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F2E66E" w14:textId="41288041" w:rsidR="000968BC" w:rsidRPr="005C7DA9" w:rsidRDefault="000968BC" w:rsidP="000968BC">
      <w:pPr>
        <w:spacing w:before="120" w:after="120" w:line="360" w:lineRule="auto"/>
        <w:jc w:val="center"/>
        <w:rPr>
          <w:b/>
          <w:bCs/>
          <w:sz w:val="28"/>
          <w:szCs w:val="28"/>
          <w:u w:val="single"/>
        </w:rPr>
      </w:pPr>
      <w:r w:rsidRPr="005C7DA9">
        <w:rPr>
          <w:b/>
          <w:bCs/>
          <w:sz w:val="28"/>
          <w:szCs w:val="28"/>
          <w:u w:val="single"/>
        </w:rPr>
        <w:t>DERECHO CIVIL</w:t>
      </w:r>
    </w:p>
    <w:p w14:paraId="0B7EBCB1" w14:textId="77777777" w:rsidR="000968BC" w:rsidRPr="00FF4CC7" w:rsidRDefault="000968BC" w:rsidP="000968BC">
      <w:pPr>
        <w:spacing w:before="120" w:after="120" w:line="360" w:lineRule="auto"/>
        <w:jc w:val="center"/>
        <w:rPr>
          <w:b/>
          <w:bCs/>
          <w:sz w:val="28"/>
          <w:szCs w:val="28"/>
        </w:rPr>
      </w:pPr>
    </w:p>
    <w:p w14:paraId="181984A8" w14:textId="6319BD2C" w:rsidR="000968BC" w:rsidRPr="00FF4CC7" w:rsidRDefault="000968BC" w:rsidP="000968BC">
      <w:pPr>
        <w:spacing w:before="120" w:after="120" w:line="360" w:lineRule="auto"/>
        <w:jc w:val="center"/>
        <w:rPr>
          <w:sz w:val="28"/>
          <w:szCs w:val="28"/>
        </w:rPr>
      </w:pPr>
      <w:r w:rsidRPr="00FF4CC7">
        <w:rPr>
          <w:b/>
          <w:bCs/>
          <w:sz w:val="28"/>
          <w:szCs w:val="28"/>
        </w:rPr>
        <w:t xml:space="preserve">TEMA </w:t>
      </w:r>
      <w:r w:rsidR="001F291C">
        <w:rPr>
          <w:b/>
          <w:bCs/>
          <w:sz w:val="28"/>
          <w:szCs w:val="28"/>
        </w:rPr>
        <w:t>7</w:t>
      </w:r>
      <w:r w:rsidR="00622FDC">
        <w:rPr>
          <w:b/>
          <w:bCs/>
          <w:sz w:val="28"/>
          <w:szCs w:val="28"/>
        </w:rPr>
        <w:t>4</w:t>
      </w:r>
    </w:p>
    <w:p w14:paraId="2602D6E8" w14:textId="77777777" w:rsidR="000968BC" w:rsidRPr="00FF4CC7" w:rsidRDefault="000968BC" w:rsidP="000968BC">
      <w:pPr>
        <w:pStyle w:val="Default"/>
        <w:spacing w:before="120" w:after="120" w:line="360" w:lineRule="auto"/>
        <w:rPr>
          <w:rFonts w:ascii="Times New Roman" w:hAnsi="Times New Roman" w:cs="Times New Roman"/>
        </w:rPr>
      </w:pPr>
    </w:p>
    <w:p w14:paraId="6DEB0EEB" w14:textId="757C3B1E" w:rsidR="003A564C" w:rsidRDefault="00DA5F30" w:rsidP="000968BC">
      <w:pPr>
        <w:spacing w:before="120" w:after="120" w:line="360" w:lineRule="auto"/>
        <w:jc w:val="both"/>
        <w:rPr>
          <w:rFonts w:eastAsiaTheme="minorHAnsi"/>
          <w:color w:val="000000"/>
          <w:lang w:eastAsia="en-US"/>
        </w:rPr>
      </w:pPr>
      <w:bookmarkStart w:id="0" w:name="_Hlk80809245"/>
      <w:bookmarkStart w:id="1" w:name="_Hlk76725034"/>
      <w:bookmarkStart w:id="2" w:name="_Hlk77851818"/>
      <w:bookmarkStart w:id="3" w:name="_Hlk80696265"/>
      <w:bookmarkStart w:id="4" w:name="_Hlk80705296"/>
      <w:r w:rsidRPr="00DA5F30">
        <w:rPr>
          <w:b/>
          <w:bCs/>
          <w:color w:val="000000"/>
          <w:sz w:val="28"/>
          <w:szCs w:val="28"/>
        </w:rPr>
        <w:t>LA FILIACIÓN: CONCEPTO Y CLASES</w:t>
      </w:r>
      <w:bookmarkEnd w:id="0"/>
      <w:r w:rsidRPr="00DA5F30">
        <w:rPr>
          <w:b/>
          <w:bCs/>
          <w:color w:val="000000"/>
          <w:sz w:val="28"/>
          <w:szCs w:val="28"/>
        </w:rPr>
        <w:t xml:space="preserve">. DETERMINACIÓN Y PRUEBA DE LA FILIACIÓN. </w:t>
      </w:r>
      <w:bookmarkStart w:id="5" w:name="_Hlk80860744"/>
      <w:r w:rsidRPr="00DA5F30">
        <w:rPr>
          <w:b/>
          <w:bCs/>
          <w:color w:val="000000"/>
          <w:sz w:val="28"/>
          <w:szCs w:val="28"/>
        </w:rPr>
        <w:t>REFERENCIA A LAS ACCIONES DE FILIACIÓN.</w:t>
      </w:r>
      <w:bookmarkEnd w:id="5"/>
      <w:r w:rsidRPr="00DA5F30">
        <w:rPr>
          <w:b/>
          <w:bCs/>
          <w:color w:val="000000"/>
          <w:sz w:val="28"/>
          <w:szCs w:val="28"/>
        </w:rPr>
        <w:t xml:space="preserve"> LA FILIACIÓN CIVIL O ADOPTIVA.</w:t>
      </w:r>
      <w:bookmarkEnd w:id="1"/>
      <w:bookmarkEnd w:id="2"/>
      <w:bookmarkEnd w:id="3"/>
      <w:bookmarkEnd w:id="4"/>
    </w:p>
    <w:p w14:paraId="4B5C6DAB" w14:textId="77777777" w:rsidR="0085735E" w:rsidRPr="0085735E" w:rsidRDefault="0085735E" w:rsidP="0085735E">
      <w:pPr>
        <w:spacing w:before="120" w:after="120" w:line="360" w:lineRule="auto"/>
        <w:ind w:firstLine="708"/>
        <w:jc w:val="both"/>
        <w:rPr>
          <w:rFonts w:eastAsiaTheme="minorHAnsi"/>
          <w:color w:val="000000"/>
          <w:lang w:eastAsia="en-US"/>
        </w:rPr>
      </w:pPr>
    </w:p>
    <w:p w14:paraId="707F341C" w14:textId="1F0760FC" w:rsidR="005229F8" w:rsidRPr="00452498" w:rsidRDefault="000513F9" w:rsidP="000968BC">
      <w:pPr>
        <w:spacing w:before="120" w:after="120" w:line="360" w:lineRule="auto"/>
        <w:jc w:val="both"/>
        <w:rPr>
          <w:rFonts w:eastAsiaTheme="minorHAnsi"/>
          <w:b/>
          <w:bCs/>
          <w:color w:val="000000"/>
          <w:lang w:eastAsia="en-US"/>
        </w:rPr>
      </w:pPr>
      <w:r w:rsidRPr="000513F9">
        <w:rPr>
          <w:rFonts w:eastAsiaTheme="minorHAnsi"/>
          <w:b/>
          <w:bCs/>
          <w:color w:val="000000"/>
          <w:lang w:eastAsia="en-US"/>
        </w:rPr>
        <w:t>LA FILIACIÓN: CONCEPTO Y CLASES</w:t>
      </w:r>
      <w:r w:rsidR="00BC0079" w:rsidRPr="00BC0079">
        <w:rPr>
          <w:rFonts w:eastAsiaTheme="minorHAnsi"/>
          <w:b/>
          <w:bCs/>
          <w:color w:val="000000"/>
          <w:lang w:eastAsia="en-US"/>
        </w:rPr>
        <w:t>.</w:t>
      </w:r>
    </w:p>
    <w:p w14:paraId="3FBB4607" w14:textId="75090A68" w:rsidR="00474547" w:rsidRDefault="002F0ECE" w:rsidP="00B70281">
      <w:pPr>
        <w:spacing w:before="120" w:after="120" w:line="360" w:lineRule="auto"/>
        <w:ind w:firstLine="708"/>
        <w:jc w:val="both"/>
        <w:rPr>
          <w:spacing w:val="-3"/>
        </w:rPr>
      </w:pPr>
      <w:r w:rsidRPr="002F0ECE">
        <w:rPr>
          <w:spacing w:val="-3"/>
        </w:rPr>
        <w:t>La filiación</w:t>
      </w:r>
      <w:r>
        <w:rPr>
          <w:spacing w:val="-3"/>
        </w:rPr>
        <w:t xml:space="preserve"> es el </w:t>
      </w:r>
      <w:r w:rsidRPr="002F0ECE">
        <w:rPr>
          <w:spacing w:val="-3"/>
        </w:rPr>
        <w:t xml:space="preserve">estado </w:t>
      </w:r>
      <w:r>
        <w:rPr>
          <w:spacing w:val="-3"/>
        </w:rPr>
        <w:t>civil</w:t>
      </w:r>
      <w:r w:rsidRPr="002F0ECE">
        <w:rPr>
          <w:spacing w:val="-3"/>
        </w:rPr>
        <w:t xml:space="preserve"> que la ley asigna a determinada persona respecto de otra deducido de la relación natural de procreación o de la jurídica de adopción</w:t>
      </w:r>
      <w:r>
        <w:rPr>
          <w:spacing w:val="-3"/>
        </w:rPr>
        <w:t>.</w:t>
      </w:r>
    </w:p>
    <w:p w14:paraId="44E07159" w14:textId="105F7985" w:rsidR="003D2466" w:rsidRDefault="0003243D" w:rsidP="00B70281">
      <w:pPr>
        <w:spacing w:before="120" w:after="120" w:line="360" w:lineRule="auto"/>
        <w:ind w:firstLine="708"/>
        <w:jc w:val="both"/>
        <w:rPr>
          <w:spacing w:val="-3"/>
        </w:rPr>
      </w:pPr>
      <w:r>
        <w:rPr>
          <w:spacing w:val="-3"/>
        </w:rPr>
        <w:t xml:space="preserve">Aunque históricamente los hijos habidos fuera del matrimonio gozaban de peor condición jurídica que los </w:t>
      </w:r>
      <w:r w:rsidR="00575B65">
        <w:rPr>
          <w:spacing w:val="-3"/>
        </w:rPr>
        <w:t>matrimoniales</w:t>
      </w:r>
      <w:r>
        <w:rPr>
          <w:spacing w:val="-3"/>
        </w:rPr>
        <w:t xml:space="preserve">, </w:t>
      </w:r>
      <w:r w:rsidR="002D3EA5">
        <w:rPr>
          <w:spacing w:val="-3"/>
        </w:rPr>
        <w:t xml:space="preserve">en la actualidad los textos internacionales de derechos humanos </w:t>
      </w:r>
      <w:r w:rsidR="007937B1">
        <w:rPr>
          <w:spacing w:val="-3"/>
        </w:rPr>
        <w:t>prohíben cualquier discriminación de los hijos por razón de su nacimiento.</w:t>
      </w:r>
    </w:p>
    <w:p w14:paraId="799E70AA" w14:textId="08072FA1" w:rsidR="003D2466" w:rsidRDefault="00896F5A" w:rsidP="00F56158">
      <w:pPr>
        <w:spacing w:before="120" w:after="120" w:line="360" w:lineRule="auto"/>
        <w:ind w:firstLine="708"/>
        <w:jc w:val="both"/>
        <w:rPr>
          <w:spacing w:val="-3"/>
        </w:rPr>
      </w:pPr>
      <w:r>
        <w:rPr>
          <w:spacing w:val="-3"/>
        </w:rPr>
        <w:t xml:space="preserve">Conforme a ello, </w:t>
      </w:r>
      <w:r w:rsidR="006E4703">
        <w:rPr>
          <w:spacing w:val="-3"/>
        </w:rPr>
        <w:t xml:space="preserve">el artículo 14 de la Constitución Española de 27 de diciembre de 1978 </w:t>
      </w:r>
      <w:r w:rsidR="0067747B">
        <w:rPr>
          <w:spacing w:val="-3"/>
        </w:rPr>
        <w:t>establece que “l</w:t>
      </w:r>
      <w:r w:rsidR="0067747B" w:rsidRPr="0067747B">
        <w:rPr>
          <w:spacing w:val="-3"/>
        </w:rPr>
        <w:t>os españoles son iguales ante la ley, sin que pueda prevalecer discriminación alguna por razón de nacimiento</w:t>
      </w:r>
      <w:r w:rsidR="0067747B">
        <w:rPr>
          <w:spacing w:val="-3"/>
        </w:rPr>
        <w:t xml:space="preserve">”, mientras que </w:t>
      </w:r>
      <w:r>
        <w:rPr>
          <w:spacing w:val="-3"/>
        </w:rPr>
        <w:t xml:space="preserve">el artículo 39.2 establece que </w:t>
      </w:r>
      <w:r w:rsidR="00F56158">
        <w:rPr>
          <w:spacing w:val="-3"/>
        </w:rPr>
        <w:t>“</w:t>
      </w:r>
      <w:r w:rsidR="00DA497D">
        <w:rPr>
          <w:spacing w:val="-3"/>
        </w:rPr>
        <w:t>l</w:t>
      </w:r>
      <w:r w:rsidR="00F56158" w:rsidRPr="00F56158">
        <w:rPr>
          <w:spacing w:val="-3"/>
        </w:rPr>
        <w:t>os poderes públicos aseguran</w:t>
      </w:r>
      <w:r w:rsidR="00DA497D">
        <w:rPr>
          <w:spacing w:val="-3"/>
        </w:rPr>
        <w:t xml:space="preserve"> (…)</w:t>
      </w:r>
      <w:r w:rsidR="00F56158" w:rsidRPr="00F56158">
        <w:rPr>
          <w:spacing w:val="-3"/>
        </w:rPr>
        <w:t xml:space="preserve"> la protección integral de los hijos, iguales estos ante la Ley con independencia de su filiación y de la madre, cualquiera que sea su estado civil. La Ley posibilitará la investigación de la paternidad</w:t>
      </w:r>
      <w:r w:rsidR="00DA497D">
        <w:rPr>
          <w:spacing w:val="-3"/>
        </w:rPr>
        <w:t>”, añadiendo el artículo 39.3 que “l</w:t>
      </w:r>
      <w:r w:rsidR="00F56158" w:rsidRPr="00F56158">
        <w:rPr>
          <w:spacing w:val="-3"/>
        </w:rPr>
        <w:t>os padres deben prestar asistencia de todo orden a los hijos habidos dentro o fuera del matrimonio, durante su minoría de edad y en los demás casos en que legalmente proceda</w:t>
      </w:r>
      <w:r w:rsidR="00DA497D">
        <w:rPr>
          <w:spacing w:val="-3"/>
        </w:rPr>
        <w:t>”.</w:t>
      </w:r>
    </w:p>
    <w:p w14:paraId="5EDDC614" w14:textId="3FF99321" w:rsidR="003D2466" w:rsidRDefault="00B95BA9" w:rsidP="00B70281">
      <w:pPr>
        <w:spacing w:before="120" w:after="120" w:line="360" w:lineRule="auto"/>
        <w:ind w:firstLine="708"/>
        <w:jc w:val="both"/>
        <w:rPr>
          <w:spacing w:val="-3"/>
        </w:rPr>
      </w:pPr>
      <w:r>
        <w:rPr>
          <w:spacing w:val="-3"/>
        </w:rPr>
        <w:t xml:space="preserve">La filiación está regulada por el Título V </w:t>
      </w:r>
      <w:r w:rsidR="00F9273E">
        <w:rPr>
          <w:spacing w:val="-3"/>
        </w:rPr>
        <w:t xml:space="preserve">del Libro I del Código Civil de 24 de julio de 1889, </w:t>
      </w:r>
      <w:r w:rsidR="008B7726">
        <w:rPr>
          <w:spacing w:val="-3"/>
        </w:rPr>
        <w:t>cuya redacción fundamental obedece a la Ley de 13 de mayo de 1981</w:t>
      </w:r>
      <w:r w:rsidR="00147DB9">
        <w:rPr>
          <w:spacing w:val="-3"/>
        </w:rPr>
        <w:t xml:space="preserve">, y cuyos preceptos deben complementarse con otras normas, como la Ley </w:t>
      </w:r>
      <w:r w:rsidR="0021594C">
        <w:rPr>
          <w:spacing w:val="-3"/>
        </w:rPr>
        <w:t xml:space="preserve">de </w:t>
      </w:r>
      <w:r w:rsidR="0021594C">
        <w:t>Técnicas de Reproducción Humana Asistida</w:t>
      </w:r>
      <w:r w:rsidR="0021594C">
        <w:rPr>
          <w:spacing w:val="-3"/>
        </w:rPr>
        <w:t xml:space="preserve"> </w:t>
      </w:r>
      <w:r w:rsidR="00DF4746">
        <w:rPr>
          <w:spacing w:val="-3"/>
        </w:rPr>
        <w:t xml:space="preserve">de 26 de mayo de 2006, la Ley de Registro Civil </w:t>
      </w:r>
      <w:r w:rsidR="001A22CC">
        <w:rPr>
          <w:spacing w:val="-3"/>
        </w:rPr>
        <w:t>de 21 de julio de 2011 o l</w:t>
      </w:r>
      <w:r w:rsidR="003A06EF">
        <w:rPr>
          <w:spacing w:val="-3"/>
        </w:rPr>
        <w:t>a regulación de los procesos especiales de filiación contenida en la Ley de Enjuiciamiento Civil de 7 de enero de 2000.</w:t>
      </w:r>
    </w:p>
    <w:p w14:paraId="3C73BBAD" w14:textId="0E267171" w:rsidR="003D2466" w:rsidRDefault="00B83C81" w:rsidP="00B83C81">
      <w:pPr>
        <w:spacing w:before="120" w:after="120" w:line="360" w:lineRule="auto"/>
        <w:ind w:firstLine="708"/>
        <w:jc w:val="both"/>
        <w:rPr>
          <w:spacing w:val="-3"/>
        </w:rPr>
      </w:pPr>
      <w:r>
        <w:rPr>
          <w:spacing w:val="-3"/>
        </w:rPr>
        <w:lastRenderedPageBreak/>
        <w:t>Respecto de sus clases, el artículo 108 del Código Civil dispone que “l</w:t>
      </w:r>
      <w:r w:rsidRPr="00B83C81">
        <w:rPr>
          <w:spacing w:val="-3"/>
        </w:rPr>
        <w:t xml:space="preserve">a filiación puede tener lugar por naturaleza y por adopción. La filiación por naturaleza puede ser matrimonial y no matrimonial. </w:t>
      </w:r>
      <w:r w:rsidR="00A45E0F" w:rsidRPr="00A45E0F">
        <w:rPr>
          <w:spacing w:val="-3"/>
        </w:rPr>
        <w:t>Es matrimonial cuando los progenitores</w:t>
      </w:r>
      <w:r w:rsidR="009B0D6F">
        <w:rPr>
          <w:spacing w:val="-3"/>
        </w:rPr>
        <w:t xml:space="preserve"> </w:t>
      </w:r>
      <w:r w:rsidRPr="00B83C81">
        <w:rPr>
          <w:spacing w:val="-3"/>
        </w:rPr>
        <w:t>están casados entre sí.</w:t>
      </w:r>
      <w:r w:rsidR="00892482">
        <w:rPr>
          <w:spacing w:val="-3"/>
        </w:rPr>
        <w:t xml:space="preserve"> </w:t>
      </w:r>
      <w:r w:rsidRPr="00B83C81">
        <w:rPr>
          <w:spacing w:val="-3"/>
        </w:rPr>
        <w:t>La filiación matrimonial y la no matrimonial, así como la adoptiva, surten los mismos efectos, conforme a las disposiciones de este Código</w:t>
      </w:r>
      <w:r>
        <w:rPr>
          <w:spacing w:val="-3"/>
        </w:rPr>
        <w:t>”.</w:t>
      </w:r>
    </w:p>
    <w:p w14:paraId="1A2160BB" w14:textId="57F5413F" w:rsidR="00B83C81" w:rsidRDefault="0043051E" w:rsidP="003E6E54">
      <w:pPr>
        <w:spacing w:before="120" w:after="120" w:line="360" w:lineRule="auto"/>
        <w:ind w:firstLine="708"/>
        <w:jc w:val="both"/>
        <w:rPr>
          <w:spacing w:val="-3"/>
        </w:rPr>
      </w:pPr>
      <w:r>
        <w:rPr>
          <w:spacing w:val="-3"/>
        </w:rPr>
        <w:t>Añade el artículo 119 del Código Civil que l</w:t>
      </w:r>
      <w:r w:rsidRPr="0043051E">
        <w:rPr>
          <w:spacing w:val="-3"/>
        </w:rPr>
        <w:t xml:space="preserve">a filiación adquiere el carácter de matrimonial desde la fecha del matrimonio de los progenitores cuando éste tenga lugar con posterioridad al nacimiento del hijo siempre que el hecho de la filiación quede determinado legalmente conforme a </w:t>
      </w:r>
      <w:r w:rsidR="007F3699">
        <w:rPr>
          <w:spacing w:val="-3"/>
        </w:rPr>
        <w:t>las normas que posteriormente expondré</w:t>
      </w:r>
      <w:r w:rsidRPr="0043051E">
        <w:rPr>
          <w:spacing w:val="-3"/>
        </w:rPr>
        <w:t>.</w:t>
      </w:r>
      <w:r w:rsidR="003E6E54">
        <w:rPr>
          <w:spacing w:val="-3"/>
        </w:rPr>
        <w:t xml:space="preserve"> </w:t>
      </w:r>
      <w:r w:rsidRPr="0043051E">
        <w:rPr>
          <w:spacing w:val="-3"/>
        </w:rPr>
        <w:t xml:space="preserve">Lo </w:t>
      </w:r>
      <w:r w:rsidR="003E6E54">
        <w:rPr>
          <w:spacing w:val="-3"/>
        </w:rPr>
        <w:t>indicado</w:t>
      </w:r>
      <w:r w:rsidRPr="0043051E">
        <w:rPr>
          <w:spacing w:val="-3"/>
        </w:rPr>
        <w:t xml:space="preserve"> aprovechará, en su caso, a los descendientes del hijo fallecido.</w:t>
      </w:r>
    </w:p>
    <w:p w14:paraId="6ABE0BDD" w14:textId="030CB8E9" w:rsidR="00745B83" w:rsidRDefault="00C4378D" w:rsidP="00B70281">
      <w:pPr>
        <w:spacing w:before="120" w:after="120" w:line="360" w:lineRule="auto"/>
        <w:ind w:firstLine="708"/>
        <w:jc w:val="both"/>
        <w:rPr>
          <w:spacing w:val="-3"/>
        </w:rPr>
      </w:pPr>
      <w:r>
        <w:rPr>
          <w:spacing w:val="-3"/>
        </w:rPr>
        <w:t xml:space="preserve">Por otro lado, el Código Civil </w:t>
      </w:r>
      <w:r w:rsidR="001123FD">
        <w:rPr>
          <w:spacing w:val="-3"/>
        </w:rPr>
        <w:t>regula la filiación por naturaleza desde la perspectiva de que el hijo nace de la unión carnal de</w:t>
      </w:r>
      <w:r w:rsidR="000C6D5F">
        <w:rPr>
          <w:spacing w:val="-3"/>
        </w:rPr>
        <w:t xml:space="preserve"> los progenitores</w:t>
      </w:r>
      <w:r w:rsidR="001123FD">
        <w:rPr>
          <w:spacing w:val="-3"/>
        </w:rPr>
        <w:t>.</w:t>
      </w:r>
    </w:p>
    <w:p w14:paraId="33AEE751" w14:textId="001D09ED" w:rsidR="0029745D" w:rsidRDefault="00F67852" w:rsidP="00B41F98">
      <w:pPr>
        <w:spacing w:before="120" w:after="120" w:line="360" w:lineRule="auto"/>
        <w:ind w:firstLine="708"/>
        <w:jc w:val="both"/>
        <w:rPr>
          <w:spacing w:val="-3"/>
        </w:rPr>
      </w:pPr>
      <w:r>
        <w:rPr>
          <w:spacing w:val="-3"/>
        </w:rPr>
        <w:t xml:space="preserve">No obstante, cuando la concepción </w:t>
      </w:r>
      <w:r w:rsidR="0051050E">
        <w:rPr>
          <w:spacing w:val="-3"/>
        </w:rPr>
        <w:t xml:space="preserve">no </w:t>
      </w:r>
      <w:r>
        <w:rPr>
          <w:spacing w:val="-3"/>
        </w:rPr>
        <w:t xml:space="preserve">se produce </w:t>
      </w:r>
      <w:r w:rsidR="0051050E">
        <w:rPr>
          <w:spacing w:val="-3"/>
        </w:rPr>
        <w:t xml:space="preserve">de esta forma, la Ley </w:t>
      </w:r>
      <w:r>
        <w:rPr>
          <w:spacing w:val="-3"/>
        </w:rPr>
        <w:t xml:space="preserve">de </w:t>
      </w:r>
      <w:r w:rsidR="0051050E">
        <w:rPr>
          <w:spacing w:val="-3"/>
        </w:rPr>
        <w:t>T</w:t>
      </w:r>
      <w:r w:rsidR="009F59C0">
        <w:rPr>
          <w:spacing w:val="-3"/>
        </w:rPr>
        <w:t xml:space="preserve">écnicas </w:t>
      </w:r>
      <w:r w:rsidR="0051050E">
        <w:rPr>
          <w:spacing w:val="-3"/>
        </w:rPr>
        <w:t>R</w:t>
      </w:r>
      <w:r>
        <w:rPr>
          <w:spacing w:val="-3"/>
        </w:rPr>
        <w:t xml:space="preserve">eproducción </w:t>
      </w:r>
      <w:r w:rsidR="0051050E">
        <w:rPr>
          <w:spacing w:val="-3"/>
        </w:rPr>
        <w:t>A</w:t>
      </w:r>
      <w:r>
        <w:rPr>
          <w:spacing w:val="-3"/>
        </w:rPr>
        <w:t>sistida</w:t>
      </w:r>
      <w:r w:rsidR="0051050E">
        <w:rPr>
          <w:spacing w:val="-3"/>
        </w:rPr>
        <w:t xml:space="preserve"> </w:t>
      </w:r>
      <w:r w:rsidR="008D7B17" w:rsidRPr="008D7B17">
        <w:rPr>
          <w:spacing w:val="-3"/>
        </w:rPr>
        <w:t xml:space="preserve">establece </w:t>
      </w:r>
      <w:r w:rsidR="00B41F98">
        <w:rPr>
          <w:spacing w:val="-3"/>
        </w:rPr>
        <w:t xml:space="preserve">reglas especiales para la determinación de la paternidad, maternidad y </w:t>
      </w:r>
      <w:r w:rsidR="007A7D6A" w:rsidRPr="007A7D6A">
        <w:rPr>
          <w:spacing w:val="-3"/>
        </w:rPr>
        <w:t>filiación</w:t>
      </w:r>
      <w:r w:rsidR="0041204A">
        <w:rPr>
          <w:spacing w:val="-3"/>
        </w:rPr>
        <w:t>.</w:t>
      </w:r>
    </w:p>
    <w:p w14:paraId="1DEFB8DA" w14:textId="55B2D253" w:rsidR="0046543A" w:rsidRDefault="003D1985" w:rsidP="00B70281">
      <w:pPr>
        <w:spacing w:before="120" w:after="120" w:line="360" w:lineRule="auto"/>
        <w:ind w:firstLine="708"/>
        <w:jc w:val="both"/>
        <w:rPr>
          <w:spacing w:val="-3"/>
        </w:rPr>
      </w:pPr>
      <w:r>
        <w:rPr>
          <w:spacing w:val="-3"/>
        </w:rPr>
        <w:t>L</w:t>
      </w:r>
      <w:r w:rsidR="001B036C">
        <w:rPr>
          <w:spacing w:val="-3"/>
        </w:rPr>
        <w:t>os efectos básicos de la filiación</w:t>
      </w:r>
      <w:r>
        <w:rPr>
          <w:spacing w:val="-3"/>
        </w:rPr>
        <w:t xml:space="preserve"> se estudian a lo largo de los distintos temas de esta parte del programa, por lo que baste decir aquí que son </w:t>
      </w:r>
      <w:r w:rsidR="001B036C">
        <w:rPr>
          <w:spacing w:val="-3"/>
        </w:rPr>
        <w:t>los siguientes:</w:t>
      </w:r>
    </w:p>
    <w:p w14:paraId="72108BE4" w14:textId="3B01CC51" w:rsidR="001B036C" w:rsidRPr="001944FA" w:rsidRDefault="006A2B51" w:rsidP="001944FA">
      <w:pPr>
        <w:pStyle w:val="Prrafodelista"/>
        <w:numPr>
          <w:ilvl w:val="0"/>
          <w:numId w:val="11"/>
        </w:numPr>
        <w:spacing w:before="120" w:after="120" w:line="360" w:lineRule="auto"/>
        <w:ind w:left="993" w:hanging="284"/>
        <w:jc w:val="both"/>
        <w:rPr>
          <w:spacing w:val="-3"/>
        </w:rPr>
      </w:pPr>
      <w:r w:rsidRPr="001944FA">
        <w:rPr>
          <w:spacing w:val="-3"/>
        </w:rPr>
        <w:t>La</w:t>
      </w:r>
      <w:r w:rsidR="00612D4D" w:rsidRPr="001944FA">
        <w:rPr>
          <w:spacing w:val="-3"/>
        </w:rPr>
        <w:t xml:space="preserve"> determinación</w:t>
      </w:r>
      <w:r w:rsidRPr="001944FA">
        <w:rPr>
          <w:spacing w:val="-3"/>
        </w:rPr>
        <w:t xml:space="preserve"> de los apellidos</w:t>
      </w:r>
      <w:r w:rsidR="00365F1E">
        <w:rPr>
          <w:spacing w:val="-3"/>
        </w:rPr>
        <w:t>.</w:t>
      </w:r>
    </w:p>
    <w:p w14:paraId="595BF7EB" w14:textId="740B67FF" w:rsidR="00A278B1" w:rsidRPr="00365F1E" w:rsidRDefault="000B087C" w:rsidP="00365F1E">
      <w:pPr>
        <w:pStyle w:val="Prrafodelista"/>
        <w:numPr>
          <w:ilvl w:val="0"/>
          <w:numId w:val="11"/>
        </w:numPr>
        <w:spacing w:before="120" w:after="120" w:line="360" w:lineRule="auto"/>
        <w:ind w:left="993" w:hanging="284"/>
        <w:jc w:val="both"/>
        <w:rPr>
          <w:spacing w:val="-3"/>
        </w:rPr>
      </w:pPr>
      <w:r w:rsidRPr="001944FA">
        <w:rPr>
          <w:spacing w:val="-3"/>
        </w:rPr>
        <w:t>La sujeción del hijo a la potestad del padre y madre cuya filiación haya sido determinada</w:t>
      </w:r>
      <w:r w:rsidR="00365F1E">
        <w:rPr>
          <w:spacing w:val="-3"/>
        </w:rPr>
        <w:t>.</w:t>
      </w:r>
    </w:p>
    <w:p w14:paraId="6089084C" w14:textId="74A19B64" w:rsidR="00D53A8A" w:rsidRPr="001944FA" w:rsidRDefault="00D53A8A" w:rsidP="001944FA">
      <w:pPr>
        <w:pStyle w:val="Prrafodelista"/>
        <w:numPr>
          <w:ilvl w:val="0"/>
          <w:numId w:val="11"/>
        </w:numPr>
        <w:spacing w:before="120" w:after="120" w:line="360" w:lineRule="auto"/>
        <w:ind w:left="993" w:hanging="284"/>
        <w:jc w:val="both"/>
        <w:rPr>
          <w:spacing w:val="-3"/>
        </w:rPr>
      </w:pPr>
      <w:r w:rsidRPr="001944FA">
        <w:rPr>
          <w:spacing w:val="-3"/>
        </w:rPr>
        <w:t>El derecho a los alimentos</w:t>
      </w:r>
      <w:r w:rsidR="00FD660C" w:rsidRPr="001944FA">
        <w:rPr>
          <w:spacing w:val="-3"/>
        </w:rPr>
        <w:t>.</w:t>
      </w:r>
    </w:p>
    <w:p w14:paraId="44989B4D" w14:textId="49848F6F" w:rsidR="0046543A" w:rsidRPr="001944FA" w:rsidRDefault="00B36D7F" w:rsidP="001944FA">
      <w:pPr>
        <w:pStyle w:val="Prrafodelista"/>
        <w:numPr>
          <w:ilvl w:val="0"/>
          <w:numId w:val="11"/>
        </w:numPr>
        <w:spacing w:before="120" w:after="120" w:line="360" w:lineRule="auto"/>
        <w:ind w:left="993" w:hanging="284"/>
        <w:jc w:val="both"/>
        <w:rPr>
          <w:spacing w:val="-3"/>
        </w:rPr>
      </w:pPr>
      <w:r w:rsidRPr="001944FA">
        <w:rPr>
          <w:spacing w:val="-3"/>
        </w:rPr>
        <w:t>Los derechos sucesorios</w:t>
      </w:r>
      <w:r w:rsidR="001944FA" w:rsidRPr="001944FA">
        <w:rPr>
          <w:spacing w:val="-3"/>
        </w:rPr>
        <w:t>.</w:t>
      </w:r>
    </w:p>
    <w:p w14:paraId="40F27450" w14:textId="6C27E657" w:rsidR="00EA57BB" w:rsidRPr="00EA57BB" w:rsidRDefault="00EA57BB" w:rsidP="00EA57BB">
      <w:pPr>
        <w:spacing w:before="120" w:after="120" w:line="360" w:lineRule="auto"/>
        <w:ind w:firstLine="708"/>
        <w:jc w:val="both"/>
        <w:rPr>
          <w:spacing w:val="-3"/>
        </w:rPr>
      </w:pPr>
      <w:r>
        <w:rPr>
          <w:spacing w:val="-3"/>
        </w:rPr>
        <w:t>Conforme al artículo 112 del Código Civil, “l</w:t>
      </w:r>
      <w:r w:rsidRPr="00EA57BB">
        <w:rPr>
          <w:spacing w:val="-3"/>
        </w:rPr>
        <w:t>a filiación produce sus efectos desde que tiene lugar. Su determinación legal tiene efectos retroactivos siempre que la retroactividad sea compatible con la naturaleza de aquéllos y la Ley no dispusiere lo contrario.</w:t>
      </w:r>
    </w:p>
    <w:p w14:paraId="3F2E0DE3" w14:textId="77AB9ECF" w:rsidR="0046543A" w:rsidRDefault="00EA57BB" w:rsidP="00EA57BB">
      <w:pPr>
        <w:spacing w:before="120" w:after="120" w:line="360" w:lineRule="auto"/>
        <w:ind w:firstLine="708"/>
        <w:jc w:val="both"/>
        <w:rPr>
          <w:spacing w:val="-3"/>
        </w:rPr>
      </w:pPr>
      <w:r w:rsidRPr="00EA57BB">
        <w:rPr>
          <w:spacing w:val="-3"/>
        </w:rPr>
        <w:t>En todo caso conservarán su validez los actos otorgados en nombre del hijo menor por su representante legal o, en el caso de los mayores con discapacidad que tuvieran previstas medidas de apoyo, los realizados conforme a estas, antes de que la filiación hubiera sido determinada</w:t>
      </w:r>
      <w:r>
        <w:rPr>
          <w:spacing w:val="-3"/>
        </w:rPr>
        <w:t>”</w:t>
      </w:r>
      <w:r w:rsidRPr="00EA57BB">
        <w:rPr>
          <w:spacing w:val="-3"/>
        </w:rPr>
        <w:t>.</w:t>
      </w:r>
    </w:p>
    <w:p w14:paraId="0DF860B1" w14:textId="77777777" w:rsidR="00EA57BB" w:rsidRDefault="00EA57BB" w:rsidP="00EA57BB">
      <w:pPr>
        <w:spacing w:before="120" w:after="120" w:line="360" w:lineRule="auto"/>
        <w:ind w:firstLine="708"/>
        <w:jc w:val="both"/>
        <w:rPr>
          <w:spacing w:val="-3"/>
        </w:rPr>
      </w:pPr>
    </w:p>
    <w:p w14:paraId="3D72A168" w14:textId="11B5C780" w:rsidR="0046543A" w:rsidRDefault="00F34A4D" w:rsidP="00F34A4D">
      <w:pPr>
        <w:spacing w:before="120" w:after="120" w:line="360" w:lineRule="auto"/>
        <w:jc w:val="both"/>
        <w:rPr>
          <w:spacing w:val="-3"/>
        </w:rPr>
      </w:pPr>
      <w:r w:rsidRPr="00F34A4D">
        <w:rPr>
          <w:b/>
          <w:bCs/>
          <w:spacing w:val="-3"/>
        </w:rPr>
        <w:lastRenderedPageBreak/>
        <w:t>DETERMINACIÓN Y PRUEBA DE LA FILIACIÓN.</w:t>
      </w:r>
    </w:p>
    <w:p w14:paraId="422FA3BA" w14:textId="77777777" w:rsidR="00B45C90" w:rsidRDefault="00220335" w:rsidP="00220335">
      <w:pPr>
        <w:spacing w:before="120" w:after="120" w:line="360" w:lineRule="auto"/>
        <w:ind w:firstLine="708"/>
        <w:jc w:val="both"/>
        <w:rPr>
          <w:spacing w:val="-3"/>
        </w:rPr>
      </w:pPr>
      <w:r>
        <w:rPr>
          <w:spacing w:val="-3"/>
        </w:rPr>
        <w:t>Dispone el artículo 113 del Código Civil que “l</w:t>
      </w:r>
      <w:r w:rsidRPr="00220335">
        <w:rPr>
          <w:spacing w:val="-3"/>
        </w:rPr>
        <w:t>a filiación se acredita por la inscripción en el Registro Civil, por el documento o sentencia que la determina legalmente, por la presunción de paternidad matrimonial y, a falta de los medios anteriores, por la posesión de estado. Para la admisión de pruebas distintas a la inscripción se estará a lo dispuesto en la Ley de Registro Civil.</w:t>
      </w:r>
      <w:r w:rsidR="008B2600">
        <w:rPr>
          <w:spacing w:val="-3"/>
        </w:rPr>
        <w:t xml:space="preserve"> </w:t>
      </w:r>
      <w:r w:rsidRPr="00220335">
        <w:rPr>
          <w:spacing w:val="-3"/>
        </w:rPr>
        <w:t>No será eficaz la determinación de una filiación en tanto resulte acreditada otra contradictoria</w:t>
      </w:r>
      <w:r w:rsidR="008B2600">
        <w:rPr>
          <w:spacing w:val="-3"/>
        </w:rPr>
        <w:t>”</w:t>
      </w:r>
      <w:r w:rsidR="00B45C90">
        <w:rPr>
          <w:spacing w:val="-3"/>
        </w:rPr>
        <w:t>.</w:t>
      </w:r>
    </w:p>
    <w:p w14:paraId="29BF793B" w14:textId="168CB354" w:rsidR="0046543A" w:rsidRDefault="00B45C90" w:rsidP="00220335">
      <w:pPr>
        <w:spacing w:before="120" w:after="120" w:line="360" w:lineRule="auto"/>
        <w:ind w:firstLine="708"/>
        <w:jc w:val="both"/>
        <w:rPr>
          <w:spacing w:val="-3"/>
        </w:rPr>
      </w:pPr>
      <w:r>
        <w:rPr>
          <w:spacing w:val="-3"/>
        </w:rPr>
        <w:t>Añade e</w:t>
      </w:r>
      <w:r w:rsidR="008B2600">
        <w:rPr>
          <w:spacing w:val="-3"/>
        </w:rPr>
        <w:t>l artículo</w:t>
      </w:r>
      <w:r w:rsidR="00220335" w:rsidRPr="00220335">
        <w:rPr>
          <w:spacing w:val="-3"/>
        </w:rPr>
        <w:t xml:space="preserve"> 114</w:t>
      </w:r>
      <w:r w:rsidR="008B2600">
        <w:rPr>
          <w:spacing w:val="-3"/>
        </w:rPr>
        <w:t xml:space="preserve"> </w:t>
      </w:r>
      <w:r>
        <w:rPr>
          <w:spacing w:val="-3"/>
        </w:rPr>
        <w:t xml:space="preserve">del Código Civil </w:t>
      </w:r>
      <w:r w:rsidR="008B2600">
        <w:rPr>
          <w:spacing w:val="-3"/>
        </w:rPr>
        <w:t>que “l</w:t>
      </w:r>
      <w:r w:rsidR="00220335" w:rsidRPr="00220335">
        <w:rPr>
          <w:spacing w:val="-3"/>
        </w:rPr>
        <w:t>os asientos de filiación podrán ser rectificados conforme a la Ley de Registro Civil, sin perjuicio de lo especialmente dispuesto en el presente título sobre acciones de impugnación.</w:t>
      </w:r>
      <w:r w:rsidR="008B2600">
        <w:rPr>
          <w:spacing w:val="-3"/>
        </w:rPr>
        <w:t xml:space="preserve"> </w:t>
      </w:r>
      <w:r w:rsidR="00220335" w:rsidRPr="00220335">
        <w:rPr>
          <w:spacing w:val="-3"/>
        </w:rPr>
        <w:t>Podrán también rectificarse en cualquier momento los asientos que resulten contradictorios con los hechos que una sentencia penal declare probados</w:t>
      </w:r>
      <w:r w:rsidR="008B2600">
        <w:rPr>
          <w:spacing w:val="-3"/>
        </w:rPr>
        <w:t>”</w:t>
      </w:r>
      <w:r w:rsidR="00220335" w:rsidRPr="00220335">
        <w:rPr>
          <w:spacing w:val="-3"/>
        </w:rPr>
        <w:t>.</w:t>
      </w:r>
    </w:p>
    <w:p w14:paraId="2290DA90" w14:textId="27243017" w:rsidR="00DB50B1" w:rsidRPr="00DB50B1" w:rsidRDefault="00DB50B1" w:rsidP="00DB50B1">
      <w:pPr>
        <w:spacing w:before="120" w:after="120" w:line="360" w:lineRule="auto"/>
        <w:ind w:firstLine="708"/>
        <w:jc w:val="both"/>
        <w:rPr>
          <w:spacing w:val="-3"/>
        </w:rPr>
      </w:pPr>
      <w:r>
        <w:rPr>
          <w:spacing w:val="-3"/>
        </w:rPr>
        <w:t xml:space="preserve">Respecto de la </w:t>
      </w:r>
      <w:r w:rsidR="00C70067">
        <w:rPr>
          <w:spacing w:val="-3"/>
        </w:rPr>
        <w:t>determinación de la filiación matrimonial</w:t>
      </w:r>
      <w:r>
        <w:rPr>
          <w:spacing w:val="-3"/>
        </w:rPr>
        <w:t>, el artículo 115 del Código Civil dispone que “l</w:t>
      </w:r>
      <w:r w:rsidRPr="00DB50B1">
        <w:rPr>
          <w:spacing w:val="-3"/>
        </w:rPr>
        <w:t>a filiación matrimonial materna y paterna quedará determinada legalmente:</w:t>
      </w:r>
    </w:p>
    <w:p w14:paraId="2A1D8302" w14:textId="5D1E272F" w:rsidR="00DB50B1" w:rsidRPr="00DB50B1" w:rsidRDefault="00DB50B1" w:rsidP="00DB50B1">
      <w:pPr>
        <w:spacing w:before="120" w:after="120" w:line="360" w:lineRule="auto"/>
        <w:ind w:firstLine="708"/>
        <w:jc w:val="both"/>
        <w:rPr>
          <w:spacing w:val="-3"/>
        </w:rPr>
      </w:pPr>
      <w:r w:rsidRPr="00DB50B1">
        <w:rPr>
          <w:spacing w:val="-3"/>
        </w:rPr>
        <w:t>1°</w:t>
      </w:r>
      <w:r>
        <w:rPr>
          <w:spacing w:val="-3"/>
        </w:rPr>
        <w:t>.</w:t>
      </w:r>
      <w:r w:rsidRPr="00DB50B1">
        <w:rPr>
          <w:spacing w:val="-3"/>
        </w:rPr>
        <w:t xml:space="preserve"> Por la inscripción del nacimiento junto con la del matrimonio de los padres.</w:t>
      </w:r>
    </w:p>
    <w:p w14:paraId="49379C26" w14:textId="63F8745E" w:rsidR="00DB50B1" w:rsidRPr="00DB50B1" w:rsidRDefault="00DB50B1" w:rsidP="00DB50B1">
      <w:pPr>
        <w:spacing w:before="120" w:after="120" w:line="360" w:lineRule="auto"/>
        <w:ind w:firstLine="708"/>
        <w:jc w:val="both"/>
        <w:rPr>
          <w:spacing w:val="-3"/>
        </w:rPr>
      </w:pPr>
      <w:r w:rsidRPr="00DB50B1">
        <w:rPr>
          <w:spacing w:val="-3"/>
        </w:rPr>
        <w:t>2°</w:t>
      </w:r>
      <w:r>
        <w:rPr>
          <w:spacing w:val="-3"/>
        </w:rPr>
        <w:t>.</w:t>
      </w:r>
      <w:r w:rsidRPr="00DB50B1">
        <w:rPr>
          <w:spacing w:val="-3"/>
        </w:rPr>
        <w:t xml:space="preserve"> Por sentencia firme</w:t>
      </w:r>
      <w:r>
        <w:rPr>
          <w:spacing w:val="-3"/>
        </w:rPr>
        <w:t>”</w:t>
      </w:r>
      <w:r w:rsidRPr="00DB50B1">
        <w:rPr>
          <w:spacing w:val="-3"/>
        </w:rPr>
        <w:t>.</w:t>
      </w:r>
    </w:p>
    <w:p w14:paraId="5A871260" w14:textId="05E11814" w:rsidR="00DB50B1" w:rsidRPr="00DB50B1" w:rsidRDefault="00DB50B1" w:rsidP="00DB50B1">
      <w:pPr>
        <w:spacing w:before="120" w:after="120" w:line="360" w:lineRule="auto"/>
        <w:ind w:firstLine="708"/>
        <w:jc w:val="both"/>
        <w:rPr>
          <w:spacing w:val="-3"/>
        </w:rPr>
      </w:pPr>
      <w:r>
        <w:rPr>
          <w:spacing w:val="-3"/>
        </w:rPr>
        <w:t>El a</w:t>
      </w:r>
      <w:r w:rsidRPr="00DB50B1">
        <w:rPr>
          <w:spacing w:val="-3"/>
        </w:rPr>
        <w:t>rtículo 116</w:t>
      </w:r>
      <w:r>
        <w:rPr>
          <w:spacing w:val="-3"/>
        </w:rPr>
        <w:t xml:space="preserve"> del Código Civil </w:t>
      </w:r>
      <w:r w:rsidR="00960FD2">
        <w:rPr>
          <w:spacing w:val="-3"/>
        </w:rPr>
        <w:t>presume “</w:t>
      </w:r>
      <w:r w:rsidRPr="00DB50B1">
        <w:rPr>
          <w:spacing w:val="-3"/>
        </w:rPr>
        <w:t>hijos del marido los nacidos después de la celebración del matrimonio y antes de los trescientos días siguientes a su disolución o a la separación legal o de hecho de los cónyuges</w:t>
      </w:r>
      <w:r w:rsidR="00960FD2">
        <w:rPr>
          <w:spacing w:val="-3"/>
        </w:rPr>
        <w:t>”</w:t>
      </w:r>
      <w:r w:rsidR="003B64ED">
        <w:rPr>
          <w:spacing w:val="-3"/>
        </w:rPr>
        <w:t>, si bien el artículo 117 establece que “n</w:t>
      </w:r>
      <w:r w:rsidRPr="00DB50B1">
        <w:rPr>
          <w:spacing w:val="-3"/>
        </w:rPr>
        <w:t>acido el hijo dentro de los ciento ochenta días siguientes a la celebración del matrimonio, podrá el marido destruir la presunción mediante declaración auténtica en contrario formalizada dentro de los seis meses siguientes al conocimiento del parto. Se exceptúan los casos en que hubiere reconocido la paternidad expresa o tácitamente o hubiese conocido el embarazo de la mujer con anterioridad a la celebración del matrimonio, salvo que, en este último supuesto, la declaración auténtica se hubiera formalizado con el consentimiento de ambos, antes del matrimonio o después del mismo, dentro de los seis meses siguientes al nacimiento del hijo</w:t>
      </w:r>
      <w:r w:rsidR="003B64ED">
        <w:rPr>
          <w:spacing w:val="-3"/>
        </w:rPr>
        <w:t>”</w:t>
      </w:r>
      <w:r w:rsidRPr="00DB50B1">
        <w:rPr>
          <w:spacing w:val="-3"/>
        </w:rPr>
        <w:t>.</w:t>
      </w:r>
    </w:p>
    <w:p w14:paraId="39C4E6B9" w14:textId="62E748B1" w:rsidR="00DB50B1" w:rsidRPr="00DB50B1" w:rsidRDefault="00441414" w:rsidP="00DB50B1">
      <w:pPr>
        <w:spacing w:before="120" w:after="120" w:line="360" w:lineRule="auto"/>
        <w:ind w:firstLine="708"/>
        <w:jc w:val="both"/>
        <w:rPr>
          <w:spacing w:val="-3"/>
        </w:rPr>
      </w:pPr>
      <w:r>
        <w:rPr>
          <w:spacing w:val="-3"/>
        </w:rPr>
        <w:t>Por último, el a</w:t>
      </w:r>
      <w:r w:rsidR="00DB50B1" w:rsidRPr="00DB50B1">
        <w:rPr>
          <w:spacing w:val="-3"/>
        </w:rPr>
        <w:t>rtículo 118</w:t>
      </w:r>
      <w:r>
        <w:rPr>
          <w:spacing w:val="-3"/>
        </w:rPr>
        <w:t xml:space="preserve"> del Código Civil prevé que “a</w:t>
      </w:r>
      <w:r w:rsidR="00DB50B1" w:rsidRPr="00DB50B1">
        <w:rPr>
          <w:spacing w:val="-3"/>
        </w:rPr>
        <w:t>un faltando la presunción de paternidad del marido por causa de la separación legal o de hecho de los cónyuges, podrá inscribirse la filiación como matrimonial si concurre el consentimiento de ambos</w:t>
      </w:r>
      <w:r>
        <w:rPr>
          <w:spacing w:val="-3"/>
        </w:rPr>
        <w:t>”</w:t>
      </w:r>
      <w:r w:rsidR="00DB50B1" w:rsidRPr="00DB50B1">
        <w:rPr>
          <w:spacing w:val="-3"/>
        </w:rPr>
        <w:t>.</w:t>
      </w:r>
    </w:p>
    <w:p w14:paraId="13AEE36A" w14:textId="46896558" w:rsidR="0046543A" w:rsidRDefault="00652F0B" w:rsidP="00B70281">
      <w:pPr>
        <w:spacing w:before="120" w:after="120" w:line="360" w:lineRule="auto"/>
        <w:ind w:firstLine="708"/>
        <w:jc w:val="both"/>
        <w:rPr>
          <w:spacing w:val="-3"/>
        </w:rPr>
      </w:pPr>
      <w:r>
        <w:rPr>
          <w:spacing w:val="-3"/>
        </w:rPr>
        <w:lastRenderedPageBreak/>
        <w:t xml:space="preserve">Respecto de la filiación no matrimonial, </w:t>
      </w:r>
      <w:r w:rsidR="008958DE">
        <w:rPr>
          <w:spacing w:val="-3"/>
        </w:rPr>
        <w:t xml:space="preserve">el artículo 120 del Código Civil </w:t>
      </w:r>
      <w:r w:rsidR="00E26A43">
        <w:rPr>
          <w:spacing w:val="-3"/>
        </w:rPr>
        <w:t>dispone que “l</w:t>
      </w:r>
      <w:r w:rsidR="00E26A43" w:rsidRPr="00E26A43">
        <w:rPr>
          <w:spacing w:val="-3"/>
        </w:rPr>
        <w:t>a filiación no matrimonial quedará determinada legalmente:</w:t>
      </w:r>
    </w:p>
    <w:p w14:paraId="241A69D2" w14:textId="0E6919DA" w:rsidR="00E26A43" w:rsidRPr="00E26A43" w:rsidRDefault="00E26A43" w:rsidP="00E26A43">
      <w:pPr>
        <w:spacing w:before="120" w:after="120" w:line="360" w:lineRule="auto"/>
        <w:ind w:firstLine="708"/>
        <w:jc w:val="both"/>
        <w:rPr>
          <w:spacing w:val="-3"/>
        </w:rPr>
      </w:pPr>
      <w:r w:rsidRPr="00E26A43">
        <w:rPr>
          <w:spacing w:val="-3"/>
        </w:rPr>
        <w:t>1º</w:t>
      </w:r>
      <w:r>
        <w:rPr>
          <w:spacing w:val="-3"/>
        </w:rPr>
        <w:t>.</w:t>
      </w:r>
      <w:r w:rsidRPr="00E26A43">
        <w:rPr>
          <w:spacing w:val="-3"/>
        </w:rPr>
        <w:t xml:space="preserve"> En el momento de la inscripción del nacimiento, por la declaración conforme realizada por el padre </w:t>
      </w:r>
      <w:r w:rsidR="00B71FB4">
        <w:rPr>
          <w:spacing w:val="-3"/>
        </w:rPr>
        <w:t xml:space="preserve">o progenitor no gestante </w:t>
      </w:r>
      <w:r w:rsidRPr="00E26A43">
        <w:rPr>
          <w:spacing w:val="-3"/>
        </w:rPr>
        <w:t xml:space="preserve">en el correspondiente formulario oficial </w:t>
      </w:r>
      <w:r w:rsidR="00F73757">
        <w:rPr>
          <w:spacing w:val="-3"/>
        </w:rPr>
        <w:t>(…)</w:t>
      </w:r>
      <w:r w:rsidRPr="00E26A43">
        <w:rPr>
          <w:spacing w:val="-3"/>
        </w:rPr>
        <w:t>.</w:t>
      </w:r>
    </w:p>
    <w:p w14:paraId="245A5616" w14:textId="14B971EB" w:rsidR="00E26A43" w:rsidRPr="00E26A43" w:rsidRDefault="00E26A43" w:rsidP="00E26A43">
      <w:pPr>
        <w:spacing w:before="120" w:after="120" w:line="360" w:lineRule="auto"/>
        <w:ind w:firstLine="708"/>
        <w:jc w:val="both"/>
        <w:rPr>
          <w:spacing w:val="-3"/>
        </w:rPr>
      </w:pPr>
      <w:r w:rsidRPr="00E26A43">
        <w:rPr>
          <w:spacing w:val="-3"/>
        </w:rPr>
        <w:t>2º</w:t>
      </w:r>
      <w:r>
        <w:rPr>
          <w:spacing w:val="-3"/>
        </w:rPr>
        <w:t>.</w:t>
      </w:r>
      <w:r w:rsidRPr="00E26A43">
        <w:rPr>
          <w:spacing w:val="-3"/>
        </w:rPr>
        <w:t xml:space="preserve"> Por el reconocimiento ante el </w:t>
      </w:r>
      <w:r w:rsidR="00F73757">
        <w:rPr>
          <w:spacing w:val="-3"/>
        </w:rPr>
        <w:t>e</w:t>
      </w:r>
      <w:r w:rsidRPr="00E26A43">
        <w:rPr>
          <w:spacing w:val="-3"/>
        </w:rPr>
        <w:t>ncargado del Registro Civil, en testamento o en otro documento público.</w:t>
      </w:r>
    </w:p>
    <w:p w14:paraId="38A557B2" w14:textId="1812558A" w:rsidR="00E26A43" w:rsidRPr="00E26A43" w:rsidRDefault="00E26A43" w:rsidP="00E26A43">
      <w:pPr>
        <w:spacing w:before="120" w:after="120" w:line="360" w:lineRule="auto"/>
        <w:ind w:firstLine="708"/>
        <w:jc w:val="both"/>
        <w:rPr>
          <w:spacing w:val="-3"/>
        </w:rPr>
      </w:pPr>
      <w:r w:rsidRPr="00E26A43">
        <w:rPr>
          <w:spacing w:val="-3"/>
        </w:rPr>
        <w:t>3º</w:t>
      </w:r>
      <w:r w:rsidR="00F73757">
        <w:rPr>
          <w:spacing w:val="-3"/>
        </w:rPr>
        <w:t>.</w:t>
      </w:r>
      <w:r w:rsidRPr="00E26A43">
        <w:rPr>
          <w:spacing w:val="-3"/>
        </w:rPr>
        <w:t xml:space="preserve"> Por resolución recaída en expediente tramitado con arreglo a la legislación del Registro Civil.</w:t>
      </w:r>
    </w:p>
    <w:p w14:paraId="3A220901" w14:textId="48F7BC7E" w:rsidR="00E26A43" w:rsidRPr="00E26A43" w:rsidRDefault="00E26A43" w:rsidP="00E26A43">
      <w:pPr>
        <w:spacing w:before="120" w:after="120" w:line="360" w:lineRule="auto"/>
        <w:ind w:firstLine="708"/>
        <w:jc w:val="both"/>
        <w:rPr>
          <w:spacing w:val="-3"/>
        </w:rPr>
      </w:pPr>
      <w:r w:rsidRPr="00E26A43">
        <w:rPr>
          <w:spacing w:val="-3"/>
        </w:rPr>
        <w:t>4º</w:t>
      </w:r>
      <w:r w:rsidR="00F73757">
        <w:rPr>
          <w:spacing w:val="-3"/>
        </w:rPr>
        <w:t>.</w:t>
      </w:r>
      <w:r w:rsidRPr="00E26A43">
        <w:rPr>
          <w:spacing w:val="-3"/>
        </w:rPr>
        <w:t xml:space="preserve"> Por sentencia firme.</w:t>
      </w:r>
    </w:p>
    <w:p w14:paraId="2257A8AF" w14:textId="20125CBF" w:rsidR="0046543A" w:rsidRDefault="00E26A43" w:rsidP="00E26A43">
      <w:pPr>
        <w:spacing w:before="120" w:after="120" w:line="360" w:lineRule="auto"/>
        <w:ind w:firstLine="708"/>
        <w:jc w:val="both"/>
        <w:rPr>
          <w:spacing w:val="-3"/>
        </w:rPr>
      </w:pPr>
      <w:r w:rsidRPr="00E26A43">
        <w:rPr>
          <w:spacing w:val="-3"/>
        </w:rPr>
        <w:t>5º</w:t>
      </w:r>
      <w:r w:rsidR="00F73757">
        <w:rPr>
          <w:spacing w:val="-3"/>
        </w:rPr>
        <w:t>.</w:t>
      </w:r>
      <w:r w:rsidRPr="00E26A43">
        <w:rPr>
          <w:spacing w:val="-3"/>
        </w:rPr>
        <w:t xml:space="preserve"> Respecto de la madre</w:t>
      </w:r>
      <w:r w:rsidR="00162C00">
        <w:rPr>
          <w:spacing w:val="-3"/>
        </w:rPr>
        <w:t xml:space="preserve"> o progenitor gestante</w:t>
      </w:r>
      <w:r w:rsidRPr="00E26A43">
        <w:rPr>
          <w:spacing w:val="-3"/>
        </w:rPr>
        <w:t>, cuando se haga constar la filiación materna en la inscripción de nacimiento practicada dentro de plazo, de acuerdo con lo dispuesto en la Ley del Registro Civil</w:t>
      </w:r>
      <w:r w:rsidR="008865C7">
        <w:rPr>
          <w:spacing w:val="-3"/>
        </w:rPr>
        <w:t>”</w:t>
      </w:r>
      <w:r w:rsidRPr="00E26A43">
        <w:rPr>
          <w:spacing w:val="-3"/>
        </w:rPr>
        <w:t>.</w:t>
      </w:r>
    </w:p>
    <w:p w14:paraId="22BAE3CA" w14:textId="57EC26DF" w:rsidR="008865C7" w:rsidRPr="008865C7" w:rsidRDefault="008865C7" w:rsidP="008865C7">
      <w:pPr>
        <w:spacing w:before="120" w:after="120" w:line="360" w:lineRule="auto"/>
        <w:ind w:firstLine="708"/>
        <w:jc w:val="both"/>
        <w:rPr>
          <w:spacing w:val="-3"/>
        </w:rPr>
      </w:pPr>
      <w:r>
        <w:rPr>
          <w:spacing w:val="-3"/>
        </w:rPr>
        <w:t>El artículo 121 del Código Civil establece que “e</w:t>
      </w:r>
      <w:r w:rsidRPr="008865C7">
        <w:rPr>
          <w:spacing w:val="-3"/>
        </w:rPr>
        <w:t>l reconocimiento otorgado por menores no emancipados necesitará para su validez aprobación judicial con audiencia del Ministerio Fiscal.</w:t>
      </w:r>
      <w:r w:rsidR="00D30453">
        <w:rPr>
          <w:spacing w:val="-3"/>
        </w:rPr>
        <w:t xml:space="preserve"> </w:t>
      </w:r>
      <w:r w:rsidRPr="008865C7">
        <w:rPr>
          <w:spacing w:val="-3"/>
        </w:rPr>
        <w:t>Para la validez del reconocimiento otorgado por personas mayores de edad respecto de las que hayan establecido medidas de apoyo se estará a lo que resulte de la resolución judicial o escritura pública que las haya establecido. Si nada se hubiese dispuesto y no hubiera medidas voluntarias de apoyo, se instruirá la correspondiente revisión de las medidas de apoyo judicialmente adoptadas para completarlas a este fin</w:t>
      </w:r>
      <w:r w:rsidR="00D30453">
        <w:rPr>
          <w:spacing w:val="-3"/>
        </w:rPr>
        <w:t>”</w:t>
      </w:r>
      <w:r w:rsidRPr="008865C7">
        <w:rPr>
          <w:spacing w:val="-3"/>
        </w:rPr>
        <w:t>.</w:t>
      </w:r>
    </w:p>
    <w:p w14:paraId="7AF202C8" w14:textId="6ECAA0B5" w:rsidR="008865C7" w:rsidRPr="008865C7" w:rsidRDefault="00D30453" w:rsidP="008865C7">
      <w:pPr>
        <w:spacing w:before="120" w:after="120" w:line="360" w:lineRule="auto"/>
        <w:ind w:firstLine="708"/>
        <w:jc w:val="both"/>
        <w:rPr>
          <w:spacing w:val="-3"/>
        </w:rPr>
      </w:pPr>
      <w:r>
        <w:rPr>
          <w:spacing w:val="-3"/>
        </w:rPr>
        <w:t>Conforme al a</w:t>
      </w:r>
      <w:r w:rsidR="008865C7" w:rsidRPr="008865C7">
        <w:rPr>
          <w:spacing w:val="-3"/>
        </w:rPr>
        <w:t>rtículo 122</w:t>
      </w:r>
      <w:r>
        <w:rPr>
          <w:spacing w:val="-3"/>
        </w:rPr>
        <w:t xml:space="preserve"> del Código Civil, “c</w:t>
      </w:r>
      <w:r w:rsidR="008865C7" w:rsidRPr="008865C7">
        <w:rPr>
          <w:spacing w:val="-3"/>
        </w:rPr>
        <w:t>uando un progenitor hiciere el reconocimiento separadamente, no podrá manifestar en él la identidad del otro a no ser que esté ya determinada legalmente</w:t>
      </w:r>
      <w:r>
        <w:rPr>
          <w:spacing w:val="-3"/>
        </w:rPr>
        <w:t>”</w:t>
      </w:r>
      <w:r w:rsidR="008865C7" w:rsidRPr="008865C7">
        <w:rPr>
          <w:spacing w:val="-3"/>
        </w:rPr>
        <w:t>.</w:t>
      </w:r>
    </w:p>
    <w:p w14:paraId="72E37D02" w14:textId="5FA8F803" w:rsidR="008865C7" w:rsidRPr="008865C7" w:rsidRDefault="00D30453" w:rsidP="008865C7">
      <w:pPr>
        <w:spacing w:before="120" w:after="120" w:line="360" w:lineRule="auto"/>
        <w:ind w:firstLine="708"/>
        <w:jc w:val="both"/>
        <w:rPr>
          <w:spacing w:val="-3"/>
        </w:rPr>
      </w:pPr>
      <w:r>
        <w:rPr>
          <w:spacing w:val="-3"/>
        </w:rPr>
        <w:t>El a</w:t>
      </w:r>
      <w:r w:rsidR="008865C7" w:rsidRPr="008865C7">
        <w:rPr>
          <w:spacing w:val="-3"/>
        </w:rPr>
        <w:t>rtículo 123</w:t>
      </w:r>
      <w:r>
        <w:rPr>
          <w:spacing w:val="-3"/>
        </w:rPr>
        <w:t xml:space="preserve"> del Código Civil establece que “e</w:t>
      </w:r>
      <w:r w:rsidR="008865C7" w:rsidRPr="008865C7">
        <w:rPr>
          <w:spacing w:val="-3"/>
        </w:rPr>
        <w:t>l reconocimiento de un hijo mayor de edad no producirá efectos sin su consentimiento expreso o tácito.</w:t>
      </w:r>
      <w:r>
        <w:rPr>
          <w:spacing w:val="-3"/>
        </w:rPr>
        <w:t xml:space="preserve"> </w:t>
      </w:r>
      <w:r w:rsidR="008865C7" w:rsidRPr="008865C7">
        <w:rPr>
          <w:spacing w:val="-3"/>
        </w:rPr>
        <w:t>El consentimiento para la eficacia del reconocimiento de la persona mayor de edad con discapacidad se prestará por esta, de manera expresa o tácita, con los apoyos que requiera para ello. En caso de que exista resolución judicial o escritura pública que haya establecido medidas de apoyo, se estará a lo allí dispuesto</w:t>
      </w:r>
      <w:r w:rsidR="00D840DA">
        <w:rPr>
          <w:spacing w:val="-3"/>
        </w:rPr>
        <w:t>”</w:t>
      </w:r>
      <w:r w:rsidR="008865C7" w:rsidRPr="008865C7">
        <w:rPr>
          <w:spacing w:val="-3"/>
        </w:rPr>
        <w:t>.</w:t>
      </w:r>
    </w:p>
    <w:p w14:paraId="52BC293A" w14:textId="69ACA109" w:rsidR="008865C7" w:rsidRPr="008865C7" w:rsidRDefault="00D840DA" w:rsidP="008865C7">
      <w:pPr>
        <w:spacing w:before="120" w:after="120" w:line="360" w:lineRule="auto"/>
        <w:ind w:firstLine="708"/>
        <w:jc w:val="both"/>
        <w:rPr>
          <w:spacing w:val="-3"/>
        </w:rPr>
      </w:pPr>
      <w:r>
        <w:rPr>
          <w:spacing w:val="-3"/>
        </w:rPr>
        <w:t>El a</w:t>
      </w:r>
      <w:r w:rsidR="008865C7" w:rsidRPr="008865C7">
        <w:rPr>
          <w:spacing w:val="-3"/>
        </w:rPr>
        <w:t>rtículo 124</w:t>
      </w:r>
      <w:r>
        <w:rPr>
          <w:spacing w:val="-3"/>
        </w:rPr>
        <w:t xml:space="preserve"> del Código Civil prescribe que “l</w:t>
      </w:r>
      <w:r w:rsidR="008865C7" w:rsidRPr="008865C7">
        <w:rPr>
          <w:spacing w:val="-3"/>
        </w:rPr>
        <w:t>a eficacia del reconocimiento del menor requerirá el consentimiento expreso de su representante legal o la aprobación judicial con audiencia del Ministerio Fiscal y del progenitor legalmente conocido.</w:t>
      </w:r>
      <w:r>
        <w:rPr>
          <w:spacing w:val="-3"/>
        </w:rPr>
        <w:t xml:space="preserve"> </w:t>
      </w:r>
      <w:r w:rsidR="008865C7" w:rsidRPr="008865C7">
        <w:rPr>
          <w:spacing w:val="-3"/>
        </w:rPr>
        <w:t xml:space="preserve">No será necesario </w:t>
      </w:r>
      <w:r w:rsidR="008865C7" w:rsidRPr="008865C7">
        <w:rPr>
          <w:spacing w:val="-3"/>
        </w:rPr>
        <w:lastRenderedPageBreak/>
        <w:t xml:space="preserve">el consentimiento o la aprobación si el reconocimiento se hubiere efectuado en testamento o dentro del plazo establecido para practicar la inscripción del nacimiento. </w:t>
      </w:r>
      <w:r w:rsidR="00492E09" w:rsidRPr="00492E09">
        <w:rPr>
          <w:spacing w:val="-3"/>
        </w:rPr>
        <w:t>La inscripción de la filiación del padre o progenitor no gestante así practicada podrá suspenderse a simple petición de la madre o progenitor gestante durante el año siguiente al nacimiento. Si el padre o progenitor no gestante solicitara la confirmación de la inscripción, será necesaria la aprobación judicial con audiencia del Ministerio Fiscal</w:t>
      </w:r>
      <w:r w:rsidR="00A57648">
        <w:rPr>
          <w:spacing w:val="-3"/>
        </w:rPr>
        <w:t>”</w:t>
      </w:r>
      <w:r w:rsidR="008865C7" w:rsidRPr="008865C7">
        <w:rPr>
          <w:spacing w:val="-3"/>
        </w:rPr>
        <w:t>.</w:t>
      </w:r>
    </w:p>
    <w:p w14:paraId="3A7DD3E8" w14:textId="344483C9" w:rsidR="008865C7" w:rsidRPr="008865C7" w:rsidRDefault="00CA4BDB" w:rsidP="008865C7">
      <w:pPr>
        <w:spacing w:before="120" w:after="120" w:line="360" w:lineRule="auto"/>
        <w:ind w:firstLine="708"/>
        <w:jc w:val="both"/>
        <w:rPr>
          <w:spacing w:val="-3"/>
        </w:rPr>
      </w:pPr>
      <w:r>
        <w:rPr>
          <w:spacing w:val="-3"/>
        </w:rPr>
        <w:t>El a</w:t>
      </w:r>
      <w:r w:rsidR="008865C7" w:rsidRPr="008865C7">
        <w:rPr>
          <w:spacing w:val="-3"/>
        </w:rPr>
        <w:t>rtículo 125</w:t>
      </w:r>
      <w:r>
        <w:rPr>
          <w:spacing w:val="-3"/>
        </w:rPr>
        <w:t xml:space="preserve"> del Código Civil prevé que “c</w:t>
      </w:r>
      <w:r w:rsidR="008865C7" w:rsidRPr="008865C7">
        <w:rPr>
          <w:spacing w:val="-3"/>
        </w:rPr>
        <w:t xml:space="preserve">uando los progenitores del menor fueren hermanos o consanguíneos en línea recta, legalmente determinada la filiación respecto de uno, solo podrá quedar determinada legalmente respecto del </w:t>
      </w:r>
      <w:proofErr w:type="gramStart"/>
      <w:r w:rsidR="008865C7" w:rsidRPr="008865C7">
        <w:rPr>
          <w:spacing w:val="-3"/>
        </w:rPr>
        <w:t>otro previa autorización judicial</w:t>
      </w:r>
      <w:proofErr w:type="gramEnd"/>
      <w:r w:rsidR="008865C7" w:rsidRPr="008865C7">
        <w:rPr>
          <w:spacing w:val="-3"/>
        </w:rPr>
        <w:t>, que se otorgará con audiencia del Ministerio Fiscal, cuando convenga al interés del menor.</w:t>
      </w:r>
      <w:r>
        <w:rPr>
          <w:spacing w:val="-3"/>
        </w:rPr>
        <w:t xml:space="preserve"> </w:t>
      </w:r>
      <w:r w:rsidR="008865C7" w:rsidRPr="008865C7">
        <w:rPr>
          <w:spacing w:val="-3"/>
        </w:rPr>
        <w:t>El menor podrá, alcanzada la mayoría de edad, invalidar mediante declaración auténtica esta última determinación si no la hubiere consentido</w:t>
      </w:r>
      <w:r>
        <w:rPr>
          <w:spacing w:val="-3"/>
        </w:rPr>
        <w:t>”</w:t>
      </w:r>
      <w:r w:rsidR="008865C7" w:rsidRPr="008865C7">
        <w:rPr>
          <w:spacing w:val="-3"/>
        </w:rPr>
        <w:t>.</w:t>
      </w:r>
    </w:p>
    <w:p w14:paraId="4A6609E7" w14:textId="1561B692" w:rsidR="0046543A" w:rsidRDefault="00CA4BDB" w:rsidP="008865C7">
      <w:pPr>
        <w:spacing w:before="120" w:after="120" w:line="360" w:lineRule="auto"/>
        <w:ind w:firstLine="708"/>
        <w:jc w:val="both"/>
        <w:rPr>
          <w:spacing w:val="-3"/>
        </w:rPr>
      </w:pPr>
      <w:r>
        <w:rPr>
          <w:spacing w:val="-3"/>
        </w:rPr>
        <w:t>Finalmente, el a</w:t>
      </w:r>
      <w:r w:rsidR="008865C7" w:rsidRPr="008865C7">
        <w:rPr>
          <w:spacing w:val="-3"/>
        </w:rPr>
        <w:t>rtículo 126</w:t>
      </w:r>
      <w:r>
        <w:rPr>
          <w:spacing w:val="-3"/>
        </w:rPr>
        <w:t xml:space="preserve"> determina que “e</w:t>
      </w:r>
      <w:r w:rsidR="008865C7" w:rsidRPr="008865C7">
        <w:rPr>
          <w:spacing w:val="-3"/>
        </w:rPr>
        <w:t>l reconocimiento del ya fallecido sólo surtirá efecto si lo consintieren sus descendientes por sí o por sus representantes legales</w:t>
      </w:r>
      <w:r>
        <w:rPr>
          <w:spacing w:val="-3"/>
        </w:rPr>
        <w:t>”</w:t>
      </w:r>
      <w:r w:rsidR="008865C7" w:rsidRPr="008865C7">
        <w:rPr>
          <w:spacing w:val="-3"/>
        </w:rPr>
        <w:t>.</w:t>
      </w:r>
    </w:p>
    <w:p w14:paraId="00214A21" w14:textId="1825970D" w:rsidR="0046543A" w:rsidRDefault="0046543A" w:rsidP="00B70281">
      <w:pPr>
        <w:spacing w:before="120" w:after="120" w:line="360" w:lineRule="auto"/>
        <w:ind w:firstLine="708"/>
        <w:jc w:val="both"/>
        <w:rPr>
          <w:spacing w:val="-3"/>
        </w:rPr>
      </w:pPr>
    </w:p>
    <w:p w14:paraId="75209700" w14:textId="037CB1A0" w:rsidR="0046543A" w:rsidRDefault="00701B31" w:rsidP="00701B31">
      <w:pPr>
        <w:spacing w:before="120" w:after="120" w:line="360" w:lineRule="auto"/>
        <w:jc w:val="both"/>
        <w:rPr>
          <w:spacing w:val="-3"/>
        </w:rPr>
      </w:pPr>
      <w:r w:rsidRPr="00701B31">
        <w:rPr>
          <w:b/>
          <w:bCs/>
          <w:spacing w:val="-3"/>
        </w:rPr>
        <w:t>REFERENCIA A LAS ACCIONES DE FILIACIÓN.</w:t>
      </w:r>
    </w:p>
    <w:p w14:paraId="062DF8D4" w14:textId="77777777" w:rsidR="00D813BD" w:rsidRDefault="002851CE" w:rsidP="00B70281">
      <w:pPr>
        <w:spacing w:before="120" w:after="120" w:line="360" w:lineRule="auto"/>
        <w:ind w:firstLine="708"/>
        <w:jc w:val="both"/>
        <w:rPr>
          <w:spacing w:val="-3"/>
        </w:rPr>
      </w:pPr>
      <w:r>
        <w:rPr>
          <w:spacing w:val="-3"/>
        </w:rPr>
        <w:t xml:space="preserve">Las acciones de filiación </w:t>
      </w:r>
      <w:r w:rsidR="00BA3082">
        <w:rPr>
          <w:spacing w:val="-3"/>
        </w:rPr>
        <w:t xml:space="preserve">son dos, </w:t>
      </w:r>
      <w:r w:rsidR="00D813BD">
        <w:rPr>
          <w:spacing w:val="-3"/>
        </w:rPr>
        <w:t>a saber:</w:t>
      </w:r>
    </w:p>
    <w:p w14:paraId="0BFB3253" w14:textId="45B51C6D" w:rsidR="0046543A" w:rsidRPr="004B3B52" w:rsidRDefault="00D813BD" w:rsidP="004B3B52">
      <w:pPr>
        <w:pStyle w:val="Prrafodelista"/>
        <w:numPr>
          <w:ilvl w:val="0"/>
          <w:numId w:val="16"/>
        </w:numPr>
        <w:spacing w:before="120" w:after="120" w:line="360" w:lineRule="auto"/>
        <w:ind w:left="993" w:hanging="284"/>
        <w:jc w:val="both"/>
        <w:rPr>
          <w:spacing w:val="-3"/>
        </w:rPr>
      </w:pPr>
      <w:r w:rsidRPr="004B3B52">
        <w:rPr>
          <w:spacing w:val="-3"/>
        </w:rPr>
        <w:t>L</w:t>
      </w:r>
      <w:r w:rsidR="00BA3082" w:rsidRPr="004B3B52">
        <w:rPr>
          <w:spacing w:val="-3"/>
        </w:rPr>
        <w:t>a de reclamación</w:t>
      </w:r>
      <w:r w:rsidRPr="004B3B52">
        <w:rPr>
          <w:spacing w:val="-3"/>
        </w:rPr>
        <w:t xml:space="preserve">, regulada por los </w:t>
      </w:r>
      <w:r w:rsidR="00FB2EF7" w:rsidRPr="004B3B52">
        <w:rPr>
          <w:spacing w:val="-3"/>
        </w:rPr>
        <w:t>artículos 131 a 13</w:t>
      </w:r>
      <w:r w:rsidR="00E227CB" w:rsidRPr="004B3B52">
        <w:rPr>
          <w:spacing w:val="-3"/>
        </w:rPr>
        <w:t>4</w:t>
      </w:r>
      <w:r w:rsidR="00FB2EF7" w:rsidRPr="004B3B52">
        <w:rPr>
          <w:spacing w:val="-3"/>
        </w:rPr>
        <w:t xml:space="preserve"> del </w:t>
      </w:r>
      <w:r w:rsidRPr="004B3B52">
        <w:rPr>
          <w:spacing w:val="-3"/>
        </w:rPr>
        <w:t>Código Civil</w:t>
      </w:r>
      <w:r w:rsidR="00FB2EF7" w:rsidRPr="004B3B52">
        <w:rPr>
          <w:spacing w:val="-3"/>
        </w:rPr>
        <w:t>, y cuyas caracter</w:t>
      </w:r>
      <w:r w:rsidR="00E227CB" w:rsidRPr="004B3B52">
        <w:rPr>
          <w:spacing w:val="-3"/>
        </w:rPr>
        <w:t>ísticas principales son las siguientes</w:t>
      </w:r>
      <w:r w:rsidR="0022235D" w:rsidRPr="004B3B52">
        <w:rPr>
          <w:spacing w:val="-3"/>
        </w:rPr>
        <w:t>:</w:t>
      </w:r>
    </w:p>
    <w:p w14:paraId="063AEBDE" w14:textId="70382807" w:rsidR="00ED08C4" w:rsidRPr="004B3B52" w:rsidRDefault="00FA4489" w:rsidP="004B3B52">
      <w:pPr>
        <w:pStyle w:val="Prrafodelista"/>
        <w:numPr>
          <w:ilvl w:val="0"/>
          <w:numId w:val="17"/>
        </w:numPr>
        <w:spacing w:before="120" w:after="120" w:line="360" w:lineRule="auto"/>
        <w:ind w:left="1276" w:hanging="283"/>
        <w:jc w:val="both"/>
        <w:rPr>
          <w:spacing w:val="-3"/>
        </w:rPr>
      </w:pPr>
      <w:r w:rsidRPr="004B3B52">
        <w:rPr>
          <w:spacing w:val="-3"/>
        </w:rPr>
        <w:t>C</w:t>
      </w:r>
      <w:r w:rsidR="00ED08C4" w:rsidRPr="004B3B52">
        <w:rPr>
          <w:spacing w:val="-3"/>
        </w:rPr>
        <w:t>ualquier persona con interés legítimo tiene acción para que se declare la filiación manifestada por la constante posesión de estado</w:t>
      </w:r>
      <w:r w:rsidRPr="004B3B52">
        <w:rPr>
          <w:spacing w:val="-3"/>
        </w:rPr>
        <w:t>, salvo que</w:t>
      </w:r>
      <w:r w:rsidR="00ED08C4" w:rsidRPr="004B3B52">
        <w:rPr>
          <w:spacing w:val="-3"/>
        </w:rPr>
        <w:t xml:space="preserve"> contradiga otra legalmente determinada</w:t>
      </w:r>
      <w:r w:rsidRPr="004B3B52">
        <w:rPr>
          <w:spacing w:val="-3"/>
        </w:rPr>
        <w:t>.</w:t>
      </w:r>
    </w:p>
    <w:p w14:paraId="070A45D3" w14:textId="7CD49B70" w:rsidR="00ED08C4" w:rsidRPr="004B3B52" w:rsidRDefault="00FA4489" w:rsidP="004B3B52">
      <w:pPr>
        <w:pStyle w:val="Prrafodelista"/>
        <w:numPr>
          <w:ilvl w:val="0"/>
          <w:numId w:val="17"/>
        </w:numPr>
        <w:spacing w:before="120" w:after="120" w:line="360" w:lineRule="auto"/>
        <w:ind w:left="1276" w:hanging="283"/>
        <w:jc w:val="both"/>
        <w:rPr>
          <w:spacing w:val="-3"/>
        </w:rPr>
      </w:pPr>
      <w:r w:rsidRPr="004B3B52">
        <w:rPr>
          <w:spacing w:val="-3"/>
        </w:rPr>
        <w:t>A</w:t>
      </w:r>
      <w:r w:rsidR="00ED08C4" w:rsidRPr="004B3B52">
        <w:rPr>
          <w:spacing w:val="-3"/>
        </w:rPr>
        <w:t xml:space="preserve"> falta de la posesión de estado, la acción de reclamación de la filiación matrimonial, que es imprescriptible, corresponde a</w:t>
      </w:r>
      <w:r w:rsidR="00CC710E">
        <w:rPr>
          <w:spacing w:val="-3"/>
        </w:rPr>
        <w:t xml:space="preserve"> </w:t>
      </w:r>
      <w:r w:rsidR="00E72B8A">
        <w:rPr>
          <w:spacing w:val="-3"/>
        </w:rPr>
        <w:t xml:space="preserve">cualquiera de </w:t>
      </w:r>
      <w:r w:rsidR="00CC710E">
        <w:rPr>
          <w:spacing w:val="-3"/>
        </w:rPr>
        <w:t xml:space="preserve">los </w:t>
      </w:r>
      <w:r w:rsidR="00E72B8A">
        <w:rPr>
          <w:spacing w:val="-3"/>
        </w:rPr>
        <w:t xml:space="preserve">dos </w:t>
      </w:r>
      <w:r w:rsidR="00CC710E">
        <w:rPr>
          <w:spacing w:val="-3"/>
        </w:rPr>
        <w:t>progenitores</w:t>
      </w:r>
      <w:r w:rsidR="00ED08C4" w:rsidRPr="004B3B52">
        <w:rPr>
          <w:spacing w:val="-3"/>
        </w:rPr>
        <w:t xml:space="preserve"> o al hijo.</w:t>
      </w:r>
    </w:p>
    <w:p w14:paraId="154285CC" w14:textId="1DB47B4F" w:rsidR="00ED08C4" w:rsidRPr="004B3B52" w:rsidRDefault="000C4DEB" w:rsidP="004B3B52">
      <w:pPr>
        <w:pStyle w:val="Prrafodelista"/>
        <w:numPr>
          <w:ilvl w:val="0"/>
          <w:numId w:val="17"/>
        </w:numPr>
        <w:spacing w:before="120" w:after="120" w:line="360" w:lineRule="auto"/>
        <w:ind w:left="1276" w:hanging="283"/>
        <w:jc w:val="both"/>
        <w:rPr>
          <w:spacing w:val="-3"/>
        </w:rPr>
      </w:pPr>
      <w:r w:rsidRPr="004B3B52">
        <w:rPr>
          <w:spacing w:val="-3"/>
        </w:rPr>
        <w:t>L</w:t>
      </w:r>
      <w:r w:rsidR="00ED08C4" w:rsidRPr="004B3B52">
        <w:rPr>
          <w:spacing w:val="-3"/>
        </w:rPr>
        <w:t>a acción de reclamación de filiación no matrimonial corresponderá al hijo durante toda su vida.</w:t>
      </w:r>
      <w:r w:rsidR="0022235D" w:rsidRPr="004B3B52">
        <w:rPr>
          <w:spacing w:val="-3"/>
        </w:rPr>
        <w:t xml:space="preserve"> </w:t>
      </w:r>
      <w:r w:rsidR="00D8256E" w:rsidRPr="00D8256E">
        <w:rPr>
          <w:spacing w:val="-3"/>
        </w:rPr>
        <w:t>Si el hijo falleciere antes de transcurrir cuatro años desde que alcanzase plena capacidad, o durante el año siguiente al descubrimiento de las pruebas en que se haya de fundar la demanda, su acción corresponde a sus herederos por el tiempo que faltare para completar dichos plazos</w:t>
      </w:r>
      <w:r w:rsidR="00ED08C4" w:rsidRPr="004B3B52">
        <w:rPr>
          <w:spacing w:val="-3"/>
        </w:rPr>
        <w:t>.</w:t>
      </w:r>
    </w:p>
    <w:p w14:paraId="083AC80D" w14:textId="1A973770" w:rsidR="00AE2AB2" w:rsidRPr="004B3B52" w:rsidRDefault="002E6B5E" w:rsidP="004B3B52">
      <w:pPr>
        <w:pStyle w:val="Prrafodelista"/>
        <w:numPr>
          <w:ilvl w:val="0"/>
          <w:numId w:val="17"/>
        </w:numPr>
        <w:spacing w:before="120" w:after="120" w:line="360" w:lineRule="auto"/>
        <w:ind w:left="1276" w:hanging="283"/>
        <w:jc w:val="both"/>
        <w:rPr>
          <w:spacing w:val="-3"/>
        </w:rPr>
      </w:pPr>
      <w:r w:rsidRPr="004B3B52">
        <w:rPr>
          <w:spacing w:val="-3"/>
        </w:rPr>
        <w:t>E</w:t>
      </w:r>
      <w:r w:rsidR="00ED08C4" w:rsidRPr="004B3B52">
        <w:rPr>
          <w:spacing w:val="-3"/>
        </w:rPr>
        <w:t>l ejercicio de la acción de reclamación</w:t>
      </w:r>
      <w:r w:rsidR="005524E9" w:rsidRPr="004B3B52">
        <w:rPr>
          <w:spacing w:val="-3"/>
        </w:rPr>
        <w:t xml:space="preserve"> </w:t>
      </w:r>
      <w:r w:rsidR="00ED08C4" w:rsidRPr="004B3B52">
        <w:rPr>
          <w:spacing w:val="-3"/>
        </w:rPr>
        <w:t>permitirá en todo caso la impugnación de la filiación contradictoria.</w:t>
      </w:r>
    </w:p>
    <w:p w14:paraId="097A35F3" w14:textId="6228D374" w:rsidR="0022235D" w:rsidRPr="004B3B52" w:rsidRDefault="00D813BD" w:rsidP="004B3B52">
      <w:pPr>
        <w:pStyle w:val="Prrafodelista"/>
        <w:numPr>
          <w:ilvl w:val="0"/>
          <w:numId w:val="16"/>
        </w:numPr>
        <w:spacing w:before="120" w:after="120" w:line="360" w:lineRule="auto"/>
        <w:ind w:left="993" w:hanging="284"/>
        <w:jc w:val="both"/>
        <w:rPr>
          <w:spacing w:val="-3"/>
        </w:rPr>
      </w:pPr>
      <w:r w:rsidRPr="004B3B52">
        <w:rPr>
          <w:spacing w:val="-3"/>
        </w:rPr>
        <w:lastRenderedPageBreak/>
        <w:t xml:space="preserve">La de impugnación, </w:t>
      </w:r>
      <w:r w:rsidR="0022235D" w:rsidRPr="004B3B52">
        <w:rPr>
          <w:spacing w:val="-3"/>
        </w:rPr>
        <w:t>regulada por los artículos 136 a 141 del Código Civil, y cuyas características principales son las siguientes:</w:t>
      </w:r>
    </w:p>
    <w:p w14:paraId="709BA687" w14:textId="181EB188" w:rsidR="0046543A" w:rsidRPr="004B3B52" w:rsidRDefault="0022235D" w:rsidP="004B3B52">
      <w:pPr>
        <w:pStyle w:val="Prrafodelista"/>
        <w:numPr>
          <w:ilvl w:val="0"/>
          <w:numId w:val="18"/>
        </w:numPr>
        <w:spacing w:before="120" w:after="120" w:line="360" w:lineRule="auto"/>
        <w:ind w:left="1276" w:hanging="283"/>
        <w:jc w:val="both"/>
        <w:rPr>
          <w:spacing w:val="-3"/>
        </w:rPr>
      </w:pPr>
      <w:r w:rsidRPr="004B3B52">
        <w:rPr>
          <w:spacing w:val="-3"/>
        </w:rPr>
        <w:t>E</w:t>
      </w:r>
      <w:r w:rsidR="00485E0A" w:rsidRPr="004B3B52">
        <w:rPr>
          <w:spacing w:val="-3"/>
        </w:rPr>
        <w:t>l marido podrá ejercitar la acción de impugnación de la paternidad en el plazo de un año contado desde la inscripción de la filiación en el Registro Civil. Sin embargo, el plazo no correrá mientras el marido ignore el nacimiento. Fallecido el marido sin conocer el nacimiento, el año se contará desde que lo conozca el heredero.</w:t>
      </w:r>
      <w:r w:rsidR="00D53225" w:rsidRPr="004B3B52">
        <w:rPr>
          <w:spacing w:val="-3"/>
        </w:rPr>
        <w:t xml:space="preserve"> </w:t>
      </w:r>
      <w:r w:rsidR="00485E0A" w:rsidRPr="004B3B52">
        <w:rPr>
          <w:spacing w:val="-3"/>
        </w:rPr>
        <w:t>Si el marido</w:t>
      </w:r>
      <w:r w:rsidR="00F6401D" w:rsidRPr="004B3B52">
        <w:rPr>
          <w:spacing w:val="-3"/>
        </w:rPr>
        <w:t xml:space="preserve"> </w:t>
      </w:r>
      <w:r w:rsidR="00485E0A" w:rsidRPr="004B3B52">
        <w:rPr>
          <w:spacing w:val="-3"/>
        </w:rPr>
        <w:t xml:space="preserve">desconociera su falta de paternidad biológica, el plazo de un año </w:t>
      </w:r>
      <w:r w:rsidR="00F6401D" w:rsidRPr="004B3B52">
        <w:rPr>
          <w:spacing w:val="-3"/>
        </w:rPr>
        <w:t>se computará</w:t>
      </w:r>
      <w:r w:rsidR="00485E0A" w:rsidRPr="004B3B52">
        <w:rPr>
          <w:spacing w:val="-3"/>
        </w:rPr>
        <w:t xml:space="preserve"> desde que tuviera tal conocimiento.</w:t>
      </w:r>
    </w:p>
    <w:p w14:paraId="0AAE362F" w14:textId="004270AF" w:rsidR="00485E0A" w:rsidRPr="004B3B52" w:rsidRDefault="00F6401D" w:rsidP="004B3B52">
      <w:pPr>
        <w:pStyle w:val="Prrafodelista"/>
        <w:numPr>
          <w:ilvl w:val="0"/>
          <w:numId w:val="18"/>
        </w:numPr>
        <w:spacing w:before="120" w:after="120" w:line="360" w:lineRule="auto"/>
        <w:ind w:left="1276" w:hanging="283"/>
        <w:jc w:val="both"/>
        <w:rPr>
          <w:spacing w:val="-3"/>
        </w:rPr>
      </w:pPr>
      <w:r w:rsidRPr="004B3B52">
        <w:rPr>
          <w:spacing w:val="-3"/>
        </w:rPr>
        <w:t>L</w:t>
      </w:r>
      <w:r w:rsidR="00485E0A" w:rsidRPr="004B3B52">
        <w:rPr>
          <w:spacing w:val="-3"/>
        </w:rPr>
        <w:t xml:space="preserve">a </w:t>
      </w:r>
      <w:r w:rsidR="00505C01" w:rsidRPr="00505C01">
        <w:rPr>
          <w:spacing w:val="-3"/>
        </w:rPr>
        <w:t>filiación del padre o progenitor no gestante</w:t>
      </w:r>
      <w:r w:rsidR="00485E0A" w:rsidRPr="004B3B52">
        <w:rPr>
          <w:spacing w:val="-3"/>
        </w:rPr>
        <w:t xml:space="preserve"> podrá ser impugnada por el hijo durante el año siguiente a la inscripción de la filiación.</w:t>
      </w:r>
      <w:r w:rsidR="00D53225" w:rsidRPr="004B3B52">
        <w:rPr>
          <w:spacing w:val="-3"/>
        </w:rPr>
        <w:t xml:space="preserve"> </w:t>
      </w:r>
      <w:r w:rsidR="00485E0A" w:rsidRPr="004B3B52">
        <w:rPr>
          <w:spacing w:val="-3"/>
        </w:rPr>
        <w:t>Si fuere menor o persona con discapacidad con medidas de apoyo, el plazo del año se contará desde la mayoría de edad o desde la extinción de las medidas de apoyo.</w:t>
      </w:r>
    </w:p>
    <w:p w14:paraId="58616025" w14:textId="77777777" w:rsidR="00485E0A" w:rsidRPr="004B3B52" w:rsidRDefault="00485E0A" w:rsidP="004B3B52">
      <w:pPr>
        <w:pStyle w:val="Prrafodelista"/>
        <w:numPr>
          <w:ilvl w:val="0"/>
          <w:numId w:val="18"/>
        </w:numPr>
        <w:spacing w:before="120" w:after="120" w:line="360" w:lineRule="auto"/>
        <w:ind w:left="1276" w:hanging="283"/>
        <w:jc w:val="both"/>
        <w:rPr>
          <w:spacing w:val="-3"/>
        </w:rPr>
      </w:pPr>
      <w:r w:rsidRPr="004B3B52">
        <w:rPr>
          <w:spacing w:val="-3"/>
        </w:rPr>
        <w:t>El ejercicio de la acción en interés del hijo que sea menor corresponderá, asimismo, durante el año siguiente a la inscripción de la filiación, a la madre que ostente la patria potestad, a su representante legal o al Ministerio Fiscal.</w:t>
      </w:r>
    </w:p>
    <w:p w14:paraId="17012B56" w14:textId="63102425" w:rsidR="00485E0A" w:rsidRPr="004B3B52" w:rsidRDefault="00485E0A" w:rsidP="004B3B52">
      <w:pPr>
        <w:pStyle w:val="Prrafodelista"/>
        <w:numPr>
          <w:ilvl w:val="0"/>
          <w:numId w:val="18"/>
        </w:numPr>
        <w:spacing w:before="120" w:after="120" w:line="360" w:lineRule="auto"/>
        <w:ind w:left="1276" w:hanging="283"/>
        <w:jc w:val="both"/>
        <w:rPr>
          <w:spacing w:val="-3"/>
        </w:rPr>
      </w:pPr>
      <w:r w:rsidRPr="004B3B52">
        <w:rPr>
          <w:spacing w:val="-3"/>
        </w:rPr>
        <w:t>Si el hijo</w:t>
      </w:r>
      <w:r w:rsidR="00D53225" w:rsidRPr="004B3B52">
        <w:rPr>
          <w:spacing w:val="-3"/>
        </w:rPr>
        <w:t xml:space="preserve"> </w:t>
      </w:r>
      <w:r w:rsidRPr="004B3B52">
        <w:rPr>
          <w:spacing w:val="-3"/>
        </w:rPr>
        <w:t>desconociera la falta de paternidad biológica</w:t>
      </w:r>
      <w:r w:rsidR="00D53225" w:rsidRPr="004B3B52">
        <w:rPr>
          <w:spacing w:val="-3"/>
        </w:rPr>
        <w:t>, el plazo de un año se computará desde que tuviera tal conocimiento</w:t>
      </w:r>
      <w:r w:rsidRPr="004B3B52">
        <w:rPr>
          <w:spacing w:val="-3"/>
        </w:rPr>
        <w:t>.</w:t>
      </w:r>
    </w:p>
    <w:p w14:paraId="13ECB45C" w14:textId="61ECF348" w:rsidR="00485E0A" w:rsidRPr="004B3B52" w:rsidRDefault="00D53225" w:rsidP="004B3B52">
      <w:pPr>
        <w:pStyle w:val="Prrafodelista"/>
        <w:numPr>
          <w:ilvl w:val="0"/>
          <w:numId w:val="18"/>
        </w:numPr>
        <w:spacing w:before="120" w:after="120" w:line="360" w:lineRule="auto"/>
        <w:ind w:left="1276" w:hanging="283"/>
        <w:jc w:val="both"/>
        <w:rPr>
          <w:spacing w:val="-3"/>
        </w:rPr>
      </w:pPr>
      <w:r w:rsidRPr="004B3B52">
        <w:rPr>
          <w:spacing w:val="-3"/>
        </w:rPr>
        <w:t>E</w:t>
      </w:r>
      <w:r w:rsidR="00485E0A" w:rsidRPr="004B3B52">
        <w:rPr>
          <w:spacing w:val="-3"/>
        </w:rPr>
        <w:t xml:space="preserve">l reconocimiento y demás actos </w:t>
      </w:r>
      <w:r w:rsidR="00AF23D5" w:rsidRPr="004B3B52">
        <w:rPr>
          <w:spacing w:val="-3"/>
        </w:rPr>
        <w:t>de determinación de la</w:t>
      </w:r>
      <w:r w:rsidR="00485E0A" w:rsidRPr="004B3B52">
        <w:rPr>
          <w:spacing w:val="-3"/>
        </w:rPr>
        <w:t xml:space="preserve"> filiación podrán ser impugnados por </w:t>
      </w:r>
      <w:r w:rsidR="00C35D6A" w:rsidRPr="004B3B52">
        <w:rPr>
          <w:spacing w:val="-3"/>
        </w:rPr>
        <w:t>error, violencia o intimidación por quien lo hubiere otorgado</w:t>
      </w:r>
      <w:r w:rsidR="00FE6942" w:rsidRPr="004B3B52">
        <w:rPr>
          <w:spacing w:val="-3"/>
        </w:rPr>
        <w:t>, si bien la</w:t>
      </w:r>
      <w:r w:rsidR="00C35D6A" w:rsidRPr="004B3B52">
        <w:rPr>
          <w:spacing w:val="-3"/>
        </w:rPr>
        <w:t xml:space="preserve"> acción caducará al año del reconocimiento o desde que cesó el vicio de consentimiento</w:t>
      </w:r>
      <w:r w:rsidR="00FE6942" w:rsidRPr="004B3B52">
        <w:rPr>
          <w:spacing w:val="-3"/>
        </w:rPr>
        <w:t>.</w:t>
      </w:r>
    </w:p>
    <w:p w14:paraId="1157820F" w14:textId="74279368" w:rsidR="00485E0A" w:rsidRPr="004B3B52" w:rsidRDefault="00FE6942" w:rsidP="004B3B52">
      <w:pPr>
        <w:pStyle w:val="Prrafodelista"/>
        <w:numPr>
          <w:ilvl w:val="0"/>
          <w:numId w:val="18"/>
        </w:numPr>
        <w:spacing w:before="120" w:after="120" w:line="360" w:lineRule="auto"/>
        <w:ind w:left="1276" w:hanging="283"/>
        <w:jc w:val="both"/>
        <w:rPr>
          <w:spacing w:val="-3"/>
        </w:rPr>
      </w:pPr>
      <w:r w:rsidRPr="004B3B52">
        <w:rPr>
          <w:spacing w:val="-3"/>
        </w:rPr>
        <w:t>L</w:t>
      </w:r>
      <w:r w:rsidR="00485E0A" w:rsidRPr="004B3B52">
        <w:rPr>
          <w:spacing w:val="-3"/>
        </w:rPr>
        <w:t xml:space="preserve">a </w:t>
      </w:r>
      <w:r w:rsidR="002E2504" w:rsidRPr="002E2504">
        <w:rPr>
          <w:spacing w:val="-3"/>
        </w:rPr>
        <w:t>madre o progenitor que conste como gestante</w:t>
      </w:r>
      <w:r w:rsidR="00485E0A" w:rsidRPr="004B3B52">
        <w:rPr>
          <w:spacing w:val="-3"/>
        </w:rPr>
        <w:t xml:space="preserve"> podrá ejercitar la acción de impugnación de su maternidad justificando la suposición del parto o no ser cierta la identidad del hijo.</w:t>
      </w:r>
    </w:p>
    <w:p w14:paraId="4DA68BE3" w14:textId="357C84CB" w:rsidR="00485E0A" w:rsidRPr="004B3B52" w:rsidRDefault="00CF3B39" w:rsidP="004B3B52">
      <w:pPr>
        <w:pStyle w:val="Prrafodelista"/>
        <w:numPr>
          <w:ilvl w:val="0"/>
          <w:numId w:val="18"/>
        </w:numPr>
        <w:spacing w:before="120" w:after="120" w:line="360" w:lineRule="auto"/>
        <w:ind w:left="1276" w:hanging="283"/>
        <w:jc w:val="both"/>
        <w:rPr>
          <w:spacing w:val="-3"/>
        </w:rPr>
      </w:pPr>
      <w:r w:rsidRPr="004B3B52">
        <w:rPr>
          <w:spacing w:val="-3"/>
        </w:rPr>
        <w:t>C</w:t>
      </w:r>
      <w:r w:rsidR="00485E0A" w:rsidRPr="004B3B52">
        <w:rPr>
          <w:spacing w:val="-3"/>
        </w:rPr>
        <w:t>uando falte en las relaciones familiares la posesión de estado, la filiación paterna o materna no matrimonial podrá ser impugnada por aquellos a quienes perjudique.</w:t>
      </w:r>
    </w:p>
    <w:p w14:paraId="09516BFE" w14:textId="77777777" w:rsidR="00485E0A" w:rsidRPr="004B3B52" w:rsidRDefault="00485E0A" w:rsidP="004B3B52">
      <w:pPr>
        <w:pStyle w:val="Prrafodelista"/>
        <w:numPr>
          <w:ilvl w:val="0"/>
          <w:numId w:val="18"/>
        </w:numPr>
        <w:spacing w:before="120" w:after="120" w:line="360" w:lineRule="auto"/>
        <w:ind w:left="1276" w:hanging="283"/>
        <w:jc w:val="both"/>
        <w:rPr>
          <w:spacing w:val="-3"/>
        </w:rPr>
      </w:pPr>
      <w:r w:rsidRPr="004B3B52">
        <w:rPr>
          <w:spacing w:val="-3"/>
        </w:rPr>
        <w:t>Cuando exista posesión de estado, la acción de impugnación corresponderá a quien aparece como hijo o progenitor y a quienes por la filiación puedan resultar afectados en su calidad de herederos forzosos. La acción caducará pasados cuatro años desde que el hijo, una vez inscrita la filiación, goce de la posesión de estado correspondiente.</w:t>
      </w:r>
    </w:p>
    <w:p w14:paraId="49B477B0" w14:textId="734C0A25" w:rsidR="00485E0A" w:rsidRDefault="00485E0A" w:rsidP="00485E0A">
      <w:pPr>
        <w:spacing w:before="120" w:after="120" w:line="360" w:lineRule="auto"/>
        <w:ind w:firstLine="708"/>
        <w:jc w:val="both"/>
        <w:rPr>
          <w:spacing w:val="-3"/>
        </w:rPr>
      </w:pPr>
    </w:p>
    <w:p w14:paraId="472E282D" w14:textId="77777777" w:rsidR="004B3B52" w:rsidRPr="00485E0A" w:rsidRDefault="004B3B52" w:rsidP="00485E0A">
      <w:pPr>
        <w:spacing w:before="120" w:after="120" w:line="360" w:lineRule="auto"/>
        <w:ind w:firstLine="708"/>
        <w:jc w:val="both"/>
        <w:rPr>
          <w:spacing w:val="-3"/>
        </w:rPr>
      </w:pPr>
    </w:p>
    <w:p w14:paraId="4DED4A20" w14:textId="505DC070" w:rsidR="0046543A" w:rsidRDefault="00D03057" w:rsidP="00D03057">
      <w:pPr>
        <w:spacing w:before="120" w:after="120" w:line="360" w:lineRule="auto"/>
        <w:jc w:val="both"/>
        <w:rPr>
          <w:spacing w:val="-3"/>
        </w:rPr>
      </w:pPr>
      <w:r w:rsidRPr="00D03057">
        <w:rPr>
          <w:b/>
          <w:bCs/>
          <w:spacing w:val="-3"/>
        </w:rPr>
        <w:t>LA FILIACIÓN CIVIL O ADOPTIVA.</w:t>
      </w:r>
    </w:p>
    <w:p w14:paraId="7DD56F4F" w14:textId="513AF80D" w:rsidR="00485E0A" w:rsidRDefault="00CD1E80" w:rsidP="00B70281">
      <w:pPr>
        <w:spacing w:before="120" w:after="120" w:line="360" w:lineRule="auto"/>
        <w:ind w:firstLine="708"/>
        <w:jc w:val="both"/>
        <w:rPr>
          <w:spacing w:val="-3"/>
        </w:rPr>
      </w:pPr>
      <w:r>
        <w:rPr>
          <w:spacing w:val="-3"/>
        </w:rPr>
        <w:t xml:space="preserve">La adopción está regulada dentro del Título </w:t>
      </w:r>
      <w:r w:rsidR="00EE3A21">
        <w:rPr>
          <w:spacing w:val="-3"/>
        </w:rPr>
        <w:t>VII del Libro I</w:t>
      </w:r>
      <w:r w:rsidR="006C49B8">
        <w:rPr>
          <w:spacing w:val="-3"/>
        </w:rPr>
        <w:t xml:space="preserve"> del Código Civil</w:t>
      </w:r>
      <w:r w:rsidR="00EE3A21">
        <w:rPr>
          <w:spacing w:val="-3"/>
        </w:rPr>
        <w:t xml:space="preserve">, relativo a las relaciones </w:t>
      </w:r>
      <w:proofErr w:type="gramStart"/>
      <w:r w:rsidR="00EE3A21">
        <w:rPr>
          <w:spacing w:val="-3"/>
        </w:rPr>
        <w:t>paterno-filiales</w:t>
      </w:r>
      <w:proofErr w:type="gramEnd"/>
      <w:r w:rsidR="00810920">
        <w:rPr>
          <w:spacing w:val="-3"/>
        </w:rPr>
        <w:t>.</w:t>
      </w:r>
    </w:p>
    <w:p w14:paraId="08E211E1" w14:textId="7254EEF8" w:rsidR="000E62D4" w:rsidRDefault="000E62D4" w:rsidP="00B70281">
      <w:pPr>
        <w:spacing w:before="120" w:after="120" w:line="360" w:lineRule="auto"/>
        <w:ind w:firstLine="708"/>
        <w:jc w:val="both"/>
        <w:rPr>
          <w:spacing w:val="-3"/>
        </w:rPr>
      </w:pPr>
      <w:r>
        <w:rPr>
          <w:spacing w:val="-3"/>
        </w:rPr>
        <w:t xml:space="preserve">Además, conforme al artículo 9.5 del Código Civil, la adopción internacional se rige por su ley reguladora, de </w:t>
      </w:r>
      <w:r w:rsidRPr="000E62D4">
        <w:rPr>
          <w:spacing w:val="-3"/>
        </w:rPr>
        <w:t>28 de diciembre</w:t>
      </w:r>
      <w:r>
        <w:rPr>
          <w:spacing w:val="-3"/>
        </w:rPr>
        <w:t xml:space="preserve"> de 2007</w:t>
      </w:r>
      <w:r w:rsidRPr="000E62D4">
        <w:rPr>
          <w:spacing w:val="-3"/>
        </w:rPr>
        <w:t>,</w:t>
      </w:r>
      <w:r w:rsidR="00F70171">
        <w:rPr>
          <w:spacing w:val="-3"/>
        </w:rPr>
        <w:t xml:space="preserve"> y por </w:t>
      </w:r>
      <w:r w:rsidRPr="000E62D4">
        <w:rPr>
          <w:spacing w:val="-3"/>
        </w:rPr>
        <w:t xml:space="preserve">los tratados y </w:t>
      </w:r>
      <w:r w:rsidR="00F70171">
        <w:rPr>
          <w:spacing w:val="-3"/>
        </w:rPr>
        <w:t>c</w:t>
      </w:r>
      <w:r w:rsidRPr="000E62D4">
        <w:rPr>
          <w:spacing w:val="-3"/>
        </w:rPr>
        <w:t xml:space="preserve">onvenios internacionales en que España sea parte y, en especial, </w:t>
      </w:r>
      <w:r w:rsidR="00F70171">
        <w:rPr>
          <w:spacing w:val="-3"/>
        </w:rPr>
        <w:t>por</w:t>
      </w:r>
      <w:r w:rsidRPr="000E62D4">
        <w:rPr>
          <w:spacing w:val="-3"/>
        </w:rPr>
        <w:t xml:space="preserve"> el Convenio de La Haya de 29 de mayo de 1993, relativo a la protección del niño y a la cooperación </w:t>
      </w:r>
      <w:r w:rsidR="00F70171">
        <w:rPr>
          <w:spacing w:val="-3"/>
        </w:rPr>
        <w:t xml:space="preserve">internacional </w:t>
      </w:r>
      <w:r w:rsidRPr="000E62D4">
        <w:rPr>
          <w:spacing w:val="-3"/>
        </w:rPr>
        <w:t>en materia de adopción</w:t>
      </w:r>
      <w:r w:rsidR="00F70171">
        <w:rPr>
          <w:spacing w:val="-3"/>
        </w:rPr>
        <w:t>.</w:t>
      </w:r>
    </w:p>
    <w:p w14:paraId="0354D824" w14:textId="76F61F97" w:rsidR="00D45915" w:rsidRDefault="00C23827" w:rsidP="00B70281">
      <w:pPr>
        <w:spacing w:before="120" w:after="120" w:line="360" w:lineRule="auto"/>
        <w:ind w:firstLine="708"/>
        <w:jc w:val="both"/>
        <w:rPr>
          <w:spacing w:val="-3"/>
        </w:rPr>
      </w:pPr>
      <w:r>
        <w:rPr>
          <w:spacing w:val="-3"/>
        </w:rPr>
        <w:t xml:space="preserve">Conforme al artículo 175 del Código Civil, </w:t>
      </w:r>
      <w:r w:rsidR="006C49B8">
        <w:rPr>
          <w:spacing w:val="-3"/>
        </w:rPr>
        <w:t xml:space="preserve">los sujetos de la adopción </w:t>
      </w:r>
      <w:r>
        <w:rPr>
          <w:spacing w:val="-3"/>
        </w:rPr>
        <w:t>s</w:t>
      </w:r>
      <w:r w:rsidR="00AF5EF2">
        <w:rPr>
          <w:spacing w:val="-3"/>
        </w:rPr>
        <w:t>on el adoptante y el adoptado</w:t>
      </w:r>
      <w:r>
        <w:rPr>
          <w:spacing w:val="-3"/>
        </w:rPr>
        <w:t>.</w:t>
      </w:r>
    </w:p>
    <w:p w14:paraId="19B81D94" w14:textId="3EF7DC51" w:rsidR="0004246E" w:rsidRPr="00AF5EF2" w:rsidRDefault="00AF5EF2" w:rsidP="0004246E">
      <w:pPr>
        <w:spacing w:before="120" w:after="120" w:line="360" w:lineRule="auto"/>
        <w:ind w:firstLine="708"/>
        <w:jc w:val="both"/>
        <w:rPr>
          <w:spacing w:val="-3"/>
        </w:rPr>
      </w:pPr>
      <w:r w:rsidRPr="00AF5EF2">
        <w:rPr>
          <w:spacing w:val="-3"/>
        </w:rPr>
        <w:t xml:space="preserve">El adoptante debe </w:t>
      </w:r>
      <w:r w:rsidR="009C63CB">
        <w:rPr>
          <w:spacing w:val="-3"/>
        </w:rPr>
        <w:t xml:space="preserve">ser una sóla persona, </w:t>
      </w:r>
      <w:r w:rsidR="0004246E" w:rsidRPr="00AF5EF2">
        <w:rPr>
          <w:spacing w:val="-3"/>
        </w:rPr>
        <w:t>salvo que la adopción se realice conjunta o sucesivamente por ambos cónyuges o por una pareja unida por análoga relación de afectividad a la conyugal cual</w:t>
      </w:r>
      <w:r w:rsidR="0004246E">
        <w:rPr>
          <w:spacing w:val="-3"/>
        </w:rPr>
        <w:t>quiera que</w:t>
      </w:r>
      <w:r w:rsidR="0004246E" w:rsidRPr="00AF5EF2">
        <w:rPr>
          <w:spacing w:val="-3"/>
        </w:rPr>
        <w:t xml:space="preserve"> sea su orientación sexual.</w:t>
      </w:r>
    </w:p>
    <w:p w14:paraId="71FB6A27" w14:textId="59E5DC6A" w:rsidR="00AF5EF2" w:rsidRPr="00AF5EF2" w:rsidRDefault="0004246E" w:rsidP="00AF5EF2">
      <w:pPr>
        <w:spacing w:before="120" w:after="120" w:line="360" w:lineRule="auto"/>
        <w:ind w:firstLine="708"/>
        <w:jc w:val="both"/>
        <w:rPr>
          <w:spacing w:val="-3"/>
        </w:rPr>
      </w:pPr>
      <w:r>
        <w:rPr>
          <w:spacing w:val="-3"/>
        </w:rPr>
        <w:t xml:space="preserve">El adoptante debe </w:t>
      </w:r>
      <w:r w:rsidR="00AF5EF2" w:rsidRPr="00AF5EF2">
        <w:rPr>
          <w:spacing w:val="-3"/>
        </w:rPr>
        <w:t>cumplir los siguientes requisitos:</w:t>
      </w:r>
    </w:p>
    <w:p w14:paraId="55244517" w14:textId="098430FF" w:rsidR="00AF5EF2" w:rsidRPr="0016001B" w:rsidRDefault="00AF5EF2" w:rsidP="0016001B">
      <w:pPr>
        <w:pStyle w:val="Prrafodelista"/>
        <w:numPr>
          <w:ilvl w:val="0"/>
          <w:numId w:val="13"/>
        </w:numPr>
        <w:spacing w:before="120" w:after="120" w:line="360" w:lineRule="auto"/>
        <w:ind w:left="993" w:hanging="284"/>
        <w:jc w:val="both"/>
        <w:rPr>
          <w:spacing w:val="-3"/>
        </w:rPr>
      </w:pPr>
      <w:r w:rsidRPr="0016001B">
        <w:rPr>
          <w:spacing w:val="-3"/>
        </w:rPr>
        <w:t>Ser mayor de 25 años.</w:t>
      </w:r>
    </w:p>
    <w:p w14:paraId="6B7B64FC" w14:textId="58E3DF70" w:rsidR="00AF5EF2" w:rsidRPr="0016001B" w:rsidRDefault="00AF5EF2" w:rsidP="0016001B">
      <w:pPr>
        <w:pStyle w:val="Prrafodelista"/>
        <w:numPr>
          <w:ilvl w:val="0"/>
          <w:numId w:val="13"/>
        </w:numPr>
        <w:spacing w:before="120" w:after="120" w:line="360" w:lineRule="auto"/>
        <w:ind w:left="993" w:hanging="284"/>
        <w:jc w:val="both"/>
        <w:rPr>
          <w:spacing w:val="-3"/>
        </w:rPr>
      </w:pPr>
      <w:r w:rsidRPr="0016001B">
        <w:rPr>
          <w:spacing w:val="-3"/>
        </w:rPr>
        <w:t xml:space="preserve">Tener una diferencia de edad con el adoptando mayor de 16 años y no superior a 45 años, salvo </w:t>
      </w:r>
      <w:proofErr w:type="gramStart"/>
      <w:r w:rsidRPr="0016001B">
        <w:rPr>
          <w:spacing w:val="-3"/>
        </w:rPr>
        <w:t xml:space="preserve">los </w:t>
      </w:r>
      <w:r w:rsidR="00DD78DC">
        <w:rPr>
          <w:spacing w:val="-3"/>
        </w:rPr>
        <w:t>excepciones previstas</w:t>
      </w:r>
      <w:proofErr w:type="gramEnd"/>
      <w:r w:rsidR="006C2B54" w:rsidRPr="0016001B">
        <w:rPr>
          <w:spacing w:val="-3"/>
        </w:rPr>
        <w:t>.</w:t>
      </w:r>
      <w:r w:rsidR="009C63CB" w:rsidRPr="0016001B">
        <w:rPr>
          <w:spacing w:val="-3"/>
        </w:rPr>
        <w:t xml:space="preserve"> En la adopción por dos personas, bastará que este requisito concurra en uno de los adoptantes.</w:t>
      </w:r>
    </w:p>
    <w:p w14:paraId="77DE0B62" w14:textId="5FBA46F9" w:rsidR="00AF5EF2" w:rsidRPr="0016001B" w:rsidRDefault="00292E24" w:rsidP="0016001B">
      <w:pPr>
        <w:pStyle w:val="Prrafodelista"/>
        <w:numPr>
          <w:ilvl w:val="0"/>
          <w:numId w:val="13"/>
        </w:numPr>
        <w:spacing w:before="120" w:after="120" w:line="360" w:lineRule="auto"/>
        <w:ind w:left="993" w:hanging="284"/>
        <w:jc w:val="both"/>
        <w:rPr>
          <w:spacing w:val="-3"/>
        </w:rPr>
      </w:pPr>
      <w:r w:rsidRPr="0016001B">
        <w:rPr>
          <w:spacing w:val="-3"/>
        </w:rPr>
        <w:t xml:space="preserve">Haber sido </w:t>
      </w:r>
      <w:r w:rsidR="00AF5EF2" w:rsidRPr="0016001B">
        <w:rPr>
          <w:spacing w:val="-3"/>
        </w:rPr>
        <w:t xml:space="preserve">declarado idóneo para adoptar </w:t>
      </w:r>
      <w:r w:rsidRPr="0016001B">
        <w:rPr>
          <w:spacing w:val="-3"/>
        </w:rPr>
        <w:t>por la entidad pública competente.</w:t>
      </w:r>
    </w:p>
    <w:p w14:paraId="1C67A7EA" w14:textId="20C91BD2" w:rsidR="00AF5EF2" w:rsidRPr="0016001B" w:rsidRDefault="009C63CB" w:rsidP="0016001B">
      <w:pPr>
        <w:pStyle w:val="Prrafodelista"/>
        <w:numPr>
          <w:ilvl w:val="0"/>
          <w:numId w:val="13"/>
        </w:numPr>
        <w:spacing w:before="120" w:after="120" w:line="360" w:lineRule="auto"/>
        <w:ind w:left="993" w:hanging="284"/>
        <w:jc w:val="both"/>
        <w:rPr>
          <w:spacing w:val="-3"/>
        </w:rPr>
      </w:pPr>
      <w:r w:rsidRPr="0016001B">
        <w:rPr>
          <w:spacing w:val="-3"/>
        </w:rPr>
        <w:t>No estar incurso en alguna causa de inhabilidad para ser tutor</w:t>
      </w:r>
      <w:r w:rsidR="00AF5EF2" w:rsidRPr="0016001B">
        <w:rPr>
          <w:spacing w:val="-3"/>
        </w:rPr>
        <w:t>.</w:t>
      </w:r>
    </w:p>
    <w:p w14:paraId="7FB1B48B" w14:textId="5EA5A8FC" w:rsidR="00AF5EF2" w:rsidRPr="00AF5EF2" w:rsidRDefault="00AF5EF2" w:rsidP="00AF5EF2">
      <w:pPr>
        <w:spacing w:before="120" w:after="120" w:line="360" w:lineRule="auto"/>
        <w:ind w:firstLine="708"/>
        <w:jc w:val="both"/>
        <w:rPr>
          <w:spacing w:val="-3"/>
        </w:rPr>
      </w:pPr>
      <w:r w:rsidRPr="00AF5EF2">
        <w:rPr>
          <w:spacing w:val="-3"/>
        </w:rPr>
        <w:t>El adoptado</w:t>
      </w:r>
      <w:r w:rsidR="0016001B">
        <w:rPr>
          <w:spacing w:val="-3"/>
        </w:rPr>
        <w:t>, por su parte,</w:t>
      </w:r>
      <w:r w:rsidRPr="00AF5EF2">
        <w:rPr>
          <w:spacing w:val="-3"/>
        </w:rPr>
        <w:t xml:space="preserve"> debe </w:t>
      </w:r>
      <w:r w:rsidR="0016001B">
        <w:rPr>
          <w:spacing w:val="-3"/>
        </w:rPr>
        <w:t>cumplir</w:t>
      </w:r>
      <w:r w:rsidR="00DD78DC">
        <w:rPr>
          <w:spacing w:val="-3"/>
        </w:rPr>
        <w:t xml:space="preserve"> </w:t>
      </w:r>
      <w:r w:rsidRPr="00AF5EF2">
        <w:rPr>
          <w:spacing w:val="-3"/>
        </w:rPr>
        <w:t>los siguientes requisitos:</w:t>
      </w:r>
    </w:p>
    <w:p w14:paraId="6D9FBD8F" w14:textId="70E8D35C" w:rsidR="00AF5EF2" w:rsidRPr="00054642" w:rsidRDefault="0016001B" w:rsidP="00054642">
      <w:pPr>
        <w:pStyle w:val="Prrafodelista"/>
        <w:numPr>
          <w:ilvl w:val="0"/>
          <w:numId w:val="14"/>
        </w:numPr>
        <w:spacing w:before="120" w:after="120" w:line="360" w:lineRule="auto"/>
        <w:ind w:left="993" w:hanging="284"/>
        <w:jc w:val="both"/>
        <w:rPr>
          <w:spacing w:val="-3"/>
        </w:rPr>
      </w:pPr>
      <w:r w:rsidRPr="00054642">
        <w:rPr>
          <w:spacing w:val="-3"/>
        </w:rPr>
        <w:t>Ser m</w:t>
      </w:r>
      <w:r w:rsidR="00AF5EF2" w:rsidRPr="00054642">
        <w:rPr>
          <w:spacing w:val="-3"/>
        </w:rPr>
        <w:t xml:space="preserve">enor </w:t>
      </w:r>
      <w:r w:rsidRPr="00054642">
        <w:rPr>
          <w:spacing w:val="-3"/>
        </w:rPr>
        <w:t>n</w:t>
      </w:r>
      <w:r w:rsidR="00AF5EF2" w:rsidRPr="00054642">
        <w:rPr>
          <w:spacing w:val="-3"/>
        </w:rPr>
        <w:t>o emancipado</w:t>
      </w:r>
      <w:r w:rsidR="00C2454B" w:rsidRPr="00054642">
        <w:rPr>
          <w:spacing w:val="-3"/>
        </w:rPr>
        <w:t>, salvo que</w:t>
      </w:r>
      <w:r w:rsidR="00AF5EF2" w:rsidRPr="00054642">
        <w:rPr>
          <w:spacing w:val="-3"/>
        </w:rPr>
        <w:t xml:space="preserve"> antes de su</w:t>
      </w:r>
      <w:r w:rsidR="00C2454B" w:rsidRPr="00054642">
        <w:rPr>
          <w:spacing w:val="-3"/>
        </w:rPr>
        <w:t>s</w:t>
      </w:r>
      <w:r w:rsidR="00AF5EF2" w:rsidRPr="00054642">
        <w:rPr>
          <w:spacing w:val="-3"/>
        </w:rPr>
        <w:t xml:space="preserve"> 14 años hubiera iniciado una situación no interrumpida de acogimiento o convivencia con los adoptantes.</w:t>
      </w:r>
    </w:p>
    <w:p w14:paraId="6C719171" w14:textId="6476D950" w:rsidR="00AF5EF2" w:rsidRPr="00054642" w:rsidRDefault="00AF5EF2" w:rsidP="00054642">
      <w:pPr>
        <w:pStyle w:val="Prrafodelista"/>
        <w:numPr>
          <w:ilvl w:val="0"/>
          <w:numId w:val="14"/>
        </w:numPr>
        <w:spacing w:before="120" w:after="120" w:line="360" w:lineRule="auto"/>
        <w:ind w:left="993" w:hanging="284"/>
        <w:jc w:val="both"/>
        <w:rPr>
          <w:spacing w:val="-3"/>
        </w:rPr>
      </w:pPr>
      <w:r w:rsidRPr="00054642">
        <w:rPr>
          <w:spacing w:val="-3"/>
        </w:rPr>
        <w:t xml:space="preserve">No </w:t>
      </w:r>
      <w:r w:rsidR="00967F96" w:rsidRPr="00054642">
        <w:rPr>
          <w:spacing w:val="-3"/>
        </w:rPr>
        <w:t>ser descendiente o</w:t>
      </w:r>
      <w:r w:rsidRPr="00054642">
        <w:rPr>
          <w:spacing w:val="-3"/>
        </w:rPr>
        <w:t xml:space="preserve"> pariente en segundo grado de la línea colateral </w:t>
      </w:r>
      <w:r w:rsidR="00054642" w:rsidRPr="00054642">
        <w:rPr>
          <w:spacing w:val="-3"/>
        </w:rPr>
        <w:t>del adoptante</w:t>
      </w:r>
      <w:r w:rsidRPr="00054642">
        <w:rPr>
          <w:spacing w:val="-3"/>
        </w:rPr>
        <w:t xml:space="preserve">, </w:t>
      </w:r>
      <w:r w:rsidR="00054642" w:rsidRPr="00054642">
        <w:rPr>
          <w:spacing w:val="-3"/>
        </w:rPr>
        <w:t xml:space="preserve">o sujeto a su tutela </w:t>
      </w:r>
      <w:r w:rsidRPr="00054642">
        <w:rPr>
          <w:spacing w:val="-3"/>
        </w:rPr>
        <w:t xml:space="preserve">antes de </w:t>
      </w:r>
      <w:r w:rsidR="00054642" w:rsidRPr="00054642">
        <w:rPr>
          <w:spacing w:val="-3"/>
        </w:rPr>
        <w:t xml:space="preserve">la </w:t>
      </w:r>
      <w:r w:rsidRPr="00054642">
        <w:rPr>
          <w:spacing w:val="-3"/>
        </w:rPr>
        <w:t xml:space="preserve">aprobación definitiva de la cuenta de </w:t>
      </w:r>
      <w:proofErr w:type="gramStart"/>
      <w:r w:rsidRPr="00054642">
        <w:rPr>
          <w:spacing w:val="-3"/>
        </w:rPr>
        <w:t xml:space="preserve">la </w:t>
      </w:r>
      <w:r w:rsidR="00054642" w:rsidRPr="00054642">
        <w:rPr>
          <w:spacing w:val="-3"/>
        </w:rPr>
        <w:t>misma</w:t>
      </w:r>
      <w:proofErr w:type="gramEnd"/>
      <w:r w:rsidRPr="00054642">
        <w:rPr>
          <w:spacing w:val="-3"/>
        </w:rPr>
        <w:t>.</w:t>
      </w:r>
    </w:p>
    <w:p w14:paraId="7892DDDA" w14:textId="367CB298" w:rsidR="00680341" w:rsidRPr="00680341" w:rsidRDefault="00C23827" w:rsidP="00680341">
      <w:pPr>
        <w:spacing w:before="120" w:after="120" w:line="360" w:lineRule="auto"/>
        <w:ind w:firstLine="708"/>
        <w:jc w:val="both"/>
        <w:rPr>
          <w:spacing w:val="-3"/>
        </w:rPr>
      </w:pPr>
      <w:r>
        <w:rPr>
          <w:spacing w:val="-3"/>
        </w:rPr>
        <w:t>Conforme al artículo 176 del Código Civil, “l</w:t>
      </w:r>
      <w:r w:rsidR="008F6960" w:rsidRPr="008F6960">
        <w:rPr>
          <w:spacing w:val="-3"/>
        </w:rPr>
        <w:t>a adopción se constituirá por resolución judicial, que tendrá en cuenta siempre el interés del adoptando y la idoneidad del adoptante o adoptantes para el ejercicio de la patria potestad</w:t>
      </w:r>
      <w:r w:rsidR="00D45ED7">
        <w:rPr>
          <w:spacing w:val="-3"/>
        </w:rPr>
        <w:t>”</w:t>
      </w:r>
      <w:r w:rsidR="00B949C2">
        <w:rPr>
          <w:spacing w:val="-3"/>
        </w:rPr>
        <w:t>.</w:t>
      </w:r>
    </w:p>
    <w:p w14:paraId="7E77C72C" w14:textId="523C7554" w:rsidR="00485E0A" w:rsidRDefault="007E1653" w:rsidP="007E1653">
      <w:pPr>
        <w:spacing w:before="120" w:after="120" w:line="360" w:lineRule="auto"/>
        <w:ind w:firstLine="708"/>
        <w:jc w:val="both"/>
        <w:rPr>
          <w:spacing w:val="-3"/>
        </w:rPr>
      </w:pPr>
      <w:r w:rsidRPr="007E1653">
        <w:rPr>
          <w:spacing w:val="-3"/>
        </w:rPr>
        <w:lastRenderedPageBreak/>
        <w:t>Se entiende por idoneidad la capacidad, aptitud y motivación adecuadas para ejercer la responsabilidad parental, atendiendo a las necesidades de los menores a adoptar, y para asumir las peculiaridades, consecuencias y responsabilidades que conlleva la adopción</w:t>
      </w:r>
      <w:r w:rsidR="004D5428">
        <w:rPr>
          <w:spacing w:val="-3"/>
        </w:rPr>
        <w:t xml:space="preserve">, y </w:t>
      </w:r>
      <w:r>
        <w:rPr>
          <w:spacing w:val="-3"/>
        </w:rPr>
        <w:t>es declarada formalmente</w:t>
      </w:r>
      <w:r w:rsidR="004D5428">
        <w:rPr>
          <w:spacing w:val="-3"/>
        </w:rPr>
        <w:t xml:space="preserve"> por</w:t>
      </w:r>
      <w:r>
        <w:rPr>
          <w:spacing w:val="-3"/>
        </w:rPr>
        <w:t xml:space="preserve"> la entidad pública competente, </w:t>
      </w:r>
      <w:r w:rsidR="005A1C3F">
        <w:rPr>
          <w:spacing w:val="-3"/>
        </w:rPr>
        <w:t>previa valoración de los extremos previstos</w:t>
      </w:r>
      <w:r w:rsidRPr="007E1653">
        <w:rPr>
          <w:spacing w:val="-3"/>
        </w:rPr>
        <w:t>.</w:t>
      </w:r>
      <w:r>
        <w:rPr>
          <w:spacing w:val="-3"/>
        </w:rPr>
        <w:t xml:space="preserve"> </w:t>
      </w:r>
      <w:r w:rsidRPr="007E1653">
        <w:rPr>
          <w:spacing w:val="-3"/>
        </w:rPr>
        <w:t xml:space="preserve">No podrán ser declarados idóneos para la adopción quienes se encuentren privados de la patria potestad o tengan suspendido su ejercicio, ni quienes tengan confiada la guarda de su hijo a la </w:t>
      </w:r>
      <w:r>
        <w:rPr>
          <w:spacing w:val="-3"/>
        </w:rPr>
        <w:t>e</w:t>
      </w:r>
      <w:r w:rsidRPr="007E1653">
        <w:rPr>
          <w:spacing w:val="-3"/>
        </w:rPr>
        <w:t xml:space="preserve">ntidad </w:t>
      </w:r>
      <w:r>
        <w:rPr>
          <w:spacing w:val="-3"/>
        </w:rPr>
        <w:t>p</w:t>
      </w:r>
      <w:r w:rsidRPr="007E1653">
        <w:rPr>
          <w:spacing w:val="-3"/>
        </w:rPr>
        <w:t>ública.</w:t>
      </w:r>
    </w:p>
    <w:p w14:paraId="15C8FA1F" w14:textId="3401BF9B" w:rsidR="00485E0A" w:rsidRDefault="008C7B20" w:rsidP="00B70281">
      <w:pPr>
        <w:spacing w:before="120" w:after="120" w:line="360" w:lineRule="auto"/>
        <w:ind w:firstLine="708"/>
        <w:jc w:val="both"/>
        <w:rPr>
          <w:spacing w:val="-3"/>
        </w:rPr>
      </w:pPr>
      <w:r>
        <w:rPr>
          <w:spacing w:val="-3"/>
        </w:rPr>
        <w:t>La resolución constituyendo la adopción se dicta tras la tramitación de un expediente regulado por la Ley de Jurisdicción Voluntaria de 2 de julio de 2015</w:t>
      </w:r>
      <w:r w:rsidR="002C2597">
        <w:rPr>
          <w:spacing w:val="-3"/>
        </w:rPr>
        <w:t xml:space="preserve"> y los artículos 176 y 177 del Código Civil.</w:t>
      </w:r>
    </w:p>
    <w:p w14:paraId="42207739" w14:textId="3B62D18D" w:rsidR="002C2597" w:rsidRDefault="00134B04" w:rsidP="00B70281">
      <w:pPr>
        <w:spacing w:before="120" w:after="120" w:line="360" w:lineRule="auto"/>
        <w:ind w:firstLine="708"/>
        <w:jc w:val="both"/>
        <w:rPr>
          <w:spacing w:val="-3"/>
        </w:rPr>
      </w:pPr>
      <w:r w:rsidRPr="00134B04">
        <w:rPr>
          <w:spacing w:val="-3"/>
        </w:rPr>
        <w:t xml:space="preserve">Para iniciar el expediente de adopción será necesaria la propuesta </w:t>
      </w:r>
      <w:r>
        <w:rPr>
          <w:spacing w:val="-3"/>
        </w:rPr>
        <w:t xml:space="preserve">de la entidad pública competente, salvo los casos </w:t>
      </w:r>
      <w:r w:rsidRPr="0016001B">
        <w:rPr>
          <w:spacing w:val="-3"/>
        </w:rPr>
        <w:t xml:space="preserve">especiales de ser </w:t>
      </w:r>
      <w:r>
        <w:rPr>
          <w:spacing w:val="-3"/>
        </w:rPr>
        <w:t xml:space="preserve">el adoptado </w:t>
      </w:r>
      <w:r w:rsidRPr="0016001B">
        <w:rPr>
          <w:spacing w:val="-3"/>
        </w:rPr>
        <w:t xml:space="preserve">huérfano y pariente del adoptante </w:t>
      </w:r>
      <w:r>
        <w:rPr>
          <w:spacing w:val="-3"/>
        </w:rPr>
        <w:t xml:space="preserve">en el </w:t>
      </w:r>
      <w:r w:rsidRPr="0016001B">
        <w:rPr>
          <w:spacing w:val="-3"/>
        </w:rPr>
        <w:t>tercer grado, hijo de su cónyuge o pareja</w:t>
      </w:r>
      <w:r>
        <w:rPr>
          <w:spacing w:val="-3"/>
        </w:rPr>
        <w:t>,</w:t>
      </w:r>
      <w:r w:rsidRPr="0016001B">
        <w:rPr>
          <w:spacing w:val="-3"/>
        </w:rPr>
        <w:t xml:space="preserve"> llevar más de un año sujeto a tutela o guarda del adoptante o ser mayor de edad o menor emancipado.</w:t>
      </w:r>
    </w:p>
    <w:p w14:paraId="0679B41A" w14:textId="2DB7BDBB" w:rsidR="00485E0A" w:rsidRDefault="00DF64A2" w:rsidP="00B70281">
      <w:pPr>
        <w:spacing w:before="120" w:after="120" w:line="360" w:lineRule="auto"/>
        <w:ind w:firstLine="708"/>
        <w:jc w:val="both"/>
        <w:rPr>
          <w:spacing w:val="-3"/>
        </w:rPr>
      </w:pPr>
      <w:r>
        <w:rPr>
          <w:spacing w:val="-3"/>
        </w:rPr>
        <w:t xml:space="preserve">En el expediente habrán de </w:t>
      </w:r>
      <w:r w:rsidRPr="00DF64A2">
        <w:rPr>
          <w:spacing w:val="-3"/>
        </w:rPr>
        <w:t xml:space="preserve">consentir la adopción, en presencia del </w:t>
      </w:r>
      <w:r>
        <w:rPr>
          <w:spacing w:val="-3"/>
        </w:rPr>
        <w:t>j</w:t>
      </w:r>
      <w:r w:rsidRPr="00DF64A2">
        <w:rPr>
          <w:spacing w:val="-3"/>
        </w:rPr>
        <w:t>uez, el adoptante o adoptantes y el adoptando mayor de doce años.</w:t>
      </w:r>
    </w:p>
    <w:p w14:paraId="2150E5E2" w14:textId="0F41DC82" w:rsidR="00485E0A" w:rsidRDefault="00743BD1" w:rsidP="00B70281">
      <w:pPr>
        <w:spacing w:before="120" w:after="120" w:line="360" w:lineRule="auto"/>
        <w:ind w:firstLine="708"/>
        <w:jc w:val="both"/>
        <w:rPr>
          <w:spacing w:val="-3"/>
        </w:rPr>
      </w:pPr>
      <w:r w:rsidRPr="00743BD1">
        <w:rPr>
          <w:spacing w:val="-3"/>
        </w:rPr>
        <w:t>Deberán asentir a la adopción</w:t>
      </w:r>
      <w:r>
        <w:rPr>
          <w:spacing w:val="-3"/>
        </w:rPr>
        <w:t xml:space="preserve"> el cónyuge o pareja del adoptante</w:t>
      </w:r>
      <w:r w:rsidR="00231A0C">
        <w:rPr>
          <w:spacing w:val="-3"/>
        </w:rPr>
        <w:t xml:space="preserve"> y l</w:t>
      </w:r>
      <w:r w:rsidR="00231A0C" w:rsidRPr="00231A0C">
        <w:rPr>
          <w:spacing w:val="-3"/>
        </w:rPr>
        <w:t>os progenitores del adoptando que no se hallare emancipado, a menos que estuvieran privados</w:t>
      </w:r>
      <w:r w:rsidR="007251FF">
        <w:rPr>
          <w:spacing w:val="-3"/>
        </w:rPr>
        <w:t xml:space="preserve"> o suspendidos durante más de dos años</w:t>
      </w:r>
      <w:r w:rsidR="00231A0C" w:rsidRPr="00231A0C">
        <w:rPr>
          <w:spacing w:val="-3"/>
        </w:rPr>
        <w:t xml:space="preserve"> de la patria potestad o incursos en causa legal para tal privación.</w:t>
      </w:r>
    </w:p>
    <w:p w14:paraId="67B90892" w14:textId="13BB4D9B" w:rsidR="00304750" w:rsidRDefault="00A91EB6" w:rsidP="00A91EB6">
      <w:pPr>
        <w:spacing w:before="120" w:after="120" w:line="360" w:lineRule="auto"/>
        <w:ind w:firstLine="708"/>
        <w:jc w:val="both"/>
        <w:rPr>
          <w:spacing w:val="-3"/>
        </w:rPr>
      </w:pPr>
      <w:r w:rsidRPr="00A91EB6">
        <w:rPr>
          <w:spacing w:val="-3"/>
        </w:rPr>
        <w:t>El asentimiento de la madre no podrá prestarse hasta que hayan transcurrido seis semanas desde el parto</w:t>
      </w:r>
      <w:r>
        <w:rPr>
          <w:spacing w:val="-3"/>
        </w:rPr>
        <w:t xml:space="preserve">, y </w:t>
      </w:r>
      <w:r w:rsidRPr="00A91EB6">
        <w:rPr>
          <w:spacing w:val="-3"/>
        </w:rPr>
        <w:t>no se admitirá que el asentimiento de los progenitores se refiera a adoptantes determinados</w:t>
      </w:r>
      <w:r w:rsidR="00BF67A6">
        <w:rPr>
          <w:spacing w:val="-3"/>
        </w:rPr>
        <w:t xml:space="preserve"> salvo los casos especiales en que no es necesaria </w:t>
      </w:r>
      <w:r w:rsidR="00BF67A6" w:rsidRPr="00134B04">
        <w:rPr>
          <w:spacing w:val="-3"/>
        </w:rPr>
        <w:t xml:space="preserve">propuesta </w:t>
      </w:r>
      <w:r w:rsidR="00BF67A6">
        <w:rPr>
          <w:spacing w:val="-3"/>
        </w:rPr>
        <w:t>de la entidad pública competente</w:t>
      </w:r>
      <w:r w:rsidRPr="00A91EB6">
        <w:rPr>
          <w:spacing w:val="-3"/>
        </w:rPr>
        <w:t>.</w:t>
      </w:r>
    </w:p>
    <w:p w14:paraId="13DE5F2D" w14:textId="77777777" w:rsidR="00F96A33" w:rsidRPr="00F96A33" w:rsidRDefault="00F96A33" w:rsidP="00F96A33">
      <w:pPr>
        <w:spacing w:before="120" w:after="120" w:line="360" w:lineRule="auto"/>
        <w:ind w:firstLine="708"/>
        <w:jc w:val="both"/>
        <w:rPr>
          <w:spacing w:val="-3"/>
        </w:rPr>
      </w:pPr>
      <w:r w:rsidRPr="00F96A33">
        <w:rPr>
          <w:spacing w:val="-3"/>
        </w:rPr>
        <w:t>Deberán ser oídos por el Juez:</w:t>
      </w:r>
    </w:p>
    <w:p w14:paraId="54F60D2D" w14:textId="65A454B8" w:rsidR="00F96A33" w:rsidRPr="00F96A33" w:rsidRDefault="00F96A33" w:rsidP="00F96A33">
      <w:pPr>
        <w:spacing w:before="120" w:after="120" w:line="360" w:lineRule="auto"/>
        <w:ind w:firstLine="708"/>
        <w:jc w:val="both"/>
        <w:rPr>
          <w:spacing w:val="-3"/>
        </w:rPr>
      </w:pPr>
      <w:r w:rsidRPr="00F96A33">
        <w:rPr>
          <w:spacing w:val="-3"/>
        </w:rPr>
        <w:t>1º</w:t>
      </w:r>
      <w:r>
        <w:rPr>
          <w:spacing w:val="-3"/>
        </w:rPr>
        <w:t>.</w:t>
      </w:r>
      <w:r w:rsidRPr="00F96A33">
        <w:rPr>
          <w:spacing w:val="-3"/>
        </w:rPr>
        <w:t xml:space="preserve"> Los progenitores que no hayan sido privados de la patria potestad, cuando su asentimiento no fuera necesario para la adopción.</w:t>
      </w:r>
    </w:p>
    <w:p w14:paraId="7E644A4A" w14:textId="45529676" w:rsidR="00F96A33" w:rsidRPr="00F96A33" w:rsidRDefault="00F96A33" w:rsidP="00F96A33">
      <w:pPr>
        <w:spacing w:before="120" w:after="120" w:line="360" w:lineRule="auto"/>
        <w:ind w:firstLine="708"/>
        <w:jc w:val="both"/>
        <w:rPr>
          <w:spacing w:val="-3"/>
        </w:rPr>
      </w:pPr>
      <w:r w:rsidRPr="00F96A33">
        <w:rPr>
          <w:spacing w:val="-3"/>
        </w:rPr>
        <w:t>2º</w:t>
      </w:r>
      <w:r>
        <w:rPr>
          <w:spacing w:val="-3"/>
        </w:rPr>
        <w:t>.</w:t>
      </w:r>
      <w:r w:rsidRPr="00F96A33">
        <w:rPr>
          <w:spacing w:val="-3"/>
        </w:rPr>
        <w:t xml:space="preserve"> El tutor y, en su caso, la familia acogedora, y el guardador o guardadores.</w:t>
      </w:r>
    </w:p>
    <w:p w14:paraId="6882FC01" w14:textId="4E1C1E64" w:rsidR="00F96A33" w:rsidRPr="00F96A33" w:rsidRDefault="00F96A33" w:rsidP="00F96A33">
      <w:pPr>
        <w:spacing w:before="120" w:after="120" w:line="360" w:lineRule="auto"/>
        <w:ind w:firstLine="708"/>
        <w:jc w:val="both"/>
        <w:rPr>
          <w:spacing w:val="-3"/>
        </w:rPr>
      </w:pPr>
      <w:r w:rsidRPr="00F96A33">
        <w:rPr>
          <w:spacing w:val="-3"/>
        </w:rPr>
        <w:t>3º</w:t>
      </w:r>
      <w:r>
        <w:rPr>
          <w:spacing w:val="-3"/>
        </w:rPr>
        <w:t>.</w:t>
      </w:r>
      <w:r w:rsidRPr="00F96A33">
        <w:rPr>
          <w:spacing w:val="-3"/>
        </w:rPr>
        <w:t xml:space="preserve"> El adoptando menor de doce años de acuerdo con su edad y madurez.</w:t>
      </w:r>
    </w:p>
    <w:p w14:paraId="51F3D06A" w14:textId="59227C48" w:rsidR="007251FF" w:rsidRDefault="00814B06" w:rsidP="00B70281">
      <w:pPr>
        <w:spacing w:before="120" w:after="120" w:line="360" w:lineRule="auto"/>
        <w:ind w:firstLine="708"/>
        <w:jc w:val="both"/>
        <w:rPr>
          <w:spacing w:val="-3"/>
        </w:rPr>
      </w:pPr>
      <w:r w:rsidRPr="00814B06">
        <w:rPr>
          <w:spacing w:val="-3"/>
        </w:rPr>
        <w:t>El testimonio de la resolución firme en la que se acuerde la adopción se remitirá al Registro Civil correspondiente, para que se practique su inscripción</w:t>
      </w:r>
      <w:r>
        <w:rPr>
          <w:spacing w:val="-3"/>
        </w:rPr>
        <w:t>.</w:t>
      </w:r>
    </w:p>
    <w:p w14:paraId="15C9C0C5" w14:textId="1DDEE36B" w:rsidR="007331EB" w:rsidRPr="00F040DD" w:rsidRDefault="00665601" w:rsidP="007331EB">
      <w:pPr>
        <w:spacing w:before="120" w:after="120" w:line="360" w:lineRule="auto"/>
        <w:ind w:firstLine="708"/>
        <w:jc w:val="both"/>
        <w:rPr>
          <w:spacing w:val="-3"/>
        </w:rPr>
      </w:pPr>
      <w:r>
        <w:rPr>
          <w:spacing w:val="-3"/>
        </w:rPr>
        <w:lastRenderedPageBreak/>
        <w:t>En cuanto a sus efectos, d</w:t>
      </w:r>
      <w:r w:rsidR="007331EB">
        <w:rPr>
          <w:spacing w:val="-3"/>
        </w:rPr>
        <w:t>ispone el artículo 178 del Código Civil que l</w:t>
      </w:r>
      <w:r w:rsidR="00F040DD" w:rsidRPr="00F040DD">
        <w:rPr>
          <w:spacing w:val="-3"/>
        </w:rPr>
        <w:t>a adopción produce la extinción de los vínculos jurídicos entre el adoptado y su familia de origen</w:t>
      </w:r>
      <w:r w:rsidR="007331EB">
        <w:rPr>
          <w:spacing w:val="-3"/>
        </w:rPr>
        <w:t>, salvo los siguientes casos:</w:t>
      </w:r>
    </w:p>
    <w:p w14:paraId="0FAEE262" w14:textId="73074A9A" w:rsidR="00F040DD" w:rsidRPr="00E033EA" w:rsidRDefault="00F040DD" w:rsidP="00E033EA">
      <w:pPr>
        <w:pStyle w:val="Prrafodelista"/>
        <w:numPr>
          <w:ilvl w:val="0"/>
          <w:numId w:val="15"/>
        </w:numPr>
        <w:spacing w:before="120" w:after="120" w:line="360" w:lineRule="auto"/>
        <w:ind w:left="993" w:hanging="284"/>
        <w:jc w:val="both"/>
        <w:rPr>
          <w:spacing w:val="-3"/>
        </w:rPr>
      </w:pPr>
      <w:r w:rsidRPr="00E033EA">
        <w:rPr>
          <w:spacing w:val="-3"/>
        </w:rPr>
        <w:t xml:space="preserve">Cuando el adoptado sea hijo del cónyuge </w:t>
      </w:r>
      <w:r w:rsidR="007006A7" w:rsidRPr="00E033EA">
        <w:rPr>
          <w:spacing w:val="-3"/>
        </w:rPr>
        <w:t>o pareja del adoptante</w:t>
      </w:r>
      <w:r w:rsidRPr="00E033EA">
        <w:rPr>
          <w:spacing w:val="-3"/>
        </w:rPr>
        <w:t>.</w:t>
      </w:r>
    </w:p>
    <w:p w14:paraId="432F77D5" w14:textId="2CF0F1E6" w:rsidR="00F040DD" w:rsidRPr="00E033EA" w:rsidRDefault="00F040DD" w:rsidP="00E033EA">
      <w:pPr>
        <w:pStyle w:val="Prrafodelista"/>
        <w:numPr>
          <w:ilvl w:val="0"/>
          <w:numId w:val="15"/>
        </w:numPr>
        <w:spacing w:before="120" w:after="120" w:line="360" w:lineRule="auto"/>
        <w:ind w:left="993" w:hanging="284"/>
        <w:jc w:val="both"/>
        <w:rPr>
          <w:spacing w:val="-3"/>
        </w:rPr>
      </w:pPr>
      <w:r w:rsidRPr="00E033EA">
        <w:rPr>
          <w:spacing w:val="-3"/>
        </w:rPr>
        <w:t>Cuando sólo uno de los progenitores haya sido legalmente determinado, siempre que tal efecto hubiera sido solicitado por el adoptante, el adoptado mayor de doce años y el progenitor cuyo vínculo haya de persistir.</w:t>
      </w:r>
    </w:p>
    <w:p w14:paraId="3420913B" w14:textId="75343363" w:rsidR="00F040DD" w:rsidRPr="00F040DD" w:rsidRDefault="000B6E33" w:rsidP="00F040DD">
      <w:pPr>
        <w:spacing w:before="120" w:after="120" w:line="360" w:lineRule="auto"/>
        <w:ind w:firstLine="708"/>
        <w:jc w:val="both"/>
        <w:rPr>
          <w:spacing w:val="-3"/>
        </w:rPr>
      </w:pPr>
      <w:r>
        <w:rPr>
          <w:spacing w:val="-3"/>
        </w:rPr>
        <w:t>Además, c</w:t>
      </w:r>
      <w:r w:rsidR="00F040DD" w:rsidRPr="00F040DD">
        <w:rPr>
          <w:spacing w:val="-3"/>
        </w:rPr>
        <w:t xml:space="preserve">uando el interés del menor así lo aconseje, </w:t>
      </w:r>
      <w:r w:rsidR="00DA18A2">
        <w:rPr>
          <w:spacing w:val="-3"/>
        </w:rPr>
        <w:t xml:space="preserve">la resolución judicial </w:t>
      </w:r>
      <w:r w:rsidR="00F040DD" w:rsidRPr="00F040DD">
        <w:rPr>
          <w:spacing w:val="-3"/>
        </w:rPr>
        <w:t>podrá acordar el mantenimiento de relación o contacto</w:t>
      </w:r>
      <w:r w:rsidR="00E17F66">
        <w:rPr>
          <w:spacing w:val="-3"/>
        </w:rPr>
        <w:t xml:space="preserve">, en los términos concretos que se fijen, </w:t>
      </w:r>
      <w:r w:rsidR="00F040DD" w:rsidRPr="00F040DD">
        <w:rPr>
          <w:spacing w:val="-3"/>
        </w:rPr>
        <w:t>entre el</w:t>
      </w:r>
      <w:r>
        <w:rPr>
          <w:spacing w:val="-3"/>
        </w:rPr>
        <w:t xml:space="preserve"> adoptado</w:t>
      </w:r>
      <w:r w:rsidR="00F040DD" w:rsidRPr="00F040DD">
        <w:rPr>
          <w:spacing w:val="-3"/>
        </w:rPr>
        <w:t>, los miembros de la familia de origen que se considere y la adoptiva, favoreciéndose especialmente la relación entre los hermanos biológicos.</w:t>
      </w:r>
    </w:p>
    <w:p w14:paraId="1BD7EA04" w14:textId="41E09836" w:rsidR="00814B06" w:rsidRDefault="003D40FE" w:rsidP="00B70281">
      <w:pPr>
        <w:spacing w:before="120" w:after="120" w:line="360" w:lineRule="auto"/>
        <w:ind w:firstLine="708"/>
        <w:jc w:val="both"/>
        <w:rPr>
          <w:spacing w:val="-3"/>
        </w:rPr>
      </w:pPr>
      <w:r>
        <w:rPr>
          <w:spacing w:val="-3"/>
        </w:rPr>
        <w:t>Respecto de la extinción de la adopción, e</w:t>
      </w:r>
      <w:r w:rsidR="00C864F4">
        <w:rPr>
          <w:spacing w:val="-3"/>
        </w:rPr>
        <w:t xml:space="preserve">l artículo 179 del Código Civil prevé que </w:t>
      </w:r>
      <w:r w:rsidR="00B733F5">
        <w:rPr>
          <w:spacing w:val="-3"/>
        </w:rPr>
        <w:t>e</w:t>
      </w:r>
      <w:r w:rsidR="00402F76" w:rsidRPr="00402F76">
        <w:rPr>
          <w:spacing w:val="-3"/>
        </w:rPr>
        <w:t xml:space="preserve">l </w:t>
      </w:r>
      <w:r w:rsidR="00B733F5">
        <w:rPr>
          <w:spacing w:val="-3"/>
        </w:rPr>
        <w:t>j</w:t>
      </w:r>
      <w:r w:rsidR="00402F76" w:rsidRPr="00402F76">
        <w:rPr>
          <w:spacing w:val="-3"/>
        </w:rPr>
        <w:t xml:space="preserve">uez, a petición del Ministerio Fiscal, del adoptado o de su representante legal, acordará que el adoptante que hubiere incurrido en causa de privación de la patria </w:t>
      </w:r>
      <w:proofErr w:type="gramStart"/>
      <w:r w:rsidR="00402F76" w:rsidRPr="00402F76">
        <w:rPr>
          <w:spacing w:val="-3"/>
        </w:rPr>
        <w:t>potestad,</w:t>
      </w:r>
      <w:proofErr w:type="gramEnd"/>
      <w:r w:rsidR="00402F76" w:rsidRPr="00402F76">
        <w:rPr>
          <w:spacing w:val="-3"/>
        </w:rPr>
        <w:t xml:space="preserve"> quede excluido de las funciones tuitivas y de los derechos que por Ley le correspondan respecto del adoptado o sus descendientes, o en sus herencias.</w:t>
      </w:r>
    </w:p>
    <w:p w14:paraId="443F63AC" w14:textId="030C233E" w:rsidR="007251FF" w:rsidRDefault="00402F76" w:rsidP="00B70281">
      <w:pPr>
        <w:spacing w:before="120" w:after="120" w:line="360" w:lineRule="auto"/>
        <w:ind w:firstLine="708"/>
        <w:jc w:val="both"/>
        <w:rPr>
          <w:spacing w:val="-3"/>
        </w:rPr>
      </w:pPr>
      <w:r>
        <w:rPr>
          <w:spacing w:val="-3"/>
        </w:rPr>
        <w:t xml:space="preserve">Por su parte, el artículo 180 del Código Civil establece que la adopción es irrevocable, </w:t>
      </w:r>
      <w:r w:rsidR="00E23E8A">
        <w:rPr>
          <w:spacing w:val="-3"/>
        </w:rPr>
        <w:t xml:space="preserve">sin que la determinación de la filiación que por naturaleza corresponda al adoptado </w:t>
      </w:r>
      <w:r w:rsidR="001F5A05">
        <w:rPr>
          <w:spacing w:val="-3"/>
        </w:rPr>
        <w:t>afecte a la adopción.</w:t>
      </w:r>
    </w:p>
    <w:p w14:paraId="03B0B8C0" w14:textId="273DFEDC" w:rsidR="001F5A05" w:rsidRDefault="001F5A05" w:rsidP="00B70281">
      <w:pPr>
        <w:spacing w:before="120" w:after="120" w:line="360" w:lineRule="auto"/>
        <w:ind w:firstLine="708"/>
        <w:jc w:val="both"/>
        <w:rPr>
          <w:spacing w:val="-3"/>
        </w:rPr>
      </w:pPr>
      <w:r>
        <w:rPr>
          <w:spacing w:val="-3"/>
        </w:rPr>
        <w:t xml:space="preserve">No obstante, </w:t>
      </w:r>
      <w:r w:rsidR="0028705D">
        <w:rPr>
          <w:spacing w:val="-3"/>
        </w:rPr>
        <w:t>e</w:t>
      </w:r>
      <w:r w:rsidRPr="001F5A05">
        <w:rPr>
          <w:spacing w:val="-3"/>
        </w:rPr>
        <w:t xml:space="preserve">l </w:t>
      </w:r>
      <w:r>
        <w:rPr>
          <w:spacing w:val="-3"/>
        </w:rPr>
        <w:t>j</w:t>
      </w:r>
      <w:r w:rsidRPr="001F5A05">
        <w:rPr>
          <w:spacing w:val="-3"/>
        </w:rPr>
        <w:t>uez acordará la extinción de la adopción a petición de cualquiera de los progenitores que, sin culpa suya, no hubieren intervenido en el expediente</w:t>
      </w:r>
      <w:r w:rsidR="00042755">
        <w:rPr>
          <w:spacing w:val="-3"/>
        </w:rPr>
        <w:t xml:space="preserve">, siempre que </w:t>
      </w:r>
      <w:r w:rsidR="00042755" w:rsidRPr="00042755">
        <w:rPr>
          <w:spacing w:val="-3"/>
        </w:rPr>
        <w:t>no perjudique gravemente al menor</w:t>
      </w:r>
      <w:r w:rsidR="00042755">
        <w:rPr>
          <w:spacing w:val="-3"/>
        </w:rPr>
        <w:t>.</w:t>
      </w:r>
      <w:r w:rsidR="0028705D">
        <w:rPr>
          <w:spacing w:val="-3"/>
        </w:rPr>
        <w:t xml:space="preserve"> Tal extinción </w:t>
      </w:r>
      <w:r w:rsidR="0028705D" w:rsidRPr="0028705D">
        <w:rPr>
          <w:spacing w:val="-3"/>
        </w:rPr>
        <w:t>no es causa de pérdida de la nacionalidad ni de la vecindad civil adquiridas, ni alcanza a los efectos patrimoniales anteriormente producidos.</w:t>
      </w:r>
    </w:p>
    <w:p w14:paraId="0381CDFC" w14:textId="41D5E7AA" w:rsidR="00402F76" w:rsidRDefault="00402F76" w:rsidP="00B70281">
      <w:pPr>
        <w:spacing w:before="120" w:after="120" w:line="360" w:lineRule="auto"/>
        <w:ind w:firstLine="708"/>
        <w:jc w:val="both"/>
        <w:rPr>
          <w:spacing w:val="-3"/>
        </w:rPr>
      </w:pPr>
    </w:p>
    <w:p w14:paraId="46252C64" w14:textId="77777777" w:rsidR="00A156D7" w:rsidRDefault="00A156D7" w:rsidP="00B70281">
      <w:pPr>
        <w:spacing w:before="120" w:after="120" w:line="360" w:lineRule="auto"/>
        <w:ind w:firstLine="708"/>
        <w:jc w:val="both"/>
        <w:rPr>
          <w:spacing w:val="-3"/>
        </w:rPr>
      </w:pPr>
    </w:p>
    <w:p w14:paraId="00F9D73F" w14:textId="77777777" w:rsidR="00402F76" w:rsidRDefault="00402F76" w:rsidP="00B70281">
      <w:pPr>
        <w:spacing w:before="120" w:after="120" w:line="360" w:lineRule="auto"/>
        <w:ind w:firstLine="708"/>
        <w:jc w:val="both"/>
        <w:rPr>
          <w:spacing w:val="-3"/>
        </w:rPr>
      </w:pPr>
    </w:p>
    <w:p w14:paraId="25AA715C" w14:textId="59B9BE2C" w:rsidR="00FC39A8" w:rsidRDefault="00FC39A8" w:rsidP="00FC39A8">
      <w:pPr>
        <w:spacing w:before="120" w:after="120" w:line="360" w:lineRule="auto"/>
        <w:ind w:firstLine="708"/>
        <w:jc w:val="right"/>
        <w:rPr>
          <w:spacing w:val="-3"/>
        </w:rPr>
      </w:pPr>
      <w:r>
        <w:rPr>
          <w:spacing w:val="-3"/>
        </w:rPr>
        <w:t>José Marí Olano</w:t>
      </w:r>
    </w:p>
    <w:p w14:paraId="02133CDE" w14:textId="77777777" w:rsidR="00B70281" w:rsidRDefault="00B70281" w:rsidP="00FC39A8">
      <w:pPr>
        <w:spacing w:before="120" w:after="120" w:line="360" w:lineRule="auto"/>
        <w:ind w:firstLine="708"/>
        <w:jc w:val="right"/>
        <w:rPr>
          <w:spacing w:val="-3"/>
        </w:rPr>
      </w:pPr>
    </w:p>
    <w:p w14:paraId="12E52229" w14:textId="4B3FE213" w:rsidR="005726E8" w:rsidRPr="00FF4CC7" w:rsidRDefault="00C953B2" w:rsidP="009C4B47">
      <w:pPr>
        <w:spacing w:before="120" w:after="120" w:line="360" w:lineRule="auto"/>
        <w:ind w:firstLine="708"/>
        <w:jc w:val="right"/>
        <w:rPr>
          <w:spacing w:val="-3"/>
        </w:rPr>
      </w:pPr>
      <w:r>
        <w:rPr>
          <w:spacing w:val="-3"/>
        </w:rPr>
        <w:t>9</w:t>
      </w:r>
      <w:r w:rsidR="00FC39A8">
        <w:rPr>
          <w:spacing w:val="-3"/>
        </w:rPr>
        <w:t xml:space="preserve"> de </w:t>
      </w:r>
      <w:r>
        <w:rPr>
          <w:spacing w:val="-3"/>
        </w:rPr>
        <w:t>marz</w:t>
      </w:r>
      <w:r w:rsidR="0006135E">
        <w:rPr>
          <w:spacing w:val="-3"/>
        </w:rPr>
        <w:t>o</w:t>
      </w:r>
      <w:r w:rsidR="00FC39A8">
        <w:rPr>
          <w:spacing w:val="-3"/>
        </w:rPr>
        <w:t xml:space="preserve"> de 202</w:t>
      </w:r>
      <w:r>
        <w:rPr>
          <w:spacing w:val="-3"/>
        </w:rPr>
        <w:t>3</w:t>
      </w:r>
    </w:p>
    <w:sectPr w:rsidR="005726E8" w:rsidRPr="00FF4CC7">
      <w:headerReference w:type="even" r:id="rId8"/>
      <w:headerReference w:type="default" r:id="rId9"/>
      <w:footerReference w:type="even" r:id="rId10"/>
      <w:footerReference w:type="default" r:id="rId11"/>
      <w:headerReference w:type="first" r:id="rId12"/>
      <w:footerReference w:type="first" r:id="rId13"/>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E9B7B" w14:textId="77777777" w:rsidR="008369AE" w:rsidRDefault="008369AE" w:rsidP="00DB250B">
      <w:r>
        <w:separator/>
      </w:r>
    </w:p>
  </w:endnote>
  <w:endnote w:type="continuationSeparator" w:id="0">
    <w:p w14:paraId="60534C37" w14:textId="77777777" w:rsidR="008369AE" w:rsidRDefault="008369AE" w:rsidP="00DB25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8009E" w14:textId="77777777" w:rsidR="0094606F" w:rsidRDefault="0094606F">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624420"/>
      <w:docPartObj>
        <w:docPartGallery w:val="Page Numbers (Bottom of Page)"/>
        <w:docPartUnique/>
      </w:docPartObj>
    </w:sdtPr>
    <w:sdtEndPr/>
    <w:sdtContent>
      <w:p w14:paraId="166F5787" w14:textId="159B27C3" w:rsidR="001E237F" w:rsidRDefault="001E237F">
        <w:pPr>
          <w:pStyle w:val="Piedepgina"/>
          <w:jc w:val="right"/>
        </w:pPr>
        <w:r>
          <w:fldChar w:fldCharType="begin"/>
        </w:r>
        <w:r>
          <w:instrText>PAGE   \* MERGEFORMAT</w:instrText>
        </w:r>
        <w:r>
          <w:fldChar w:fldCharType="separate"/>
        </w:r>
        <w:r>
          <w:t>2</w:t>
        </w:r>
        <w:r>
          <w:fldChar w:fldCharType="end"/>
        </w:r>
      </w:p>
    </w:sdtContent>
  </w:sdt>
  <w:p w14:paraId="51CFEA51" w14:textId="77777777" w:rsidR="001E237F" w:rsidRDefault="001E237F">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C75A72" w14:textId="77777777" w:rsidR="0094606F" w:rsidRDefault="0094606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AF21CD" w14:textId="77777777" w:rsidR="008369AE" w:rsidRDefault="008369AE" w:rsidP="00DB250B">
      <w:r>
        <w:separator/>
      </w:r>
    </w:p>
  </w:footnote>
  <w:footnote w:type="continuationSeparator" w:id="0">
    <w:p w14:paraId="5E72070D" w14:textId="77777777" w:rsidR="008369AE" w:rsidRDefault="008369AE" w:rsidP="00DB25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7DB468" w14:textId="77777777" w:rsidR="0094606F" w:rsidRDefault="0094606F">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13DB6B" w14:textId="5C3D415C" w:rsidR="0094606F" w:rsidRDefault="0094606F">
    <w:pPr>
      <w:pStyle w:val="Encabezado"/>
    </w:pPr>
    <w:r>
      <w:rPr>
        <w:b/>
      </w:rPr>
      <w:t>†VVV</w:t>
    </w:r>
  </w:p>
  <w:p w14:paraId="0B5E59E3" w14:textId="77777777" w:rsidR="0094606F" w:rsidRDefault="0094606F">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574EF" w14:textId="77777777" w:rsidR="0094606F" w:rsidRDefault="0094606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D2AE856"/>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78070DC"/>
    <w:multiLevelType w:val="hybridMultilevel"/>
    <w:tmpl w:val="E5382FAC"/>
    <w:lvl w:ilvl="0" w:tplc="0C0A0011">
      <w:start w:val="1"/>
      <w:numFmt w:val="decimal"/>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2" w15:restartNumberingAfterBreak="0">
    <w:nsid w:val="187D1A1C"/>
    <w:multiLevelType w:val="hybridMultilevel"/>
    <w:tmpl w:val="90C66E0E"/>
    <w:lvl w:ilvl="0" w:tplc="0C0A0011">
      <w:start w:val="1"/>
      <w:numFmt w:val="decimal"/>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3" w15:restartNumberingAfterBreak="0">
    <w:nsid w:val="285F0274"/>
    <w:multiLevelType w:val="hybridMultilevel"/>
    <w:tmpl w:val="886E8846"/>
    <w:lvl w:ilvl="0" w:tplc="0C0A0011">
      <w:start w:val="1"/>
      <w:numFmt w:val="decimal"/>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4" w15:restartNumberingAfterBreak="0">
    <w:nsid w:val="30030D92"/>
    <w:multiLevelType w:val="hybridMultilevel"/>
    <w:tmpl w:val="ACCEFED4"/>
    <w:lvl w:ilvl="0" w:tplc="0C0A0011">
      <w:start w:val="1"/>
      <w:numFmt w:val="decimal"/>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5" w15:restartNumberingAfterBreak="0">
    <w:nsid w:val="3B16003C"/>
    <w:multiLevelType w:val="hybridMultilevel"/>
    <w:tmpl w:val="6742AFD8"/>
    <w:lvl w:ilvl="0" w:tplc="0C0A0011">
      <w:start w:val="1"/>
      <w:numFmt w:val="decimal"/>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6" w15:restartNumberingAfterBreak="0">
    <w:nsid w:val="3C8F7075"/>
    <w:multiLevelType w:val="hybridMultilevel"/>
    <w:tmpl w:val="14881F0A"/>
    <w:lvl w:ilvl="0" w:tplc="0C0A0011">
      <w:start w:val="1"/>
      <w:numFmt w:val="decimal"/>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7" w15:restartNumberingAfterBreak="0">
    <w:nsid w:val="42805806"/>
    <w:multiLevelType w:val="hybridMultilevel"/>
    <w:tmpl w:val="3E36EDFA"/>
    <w:lvl w:ilvl="0" w:tplc="0C0A0011">
      <w:start w:val="1"/>
      <w:numFmt w:val="decimal"/>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8" w15:restartNumberingAfterBreak="0">
    <w:nsid w:val="46FE53FD"/>
    <w:multiLevelType w:val="hybridMultilevel"/>
    <w:tmpl w:val="A0EAB1C2"/>
    <w:lvl w:ilvl="0" w:tplc="0C0A0011">
      <w:start w:val="1"/>
      <w:numFmt w:val="decimal"/>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9" w15:restartNumberingAfterBreak="0">
    <w:nsid w:val="57C904E6"/>
    <w:multiLevelType w:val="hybridMultilevel"/>
    <w:tmpl w:val="2EE451E2"/>
    <w:lvl w:ilvl="0" w:tplc="0C0A0017">
      <w:start w:val="1"/>
      <w:numFmt w:val="lowerLetter"/>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10" w15:restartNumberingAfterBreak="0">
    <w:nsid w:val="57D5496E"/>
    <w:multiLevelType w:val="hybridMultilevel"/>
    <w:tmpl w:val="AD041508"/>
    <w:lvl w:ilvl="0" w:tplc="0C0A0011">
      <w:start w:val="1"/>
      <w:numFmt w:val="decimal"/>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11" w15:restartNumberingAfterBreak="0">
    <w:nsid w:val="58253E2D"/>
    <w:multiLevelType w:val="hybridMultilevel"/>
    <w:tmpl w:val="E8BE56BA"/>
    <w:lvl w:ilvl="0" w:tplc="0C0A0017">
      <w:start w:val="1"/>
      <w:numFmt w:val="lowerLetter"/>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12" w15:restartNumberingAfterBreak="0">
    <w:nsid w:val="66DC4DE9"/>
    <w:multiLevelType w:val="hybridMultilevel"/>
    <w:tmpl w:val="4B28CAF4"/>
    <w:lvl w:ilvl="0" w:tplc="0C0A0011">
      <w:start w:val="1"/>
      <w:numFmt w:val="decimal"/>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13" w15:restartNumberingAfterBreak="0">
    <w:nsid w:val="697E5F49"/>
    <w:multiLevelType w:val="hybridMultilevel"/>
    <w:tmpl w:val="81C2754A"/>
    <w:lvl w:ilvl="0" w:tplc="0C0A0011">
      <w:start w:val="1"/>
      <w:numFmt w:val="decimal"/>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14" w15:restartNumberingAfterBreak="0">
    <w:nsid w:val="699E0F11"/>
    <w:multiLevelType w:val="hybridMultilevel"/>
    <w:tmpl w:val="78723D16"/>
    <w:lvl w:ilvl="0" w:tplc="0C0A0017">
      <w:start w:val="1"/>
      <w:numFmt w:val="lowerLetter"/>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15" w15:restartNumberingAfterBreak="0">
    <w:nsid w:val="6AF46F82"/>
    <w:multiLevelType w:val="hybridMultilevel"/>
    <w:tmpl w:val="52B2FE22"/>
    <w:lvl w:ilvl="0" w:tplc="0C0A0011">
      <w:start w:val="1"/>
      <w:numFmt w:val="decimal"/>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16" w15:restartNumberingAfterBreak="0">
    <w:nsid w:val="6E714299"/>
    <w:multiLevelType w:val="hybridMultilevel"/>
    <w:tmpl w:val="6C103C3A"/>
    <w:lvl w:ilvl="0" w:tplc="0C0A0011">
      <w:start w:val="1"/>
      <w:numFmt w:val="decimal"/>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17" w15:restartNumberingAfterBreak="0">
    <w:nsid w:val="7AA60502"/>
    <w:multiLevelType w:val="hybridMultilevel"/>
    <w:tmpl w:val="807EE642"/>
    <w:lvl w:ilvl="0" w:tplc="0C0A0011">
      <w:start w:val="1"/>
      <w:numFmt w:val="decimal"/>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num w:numId="1">
    <w:abstractNumId w:val="0"/>
  </w:num>
  <w:num w:numId="2">
    <w:abstractNumId w:val="15"/>
  </w:num>
  <w:num w:numId="3">
    <w:abstractNumId w:val="2"/>
  </w:num>
  <w:num w:numId="4">
    <w:abstractNumId w:val="5"/>
  </w:num>
  <w:num w:numId="5">
    <w:abstractNumId w:val="17"/>
  </w:num>
  <w:num w:numId="6">
    <w:abstractNumId w:val="12"/>
  </w:num>
  <w:num w:numId="7">
    <w:abstractNumId w:val="16"/>
  </w:num>
  <w:num w:numId="8">
    <w:abstractNumId w:val="13"/>
  </w:num>
  <w:num w:numId="9">
    <w:abstractNumId w:val="14"/>
  </w:num>
  <w:num w:numId="10">
    <w:abstractNumId w:val="3"/>
  </w:num>
  <w:num w:numId="11">
    <w:abstractNumId w:val="1"/>
  </w:num>
  <w:num w:numId="12">
    <w:abstractNumId w:val="7"/>
  </w:num>
  <w:num w:numId="13">
    <w:abstractNumId w:val="8"/>
  </w:num>
  <w:num w:numId="14">
    <w:abstractNumId w:val="4"/>
  </w:num>
  <w:num w:numId="15">
    <w:abstractNumId w:val="6"/>
  </w:num>
  <w:num w:numId="16">
    <w:abstractNumId w:val="10"/>
  </w:num>
  <w:num w:numId="17">
    <w:abstractNumId w:val="11"/>
  </w:num>
  <w:num w:numId="18">
    <w:abstractNumId w:val="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8"/>
  <w:hideSpellingErrors/>
  <w:hideGrammatical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68BC"/>
    <w:rsid w:val="000002B5"/>
    <w:rsid w:val="00000614"/>
    <w:rsid w:val="00001419"/>
    <w:rsid w:val="00001440"/>
    <w:rsid w:val="00001D54"/>
    <w:rsid w:val="00002ABE"/>
    <w:rsid w:val="00002D14"/>
    <w:rsid w:val="00002D8D"/>
    <w:rsid w:val="00002F83"/>
    <w:rsid w:val="000031B9"/>
    <w:rsid w:val="0000321B"/>
    <w:rsid w:val="000032DB"/>
    <w:rsid w:val="0000379E"/>
    <w:rsid w:val="00003A11"/>
    <w:rsid w:val="00003ACA"/>
    <w:rsid w:val="000041C3"/>
    <w:rsid w:val="00004481"/>
    <w:rsid w:val="00004A46"/>
    <w:rsid w:val="00005313"/>
    <w:rsid w:val="000054B5"/>
    <w:rsid w:val="000062B4"/>
    <w:rsid w:val="00006A81"/>
    <w:rsid w:val="00006D58"/>
    <w:rsid w:val="000074F6"/>
    <w:rsid w:val="00010934"/>
    <w:rsid w:val="00010C21"/>
    <w:rsid w:val="000114C3"/>
    <w:rsid w:val="000118B3"/>
    <w:rsid w:val="00013485"/>
    <w:rsid w:val="0001440F"/>
    <w:rsid w:val="000145F4"/>
    <w:rsid w:val="00014661"/>
    <w:rsid w:val="00015FAC"/>
    <w:rsid w:val="0001603E"/>
    <w:rsid w:val="00016105"/>
    <w:rsid w:val="000161B9"/>
    <w:rsid w:val="000165B8"/>
    <w:rsid w:val="00016C91"/>
    <w:rsid w:val="00017752"/>
    <w:rsid w:val="0002001C"/>
    <w:rsid w:val="00020133"/>
    <w:rsid w:val="00020758"/>
    <w:rsid w:val="000207BA"/>
    <w:rsid w:val="00020D70"/>
    <w:rsid w:val="00021021"/>
    <w:rsid w:val="000212F5"/>
    <w:rsid w:val="000221C3"/>
    <w:rsid w:val="000222EF"/>
    <w:rsid w:val="00022E02"/>
    <w:rsid w:val="00023664"/>
    <w:rsid w:val="00023EA6"/>
    <w:rsid w:val="00024A29"/>
    <w:rsid w:val="00024FA6"/>
    <w:rsid w:val="00025813"/>
    <w:rsid w:val="00025950"/>
    <w:rsid w:val="0002663A"/>
    <w:rsid w:val="00026B81"/>
    <w:rsid w:val="00026FE8"/>
    <w:rsid w:val="00027056"/>
    <w:rsid w:val="0002749D"/>
    <w:rsid w:val="00030420"/>
    <w:rsid w:val="000314B9"/>
    <w:rsid w:val="00031A3A"/>
    <w:rsid w:val="0003243D"/>
    <w:rsid w:val="000324AA"/>
    <w:rsid w:val="0003317D"/>
    <w:rsid w:val="00033712"/>
    <w:rsid w:val="00033C0F"/>
    <w:rsid w:val="00034786"/>
    <w:rsid w:val="0003491F"/>
    <w:rsid w:val="00034B0E"/>
    <w:rsid w:val="0003583A"/>
    <w:rsid w:val="000363C5"/>
    <w:rsid w:val="00036634"/>
    <w:rsid w:val="00036F8F"/>
    <w:rsid w:val="000372C8"/>
    <w:rsid w:val="000377CB"/>
    <w:rsid w:val="00037976"/>
    <w:rsid w:val="00040534"/>
    <w:rsid w:val="0004084E"/>
    <w:rsid w:val="00040926"/>
    <w:rsid w:val="00041FED"/>
    <w:rsid w:val="0004246E"/>
    <w:rsid w:val="00042755"/>
    <w:rsid w:val="000427C5"/>
    <w:rsid w:val="00042E4F"/>
    <w:rsid w:val="000434E2"/>
    <w:rsid w:val="00043944"/>
    <w:rsid w:val="0004457B"/>
    <w:rsid w:val="0004463E"/>
    <w:rsid w:val="00044DC9"/>
    <w:rsid w:val="0004529D"/>
    <w:rsid w:val="000463C7"/>
    <w:rsid w:val="0004649E"/>
    <w:rsid w:val="000466BB"/>
    <w:rsid w:val="000468AF"/>
    <w:rsid w:val="00046B26"/>
    <w:rsid w:val="000474D2"/>
    <w:rsid w:val="00047C1B"/>
    <w:rsid w:val="00050184"/>
    <w:rsid w:val="000501D7"/>
    <w:rsid w:val="00050AA5"/>
    <w:rsid w:val="00050AB7"/>
    <w:rsid w:val="00050CFC"/>
    <w:rsid w:val="00050EF6"/>
    <w:rsid w:val="00051390"/>
    <w:rsid w:val="000513F9"/>
    <w:rsid w:val="00051416"/>
    <w:rsid w:val="000517D7"/>
    <w:rsid w:val="0005197D"/>
    <w:rsid w:val="00051F83"/>
    <w:rsid w:val="0005226A"/>
    <w:rsid w:val="0005263B"/>
    <w:rsid w:val="00052737"/>
    <w:rsid w:val="00052A6B"/>
    <w:rsid w:val="00052FCB"/>
    <w:rsid w:val="00053142"/>
    <w:rsid w:val="00053C53"/>
    <w:rsid w:val="00053CAF"/>
    <w:rsid w:val="00054642"/>
    <w:rsid w:val="0005535F"/>
    <w:rsid w:val="000558F1"/>
    <w:rsid w:val="00055AD5"/>
    <w:rsid w:val="00056AAD"/>
    <w:rsid w:val="00056B25"/>
    <w:rsid w:val="00056B77"/>
    <w:rsid w:val="00056D28"/>
    <w:rsid w:val="00056DB5"/>
    <w:rsid w:val="00057356"/>
    <w:rsid w:val="00057769"/>
    <w:rsid w:val="0005779D"/>
    <w:rsid w:val="00057C96"/>
    <w:rsid w:val="00057CD2"/>
    <w:rsid w:val="00060261"/>
    <w:rsid w:val="00060B52"/>
    <w:rsid w:val="00060D39"/>
    <w:rsid w:val="000611A1"/>
    <w:rsid w:val="0006125A"/>
    <w:rsid w:val="0006135E"/>
    <w:rsid w:val="000619B9"/>
    <w:rsid w:val="00061BD0"/>
    <w:rsid w:val="00062141"/>
    <w:rsid w:val="000625ED"/>
    <w:rsid w:val="00062762"/>
    <w:rsid w:val="00062CE1"/>
    <w:rsid w:val="00063216"/>
    <w:rsid w:val="00064339"/>
    <w:rsid w:val="000650F5"/>
    <w:rsid w:val="0006520A"/>
    <w:rsid w:val="00065417"/>
    <w:rsid w:val="000667C6"/>
    <w:rsid w:val="00066E6F"/>
    <w:rsid w:val="0007077C"/>
    <w:rsid w:val="000707D9"/>
    <w:rsid w:val="00070939"/>
    <w:rsid w:val="00070E43"/>
    <w:rsid w:val="0007138A"/>
    <w:rsid w:val="0007140C"/>
    <w:rsid w:val="000717DA"/>
    <w:rsid w:val="000718B3"/>
    <w:rsid w:val="00072964"/>
    <w:rsid w:val="00072D55"/>
    <w:rsid w:val="00073151"/>
    <w:rsid w:val="000734D6"/>
    <w:rsid w:val="00073583"/>
    <w:rsid w:val="00075517"/>
    <w:rsid w:val="000757BB"/>
    <w:rsid w:val="0007586F"/>
    <w:rsid w:val="00075B39"/>
    <w:rsid w:val="0007616A"/>
    <w:rsid w:val="0007739C"/>
    <w:rsid w:val="00077637"/>
    <w:rsid w:val="00077EEB"/>
    <w:rsid w:val="00081848"/>
    <w:rsid w:val="00081973"/>
    <w:rsid w:val="00082AC5"/>
    <w:rsid w:val="00083576"/>
    <w:rsid w:val="00083776"/>
    <w:rsid w:val="00083955"/>
    <w:rsid w:val="00083AAA"/>
    <w:rsid w:val="00083C8B"/>
    <w:rsid w:val="000842B8"/>
    <w:rsid w:val="000842EB"/>
    <w:rsid w:val="00084361"/>
    <w:rsid w:val="00084892"/>
    <w:rsid w:val="00085518"/>
    <w:rsid w:val="0008551E"/>
    <w:rsid w:val="000855E5"/>
    <w:rsid w:val="00085E7B"/>
    <w:rsid w:val="00085F01"/>
    <w:rsid w:val="00086337"/>
    <w:rsid w:val="00086BC2"/>
    <w:rsid w:val="000872E2"/>
    <w:rsid w:val="00087632"/>
    <w:rsid w:val="0009002E"/>
    <w:rsid w:val="000902F3"/>
    <w:rsid w:val="00091031"/>
    <w:rsid w:val="000913AE"/>
    <w:rsid w:val="000914C6"/>
    <w:rsid w:val="0009162D"/>
    <w:rsid w:val="00092139"/>
    <w:rsid w:val="00092154"/>
    <w:rsid w:val="000927DE"/>
    <w:rsid w:val="000928C1"/>
    <w:rsid w:val="00093244"/>
    <w:rsid w:val="0009334D"/>
    <w:rsid w:val="00093597"/>
    <w:rsid w:val="00093C5C"/>
    <w:rsid w:val="000944CA"/>
    <w:rsid w:val="0009601B"/>
    <w:rsid w:val="000962AA"/>
    <w:rsid w:val="00096303"/>
    <w:rsid w:val="0009685D"/>
    <w:rsid w:val="000968BC"/>
    <w:rsid w:val="000968CB"/>
    <w:rsid w:val="00096B52"/>
    <w:rsid w:val="00096EF0"/>
    <w:rsid w:val="000A0274"/>
    <w:rsid w:val="000A06C8"/>
    <w:rsid w:val="000A071F"/>
    <w:rsid w:val="000A089F"/>
    <w:rsid w:val="000A15D4"/>
    <w:rsid w:val="000A2FE0"/>
    <w:rsid w:val="000A35E9"/>
    <w:rsid w:val="000A381F"/>
    <w:rsid w:val="000A40D1"/>
    <w:rsid w:val="000A4813"/>
    <w:rsid w:val="000A7741"/>
    <w:rsid w:val="000B087C"/>
    <w:rsid w:val="000B0CF0"/>
    <w:rsid w:val="000B17FB"/>
    <w:rsid w:val="000B1B17"/>
    <w:rsid w:val="000B1B5B"/>
    <w:rsid w:val="000B2403"/>
    <w:rsid w:val="000B2CE2"/>
    <w:rsid w:val="000B402F"/>
    <w:rsid w:val="000B4253"/>
    <w:rsid w:val="000B45C9"/>
    <w:rsid w:val="000B4644"/>
    <w:rsid w:val="000B4DAA"/>
    <w:rsid w:val="000B4E93"/>
    <w:rsid w:val="000B4EDC"/>
    <w:rsid w:val="000B69C2"/>
    <w:rsid w:val="000B6A08"/>
    <w:rsid w:val="000B6C6D"/>
    <w:rsid w:val="000B6E33"/>
    <w:rsid w:val="000B72A2"/>
    <w:rsid w:val="000B7831"/>
    <w:rsid w:val="000B7938"/>
    <w:rsid w:val="000B7F5C"/>
    <w:rsid w:val="000B7FFD"/>
    <w:rsid w:val="000C0137"/>
    <w:rsid w:val="000C072D"/>
    <w:rsid w:val="000C0D7E"/>
    <w:rsid w:val="000C1100"/>
    <w:rsid w:val="000C19F3"/>
    <w:rsid w:val="000C1E71"/>
    <w:rsid w:val="000C256C"/>
    <w:rsid w:val="000C2AB2"/>
    <w:rsid w:val="000C2C47"/>
    <w:rsid w:val="000C37DC"/>
    <w:rsid w:val="000C3BB4"/>
    <w:rsid w:val="000C44E2"/>
    <w:rsid w:val="000C46CD"/>
    <w:rsid w:val="000C491C"/>
    <w:rsid w:val="000C4BBA"/>
    <w:rsid w:val="000C4C33"/>
    <w:rsid w:val="000C4DEB"/>
    <w:rsid w:val="000C5A32"/>
    <w:rsid w:val="000C5DF6"/>
    <w:rsid w:val="000C61BE"/>
    <w:rsid w:val="000C622E"/>
    <w:rsid w:val="000C6558"/>
    <w:rsid w:val="000C6D5F"/>
    <w:rsid w:val="000C7391"/>
    <w:rsid w:val="000C7DFC"/>
    <w:rsid w:val="000D0345"/>
    <w:rsid w:val="000D06C5"/>
    <w:rsid w:val="000D1169"/>
    <w:rsid w:val="000D1179"/>
    <w:rsid w:val="000D13E1"/>
    <w:rsid w:val="000D23F9"/>
    <w:rsid w:val="000D2687"/>
    <w:rsid w:val="000D2B25"/>
    <w:rsid w:val="000D3082"/>
    <w:rsid w:val="000D32BC"/>
    <w:rsid w:val="000D3453"/>
    <w:rsid w:val="000D35D2"/>
    <w:rsid w:val="000D3C39"/>
    <w:rsid w:val="000D4199"/>
    <w:rsid w:val="000D4704"/>
    <w:rsid w:val="000D4B6F"/>
    <w:rsid w:val="000D4CC3"/>
    <w:rsid w:val="000D4D7B"/>
    <w:rsid w:val="000D52BF"/>
    <w:rsid w:val="000D5C11"/>
    <w:rsid w:val="000D6FC9"/>
    <w:rsid w:val="000E01F0"/>
    <w:rsid w:val="000E02CC"/>
    <w:rsid w:val="000E0540"/>
    <w:rsid w:val="000E0998"/>
    <w:rsid w:val="000E0A22"/>
    <w:rsid w:val="000E165B"/>
    <w:rsid w:val="000E16BF"/>
    <w:rsid w:val="000E172A"/>
    <w:rsid w:val="000E1DA3"/>
    <w:rsid w:val="000E1EAA"/>
    <w:rsid w:val="000E2644"/>
    <w:rsid w:val="000E2818"/>
    <w:rsid w:val="000E3985"/>
    <w:rsid w:val="000E3A8D"/>
    <w:rsid w:val="000E41F0"/>
    <w:rsid w:val="000E4DAA"/>
    <w:rsid w:val="000E573D"/>
    <w:rsid w:val="000E62D4"/>
    <w:rsid w:val="000E67FE"/>
    <w:rsid w:val="000E79A2"/>
    <w:rsid w:val="000E7B75"/>
    <w:rsid w:val="000E7C0E"/>
    <w:rsid w:val="000F06AD"/>
    <w:rsid w:val="000F0956"/>
    <w:rsid w:val="000F0C22"/>
    <w:rsid w:val="000F1047"/>
    <w:rsid w:val="000F1051"/>
    <w:rsid w:val="000F3078"/>
    <w:rsid w:val="000F3222"/>
    <w:rsid w:val="000F3C03"/>
    <w:rsid w:val="000F4184"/>
    <w:rsid w:val="000F425F"/>
    <w:rsid w:val="000F4416"/>
    <w:rsid w:val="000F4DCD"/>
    <w:rsid w:val="000F520F"/>
    <w:rsid w:val="000F5254"/>
    <w:rsid w:val="000F5E5C"/>
    <w:rsid w:val="000F643E"/>
    <w:rsid w:val="000F7EF0"/>
    <w:rsid w:val="000F7F49"/>
    <w:rsid w:val="000F7FF8"/>
    <w:rsid w:val="001009E5"/>
    <w:rsid w:val="00100B0C"/>
    <w:rsid w:val="0010109B"/>
    <w:rsid w:val="00101419"/>
    <w:rsid w:val="00101ECF"/>
    <w:rsid w:val="001022E6"/>
    <w:rsid w:val="001026D4"/>
    <w:rsid w:val="00103B41"/>
    <w:rsid w:val="00103CD3"/>
    <w:rsid w:val="00103E45"/>
    <w:rsid w:val="00104037"/>
    <w:rsid w:val="001056D3"/>
    <w:rsid w:val="00105CE4"/>
    <w:rsid w:val="001065C1"/>
    <w:rsid w:val="001065D2"/>
    <w:rsid w:val="001068AB"/>
    <w:rsid w:val="00106E8A"/>
    <w:rsid w:val="001076D8"/>
    <w:rsid w:val="00110442"/>
    <w:rsid w:val="001113B0"/>
    <w:rsid w:val="001113F7"/>
    <w:rsid w:val="00111E7C"/>
    <w:rsid w:val="001123FD"/>
    <w:rsid w:val="001127A9"/>
    <w:rsid w:val="001131DF"/>
    <w:rsid w:val="001134AD"/>
    <w:rsid w:val="001141CE"/>
    <w:rsid w:val="001153B2"/>
    <w:rsid w:val="00115A8C"/>
    <w:rsid w:val="00115C03"/>
    <w:rsid w:val="00115CC6"/>
    <w:rsid w:val="00115E94"/>
    <w:rsid w:val="0011650F"/>
    <w:rsid w:val="00116E61"/>
    <w:rsid w:val="00116EBB"/>
    <w:rsid w:val="00117163"/>
    <w:rsid w:val="00117C3C"/>
    <w:rsid w:val="00117CDE"/>
    <w:rsid w:val="00120260"/>
    <w:rsid w:val="001206EE"/>
    <w:rsid w:val="00120D3C"/>
    <w:rsid w:val="00120FEA"/>
    <w:rsid w:val="00121828"/>
    <w:rsid w:val="00122D30"/>
    <w:rsid w:val="00122E74"/>
    <w:rsid w:val="00123122"/>
    <w:rsid w:val="00123B7F"/>
    <w:rsid w:val="00123CD9"/>
    <w:rsid w:val="00123FF1"/>
    <w:rsid w:val="001246BC"/>
    <w:rsid w:val="00125E60"/>
    <w:rsid w:val="00126364"/>
    <w:rsid w:val="00126E0C"/>
    <w:rsid w:val="0012740B"/>
    <w:rsid w:val="0012765D"/>
    <w:rsid w:val="001279C8"/>
    <w:rsid w:val="00127F86"/>
    <w:rsid w:val="0013001F"/>
    <w:rsid w:val="00130E58"/>
    <w:rsid w:val="001310BD"/>
    <w:rsid w:val="0013142E"/>
    <w:rsid w:val="00131861"/>
    <w:rsid w:val="00131BC9"/>
    <w:rsid w:val="0013274D"/>
    <w:rsid w:val="001332ED"/>
    <w:rsid w:val="00133C73"/>
    <w:rsid w:val="001344F9"/>
    <w:rsid w:val="00134B04"/>
    <w:rsid w:val="00135164"/>
    <w:rsid w:val="00135979"/>
    <w:rsid w:val="001364C9"/>
    <w:rsid w:val="001364FC"/>
    <w:rsid w:val="0013653E"/>
    <w:rsid w:val="00136A43"/>
    <w:rsid w:val="00136A5D"/>
    <w:rsid w:val="00136D6D"/>
    <w:rsid w:val="001406CE"/>
    <w:rsid w:val="00140C15"/>
    <w:rsid w:val="00140E47"/>
    <w:rsid w:val="00140FFC"/>
    <w:rsid w:val="00141A13"/>
    <w:rsid w:val="00141C36"/>
    <w:rsid w:val="00141E0C"/>
    <w:rsid w:val="00141EF7"/>
    <w:rsid w:val="00141FB9"/>
    <w:rsid w:val="001421F4"/>
    <w:rsid w:val="0014227C"/>
    <w:rsid w:val="001426E1"/>
    <w:rsid w:val="00142777"/>
    <w:rsid w:val="00142CD5"/>
    <w:rsid w:val="00143264"/>
    <w:rsid w:val="00143340"/>
    <w:rsid w:val="001435BC"/>
    <w:rsid w:val="00143CC0"/>
    <w:rsid w:val="00143CD0"/>
    <w:rsid w:val="00144E12"/>
    <w:rsid w:val="00144FC6"/>
    <w:rsid w:val="0014551F"/>
    <w:rsid w:val="00146639"/>
    <w:rsid w:val="001466DA"/>
    <w:rsid w:val="001470B9"/>
    <w:rsid w:val="00147182"/>
    <w:rsid w:val="0014731C"/>
    <w:rsid w:val="001478F9"/>
    <w:rsid w:val="00147DB9"/>
    <w:rsid w:val="0015037E"/>
    <w:rsid w:val="00151817"/>
    <w:rsid w:val="00151A89"/>
    <w:rsid w:val="00151BAD"/>
    <w:rsid w:val="001521C6"/>
    <w:rsid w:val="00152A12"/>
    <w:rsid w:val="00152E37"/>
    <w:rsid w:val="00153A8A"/>
    <w:rsid w:val="001544A9"/>
    <w:rsid w:val="00154E9D"/>
    <w:rsid w:val="00155DCD"/>
    <w:rsid w:val="00156A97"/>
    <w:rsid w:val="00157172"/>
    <w:rsid w:val="00157318"/>
    <w:rsid w:val="00157CBB"/>
    <w:rsid w:val="00157EFB"/>
    <w:rsid w:val="0016001B"/>
    <w:rsid w:val="001606EC"/>
    <w:rsid w:val="00160DD0"/>
    <w:rsid w:val="00160E8C"/>
    <w:rsid w:val="001612E4"/>
    <w:rsid w:val="001618FF"/>
    <w:rsid w:val="001619D7"/>
    <w:rsid w:val="00161DBB"/>
    <w:rsid w:val="001623F0"/>
    <w:rsid w:val="00162A38"/>
    <w:rsid w:val="00162C00"/>
    <w:rsid w:val="00162D0F"/>
    <w:rsid w:val="00162F77"/>
    <w:rsid w:val="00163550"/>
    <w:rsid w:val="00163648"/>
    <w:rsid w:val="00164136"/>
    <w:rsid w:val="00164509"/>
    <w:rsid w:val="00164A26"/>
    <w:rsid w:val="00164ECA"/>
    <w:rsid w:val="00164F91"/>
    <w:rsid w:val="001658E1"/>
    <w:rsid w:val="00165A7B"/>
    <w:rsid w:val="00165D14"/>
    <w:rsid w:val="00165DB1"/>
    <w:rsid w:val="00165F38"/>
    <w:rsid w:val="00167590"/>
    <w:rsid w:val="00167613"/>
    <w:rsid w:val="00167965"/>
    <w:rsid w:val="001679DC"/>
    <w:rsid w:val="00170312"/>
    <w:rsid w:val="001706BF"/>
    <w:rsid w:val="00171126"/>
    <w:rsid w:val="00171285"/>
    <w:rsid w:val="00171829"/>
    <w:rsid w:val="00171C3E"/>
    <w:rsid w:val="00171EA4"/>
    <w:rsid w:val="001721CD"/>
    <w:rsid w:val="00172599"/>
    <w:rsid w:val="00172767"/>
    <w:rsid w:val="00172A02"/>
    <w:rsid w:val="00172CEB"/>
    <w:rsid w:val="00173791"/>
    <w:rsid w:val="0017462B"/>
    <w:rsid w:val="00174F30"/>
    <w:rsid w:val="00175316"/>
    <w:rsid w:val="00175BFD"/>
    <w:rsid w:val="00175D0F"/>
    <w:rsid w:val="0017610E"/>
    <w:rsid w:val="00176AC1"/>
    <w:rsid w:val="00176EEA"/>
    <w:rsid w:val="001774D0"/>
    <w:rsid w:val="001777CA"/>
    <w:rsid w:val="001802CA"/>
    <w:rsid w:val="001819A6"/>
    <w:rsid w:val="00181C48"/>
    <w:rsid w:val="00181CEA"/>
    <w:rsid w:val="00181F15"/>
    <w:rsid w:val="00182166"/>
    <w:rsid w:val="00182796"/>
    <w:rsid w:val="001837C5"/>
    <w:rsid w:val="00183C93"/>
    <w:rsid w:val="00183CD5"/>
    <w:rsid w:val="00184125"/>
    <w:rsid w:val="001850CB"/>
    <w:rsid w:val="001863BC"/>
    <w:rsid w:val="00186940"/>
    <w:rsid w:val="00186AD4"/>
    <w:rsid w:val="00186D44"/>
    <w:rsid w:val="00186D5D"/>
    <w:rsid w:val="0018717E"/>
    <w:rsid w:val="00187F84"/>
    <w:rsid w:val="0019056B"/>
    <w:rsid w:val="0019199F"/>
    <w:rsid w:val="00191BF6"/>
    <w:rsid w:val="00191C59"/>
    <w:rsid w:val="00191EB2"/>
    <w:rsid w:val="001928EF"/>
    <w:rsid w:val="00192CA3"/>
    <w:rsid w:val="00193F2C"/>
    <w:rsid w:val="001942AE"/>
    <w:rsid w:val="001944FA"/>
    <w:rsid w:val="001946DF"/>
    <w:rsid w:val="001959C7"/>
    <w:rsid w:val="00195BBA"/>
    <w:rsid w:val="00195F36"/>
    <w:rsid w:val="00195F69"/>
    <w:rsid w:val="001969E7"/>
    <w:rsid w:val="00197084"/>
    <w:rsid w:val="00197346"/>
    <w:rsid w:val="0019744D"/>
    <w:rsid w:val="00197543"/>
    <w:rsid w:val="00197C00"/>
    <w:rsid w:val="00197EBC"/>
    <w:rsid w:val="001A0CC2"/>
    <w:rsid w:val="001A0D3D"/>
    <w:rsid w:val="001A17FF"/>
    <w:rsid w:val="001A1CAF"/>
    <w:rsid w:val="001A208B"/>
    <w:rsid w:val="001A22CC"/>
    <w:rsid w:val="001A2D18"/>
    <w:rsid w:val="001A41AE"/>
    <w:rsid w:val="001A4552"/>
    <w:rsid w:val="001A4A53"/>
    <w:rsid w:val="001A4B3C"/>
    <w:rsid w:val="001A5262"/>
    <w:rsid w:val="001A56D5"/>
    <w:rsid w:val="001A57FF"/>
    <w:rsid w:val="001A5ADD"/>
    <w:rsid w:val="001A5BD6"/>
    <w:rsid w:val="001A6261"/>
    <w:rsid w:val="001A6311"/>
    <w:rsid w:val="001A63AC"/>
    <w:rsid w:val="001A6513"/>
    <w:rsid w:val="001A71C0"/>
    <w:rsid w:val="001A7FB0"/>
    <w:rsid w:val="001B036C"/>
    <w:rsid w:val="001B0ACC"/>
    <w:rsid w:val="001B0B9A"/>
    <w:rsid w:val="001B0BB4"/>
    <w:rsid w:val="001B1701"/>
    <w:rsid w:val="001B1CFF"/>
    <w:rsid w:val="001B2AB2"/>
    <w:rsid w:val="001B2BE8"/>
    <w:rsid w:val="001B2E48"/>
    <w:rsid w:val="001B2F9A"/>
    <w:rsid w:val="001B3059"/>
    <w:rsid w:val="001B64FA"/>
    <w:rsid w:val="001B6A70"/>
    <w:rsid w:val="001B71EB"/>
    <w:rsid w:val="001B7587"/>
    <w:rsid w:val="001B78AC"/>
    <w:rsid w:val="001C1587"/>
    <w:rsid w:val="001C16F9"/>
    <w:rsid w:val="001C22F0"/>
    <w:rsid w:val="001C2A7A"/>
    <w:rsid w:val="001C2B02"/>
    <w:rsid w:val="001C32A2"/>
    <w:rsid w:val="001C3A8B"/>
    <w:rsid w:val="001C3C2C"/>
    <w:rsid w:val="001C3F15"/>
    <w:rsid w:val="001C4AA6"/>
    <w:rsid w:val="001C52D7"/>
    <w:rsid w:val="001C5FE2"/>
    <w:rsid w:val="001C65AC"/>
    <w:rsid w:val="001C6D83"/>
    <w:rsid w:val="001C6E01"/>
    <w:rsid w:val="001C7557"/>
    <w:rsid w:val="001C7BFF"/>
    <w:rsid w:val="001D0893"/>
    <w:rsid w:val="001D14A9"/>
    <w:rsid w:val="001D15F8"/>
    <w:rsid w:val="001D1770"/>
    <w:rsid w:val="001D1C38"/>
    <w:rsid w:val="001D1D0F"/>
    <w:rsid w:val="001D1EE3"/>
    <w:rsid w:val="001D22AC"/>
    <w:rsid w:val="001D23DF"/>
    <w:rsid w:val="001D24C3"/>
    <w:rsid w:val="001D38F5"/>
    <w:rsid w:val="001D3CF6"/>
    <w:rsid w:val="001D3DC8"/>
    <w:rsid w:val="001D45A7"/>
    <w:rsid w:val="001D528D"/>
    <w:rsid w:val="001D58B4"/>
    <w:rsid w:val="001D696A"/>
    <w:rsid w:val="001D74FC"/>
    <w:rsid w:val="001D7581"/>
    <w:rsid w:val="001D7CF0"/>
    <w:rsid w:val="001E03C6"/>
    <w:rsid w:val="001E119B"/>
    <w:rsid w:val="001E1A6E"/>
    <w:rsid w:val="001E237F"/>
    <w:rsid w:val="001E3293"/>
    <w:rsid w:val="001E3886"/>
    <w:rsid w:val="001E3BF9"/>
    <w:rsid w:val="001E3E3E"/>
    <w:rsid w:val="001E408E"/>
    <w:rsid w:val="001E4662"/>
    <w:rsid w:val="001E4A62"/>
    <w:rsid w:val="001E4B14"/>
    <w:rsid w:val="001E4EEC"/>
    <w:rsid w:val="001E4FFA"/>
    <w:rsid w:val="001E51EB"/>
    <w:rsid w:val="001E56D9"/>
    <w:rsid w:val="001E681F"/>
    <w:rsid w:val="001E6A08"/>
    <w:rsid w:val="001E76B6"/>
    <w:rsid w:val="001E7990"/>
    <w:rsid w:val="001F0109"/>
    <w:rsid w:val="001F028A"/>
    <w:rsid w:val="001F0A38"/>
    <w:rsid w:val="001F1291"/>
    <w:rsid w:val="001F280F"/>
    <w:rsid w:val="001F291C"/>
    <w:rsid w:val="001F3875"/>
    <w:rsid w:val="001F41B8"/>
    <w:rsid w:val="001F41F6"/>
    <w:rsid w:val="001F4724"/>
    <w:rsid w:val="001F4C91"/>
    <w:rsid w:val="001F4F91"/>
    <w:rsid w:val="001F5A05"/>
    <w:rsid w:val="001F68A8"/>
    <w:rsid w:val="001F6DA2"/>
    <w:rsid w:val="001F79CB"/>
    <w:rsid w:val="002003F8"/>
    <w:rsid w:val="00200A37"/>
    <w:rsid w:val="00200F53"/>
    <w:rsid w:val="002013A8"/>
    <w:rsid w:val="00201551"/>
    <w:rsid w:val="002019B8"/>
    <w:rsid w:val="00201F72"/>
    <w:rsid w:val="00202845"/>
    <w:rsid w:val="00203D8B"/>
    <w:rsid w:val="00204CB4"/>
    <w:rsid w:val="0020503A"/>
    <w:rsid w:val="0020508A"/>
    <w:rsid w:val="00205777"/>
    <w:rsid w:val="00205FBF"/>
    <w:rsid w:val="002065D9"/>
    <w:rsid w:val="0020698C"/>
    <w:rsid w:val="00206BAE"/>
    <w:rsid w:val="00207375"/>
    <w:rsid w:val="00210383"/>
    <w:rsid w:val="00210718"/>
    <w:rsid w:val="002109E3"/>
    <w:rsid w:val="002121C6"/>
    <w:rsid w:val="002129E2"/>
    <w:rsid w:val="00212B0F"/>
    <w:rsid w:val="00212D63"/>
    <w:rsid w:val="00213D08"/>
    <w:rsid w:val="00213E15"/>
    <w:rsid w:val="00214F2D"/>
    <w:rsid w:val="00215179"/>
    <w:rsid w:val="002155BE"/>
    <w:rsid w:val="00215778"/>
    <w:rsid w:val="0021594C"/>
    <w:rsid w:val="00216597"/>
    <w:rsid w:val="00216AFA"/>
    <w:rsid w:val="00216CA7"/>
    <w:rsid w:val="00216CD1"/>
    <w:rsid w:val="00217169"/>
    <w:rsid w:val="00217359"/>
    <w:rsid w:val="002173FC"/>
    <w:rsid w:val="002175E6"/>
    <w:rsid w:val="00217889"/>
    <w:rsid w:val="00220335"/>
    <w:rsid w:val="002216C3"/>
    <w:rsid w:val="002216DE"/>
    <w:rsid w:val="00221ACE"/>
    <w:rsid w:val="00222242"/>
    <w:rsid w:val="0022235D"/>
    <w:rsid w:val="002239FB"/>
    <w:rsid w:val="002242E5"/>
    <w:rsid w:val="00224403"/>
    <w:rsid w:val="002246B9"/>
    <w:rsid w:val="00224961"/>
    <w:rsid w:val="00224CBB"/>
    <w:rsid w:val="00225A3D"/>
    <w:rsid w:val="002265BF"/>
    <w:rsid w:val="002267B3"/>
    <w:rsid w:val="00226B2C"/>
    <w:rsid w:val="00227097"/>
    <w:rsid w:val="0022746A"/>
    <w:rsid w:val="00227D23"/>
    <w:rsid w:val="00230E2E"/>
    <w:rsid w:val="002316BB"/>
    <w:rsid w:val="002316BD"/>
    <w:rsid w:val="0023182E"/>
    <w:rsid w:val="00231A00"/>
    <w:rsid w:val="00231A0C"/>
    <w:rsid w:val="00231B57"/>
    <w:rsid w:val="00231D68"/>
    <w:rsid w:val="00232A9B"/>
    <w:rsid w:val="00232AA2"/>
    <w:rsid w:val="00232E3B"/>
    <w:rsid w:val="002338B3"/>
    <w:rsid w:val="00233A17"/>
    <w:rsid w:val="00233D50"/>
    <w:rsid w:val="00234773"/>
    <w:rsid w:val="002358E0"/>
    <w:rsid w:val="00235D64"/>
    <w:rsid w:val="00236B23"/>
    <w:rsid w:val="00237E2A"/>
    <w:rsid w:val="0024014F"/>
    <w:rsid w:val="002408ED"/>
    <w:rsid w:val="00240970"/>
    <w:rsid w:val="00240EF4"/>
    <w:rsid w:val="002419D0"/>
    <w:rsid w:val="00241A1E"/>
    <w:rsid w:val="00241FE2"/>
    <w:rsid w:val="002427A2"/>
    <w:rsid w:val="00242A80"/>
    <w:rsid w:val="00242C40"/>
    <w:rsid w:val="00243C6C"/>
    <w:rsid w:val="00243D3B"/>
    <w:rsid w:val="00245BF1"/>
    <w:rsid w:val="00246C8A"/>
    <w:rsid w:val="00246E5F"/>
    <w:rsid w:val="00246F48"/>
    <w:rsid w:val="00247184"/>
    <w:rsid w:val="002477BF"/>
    <w:rsid w:val="00247D47"/>
    <w:rsid w:val="002502BE"/>
    <w:rsid w:val="00250C99"/>
    <w:rsid w:val="002512D3"/>
    <w:rsid w:val="002514EE"/>
    <w:rsid w:val="0025254D"/>
    <w:rsid w:val="00252908"/>
    <w:rsid w:val="00252B26"/>
    <w:rsid w:val="00252C98"/>
    <w:rsid w:val="00252CBC"/>
    <w:rsid w:val="0025309F"/>
    <w:rsid w:val="002534CB"/>
    <w:rsid w:val="002535EE"/>
    <w:rsid w:val="002562D4"/>
    <w:rsid w:val="00256479"/>
    <w:rsid w:val="00256FF2"/>
    <w:rsid w:val="0025777D"/>
    <w:rsid w:val="00257814"/>
    <w:rsid w:val="00257B29"/>
    <w:rsid w:val="00257FF2"/>
    <w:rsid w:val="002601FF"/>
    <w:rsid w:val="002609B5"/>
    <w:rsid w:val="002612E9"/>
    <w:rsid w:val="00261A48"/>
    <w:rsid w:val="002620FB"/>
    <w:rsid w:val="002624BB"/>
    <w:rsid w:val="00264204"/>
    <w:rsid w:val="00264552"/>
    <w:rsid w:val="00264973"/>
    <w:rsid w:val="00264AA9"/>
    <w:rsid w:val="00264F45"/>
    <w:rsid w:val="00265518"/>
    <w:rsid w:val="00265A18"/>
    <w:rsid w:val="00265B57"/>
    <w:rsid w:val="00265CAB"/>
    <w:rsid w:val="00266297"/>
    <w:rsid w:val="00266D0F"/>
    <w:rsid w:val="00266ED6"/>
    <w:rsid w:val="002673FE"/>
    <w:rsid w:val="00270686"/>
    <w:rsid w:val="00270740"/>
    <w:rsid w:val="00271B60"/>
    <w:rsid w:val="00271C44"/>
    <w:rsid w:val="002723AE"/>
    <w:rsid w:val="002737B0"/>
    <w:rsid w:val="002739AA"/>
    <w:rsid w:val="00274E8E"/>
    <w:rsid w:val="00275267"/>
    <w:rsid w:val="00275493"/>
    <w:rsid w:val="00275BD2"/>
    <w:rsid w:val="00275E98"/>
    <w:rsid w:val="00275EEC"/>
    <w:rsid w:val="002763FF"/>
    <w:rsid w:val="0027664F"/>
    <w:rsid w:val="00276BCA"/>
    <w:rsid w:val="0027783B"/>
    <w:rsid w:val="002800AD"/>
    <w:rsid w:val="002808D1"/>
    <w:rsid w:val="00280CAE"/>
    <w:rsid w:val="0028145E"/>
    <w:rsid w:val="0028152B"/>
    <w:rsid w:val="00281F35"/>
    <w:rsid w:val="00281F44"/>
    <w:rsid w:val="002828C6"/>
    <w:rsid w:val="002839CB"/>
    <w:rsid w:val="00283A41"/>
    <w:rsid w:val="00284049"/>
    <w:rsid w:val="00284807"/>
    <w:rsid w:val="00284CDF"/>
    <w:rsid w:val="002851CE"/>
    <w:rsid w:val="00285AAB"/>
    <w:rsid w:val="00285E59"/>
    <w:rsid w:val="00285F7F"/>
    <w:rsid w:val="00286363"/>
    <w:rsid w:val="00286631"/>
    <w:rsid w:val="00286AE5"/>
    <w:rsid w:val="0028705D"/>
    <w:rsid w:val="00287B39"/>
    <w:rsid w:val="00290552"/>
    <w:rsid w:val="00290654"/>
    <w:rsid w:val="00290914"/>
    <w:rsid w:val="00290A69"/>
    <w:rsid w:val="00290E6E"/>
    <w:rsid w:val="00290FE1"/>
    <w:rsid w:val="002911E4"/>
    <w:rsid w:val="00291463"/>
    <w:rsid w:val="00292646"/>
    <w:rsid w:val="00292E24"/>
    <w:rsid w:val="00293075"/>
    <w:rsid w:val="00294484"/>
    <w:rsid w:val="00295BA1"/>
    <w:rsid w:val="00296B5F"/>
    <w:rsid w:val="00297015"/>
    <w:rsid w:val="00297256"/>
    <w:rsid w:val="0029745D"/>
    <w:rsid w:val="002A0023"/>
    <w:rsid w:val="002A027E"/>
    <w:rsid w:val="002A0636"/>
    <w:rsid w:val="002A1F0F"/>
    <w:rsid w:val="002A244E"/>
    <w:rsid w:val="002A32D9"/>
    <w:rsid w:val="002A33A9"/>
    <w:rsid w:val="002A3BE4"/>
    <w:rsid w:val="002A4E34"/>
    <w:rsid w:val="002A6218"/>
    <w:rsid w:val="002A630F"/>
    <w:rsid w:val="002A68A5"/>
    <w:rsid w:val="002A727C"/>
    <w:rsid w:val="002A72B1"/>
    <w:rsid w:val="002A74AD"/>
    <w:rsid w:val="002A7556"/>
    <w:rsid w:val="002A7691"/>
    <w:rsid w:val="002A7F34"/>
    <w:rsid w:val="002B1C5F"/>
    <w:rsid w:val="002B23B5"/>
    <w:rsid w:val="002B23E6"/>
    <w:rsid w:val="002B275B"/>
    <w:rsid w:val="002B3563"/>
    <w:rsid w:val="002B3E69"/>
    <w:rsid w:val="002B4C8E"/>
    <w:rsid w:val="002B5C3F"/>
    <w:rsid w:val="002B61AC"/>
    <w:rsid w:val="002B744F"/>
    <w:rsid w:val="002B751A"/>
    <w:rsid w:val="002C0CFD"/>
    <w:rsid w:val="002C15F8"/>
    <w:rsid w:val="002C19F5"/>
    <w:rsid w:val="002C2597"/>
    <w:rsid w:val="002C26DA"/>
    <w:rsid w:val="002C32A9"/>
    <w:rsid w:val="002C3D02"/>
    <w:rsid w:val="002C3DBC"/>
    <w:rsid w:val="002C44A4"/>
    <w:rsid w:val="002C4515"/>
    <w:rsid w:val="002C4A89"/>
    <w:rsid w:val="002C4B0A"/>
    <w:rsid w:val="002C4F19"/>
    <w:rsid w:val="002C5A77"/>
    <w:rsid w:val="002C6330"/>
    <w:rsid w:val="002C6537"/>
    <w:rsid w:val="002C6A2E"/>
    <w:rsid w:val="002C6B56"/>
    <w:rsid w:val="002C7218"/>
    <w:rsid w:val="002C73D8"/>
    <w:rsid w:val="002C7EDE"/>
    <w:rsid w:val="002D0A33"/>
    <w:rsid w:val="002D14FC"/>
    <w:rsid w:val="002D1A50"/>
    <w:rsid w:val="002D21F1"/>
    <w:rsid w:val="002D22C6"/>
    <w:rsid w:val="002D22D9"/>
    <w:rsid w:val="002D2526"/>
    <w:rsid w:val="002D2906"/>
    <w:rsid w:val="002D2E1F"/>
    <w:rsid w:val="002D2FB6"/>
    <w:rsid w:val="002D379B"/>
    <w:rsid w:val="002D3EA5"/>
    <w:rsid w:val="002D41AC"/>
    <w:rsid w:val="002D5682"/>
    <w:rsid w:val="002D62E1"/>
    <w:rsid w:val="002D6ABC"/>
    <w:rsid w:val="002D7741"/>
    <w:rsid w:val="002D7B70"/>
    <w:rsid w:val="002D7FD0"/>
    <w:rsid w:val="002E0D9D"/>
    <w:rsid w:val="002E1343"/>
    <w:rsid w:val="002E2504"/>
    <w:rsid w:val="002E331D"/>
    <w:rsid w:val="002E34D4"/>
    <w:rsid w:val="002E485C"/>
    <w:rsid w:val="002E4DD7"/>
    <w:rsid w:val="002E50A8"/>
    <w:rsid w:val="002E5F65"/>
    <w:rsid w:val="002E5F8E"/>
    <w:rsid w:val="002E5FE6"/>
    <w:rsid w:val="002E68F0"/>
    <w:rsid w:val="002E6B5E"/>
    <w:rsid w:val="002E7FC5"/>
    <w:rsid w:val="002F0242"/>
    <w:rsid w:val="002F0E93"/>
    <w:rsid w:val="002F0ECE"/>
    <w:rsid w:val="002F19B0"/>
    <w:rsid w:val="002F2233"/>
    <w:rsid w:val="002F24D6"/>
    <w:rsid w:val="002F2AC9"/>
    <w:rsid w:val="002F2ACE"/>
    <w:rsid w:val="002F3566"/>
    <w:rsid w:val="002F3E1F"/>
    <w:rsid w:val="002F4197"/>
    <w:rsid w:val="002F4549"/>
    <w:rsid w:val="002F4A20"/>
    <w:rsid w:val="002F52CF"/>
    <w:rsid w:val="002F572A"/>
    <w:rsid w:val="002F57E0"/>
    <w:rsid w:val="002F5B6A"/>
    <w:rsid w:val="002F72BE"/>
    <w:rsid w:val="002F74C5"/>
    <w:rsid w:val="002F79EA"/>
    <w:rsid w:val="002F7DD8"/>
    <w:rsid w:val="003016E6"/>
    <w:rsid w:val="00301791"/>
    <w:rsid w:val="00301A6C"/>
    <w:rsid w:val="0030223B"/>
    <w:rsid w:val="003025D6"/>
    <w:rsid w:val="00303363"/>
    <w:rsid w:val="00304750"/>
    <w:rsid w:val="00306084"/>
    <w:rsid w:val="00306640"/>
    <w:rsid w:val="003067AF"/>
    <w:rsid w:val="003068EA"/>
    <w:rsid w:val="00306EB5"/>
    <w:rsid w:val="00306F68"/>
    <w:rsid w:val="0030705B"/>
    <w:rsid w:val="00307945"/>
    <w:rsid w:val="00307CCA"/>
    <w:rsid w:val="00307E3F"/>
    <w:rsid w:val="00310E2F"/>
    <w:rsid w:val="003110D3"/>
    <w:rsid w:val="00311AB2"/>
    <w:rsid w:val="00311AE2"/>
    <w:rsid w:val="00311C6E"/>
    <w:rsid w:val="0031202E"/>
    <w:rsid w:val="00312835"/>
    <w:rsid w:val="00312DA4"/>
    <w:rsid w:val="0031386B"/>
    <w:rsid w:val="00313ACD"/>
    <w:rsid w:val="00314100"/>
    <w:rsid w:val="003147A0"/>
    <w:rsid w:val="00314CBE"/>
    <w:rsid w:val="00314F1F"/>
    <w:rsid w:val="00314F3D"/>
    <w:rsid w:val="0031540E"/>
    <w:rsid w:val="0031586B"/>
    <w:rsid w:val="00315A95"/>
    <w:rsid w:val="00316748"/>
    <w:rsid w:val="003169D5"/>
    <w:rsid w:val="00317DF8"/>
    <w:rsid w:val="003205C9"/>
    <w:rsid w:val="0032126E"/>
    <w:rsid w:val="00321802"/>
    <w:rsid w:val="003222BA"/>
    <w:rsid w:val="00322669"/>
    <w:rsid w:val="003227A6"/>
    <w:rsid w:val="00323B61"/>
    <w:rsid w:val="00323EDF"/>
    <w:rsid w:val="00324043"/>
    <w:rsid w:val="003241D1"/>
    <w:rsid w:val="00324A50"/>
    <w:rsid w:val="00324D72"/>
    <w:rsid w:val="00325591"/>
    <w:rsid w:val="003258E3"/>
    <w:rsid w:val="003260BD"/>
    <w:rsid w:val="0032615D"/>
    <w:rsid w:val="00326221"/>
    <w:rsid w:val="00326522"/>
    <w:rsid w:val="00326ABD"/>
    <w:rsid w:val="00326CCB"/>
    <w:rsid w:val="00327721"/>
    <w:rsid w:val="00327F1A"/>
    <w:rsid w:val="00327FEF"/>
    <w:rsid w:val="003304B7"/>
    <w:rsid w:val="0033072C"/>
    <w:rsid w:val="00330749"/>
    <w:rsid w:val="003314D7"/>
    <w:rsid w:val="003319DC"/>
    <w:rsid w:val="00331C92"/>
    <w:rsid w:val="00331FE7"/>
    <w:rsid w:val="003326ED"/>
    <w:rsid w:val="00332CB5"/>
    <w:rsid w:val="00333390"/>
    <w:rsid w:val="00333B3F"/>
    <w:rsid w:val="0033408F"/>
    <w:rsid w:val="0033423B"/>
    <w:rsid w:val="003343C0"/>
    <w:rsid w:val="003346F2"/>
    <w:rsid w:val="00334911"/>
    <w:rsid w:val="00335104"/>
    <w:rsid w:val="0033514B"/>
    <w:rsid w:val="003351E5"/>
    <w:rsid w:val="0033565B"/>
    <w:rsid w:val="00335A58"/>
    <w:rsid w:val="00335B1C"/>
    <w:rsid w:val="00336330"/>
    <w:rsid w:val="00337072"/>
    <w:rsid w:val="0033745A"/>
    <w:rsid w:val="00337494"/>
    <w:rsid w:val="00340AC6"/>
    <w:rsid w:val="00340D99"/>
    <w:rsid w:val="003420CF"/>
    <w:rsid w:val="0034294F"/>
    <w:rsid w:val="00342CB2"/>
    <w:rsid w:val="00342D18"/>
    <w:rsid w:val="00342F46"/>
    <w:rsid w:val="00343097"/>
    <w:rsid w:val="0034362B"/>
    <w:rsid w:val="00343C9D"/>
    <w:rsid w:val="00344577"/>
    <w:rsid w:val="00345123"/>
    <w:rsid w:val="00345160"/>
    <w:rsid w:val="00345A09"/>
    <w:rsid w:val="00346025"/>
    <w:rsid w:val="00346036"/>
    <w:rsid w:val="0034641C"/>
    <w:rsid w:val="00346583"/>
    <w:rsid w:val="00346FDE"/>
    <w:rsid w:val="00347380"/>
    <w:rsid w:val="00347456"/>
    <w:rsid w:val="00347845"/>
    <w:rsid w:val="00347CF0"/>
    <w:rsid w:val="00347DF4"/>
    <w:rsid w:val="0035017F"/>
    <w:rsid w:val="00351BC2"/>
    <w:rsid w:val="00351D8E"/>
    <w:rsid w:val="003538D2"/>
    <w:rsid w:val="00353F38"/>
    <w:rsid w:val="00354102"/>
    <w:rsid w:val="00354516"/>
    <w:rsid w:val="003546BE"/>
    <w:rsid w:val="0035567E"/>
    <w:rsid w:val="00355923"/>
    <w:rsid w:val="0035665D"/>
    <w:rsid w:val="00356DC6"/>
    <w:rsid w:val="00356EB3"/>
    <w:rsid w:val="00357793"/>
    <w:rsid w:val="00357DE5"/>
    <w:rsid w:val="00360F80"/>
    <w:rsid w:val="0036136D"/>
    <w:rsid w:val="00361478"/>
    <w:rsid w:val="00362983"/>
    <w:rsid w:val="00362CCB"/>
    <w:rsid w:val="00362D98"/>
    <w:rsid w:val="003632F7"/>
    <w:rsid w:val="00363858"/>
    <w:rsid w:val="00363A44"/>
    <w:rsid w:val="00364246"/>
    <w:rsid w:val="0036426F"/>
    <w:rsid w:val="003647E8"/>
    <w:rsid w:val="00364849"/>
    <w:rsid w:val="003649A8"/>
    <w:rsid w:val="00364C26"/>
    <w:rsid w:val="00365C8F"/>
    <w:rsid w:val="00365F1E"/>
    <w:rsid w:val="00366539"/>
    <w:rsid w:val="00366F0F"/>
    <w:rsid w:val="00370385"/>
    <w:rsid w:val="0037073A"/>
    <w:rsid w:val="00370974"/>
    <w:rsid w:val="00371DB6"/>
    <w:rsid w:val="00371DD2"/>
    <w:rsid w:val="00371FD9"/>
    <w:rsid w:val="0037336F"/>
    <w:rsid w:val="00374035"/>
    <w:rsid w:val="003745E0"/>
    <w:rsid w:val="00374977"/>
    <w:rsid w:val="00375790"/>
    <w:rsid w:val="003757F3"/>
    <w:rsid w:val="00376557"/>
    <w:rsid w:val="0037674A"/>
    <w:rsid w:val="00377089"/>
    <w:rsid w:val="003772F7"/>
    <w:rsid w:val="00377B20"/>
    <w:rsid w:val="00380021"/>
    <w:rsid w:val="0038009B"/>
    <w:rsid w:val="00380C30"/>
    <w:rsid w:val="003813DB"/>
    <w:rsid w:val="00381709"/>
    <w:rsid w:val="00381B07"/>
    <w:rsid w:val="00382887"/>
    <w:rsid w:val="0038331C"/>
    <w:rsid w:val="00383F3B"/>
    <w:rsid w:val="00384136"/>
    <w:rsid w:val="003844C7"/>
    <w:rsid w:val="00384761"/>
    <w:rsid w:val="00384B31"/>
    <w:rsid w:val="00384FA4"/>
    <w:rsid w:val="003850AA"/>
    <w:rsid w:val="0038563A"/>
    <w:rsid w:val="00385E82"/>
    <w:rsid w:val="003867BD"/>
    <w:rsid w:val="00386832"/>
    <w:rsid w:val="00386EFA"/>
    <w:rsid w:val="0038718A"/>
    <w:rsid w:val="003872F2"/>
    <w:rsid w:val="00387C52"/>
    <w:rsid w:val="00390878"/>
    <w:rsid w:val="00392411"/>
    <w:rsid w:val="003925E1"/>
    <w:rsid w:val="003928C2"/>
    <w:rsid w:val="00392F13"/>
    <w:rsid w:val="00393574"/>
    <w:rsid w:val="00393C90"/>
    <w:rsid w:val="00393D2B"/>
    <w:rsid w:val="00394405"/>
    <w:rsid w:val="00395044"/>
    <w:rsid w:val="0039525B"/>
    <w:rsid w:val="00395C6C"/>
    <w:rsid w:val="00395FE4"/>
    <w:rsid w:val="003968A5"/>
    <w:rsid w:val="00396AAC"/>
    <w:rsid w:val="00397088"/>
    <w:rsid w:val="0039752C"/>
    <w:rsid w:val="003A022D"/>
    <w:rsid w:val="003A06EF"/>
    <w:rsid w:val="003A06F9"/>
    <w:rsid w:val="003A07F2"/>
    <w:rsid w:val="003A0F5D"/>
    <w:rsid w:val="003A0FED"/>
    <w:rsid w:val="003A15BE"/>
    <w:rsid w:val="003A1FC5"/>
    <w:rsid w:val="003A25A2"/>
    <w:rsid w:val="003A2720"/>
    <w:rsid w:val="003A2B70"/>
    <w:rsid w:val="003A2D92"/>
    <w:rsid w:val="003A2DFE"/>
    <w:rsid w:val="003A2F1B"/>
    <w:rsid w:val="003A38C2"/>
    <w:rsid w:val="003A3DE6"/>
    <w:rsid w:val="003A4BEB"/>
    <w:rsid w:val="003A5608"/>
    <w:rsid w:val="003A564C"/>
    <w:rsid w:val="003A68DF"/>
    <w:rsid w:val="003A7270"/>
    <w:rsid w:val="003A7366"/>
    <w:rsid w:val="003B01B3"/>
    <w:rsid w:val="003B0D68"/>
    <w:rsid w:val="003B0E91"/>
    <w:rsid w:val="003B1C83"/>
    <w:rsid w:val="003B24E3"/>
    <w:rsid w:val="003B26DC"/>
    <w:rsid w:val="003B29DA"/>
    <w:rsid w:val="003B3913"/>
    <w:rsid w:val="003B4893"/>
    <w:rsid w:val="003B4B49"/>
    <w:rsid w:val="003B5262"/>
    <w:rsid w:val="003B57EB"/>
    <w:rsid w:val="003B5E94"/>
    <w:rsid w:val="003B5EF3"/>
    <w:rsid w:val="003B64ED"/>
    <w:rsid w:val="003B6510"/>
    <w:rsid w:val="003B6760"/>
    <w:rsid w:val="003B7903"/>
    <w:rsid w:val="003B7D8B"/>
    <w:rsid w:val="003C074F"/>
    <w:rsid w:val="003C1B77"/>
    <w:rsid w:val="003C1C62"/>
    <w:rsid w:val="003C2380"/>
    <w:rsid w:val="003C27D4"/>
    <w:rsid w:val="003C28CA"/>
    <w:rsid w:val="003C28EE"/>
    <w:rsid w:val="003C296D"/>
    <w:rsid w:val="003C29CB"/>
    <w:rsid w:val="003C2ADD"/>
    <w:rsid w:val="003C3170"/>
    <w:rsid w:val="003C325D"/>
    <w:rsid w:val="003C32BC"/>
    <w:rsid w:val="003C3750"/>
    <w:rsid w:val="003C381C"/>
    <w:rsid w:val="003C3F30"/>
    <w:rsid w:val="003C45B0"/>
    <w:rsid w:val="003C4673"/>
    <w:rsid w:val="003C4BAA"/>
    <w:rsid w:val="003C5591"/>
    <w:rsid w:val="003C6535"/>
    <w:rsid w:val="003C69C1"/>
    <w:rsid w:val="003C7213"/>
    <w:rsid w:val="003C73FD"/>
    <w:rsid w:val="003D0B91"/>
    <w:rsid w:val="003D172E"/>
    <w:rsid w:val="003D1985"/>
    <w:rsid w:val="003D1BE0"/>
    <w:rsid w:val="003D1D47"/>
    <w:rsid w:val="003D2466"/>
    <w:rsid w:val="003D2BA7"/>
    <w:rsid w:val="003D2E02"/>
    <w:rsid w:val="003D32EB"/>
    <w:rsid w:val="003D36C4"/>
    <w:rsid w:val="003D40FE"/>
    <w:rsid w:val="003D4A34"/>
    <w:rsid w:val="003D4E7C"/>
    <w:rsid w:val="003D5442"/>
    <w:rsid w:val="003D6CF2"/>
    <w:rsid w:val="003D75F7"/>
    <w:rsid w:val="003D7897"/>
    <w:rsid w:val="003E0682"/>
    <w:rsid w:val="003E145F"/>
    <w:rsid w:val="003E156B"/>
    <w:rsid w:val="003E167F"/>
    <w:rsid w:val="003E18E8"/>
    <w:rsid w:val="003E1B75"/>
    <w:rsid w:val="003E1B7D"/>
    <w:rsid w:val="003E1EA7"/>
    <w:rsid w:val="003E1F33"/>
    <w:rsid w:val="003E23DD"/>
    <w:rsid w:val="003E2BD1"/>
    <w:rsid w:val="003E2BD9"/>
    <w:rsid w:val="003E397A"/>
    <w:rsid w:val="003E410F"/>
    <w:rsid w:val="003E4B06"/>
    <w:rsid w:val="003E4B37"/>
    <w:rsid w:val="003E5D46"/>
    <w:rsid w:val="003E5DB9"/>
    <w:rsid w:val="003E5F29"/>
    <w:rsid w:val="003E6928"/>
    <w:rsid w:val="003E6A86"/>
    <w:rsid w:val="003E6E54"/>
    <w:rsid w:val="003E74E5"/>
    <w:rsid w:val="003E7672"/>
    <w:rsid w:val="003E7A53"/>
    <w:rsid w:val="003E7D5F"/>
    <w:rsid w:val="003F04A7"/>
    <w:rsid w:val="003F0892"/>
    <w:rsid w:val="003F13B3"/>
    <w:rsid w:val="003F181B"/>
    <w:rsid w:val="003F2162"/>
    <w:rsid w:val="003F23DE"/>
    <w:rsid w:val="003F2746"/>
    <w:rsid w:val="003F28F3"/>
    <w:rsid w:val="003F2BB5"/>
    <w:rsid w:val="003F2D52"/>
    <w:rsid w:val="003F3355"/>
    <w:rsid w:val="003F3BA4"/>
    <w:rsid w:val="003F40F2"/>
    <w:rsid w:val="003F4161"/>
    <w:rsid w:val="003F4214"/>
    <w:rsid w:val="003F449F"/>
    <w:rsid w:val="003F4BE4"/>
    <w:rsid w:val="003F534E"/>
    <w:rsid w:val="003F7A9D"/>
    <w:rsid w:val="003F7EAB"/>
    <w:rsid w:val="003F7F36"/>
    <w:rsid w:val="00400F85"/>
    <w:rsid w:val="004010DC"/>
    <w:rsid w:val="00401174"/>
    <w:rsid w:val="00401333"/>
    <w:rsid w:val="00401454"/>
    <w:rsid w:val="00401C21"/>
    <w:rsid w:val="00401D53"/>
    <w:rsid w:val="00401E69"/>
    <w:rsid w:val="00402F76"/>
    <w:rsid w:val="0040334A"/>
    <w:rsid w:val="00404247"/>
    <w:rsid w:val="0040464E"/>
    <w:rsid w:val="00404F6B"/>
    <w:rsid w:val="00406CD0"/>
    <w:rsid w:val="00406E0C"/>
    <w:rsid w:val="00407532"/>
    <w:rsid w:val="00407ED4"/>
    <w:rsid w:val="004106D5"/>
    <w:rsid w:val="004110E0"/>
    <w:rsid w:val="0041153F"/>
    <w:rsid w:val="00411CC3"/>
    <w:rsid w:val="0041204A"/>
    <w:rsid w:val="00412B58"/>
    <w:rsid w:val="004130E4"/>
    <w:rsid w:val="00413422"/>
    <w:rsid w:val="0041446D"/>
    <w:rsid w:val="00414993"/>
    <w:rsid w:val="0041581B"/>
    <w:rsid w:val="0041599C"/>
    <w:rsid w:val="00415A97"/>
    <w:rsid w:val="00415E21"/>
    <w:rsid w:val="00415EE4"/>
    <w:rsid w:val="004162C9"/>
    <w:rsid w:val="00416417"/>
    <w:rsid w:val="00416474"/>
    <w:rsid w:val="00416603"/>
    <w:rsid w:val="0041684B"/>
    <w:rsid w:val="0041692F"/>
    <w:rsid w:val="00417681"/>
    <w:rsid w:val="004207FE"/>
    <w:rsid w:val="004211C7"/>
    <w:rsid w:val="00421299"/>
    <w:rsid w:val="004215E7"/>
    <w:rsid w:val="00421635"/>
    <w:rsid w:val="004219C9"/>
    <w:rsid w:val="00422CCD"/>
    <w:rsid w:val="00422D42"/>
    <w:rsid w:val="00422F5A"/>
    <w:rsid w:val="00423101"/>
    <w:rsid w:val="00423275"/>
    <w:rsid w:val="00423C09"/>
    <w:rsid w:val="00423C31"/>
    <w:rsid w:val="004244B0"/>
    <w:rsid w:val="004246BA"/>
    <w:rsid w:val="00424AF1"/>
    <w:rsid w:val="00425DDE"/>
    <w:rsid w:val="00425FE6"/>
    <w:rsid w:val="004269C4"/>
    <w:rsid w:val="004269EB"/>
    <w:rsid w:val="00426FE9"/>
    <w:rsid w:val="00427299"/>
    <w:rsid w:val="00427565"/>
    <w:rsid w:val="0042780E"/>
    <w:rsid w:val="004279FA"/>
    <w:rsid w:val="00427D86"/>
    <w:rsid w:val="00430118"/>
    <w:rsid w:val="0043051E"/>
    <w:rsid w:val="0043125F"/>
    <w:rsid w:val="0043190D"/>
    <w:rsid w:val="00432B42"/>
    <w:rsid w:val="00433566"/>
    <w:rsid w:val="00433AA8"/>
    <w:rsid w:val="004340F9"/>
    <w:rsid w:val="00434591"/>
    <w:rsid w:val="00434C4B"/>
    <w:rsid w:val="00435174"/>
    <w:rsid w:val="004351C3"/>
    <w:rsid w:val="00435F95"/>
    <w:rsid w:val="00435FF4"/>
    <w:rsid w:val="004360AD"/>
    <w:rsid w:val="00436191"/>
    <w:rsid w:val="004368CF"/>
    <w:rsid w:val="004373ED"/>
    <w:rsid w:val="00437431"/>
    <w:rsid w:val="00437BDF"/>
    <w:rsid w:val="00437EF4"/>
    <w:rsid w:val="00440163"/>
    <w:rsid w:val="00440926"/>
    <w:rsid w:val="00441414"/>
    <w:rsid w:val="004421B9"/>
    <w:rsid w:val="00442261"/>
    <w:rsid w:val="00444477"/>
    <w:rsid w:val="0044497B"/>
    <w:rsid w:val="00444DC1"/>
    <w:rsid w:val="0044501F"/>
    <w:rsid w:val="0044585C"/>
    <w:rsid w:val="00446C00"/>
    <w:rsid w:val="00447409"/>
    <w:rsid w:val="004477C8"/>
    <w:rsid w:val="00447A94"/>
    <w:rsid w:val="00450FBB"/>
    <w:rsid w:val="00451604"/>
    <w:rsid w:val="004523E0"/>
    <w:rsid w:val="00452498"/>
    <w:rsid w:val="00452602"/>
    <w:rsid w:val="004527E4"/>
    <w:rsid w:val="004530EF"/>
    <w:rsid w:val="00453312"/>
    <w:rsid w:val="00453B35"/>
    <w:rsid w:val="00453C8E"/>
    <w:rsid w:val="004540C8"/>
    <w:rsid w:val="00454AA5"/>
    <w:rsid w:val="00454E03"/>
    <w:rsid w:val="0045571B"/>
    <w:rsid w:val="0045610B"/>
    <w:rsid w:val="00456274"/>
    <w:rsid w:val="0045651D"/>
    <w:rsid w:val="00456948"/>
    <w:rsid w:val="00456BD1"/>
    <w:rsid w:val="00460120"/>
    <w:rsid w:val="004603F9"/>
    <w:rsid w:val="004607C4"/>
    <w:rsid w:val="00460F9B"/>
    <w:rsid w:val="00461664"/>
    <w:rsid w:val="004623E5"/>
    <w:rsid w:val="0046251C"/>
    <w:rsid w:val="00462C2C"/>
    <w:rsid w:val="00462EA9"/>
    <w:rsid w:val="00463201"/>
    <w:rsid w:val="004639A6"/>
    <w:rsid w:val="00463A01"/>
    <w:rsid w:val="00463B51"/>
    <w:rsid w:val="004647B7"/>
    <w:rsid w:val="0046543A"/>
    <w:rsid w:val="004654BA"/>
    <w:rsid w:val="00465774"/>
    <w:rsid w:val="00466632"/>
    <w:rsid w:val="00467104"/>
    <w:rsid w:val="00467AC6"/>
    <w:rsid w:val="00467D56"/>
    <w:rsid w:val="004705DF"/>
    <w:rsid w:val="00470E86"/>
    <w:rsid w:val="00471101"/>
    <w:rsid w:val="0047136D"/>
    <w:rsid w:val="0047184B"/>
    <w:rsid w:val="00471FF0"/>
    <w:rsid w:val="00472960"/>
    <w:rsid w:val="00473B84"/>
    <w:rsid w:val="00474161"/>
    <w:rsid w:val="0047447B"/>
    <w:rsid w:val="00474547"/>
    <w:rsid w:val="0047464C"/>
    <w:rsid w:val="00474A1E"/>
    <w:rsid w:val="00474A43"/>
    <w:rsid w:val="00475496"/>
    <w:rsid w:val="00475500"/>
    <w:rsid w:val="004758FA"/>
    <w:rsid w:val="004759D5"/>
    <w:rsid w:val="00475A1A"/>
    <w:rsid w:val="00475F8B"/>
    <w:rsid w:val="00476B97"/>
    <w:rsid w:val="00476C2E"/>
    <w:rsid w:val="00476C75"/>
    <w:rsid w:val="0047793A"/>
    <w:rsid w:val="0048056C"/>
    <w:rsid w:val="00480E67"/>
    <w:rsid w:val="0048142A"/>
    <w:rsid w:val="004815E3"/>
    <w:rsid w:val="00482100"/>
    <w:rsid w:val="00482847"/>
    <w:rsid w:val="00482B08"/>
    <w:rsid w:val="00483CF7"/>
    <w:rsid w:val="0048403A"/>
    <w:rsid w:val="0048431D"/>
    <w:rsid w:val="004844A2"/>
    <w:rsid w:val="004847AD"/>
    <w:rsid w:val="00484B90"/>
    <w:rsid w:val="0048569F"/>
    <w:rsid w:val="00485712"/>
    <w:rsid w:val="00485D07"/>
    <w:rsid w:val="00485E0A"/>
    <w:rsid w:val="004864A4"/>
    <w:rsid w:val="004865AD"/>
    <w:rsid w:val="00486C1A"/>
    <w:rsid w:val="00486F35"/>
    <w:rsid w:val="00490811"/>
    <w:rsid w:val="0049116C"/>
    <w:rsid w:val="00491662"/>
    <w:rsid w:val="0049177A"/>
    <w:rsid w:val="00492368"/>
    <w:rsid w:val="00492E09"/>
    <w:rsid w:val="00492FA5"/>
    <w:rsid w:val="004939C8"/>
    <w:rsid w:val="00494746"/>
    <w:rsid w:val="004959C6"/>
    <w:rsid w:val="00495C7A"/>
    <w:rsid w:val="00496185"/>
    <w:rsid w:val="0049619B"/>
    <w:rsid w:val="004964D6"/>
    <w:rsid w:val="004967A3"/>
    <w:rsid w:val="004968FD"/>
    <w:rsid w:val="004969FB"/>
    <w:rsid w:val="00496CE6"/>
    <w:rsid w:val="004975FD"/>
    <w:rsid w:val="00497CB3"/>
    <w:rsid w:val="004A0B7D"/>
    <w:rsid w:val="004A0FE8"/>
    <w:rsid w:val="004A1825"/>
    <w:rsid w:val="004A1962"/>
    <w:rsid w:val="004A197E"/>
    <w:rsid w:val="004A1D07"/>
    <w:rsid w:val="004A2C50"/>
    <w:rsid w:val="004A2C98"/>
    <w:rsid w:val="004A3240"/>
    <w:rsid w:val="004A3B17"/>
    <w:rsid w:val="004A3D7C"/>
    <w:rsid w:val="004A440C"/>
    <w:rsid w:val="004A456B"/>
    <w:rsid w:val="004A477C"/>
    <w:rsid w:val="004A490B"/>
    <w:rsid w:val="004A4D43"/>
    <w:rsid w:val="004A5042"/>
    <w:rsid w:val="004A5C17"/>
    <w:rsid w:val="004A646E"/>
    <w:rsid w:val="004A66A2"/>
    <w:rsid w:val="004A6930"/>
    <w:rsid w:val="004A6F7A"/>
    <w:rsid w:val="004B0B18"/>
    <w:rsid w:val="004B17D3"/>
    <w:rsid w:val="004B1B98"/>
    <w:rsid w:val="004B2909"/>
    <w:rsid w:val="004B3011"/>
    <w:rsid w:val="004B38F6"/>
    <w:rsid w:val="004B3B52"/>
    <w:rsid w:val="004B403A"/>
    <w:rsid w:val="004B42CC"/>
    <w:rsid w:val="004B44F9"/>
    <w:rsid w:val="004B4B0B"/>
    <w:rsid w:val="004B4D55"/>
    <w:rsid w:val="004B4E5E"/>
    <w:rsid w:val="004B4EEC"/>
    <w:rsid w:val="004B5400"/>
    <w:rsid w:val="004B5FF3"/>
    <w:rsid w:val="004B60AF"/>
    <w:rsid w:val="004B6559"/>
    <w:rsid w:val="004B6A30"/>
    <w:rsid w:val="004B6A63"/>
    <w:rsid w:val="004B6E21"/>
    <w:rsid w:val="004B6E92"/>
    <w:rsid w:val="004B7488"/>
    <w:rsid w:val="004B786F"/>
    <w:rsid w:val="004B7E12"/>
    <w:rsid w:val="004C0500"/>
    <w:rsid w:val="004C0ACB"/>
    <w:rsid w:val="004C141B"/>
    <w:rsid w:val="004C1498"/>
    <w:rsid w:val="004C1C9C"/>
    <w:rsid w:val="004C25F8"/>
    <w:rsid w:val="004C2CEC"/>
    <w:rsid w:val="004C3561"/>
    <w:rsid w:val="004C3F0A"/>
    <w:rsid w:val="004C3F52"/>
    <w:rsid w:val="004C3F5F"/>
    <w:rsid w:val="004C4181"/>
    <w:rsid w:val="004C4786"/>
    <w:rsid w:val="004C48B6"/>
    <w:rsid w:val="004C5A8D"/>
    <w:rsid w:val="004C67ED"/>
    <w:rsid w:val="004C6A56"/>
    <w:rsid w:val="004C6A97"/>
    <w:rsid w:val="004C6F1C"/>
    <w:rsid w:val="004C7C1A"/>
    <w:rsid w:val="004D01E5"/>
    <w:rsid w:val="004D0C1E"/>
    <w:rsid w:val="004D224A"/>
    <w:rsid w:val="004D2503"/>
    <w:rsid w:val="004D2E48"/>
    <w:rsid w:val="004D3053"/>
    <w:rsid w:val="004D3107"/>
    <w:rsid w:val="004D3236"/>
    <w:rsid w:val="004D3311"/>
    <w:rsid w:val="004D355D"/>
    <w:rsid w:val="004D37DD"/>
    <w:rsid w:val="004D3E23"/>
    <w:rsid w:val="004D3E2C"/>
    <w:rsid w:val="004D4E12"/>
    <w:rsid w:val="004D5428"/>
    <w:rsid w:val="004D64F9"/>
    <w:rsid w:val="004D670A"/>
    <w:rsid w:val="004D6E81"/>
    <w:rsid w:val="004D71DF"/>
    <w:rsid w:val="004D7779"/>
    <w:rsid w:val="004E1C64"/>
    <w:rsid w:val="004E2AF4"/>
    <w:rsid w:val="004E2B29"/>
    <w:rsid w:val="004E3200"/>
    <w:rsid w:val="004E33F4"/>
    <w:rsid w:val="004E3BBE"/>
    <w:rsid w:val="004E4A1D"/>
    <w:rsid w:val="004E56DA"/>
    <w:rsid w:val="004E5893"/>
    <w:rsid w:val="004E5903"/>
    <w:rsid w:val="004E5C1C"/>
    <w:rsid w:val="004E6B31"/>
    <w:rsid w:val="004E6D39"/>
    <w:rsid w:val="004E7470"/>
    <w:rsid w:val="004E748A"/>
    <w:rsid w:val="004E77F5"/>
    <w:rsid w:val="004E791F"/>
    <w:rsid w:val="004E7D89"/>
    <w:rsid w:val="004E7E14"/>
    <w:rsid w:val="004E7FCB"/>
    <w:rsid w:val="004F061B"/>
    <w:rsid w:val="004F0A94"/>
    <w:rsid w:val="004F0EE8"/>
    <w:rsid w:val="004F106C"/>
    <w:rsid w:val="004F11E2"/>
    <w:rsid w:val="004F1746"/>
    <w:rsid w:val="004F1BA6"/>
    <w:rsid w:val="004F276E"/>
    <w:rsid w:val="004F2D0C"/>
    <w:rsid w:val="004F3A21"/>
    <w:rsid w:val="004F3C4A"/>
    <w:rsid w:val="004F4447"/>
    <w:rsid w:val="004F4601"/>
    <w:rsid w:val="004F51C9"/>
    <w:rsid w:val="004F5958"/>
    <w:rsid w:val="004F5DC9"/>
    <w:rsid w:val="004F7165"/>
    <w:rsid w:val="004F7933"/>
    <w:rsid w:val="005007E7"/>
    <w:rsid w:val="00501D48"/>
    <w:rsid w:val="00501E0C"/>
    <w:rsid w:val="005022E2"/>
    <w:rsid w:val="00502B94"/>
    <w:rsid w:val="00502FC6"/>
    <w:rsid w:val="00503062"/>
    <w:rsid w:val="00503DAE"/>
    <w:rsid w:val="0050432B"/>
    <w:rsid w:val="005047DD"/>
    <w:rsid w:val="00504E2B"/>
    <w:rsid w:val="00505A52"/>
    <w:rsid w:val="00505C01"/>
    <w:rsid w:val="00506938"/>
    <w:rsid w:val="0050760A"/>
    <w:rsid w:val="0051050E"/>
    <w:rsid w:val="00511F1B"/>
    <w:rsid w:val="00512ABE"/>
    <w:rsid w:val="005130A4"/>
    <w:rsid w:val="005134FD"/>
    <w:rsid w:val="00513721"/>
    <w:rsid w:val="00513BBC"/>
    <w:rsid w:val="00513F40"/>
    <w:rsid w:val="0051425C"/>
    <w:rsid w:val="005143BE"/>
    <w:rsid w:val="00514681"/>
    <w:rsid w:val="0051632F"/>
    <w:rsid w:val="005172CA"/>
    <w:rsid w:val="005177FB"/>
    <w:rsid w:val="005178EE"/>
    <w:rsid w:val="005179E1"/>
    <w:rsid w:val="00520338"/>
    <w:rsid w:val="00520BAE"/>
    <w:rsid w:val="0052157E"/>
    <w:rsid w:val="0052174F"/>
    <w:rsid w:val="005229F8"/>
    <w:rsid w:val="00522A21"/>
    <w:rsid w:val="00522E1A"/>
    <w:rsid w:val="00522EFC"/>
    <w:rsid w:val="0052302F"/>
    <w:rsid w:val="005232CA"/>
    <w:rsid w:val="005232DD"/>
    <w:rsid w:val="00523C82"/>
    <w:rsid w:val="00524119"/>
    <w:rsid w:val="0052432C"/>
    <w:rsid w:val="005243C9"/>
    <w:rsid w:val="00525304"/>
    <w:rsid w:val="00526097"/>
    <w:rsid w:val="005265DB"/>
    <w:rsid w:val="005270A1"/>
    <w:rsid w:val="00527DED"/>
    <w:rsid w:val="00530931"/>
    <w:rsid w:val="00530AF7"/>
    <w:rsid w:val="00530B4B"/>
    <w:rsid w:val="00530C7C"/>
    <w:rsid w:val="005312F0"/>
    <w:rsid w:val="0053178F"/>
    <w:rsid w:val="005318E8"/>
    <w:rsid w:val="005323F4"/>
    <w:rsid w:val="00533490"/>
    <w:rsid w:val="0053360A"/>
    <w:rsid w:val="0053365E"/>
    <w:rsid w:val="00534AA5"/>
    <w:rsid w:val="005352B9"/>
    <w:rsid w:val="00535B8F"/>
    <w:rsid w:val="005360F8"/>
    <w:rsid w:val="005367F8"/>
    <w:rsid w:val="0053704D"/>
    <w:rsid w:val="005370D5"/>
    <w:rsid w:val="00537F21"/>
    <w:rsid w:val="0054025D"/>
    <w:rsid w:val="00540961"/>
    <w:rsid w:val="00540CB3"/>
    <w:rsid w:val="00540E0D"/>
    <w:rsid w:val="00540E11"/>
    <w:rsid w:val="005413DF"/>
    <w:rsid w:val="00541658"/>
    <w:rsid w:val="005416BB"/>
    <w:rsid w:val="005417E9"/>
    <w:rsid w:val="00541823"/>
    <w:rsid w:val="00541EE2"/>
    <w:rsid w:val="0054358F"/>
    <w:rsid w:val="00543A58"/>
    <w:rsid w:val="00543CE4"/>
    <w:rsid w:val="005447DB"/>
    <w:rsid w:val="00544BD1"/>
    <w:rsid w:val="00544C8C"/>
    <w:rsid w:val="00545217"/>
    <w:rsid w:val="005453C5"/>
    <w:rsid w:val="00545E92"/>
    <w:rsid w:val="00546995"/>
    <w:rsid w:val="005474A5"/>
    <w:rsid w:val="00550DFC"/>
    <w:rsid w:val="00550E8E"/>
    <w:rsid w:val="00551744"/>
    <w:rsid w:val="005517E9"/>
    <w:rsid w:val="00551835"/>
    <w:rsid w:val="00551D08"/>
    <w:rsid w:val="0055236B"/>
    <w:rsid w:val="005524E9"/>
    <w:rsid w:val="00552CBB"/>
    <w:rsid w:val="0055365D"/>
    <w:rsid w:val="0055422A"/>
    <w:rsid w:val="00554722"/>
    <w:rsid w:val="00556A68"/>
    <w:rsid w:val="00557554"/>
    <w:rsid w:val="00557F55"/>
    <w:rsid w:val="00560BBF"/>
    <w:rsid w:val="00562871"/>
    <w:rsid w:val="00563129"/>
    <w:rsid w:val="00563150"/>
    <w:rsid w:val="00563221"/>
    <w:rsid w:val="0056412D"/>
    <w:rsid w:val="00564227"/>
    <w:rsid w:val="00564D00"/>
    <w:rsid w:val="00564F87"/>
    <w:rsid w:val="00565161"/>
    <w:rsid w:val="00565654"/>
    <w:rsid w:val="005656BB"/>
    <w:rsid w:val="0056590E"/>
    <w:rsid w:val="0056644B"/>
    <w:rsid w:val="0056697E"/>
    <w:rsid w:val="00566A67"/>
    <w:rsid w:val="00566D3F"/>
    <w:rsid w:val="00566DE9"/>
    <w:rsid w:val="005678BE"/>
    <w:rsid w:val="00567D14"/>
    <w:rsid w:val="0057231D"/>
    <w:rsid w:val="00572472"/>
    <w:rsid w:val="005726E8"/>
    <w:rsid w:val="005727E4"/>
    <w:rsid w:val="00573270"/>
    <w:rsid w:val="005743F5"/>
    <w:rsid w:val="00574437"/>
    <w:rsid w:val="00574465"/>
    <w:rsid w:val="005751D5"/>
    <w:rsid w:val="005754F6"/>
    <w:rsid w:val="0057563E"/>
    <w:rsid w:val="00575701"/>
    <w:rsid w:val="00575B65"/>
    <w:rsid w:val="00575BDA"/>
    <w:rsid w:val="0057602F"/>
    <w:rsid w:val="0057690C"/>
    <w:rsid w:val="00576B87"/>
    <w:rsid w:val="00577F60"/>
    <w:rsid w:val="00580758"/>
    <w:rsid w:val="005808BF"/>
    <w:rsid w:val="00580BC4"/>
    <w:rsid w:val="00580BD7"/>
    <w:rsid w:val="00582074"/>
    <w:rsid w:val="005824BD"/>
    <w:rsid w:val="00582A3A"/>
    <w:rsid w:val="00582A8F"/>
    <w:rsid w:val="00582CB7"/>
    <w:rsid w:val="00582F33"/>
    <w:rsid w:val="00583C58"/>
    <w:rsid w:val="00584D4D"/>
    <w:rsid w:val="00585022"/>
    <w:rsid w:val="00585065"/>
    <w:rsid w:val="00585B0A"/>
    <w:rsid w:val="005865D7"/>
    <w:rsid w:val="0058662B"/>
    <w:rsid w:val="0058671A"/>
    <w:rsid w:val="00586D85"/>
    <w:rsid w:val="00587133"/>
    <w:rsid w:val="00590276"/>
    <w:rsid w:val="00590AC9"/>
    <w:rsid w:val="00591367"/>
    <w:rsid w:val="00591699"/>
    <w:rsid w:val="00591B2A"/>
    <w:rsid w:val="00591FF3"/>
    <w:rsid w:val="005922D7"/>
    <w:rsid w:val="00592B21"/>
    <w:rsid w:val="00592DB3"/>
    <w:rsid w:val="0059318B"/>
    <w:rsid w:val="00593289"/>
    <w:rsid w:val="005936BD"/>
    <w:rsid w:val="00594144"/>
    <w:rsid w:val="00595E02"/>
    <w:rsid w:val="005965BB"/>
    <w:rsid w:val="00597922"/>
    <w:rsid w:val="00597B42"/>
    <w:rsid w:val="005A03D9"/>
    <w:rsid w:val="005A069C"/>
    <w:rsid w:val="005A0B75"/>
    <w:rsid w:val="005A0D4B"/>
    <w:rsid w:val="005A0DBF"/>
    <w:rsid w:val="005A1B6C"/>
    <w:rsid w:val="005A1C3F"/>
    <w:rsid w:val="005A24B8"/>
    <w:rsid w:val="005A283D"/>
    <w:rsid w:val="005A2869"/>
    <w:rsid w:val="005A32F7"/>
    <w:rsid w:val="005A3A6B"/>
    <w:rsid w:val="005A4263"/>
    <w:rsid w:val="005A448D"/>
    <w:rsid w:val="005A4583"/>
    <w:rsid w:val="005A4690"/>
    <w:rsid w:val="005A47DB"/>
    <w:rsid w:val="005A4890"/>
    <w:rsid w:val="005A4AFA"/>
    <w:rsid w:val="005A4CCB"/>
    <w:rsid w:val="005A59C8"/>
    <w:rsid w:val="005A5F95"/>
    <w:rsid w:val="005A64F0"/>
    <w:rsid w:val="005A6681"/>
    <w:rsid w:val="005A6C90"/>
    <w:rsid w:val="005A6FB9"/>
    <w:rsid w:val="005B0327"/>
    <w:rsid w:val="005B0E07"/>
    <w:rsid w:val="005B12FF"/>
    <w:rsid w:val="005B14FC"/>
    <w:rsid w:val="005B2AB5"/>
    <w:rsid w:val="005B2AF1"/>
    <w:rsid w:val="005B2BF6"/>
    <w:rsid w:val="005B3317"/>
    <w:rsid w:val="005B3D8A"/>
    <w:rsid w:val="005B402D"/>
    <w:rsid w:val="005B558B"/>
    <w:rsid w:val="005B5629"/>
    <w:rsid w:val="005B5C19"/>
    <w:rsid w:val="005B640C"/>
    <w:rsid w:val="005B6D4A"/>
    <w:rsid w:val="005B7316"/>
    <w:rsid w:val="005C2833"/>
    <w:rsid w:val="005C29DC"/>
    <w:rsid w:val="005C386E"/>
    <w:rsid w:val="005C3A11"/>
    <w:rsid w:val="005C4739"/>
    <w:rsid w:val="005C4A8F"/>
    <w:rsid w:val="005C5555"/>
    <w:rsid w:val="005C571C"/>
    <w:rsid w:val="005C5732"/>
    <w:rsid w:val="005C6191"/>
    <w:rsid w:val="005C67C6"/>
    <w:rsid w:val="005C6D33"/>
    <w:rsid w:val="005C77FA"/>
    <w:rsid w:val="005C7D9B"/>
    <w:rsid w:val="005D05A0"/>
    <w:rsid w:val="005D0742"/>
    <w:rsid w:val="005D23A6"/>
    <w:rsid w:val="005D2CE1"/>
    <w:rsid w:val="005D31E7"/>
    <w:rsid w:val="005D3223"/>
    <w:rsid w:val="005D3CA4"/>
    <w:rsid w:val="005D4137"/>
    <w:rsid w:val="005D46A5"/>
    <w:rsid w:val="005D5B16"/>
    <w:rsid w:val="005D6ADE"/>
    <w:rsid w:val="005D6E04"/>
    <w:rsid w:val="005D7225"/>
    <w:rsid w:val="005D7B32"/>
    <w:rsid w:val="005D7F66"/>
    <w:rsid w:val="005E011B"/>
    <w:rsid w:val="005E0250"/>
    <w:rsid w:val="005E04E6"/>
    <w:rsid w:val="005E0A5B"/>
    <w:rsid w:val="005E11B5"/>
    <w:rsid w:val="005E158E"/>
    <w:rsid w:val="005E172D"/>
    <w:rsid w:val="005E1AA5"/>
    <w:rsid w:val="005E1E35"/>
    <w:rsid w:val="005E20BF"/>
    <w:rsid w:val="005E24A0"/>
    <w:rsid w:val="005E24B4"/>
    <w:rsid w:val="005E43EE"/>
    <w:rsid w:val="005E514E"/>
    <w:rsid w:val="005E5667"/>
    <w:rsid w:val="005E5D86"/>
    <w:rsid w:val="005E5E69"/>
    <w:rsid w:val="005E6746"/>
    <w:rsid w:val="005E751E"/>
    <w:rsid w:val="005E7AAD"/>
    <w:rsid w:val="005F0924"/>
    <w:rsid w:val="005F0BE7"/>
    <w:rsid w:val="005F116F"/>
    <w:rsid w:val="005F1400"/>
    <w:rsid w:val="005F1683"/>
    <w:rsid w:val="005F2BA1"/>
    <w:rsid w:val="005F2E70"/>
    <w:rsid w:val="005F3410"/>
    <w:rsid w:val="005F3F95"/>
    <w:rsid w:val="005F4139"/>
    <w:rsid w:val="005F48D6"/>
    <w:rsid w:val="005F4CAB"/>
    <w:rsid w:val="005F50FC"/>
    <w:rsid w:val="005F5F4C"/>
    <w:rsid w:val="005F607B"/>
    <w:rsid w:val="005F7792"/>
    <w:rsid w:val="0060007B"/>
    <w:rsid w:val="00600AB7"/>
    <w:rsid w:val="00600AE6"/>
    <w:rsid w:val="0060145B"/>
    <w:rsid w:val="00601C60"/>
    <w:rsid w:val="00601FFE"/>
    <w:rsid w:val="00602959"/>
    <w:rsid w:val="00602E87"/>
    <w:rsid w:val="006041A4"/>
    <w:rsid w:val="0060446C"/>
    <w:rsid w:val="006066B6"/>
    <w:rsid w:val="00606C43"/>
    <w:rsid w:val="00606FAE"/>
    <w:rsid w:val="00607091"/>
    <w:rsid w:val="00607483"/>
    <w:rsid w:val="006075C3"/>
    <w:rsid w:val="00610744"/>
    <w:rsid w:val="00611029"/>
    <w:rsid w:val="0061148D"/>
    <w:rsid w:val="00611861"/>
    <w:rsid w:val="006119EE"/>
    <w:rsid w:val="00612117"/>
    <w:rsid w:val="006129DB"/>
    <w:rsid w:val="00612CD7"/>
    <w:rsid w:val="00612D4D"/>
    <w:rsid w:val="006137CD"/>
    <w:rsid w:val="00614348"/>
    <w:rsid w:val="006151E7"/>
    <w:rsid w:val="0061537B"/>
    <w:rsid w:val="006163FE"/>
    <w:rsid w:val="006174B2"/>
    <w:rsid w:val="00617C7F"/>
    <w:rsid w:val="00617CC9"/>
    <w:rsid w:val="00617CE5"/>
    <w:rsid w:val="006207BB"/>
    <w:rsid w:val="006220E9"/>
    <w:rsid w:val="006222EC"/>
    <w:rsid w:val="0062250E"/>
    <w:rsid w:val="00622B47"/>
    <w:rsid w:val="00622E68"/>
    <w:rsid w:val="00622F30"/>
    <w:rsid w:val="00622FDC"/>
    <w:rsid w:val="00623002"/>
    <w:rsid w:val="00623079"/>
    <w:rsid w:val="00623570"/>
    <w:rsid w:val="00624133"/>
    <w:rsid w:val="006246DF"/>
    <w:rsid w:val="006249E7"/>
    <w:rsid w:val="00624C25"/>
    <w:rsid w:val="00624D4B"/>
    <w:rsid w:val="00624F54"/>
    <w:rsid w:val="006253B2"/>
    <w:rsid w:val="0062564A"/>
    <w:rsid w:val="00625F01"/>
    <w:rsid w:val="00626E15"/>
    <w:rsid w:val="006275E5"/>
    <w:rsid w:val="00627C4F"/>
    <w:rsid w:val="00627C7A"/>
    <w:rsid w:val="006302BC"/>
    <w:rsid w:val="00630585"/>
    <w:rsid w:val="00630719"/>
    <w:rsid w:val="0063115A"/>
    <w:rsid w:val="0063115B"/>
    <w:rsid w:val="0063165F"/>
    <w:rsid w:val="00631741"/>
    <w:rsid w:val="0063272E"/>
    <w:rsid w:val="00632A65"/>
    <w:rsid w:val="00632F7D"/>
    <w:rsid w:val="006330CD"/>
    <w:rsid w:val="00633C51"/>
    <w:rsid w:val="0063441F"/>
    <w:rsid w:val="006358F8"/>
    <w:rsid w:val="00635BEA"/>
    <w:rsid w:val="00635C76"/>
    <w:rsid w:val="00636A1E"/>
    <w:rsid w:val="00636D94"/>
    <w:rsid w:val="00637F4E"/>
    <w:rsid w:val="00640683"/>
    <w:rsid w:val="0064122A"/>
    <w:rsid w:val="00641D0A"/>
    <w:rsid w:val="00641F5C"/>
    <w:rsid w:val="006420BF"/>
    <w:rsid w:val="00642E72"/>
    <w:rsid w:val="00642F3D"/>
    <w:rsid w:val="00643185"/>
    <w:rsid w:val="006431CA"/>
    <w:rsid w:val="00643482"/>
    <w:rsid w:val="006442B3"/>
    <w:rsid w:val="006443EE"/>
    <w:rsid w:val="00644AD3"/>
    <w:rsid w:val="00644F24"/>
    <w:rsid w:val="006458EE"/>
    <w:rsid w:val="00645DC9"/>
    <w:rsid w:val="00646831"/>
    <w:rsid w:val="0064699C"/>
    <w:rsid w:val="006503C6"/>
    <w:rsid w:val="0065089A"/>
    <w:rsid w:val="00650C36"/>
    <w:rsid w:val="00650FEA"/>
    <w:rsid w:val="00651806"/>
    <w:rsid w:val="0065265C"/>
    <w:rsid w:val="0065292D"/>
    <w:rsid w:val="00652F0B"/>
    <w:rsid w:val="0065362C"/>
    <w:rsid w:val="00653B3F"/>
    <w:rsid w:val="00654041"/>
    <w:rsid w:val="006541CB"/>
    <w:rsid w:val="00654648"/>
    <w:rsid w:val="0065490B"/>
    <w:rsid w:val="00654E5C"/>
    <w:rsid w:val="00655B27"/>
    <w:rsid w:val="00655C41"/>
    <w:rsid w:val="00656892"/>
    <w:rsid w:val="00656DB3"/>
    <w:rsid w:val="006573CF"/>
    <w:rsid w:val="006579CD"/>
    <w:rsid w:val="006608CF"/>
    <w:rsid w:val="00661B73"/>
    <w:rsid w:val="00661C8D"/>
    <w:rsid w:val="00662B4B"/>
    <w:rsid w:val="006635F6"/>
    <w:rsid w:val="006636D9"/>
    <w:rsid w:val="006638B1"/>
    <w:rsid w:val="00663A75"/>
    <w:rsid w:val="00663BA4"/>
    <w:rsid w:val="00663F59"/>
    <w:rsid w:val="0066498B"/>
    <w:rsid w:val="00664B97"/>
    <w:rsid w:val="00664F65"/>
    <w:rsid w:val="006654BB"/>
    <w:rsid w:val="00665601"/>
    <w:rsid w:val="006657F0"/>
    <w:rsid w:val="00665F57"/>
    <w:rsid w:val="006668B4"/>
    <w:rsid w:val="00666E46"/>
    <w:rsid w:val="006670DB"/>
    <w:rsid w:val="0067048E"/>
    <w:rsid w:val="00671373"/>
    <w:rsid w:val="006722E3"/>
    <w:rsid w:val="006725C3"/>
    <w:rsid w:val="00672833"/>
    <w:rsid w:val="0067302B"/>
    <w:rsid w:val="00673422"/>
    <w:rsid w:val="00673776"/>
    <w:rsid w:val="00674534"/>
    <w:rsid w:val="00674925"/>
    <w:rsid w:val="00674B9C"/>
    <w:rsid w:val="00674C93"/>
    <w:rsid w:val="00675514"/>
    <w:rsid w:val="006759F3"/>
    <w:rsid w:val="00675D5F"/>
    <w:rsid w:val="006762BB"/>
    <w:rsid w:val="00676A08"/>
    <w:rsid w:val="006771DB"/>
    <w:rsid w:val="0067747B"/>
    <w:rsid w:val="006776A7"/>
    <w:rsid w:val="006776AC"/>
    <w:rsid w:val="006779A5"/>
    <w:rsid w:val="00680341"/>
    <w:rsid w:val="0068105A"/>
    <w:rsid w:val="00681177"/>
    <w:rsid w:val="00681FD4"/>
    <w:rsid w:val="00682391"/>
    <w:rsid w:val="006827EE"/>
    <w:rsid w:val="00683C68"/>
    <w:rsid w:val="00683DFF"/>
    <w:rsid w:val="00683F08"/>
    <w:rsid w:val="00684813"/>
    <w:rsid w:val="00684E6B"/>
    <w:rsid w:val="00685164"/>
    <w:rsid w:val="0068598F"/>
    <w:rsid w:val="00686134"/>
    <w:rsid w:val="006866B0"/>
    <w:rsid w:val="00687260"/>
    <w:rsid w:val="0068770A"/>
    <w:rsid w:val="00687D63"/>
    <w:rsid w:val="00690501"/>
    <w:rsid w:val="00690C4E"/>
    <w:rsid w:val="006910D6"/>
    <w:rsid w:val="00691A84"/>
    <w:rsid w:val="006923C0"/>
    <w:rsid w:val="006926FD"/>
    <w:rsid w:val="0069290E"/>
    <w:rsid w:val="00692D3E"/>
    <w:rsid w:val="00693BEC"/>
    <w:rsid w:val="00693C1B"/>
    <w:rsid w:val="00694320"/>
    <w:rsid w:val="00694348"/>
    <w:rsid w:val="006943B9"/>
    <w:rsid w:val="00694C9A"/>
    <w:rsid w:val="00694E00"/>
    <w:rsid w:val="00694FA4"/>
    <w:rsid w:val="00695593"/>
    <w:rsid w:val="006956F3"/>
    <w:rsid w:val="006959A1"/>
    <w:rsid w:val="00695C5F"/>
    <w:rsid w:val="006960F9"/>
    <w:rsid w:val="006964AB"/>
    <w:rsid w:val="006966E4"/>
    <w:rsid w:val="0069691D"/>
    <w:rsid w:val="00696D9D"/>
    <w:rsid w:val="00697081"/>
    <w:rsid w:val="00697287"/>
    <w:rsid w:val="00697442"/>
    <w:rsid w:val="006A00F4"/>
    <w:rsid w:val="006A0542"/>
    <w:rsid w:val="006A0C13"/>
    <w:rsid w:val="006A0DC2"/>
    <w:rsid w:val="006A1510"/>
    <w:rsid w:val="006A15E9"/>
    <w:rsid w:val="006A2575"/>
    <w:rsid w:val="006A25A9"/>
    <w:rsid w:val="006A263B"/>
    <w:rsid w:val="006A26D7"/>
    <w:rsid w:val="006A275F"/>
    <w:rsid w:val="006A2B51"/>
    <w:rsid w:val="006A2DA6"/>
    <w:rsid w:val="006A316A"/>
    <w:rsid w:val="006A37BA"/>
    <w:rsid w:val="006A4074"/>
    <w:rsid w:val="006A5845"/>
    <w:rsid w:val="006A5E57"/>
    <w:rsid w:val="006A6430"/>
    <w:rsid w:val="006A6C59"/>
    <w:rsid w:val="006A7736"/>
    <w:rsid w:val="006A7A76"/>
    <w:rsid w:val="006B074A"/>
    <w:rsid w:val="006B0ECD"/>
    <w:rsid w:val="006B0F83"/>
    <w:rsid w:val="006B1032"/>
    <w:rsid w:val="006B194E"/>
    <w:rsid w:val="006B1D44"/>
    <w:rsid w:val="006B21B1"/>
    <w:rsid w:val="006B2313"/>
    <w:rsid w:val="006B2554"/>
    <w:rsid w:val="006B28D0"/>
    <w:rsid w:val="006B3D43"/>
    <w:rsid w:val="006B3DF2"/>
    <w:rsid w:val="006B4533"/>
    <w:rsid w:val="006B4F42"/>
    <w:rsid w:val="006B5620"/>
    <w:rsid w:val="006B6388"/>
    <w:rsid w:val="006B6507"/>
    <w:rsid w:val="006B6529"/>
    <w:rsid w:val="006B6570"/>
    <w:rsid w:val="006B66BB"/>
    <w:rsid w:val="006B6CE8"/>
    <w:rsid w:val="006C03F5"/>
    <w:rsid w:val="006C06E2"/>
    <w:rsid w:val="006C077A"/>
    <w:rsid w:val="006C08A6"/>
    <w:rsid w:val="006C08D3"/>
    <w:rsid w:val="006C0A0A"/>
    <w:rsid w:val="006C0D94"/>
    <w:rsid w:val="006C0FED"/>
    <w:rsid w:val="006C10C8"/>
    <w:rsid w:val="006C130C"/>
    <w:rsid w:val="006C18A6"/>
    <w:rsid w:val="006C2599"/>
    <w:rsid w:val="006C2796"/>
    <w:rsid w:val="006C2B54"/>
    <w:rsid w:val="006C32E7"/>
    <w:rsid w:val="006C35AA"/>
    <w:rsid w:val="006C35C3"/>
    <w:rsid w:val="006C3DEE"/>
    <w:rsid w:val="006C3E73"/>
    <w:rsid w:val="006C49B8"/>
    <w:rsid w:val="006C55CE"/>
    <w:rsid w:val="006C5D20"/>
    <w:rsid w:val="006C61A2"/>
    <w:rsid w:val="006C658E"/>
    <w:rsid w:val="006C6BC1"/>
    <w:rsid w:val="006C6D18"/>
    <w:rsid w:val="006C717D"/>
    <w:rsid w:val="006D0186"/>
    <w:rsid w:val="006D029D"/>
    <w:rsid w:val="006D0C6F"/>
    <w:rsid w:val="006D0FEA"/>
    <w:rsid w:val="006D102A"/>
    <w:rsid w:val="006D239B"/>
    <w:rsid w:val="006D3265"/>
    <w:rsid w:val="006D332B"/>
    <w:rsid w:val="006D3492"/>
    <w:rsid w:val="006D36D8"/>
    <w:rsid w:val="006D3CA7"/>
    <w:rsid w:val="006D427E"/>
    <w:rsid w:val="006D44AC"/>
    <w:rsid w:val="006D4BFF"/>
    <w:rsid w:val="006D517C"/>
    <w:rsid w:val="006D5A4A"/>
    <w:rsid w:val="006D5B61"/>
    <w:rsid w:val="006D5C82"/>
    <w:rsid w:val="006D6474"/>
    <w:rsid w:val="006D6D10"/>
    <w:rsid w:val="006D6F15"/>
    <w:rsid w:val="006D6FE5"/>
    <w:rsid w:val="006D710E"/>
    <w:rsid w:val="006D7444"/>
    <w:rsid w:val="006D74E8"/>
    <w:rsid w:val="006D778B"/>
    <w:rsid w:val="006D7DF7"/>
    <w:rsid w:val="006D7F01"/>
    <w:rsid w:val="006E0438"/>
    <w:rsid w:val="006E044D"/>
    <w:rsid w:val="006E106A"/>
    <w:rsid w:val="006E15CF"/>
    <w:rsid w:val="006E19D0"/>
    <w:rsid w:val="006E1E7C"/>
    <w:rsid w:val="006E1FA7"/>
    <w:rsid w:val="006E2125"/>
    <w:rsid w:val="006E22E2"/>
    <w:rsid w:val="006E2443"/>
    <w:rsid w:val="006E2DE9"/>
    <w:rsid w:val="006E2E3F"/>
    <w:rsid w:val="006E32CD"/>
    <w:rsid w:val="006E4703"/>
    <w:rsid w:val="006E484E"/>
    <w:rsid w:val="006E4ECC"/>
    <w:rsid w:val="006E5EEE"/>
    <w:rsid w:val="006E5F10"/>
    <w:rsid w:val="006E6170"/>
    <w:rsid w:val="006E7279"/>
    <w:rsid w:val="006E7DD7"/>
    <w:rsid w:val="006F05BE"/>
    <w:rsid w:val="006F0922"/>
    <w:rsid w:val="006F0DE8"/>
    <w:rsid w:val="006F2882"/>
    <w:rsid w:val="006F345E"/>
    <w:rsid w:val="006F3E4C"/>
    <w:rsid w:val="006F412F"/>
    <w:rsid w:val="006F4876"/>
    <w:rsid w:val="006F4E24"/>
    <w:rsid w:val="006F5B98"/>
    <w:rsid w:val="006F6185"/>
    <w:rsid w:val="006F620D"/>
    <w:rsid w:val="006F68BA"/>
    <w:rsid w:val="006F6A76"/>
    <w:rsid w:val="006F6C01"/>
    <w:rsid w:val="006F6D48"/>
    <w:rsid w:val="006F795A"/>
    <w:rsid w:val="006F7D33"/>
    <w:rsid w:val="0070046E"/>
    <w:rsid w:val="007006A7"/>
    <w:rsid w:val="00700AD1"/>
    <w:rsid w:val="00700BC4"/>
    <w:rsid w:val="00701230"/>
    <w:rsid w:val="00701B31"/>
    <w:rsid w:val="00701C94"/>
    <w:rsid w:val="00702E4F"/>
    <w:rsid w:val="007031EF"/>
    <w:rsid w:val="0070396C"/>
    <w:rsid w:val="0070449F"/>
    <w:rsid w:val="0070474A"/>
    <w:rsid w:val="00705F52"/>
    <w:rsid w:val="007069CE"/>
    <w:rsid w:val="0070724E"/>
    <w:rsid w:val="00707698"/>
    <w:rsid w:val="00707E0B"/>
    <w:rsid w:val="007101F4"/>
    <w:rsid w:val="00710B33"/>
    <w:rsid w:val="007113F1"/>
    <w:rsid w:val="0071241F"/>
    <w:rsid w:val="007124C0"/>
    <w:rsid w:val="00712632"/>
    <w:rsid w:val="00712F2C"/>
    <w:rsid w:val="00713110"/>
    <w:rsid w:val="007134E5"/>
    <w:rsid w:val="00713865"/>
    <w:rsid w:val="00713C4B"/>
    <w:rsid w:val="00713CF3"/>
    <w:rsid w:val="007142D5"/>
    <w:rsid w:val="00714524"/>
    <w:rsid w:val="0071457F"/>
    <w:rsid w:val="00714624"/>
    <w:rsid w:val="00714824"/>
    <w:rsid w:val="00714D71"/>
    <w:rsid w:val="00714F54"/>
    <w:rsid w:val="00715A81"/>
    <w:rsid w:val="0071604D"/>
    <w:rsid w:val="00716244"/>
    <w:rsid w:val="00717028"/>
    <w:rsid w:val="00717148"/>
    <w:rsid w:val="0071763E"/>
    <w:rsid w:val="007179B2"/>
    <w:rsid w:val="007200B6"/>
    <w:rsid w:val="00720CFD"/>
    <w:rsid w:val="00721271"/>
    <w:rsid w:val="0072152C"/>
    <w:rsid w:val="00721A29"/>
    <w:rsid w:val="00721ABD"/>
    <w:rsid w:val="00721E38"/>
    <w:rsid w:val="0072313B"/>
    <w:rsid w:val="007231E8"/>
    <w:rsid w:val="00723F57"/>
    <w:rsid w:val="00724A09"/>
    <w:rsid w:val="00724BE3"/>
    <w:rsid w:val="00724E35"/>
    <w:rsid w:val="007251FF"/>
    <w:rsid w:val="00726161"/>
    <w:rsid w:val="0072617B"/>
    <w:rsid w:val="00726410"/>
    <w:rsid w:val="00726680"/>
    <w:rsid w:val="00727352"/>
    <w:rsid w:val="00727377"/>
    <w:rsid w:val="00727D03"/>
    <w:rsid w:val="00730425"/>
    <w:rsid w:val="00730C39"/>
    <w:rsid w:val="00730C56"/>
    <w:rsid w:val="00730FA2"/>
    <w:rsid w:val="00731034"/>
    <w:rsid w:val="00731DF7"/>
    <w:rsid w:val="0073221C"/>
    <w:rsid w:val="007323F4"/>
    <w:rsid w:val="00732529"/>
    <w:rsid w:val="00732756"/>
    <w:rsid w:val="0073293F"/>
    <w:rsid w:val="007331EB"/>
    <w:rsid w:val="0073384A"/>
    <w:rsid w:val="007339FC"/>
    <w:rsid w:val="00733D9D"/>
    <w:rsid w:val="00733F66"/>
    <w:rsid w:val="00733FB9"/>
    <w:rsid w:val="00734294"/>
    <w:rsid w:val="00734DF8"/>
    <w:rsid w:val="00735469"/>
    <w:rsid w:val="007354CA"/>
    <w:rsid w:val="00735571"/>
    <w:rsid w:val="00736BFF"/>
    <w:rsid w:val="00737044"/>
    <w:rsid w:val="007375A9"/>
    <w:rsid w:val="007376DC"/>
    <w:rsid w:val="007400E1"/>
    <w:rsid w:val="00740208"/>
    <w:rsid w:val="00740640"/>
    <w:rsid w:val="0074103E"/>
    <w:rsid w:val="0074196D"/>
    <w:rsid w:val="00741D00"/>
    <w:rsid w:val="00741D8F"/>
    <w:rsid w:val="00741DFC"/>
    <w:rsid w:val="0074235C"/>
    <w:rsid w:val="0074241C"/>
    <w:rsid w:val="00742DC9"/>
    <w:rsid w:val="00743284"/>
    <w:rsid w:val="00743B68"/>
    <w:rsid w:val="00743BD1"/>
    <w:rsid w:val="00743FBC"/>
    <w:rsid w:val="00744600"/>
    <w:rsid w:val="007447E0"/>
    <w:rsid w:val="00744A3E"/>
    <w:rsid w:val="00745148"/>
    <w:rsid w:val="007451B6"/>
    <w:rsid w:val="00745B83"/>
    <w:rsid w:val="00745D31"/>
    <w:rsid w:val="00745EFB"/>
    <w:rsid w:val="0074613A"/>
    <w:rsid w:val="0074635D"/>
    <w:rsid w:val="0074691D"/>
    <w:rsid w:val="00747978"/>
    <w:rsid w:val="00747D53"/>
    <w:rsid w:val="00750881"/>
    <w:rsid w:val="00751E42"/>
    <w:rsid w:val="0075280B"/>
    <w:rsid w:val="00752BFF"/>
    <w:rsid w:val="00752C59"/>
    <w:rsid w:val="00753906"/>
    <w:rsid w:val="00753A73"/>
    <w:rsid w:val="00753B92"/>
    <w:rsid w:val="0075405B"/>
    <w:rsid w:val="0075425D"/>
    <w:rsid w:val="00754818"/>
    <w:rsid w:val="00754B09"/>
    <w:rsid w:val="00755268"/>
    <w:rsid w:val="00755281"/>
    <w:rsid w:val="00755BA6"/>
    <w:rsid w:val="00755E02"/>
    <w:rsid w:val="0075608C"/>
    <w:rsid w:val="00756A63"/>
    <w:rsid w:val="00756D0B"/>
    <w:rsid w:val="00756F0B"/>
    <w:rsid w:val="0075724D"/>
    <w:rsid w:val="00757A5A"/>
    <w:rsid w:val="00757AE6"/>
    <w:rsid w:val="00757BE8"/>
    <w:rsid w:val="0076001E"/>
    <w:rsid w:val="00760606"/>
    <w:rsid w:val="00760670"/>
    <w:rsid w:val="00760818"/>
    <w:rsid w:val="00761039"/>
    <w:rsid w:val="007618E2"/>
    <w:rsid w:val="00761C50"/>
    <w:rsid w:val="00762320"/>
    <w:rsid w:val="00762AA3"/>
    <w:rsid w:val="007634DE"/>
    <w:rsid w:val="00763548"/>
    <w:rsid w:val="00766107"/>
    <w:rsid w:val="00766C00"/>
    <w:rsid w:val="00766C27"/>
    <w:rsid w:val="007671EC"/>
    <w:rsid w:val="0076727D"/>
    <w:rsid w:val="007672D7"/>
    <w:rsid w:val="0076768F"/>
    <w:rsid w:val="00767E7D"/>
    <w:rsid w:val="00767FB3"/>
    <w:rsid w:val="00770295"/>
    <w:rsid w:val="007704B8"/>
    <w:rsid w:val="00770EAC"/>
    <w:rsid w:val="00772B12"/>
    <w:rsid w:val="00772B15"/>
    <w:rsid w:val="00772F43"/>
    <w:rsid w:val="007732F1"/>
    <w:rsid w:val="007733EE"/>
    <w:rsid w:val="0077340A"/>
    <w:rsid w:val="007735C2"/>
    <w:rsid w:val="0077367B"/>
    <w:rsid w:val="00774148"/>
    <w:rsid w:val="00774274"/>
    <w:rsid w:val="007747BC"/>
    <w:rsid w:val="00775B2F"/>
    <w:rsid w:val="00776221"/>
    <w:rsid w:val="00776917"/>
    <w:rsid w:val="00776EF9"/>
    <w:rsid w:val="0077701B"/>
    <w:rsid w:val="0077701C"/>
    <w:rsid w:val="007773E5"/>
    <w:rsid w:val="007803E8"/>
    <w:rsid w:val="00780498"/>
    <w:rsid w:val="00780CCF"/>
    <w:rsid w:val="00780F67"/>
    <w:rsid w:val="00781305"/>
    <w:rsid w:val="0078202A"/>
    <w:rsid w:val="0078211B"/>
    <w:rsid w:val="00782ACB"/>
    <w:rsid w:val="00783006"/>
    <w:rsid w:val="0078318D"/>
    <w:rsid w:val="007837DE"/>
    <w:rsid w:val="00783973"/>
    <w:rsid w:val="00783BA9"/>
    <w:rsid w:val="00783D4D"/>
    <w:rsid w:val="00783F4E"/>
    <w:rsid w:val="00783F8A"/>
    <w:rsid w:val="00784086"/>
    <w:rsid w:val="00785318"/>
    <w:rsid w:val="00785B1B"/>
    <w:rsid w:val="00786522"/>
    <w:rsid w:val="007872FF"/>
    <w:rsid w:val="00787333"/>
    <w:rsid w:val="0079018A"/>
    <w:rsid w:val="00790A87"/>
    <w:rsid w:val="00790EC5"/>
    <w:rsid w:val="00791119"/>
    <w:rsid w:val="0079192E"/>
    <w:rsid w:val="00791F1F"/>
    <w:rsid w:val="00792025"/>
    <w:rsid w:val="00792C82"/>
    <w:rsid w:val="00793012"/>
    <w:rsid w:val="0079374F"/>
    <w:rsid w:val="007937B1"/>
    <w:rsid w:val="007937BD"/>
    <w:rsid w:val="00794ACE"/>
    <w:rsid w:val="0079543E"/>
    <w:rsid w:val="00796387"/>
    <w:rsid w:val="00796443"/>
    <w:rsid w:val="00796872"/>
    <w:rsid w:val="0079786C"/>
    <w:rsid w:val="007A0473"/>
    <w:rsid w:val="007A05DF"/>
    <w:rsid w:val="007A10E9"/>
    <w:rsid w:val="007A125A"/>
    <w:rsid w:val="007A1794"/>
    <w:rsid w:val="007A260D"/>
    <w:rsid w:val="007A28B1"/>
    <w:rsid w:val="007A2949"/>
    <w:rsid w:val="007A353B"/>
    <w:rsid w:val="007A4802"/>
    <w:rsid w:val="007A4B7D"/>
    <w:rsid w:val="007A4CF0"/>
    <w:rsid w:val="007A51DC"/>
    <w:rsid w:val="007A535C"/>
    <w:rsid w:val="007A55A1"/>
    <w:rsid w:val="007A5615"/>
    <w:rsid w:val="007A5ADE"/>
    <w:rsid w:val="007A5FBE"/>
    <w:rsid w:val="007A61E2"/>
    <w:rsid w:val="007A7352"/>
    <w:rsid w:val="007A75D8"/>
    <w:rsid w:val="007A7954"/>
    <w:rsid w:val="007A7B49"/>
    <w:rsid w:val="007A7D6A"/>
    <w:rsid w:val="007A7EDE"/>
    <w:rsid w:val="007B0382"/>
    <w:rsid w:val="007B0709"/>
    <w:rsid w:val="007B1182"/>
    <w:rsid w:val="007B17B5"/>
    <w:rsid w:val="007B22E4"/>
    <w:rsid w:val="007B23B6"/>
    <w:rsid w:val="007B2B8C"/>
    <w:rsid w:val="007B4A52"/>
    <w:rsid w:val="007B4AA8"/>
    <w:rsid w:val="007B577A"/>
    <w:rsid w:val="007B6283"/>
    <w:rsid w:val="007B6536"/>
    <w:rsid w:val="007B7051"/>
    <w:rsid w:val="007B719A"/>
    <w:rsid w:val="007B722C"/>
    <w:rsid w:val="007B749F"/>
    <w:rsid w:val="007B776D"/>
    <w:rsid w:val="007B7C4D"/>
    <w:rsid w:val="007B7D23"/>
    <w:rsid w:val="007C064C"/>
    <w:rsid w:val="007C0732"/>
    <w:rsid w:val="007C0999"/>
    <w:rsid w:val="007C0E6F"/>
    <w:rsid w:val="007C14E4"/>
    <w:rsid w:val="007C14EA"/>
    <w:rsid w:val="007C1787"/>
    <w:rsid w:val="007C234E"/>
    <w:rsid w:val="007C3092"/>
    <w:rsid w:val="007C3388"/>
    <w:rsid w:val="007C33FA"/>
    <w:rsid w:val="007C3A0B"/>
    <w:rsid w:val="007C561D"/>
    <w:rsid w:val="007C562F"/>
    <w:rsid w:val="007C5658"/>
    <w:rsid w:val="007C65A0"/>
    <w:rsid w:val="007C6AA7"/>
    <w:rsid w:val="007C6D67"/>
    <w:rsid w:val="007C6DB7"/>
    <w:rsid w:val="007C6EB9"/>
    <w:rsid w:val="007C7752"/>
    <w:rsid w:val="007D01A6"/>
    <w:rsid w:val="007D10BF"/>
    <w:rsid w:val="007D1299"/>
    <w:rsid w:val="007D13D8"/>
    <w:rsid w:val="007D17AB"/>
    <w:rsid w:val="007D294B"/>
    <w:rsid w:val="007D2B59"/>
    <w:rsid w:val="007D3D43"/>
    <w:rsid w:val="007D41FF"/>
    <w:rsid w:val="007D47C2"/>
    <w:rsid w:val="007D49B3"/>
    <w:rsid w:val="007D4FF8"/>
    <w:rsid w:val="007D595A"/>
    <w:rsid w:val="007D6179"/>
    <w:rsid w:val="007D67A9"/>
    <w:rsid w:val="007D6C2D"/>
    <w:rsid w:val="007D6E6D"/>
    <w:rsid w:val="007D71BC"/>
    <w:rsid w:val="007D7402"/>
    <w:rsid w:val="007D7A1C"/>
    <w:rsid w:val="007D7A2C"/>
    <w:rsid w:val="007E1653"/>
    <w:rsid w:val="007E1CF0"/>
    <w:rsid w:val="007E2CDD"/>
    <w:rsid w:val="007E320A"/>
    <w:rsid w:val="007E3447"/>
    <w:rsid w:val="007E4E72"/>
    <w:rsid w:val="007E5D21"/>
    <w:rsid w:val="007E60E8"/>
    <w:rsid w:val="007E6EB2"/>
    <w:rsid w:val="007E780F"/>
    <w:rsid w:val="007F093E"/>
    <w:rsid w:val="007F1940"/>
    <w:rsid w:val="007F2EAE"/>
    <w:rsid w:val="007F35B9"/>
    <w:rsid w:val="007F3699"/>
    <w:rsid w:val="007F4059"/>
    <w:rsid w:val="007F4704"/>
    <w:rsid w:val="007F4B6F"/>
    <w:rsid w:val="007F63C6"/>
    <w:rsid w:val="007F694A"/>
    <w:rsid w:val="007F78B7"/>
    <w:rsid w:val="007F7B42"/>
    <w:rsid w:val="007F7F09"/>
    <w:rsid w:val="00800320"/>
    <w:rsid w:val="008009C0"/>
    <w:rsid w:val="00800B83"/>
    <w:rsid w:val="0080137E"/>
    <w:rsid w:val="0080186E"/>
    <w:rsid w:val="00801E17"/>
    <w:rsid w:val="00802DC9"/>
    <w:rsid w:val="00803231"/>
    <w:rsid w:val="0080345E"/>
    <w:rsid w:val="00803B34"/>
    <w:rsid w:val="008047D5"/>
    <w:rsid w:val="00804F8D"/>
    <w:rsid w:val="00805895"/>
    <w:rsid w:val="00805C0C"/>
    <w:rsid w:val="0080650D"/>
    <w:rsid w:val="0080664F"/>
    <w:rsid w:val="00806DC7"/>
    <w:rsid w:val="00807141"/>
    <w:rsid w:val="00810109"/>
    <w:rsid w:val="00810682"/>
    <w:rsid w:val="00810920"/>
    <w:rsid w:val="00810FEF"/>
    <w:rsid w:val="008112F5"/>
    <w:rsid w:val="008124CA"/>
    <w:rsid w:val="008135D2"/>
    <w:rsid w:val="00814180"/>
    <w:rsid w:val="00814834"/>
    <w:rsid w:val="00814B06"/>
    <w:rsid w:val="00814FE8"/>
    <w:rsid w:val="0081508A"/>
    <w:rsid w:val="0081535E"/>
    <w:rsid w:val="00815727"/>
    <w:rsid w:val="00815742"/>
    <w:rsid w:val="00816360"/>
    <w:rsid w:val="0082021C"/>
    <w:rsid w:val="0082037A"/>
    <w:rsid w:val="00820945"/>
    <w:rsid w:val="00820A41"/>
    <w:rsid w:val="00820D7F"/>
    <w:rsid w:val="008210D2"/>
    <w:rsid w:val="00821A13"/>
    <w:rsid w:val="00821CA2"/>
    <w:rsid w:val="00821EFD"/>
    <w:rsid w:val="00821FA4"/>
    <w:rsid w:val="008226CB"/>
    <w:rsid w:val="00822740"/>
    <w:rsid w:val="00822C65"/>
    <w:rsid w:val="0082364F"/>
    <w:rsid w:val="008255F2"/>
    <w:rsid w:val="00825D5B"/>
    <w:rsid w:val="00825E10"/>
    <w:rsid w:val="0082700E"/>
    <w:rsid w:val="00827480"/>
    <w:rsid w:val="0082785C"/>
    <w:rsid w:val="0083001C"/>
    <w:rsid w:val="0083110A"/>
    <w:rsid w:val="00831D25"/>
    <w:rsid w:val="00831E7C"/>
    <w:rsid w:val="00832AA5"/>
    <w:rsid w:val="00832CDD"/>
    <w:rsid w:val="00832ED1"/>
    <w:rsid w:val="008331BE"/>
    <w:rsid w:val="008334CB"/>
    <w:rsid w:val="008337FB"/>
    <w:rsid w:val="0083405E"/>
    <w:rsid w:val="00834CD6"/>
    <w:rsid w:val="00835232"/>
    <w:rsid w:val="008352CA"/>
    <w:rsid w:val="008369AE"/>
    <w:rsid w:val="00836A0B"/>
    <w:rsid w:val="008372ED"/>
    <w:rsid w:val="00837345"/>
    <w:rsid w:val="00837684"/>
    <w:rsid w:val="0084042D"/>
    <w:rsid w:val="0084098A"/>
    <w:rsid w:val="00840D79"/>
    <w:rsid w:val="00841298"/>
    <w:rsid w:val="0084138C"/>
    <w:rsid w:val="0084139F"/>
    <w:rsid w:val="008419EC"/>
    <w:rsid w:val="00841E38"/>
    <w:rsid w:val="008426D7"/>
    <w:rsid w:val="00842F37"/>
    <w:rsid w:val="0084331E"/>
    <w:rsid w:val="00843760"/>
    <w:rsid w:val="008439A5"/>
    <w:rsid w:val="008451BE"/>
    <w:rsid w:val="00845605"/>
    <w:rsid w:val="00845B0E"/>
    <w:rsid w:val="00845BE0"/>
    <w:rsid w:val="00845EF1"/>
    <w:rsid w:val="0084658E"/>
    <w:rsid w:val="008467FE"/>
    <w:rsid w:val="00846E57"/>
    <w:rsid w:val="00847194"/>
    <w:rsid w:val="0084739F"/>
    <w:rsid w:val="008473BE"/>
    <w:rsid w:val="00847422"/>
    <w:rsid w:val="00847A7F"/>
    <w:rsid w:val="00851437"/>
    <w:rsid w:val="00851DEA"/>
    <w:rsid w:val="008524B8"/>
    <w:rsid w:val="008529D8"/>
    <w:rsid w:val="00852EC5"/>
    <w:rsid w:val="00852FA0"/>
    <w:rsid w:val="0085311A"/>
    <w:rsid w:val="00853623"/>
    <w:rsid w:val="008536E5"/>
    <w:rsid w:val="008554A5"/>
    <w:rsid w:val="008554FB"/>
    <w:rsid w:val="008559D1"/>
    <w:rsid w:val="00855ACC"/>
    <w:rsid w:val="00855D77"/>
    <w:rsid w:val="00856702"/>
    <w:rsid w:val="008570C7"/>
    <w:rsid w:val="0085735E"/>
    <w:rsid w:val="008574A6"/>
    <w:rsid w:val="00857AFA"/>
    <w:rsid w:val="00857B31"/>
    <w:rsid w:val="00857F6F"/>
    <w:rsid w:val="00860DEB"/>
    <w:rsid w:val="00861551"/>
    <w:rsid w:val="00861620"/>
    <w:rsid w:val="00861CF3"/>
    <w:rsid w:val="00862781"/>
    <w:rsid w:val="00862B5F"/>
    <w:rsid w:val="008630DD"/>
    <w:rsid w:val="00863325"/>
    <w:rsid w:val="00863978"/>
    <w:rsid w:val="00863A17"/>
    <w:rsid w:val="00863B32"/>
    <w:rsid w:val="0086415C"/>
    <w:rsid w:val="00864C42"/>
    <w:rsid w:val="00865585"/>
    <w:rsid w:val="008664D2"/>
    <w:rsid w:val="0086674E"/>
    <w:rsid w:val="00866BB5"/>
    <w:rsid w:val="00866D44"/>
    <w:rsid w:val="00867619"/>
    <w:rsid w:val="00870E92"/>
    <w:rsid w:val="0087101E"/>
    <w:rsid w:val="008711BB"/>
    <w:rsid w:val="00871F52"/>
    <w:rsid w:val="00872ED8"/>
    <w:rsid w:val="00873658"/>
    <w:rsid w:val="00875026"/>
    <w:rsid w:val="00875EF2"/>
    <w:rsid w:val="008764E0"/>
    <w:rsid w:val="0087739B"/>
    <w:rsid w:val="008776D1"/>
    <w:rsid w:val="0087783D"/>
    <w:rsid w:val="00877F99"/>
    <w:rsid w:val="00880321"/>
    <w:rsid w:val="00880A13"/>
    <w:rsid w:val="00880BC8"/>
    <w:rsid w:val="00881708"/>
    <w:rsid w:val="00882861"/>
    <w:rsid w:val="00882981"/>
    <w:rsid w:val="00882EAC"/>
    <w:rsid w:val="00884849"/>
    <w:rsid w:val="00884B46"/>
    <w:rsid w:val="00885F68"/>
    <w:rsid w:val="00886363"/>
    <w:rsid w:val="008865C7"/>
    <w:rsid w:val="0088715D"/>
    <w:rsid w:val="00887D71"/>
    <w:rsid w:val="00890322"/>
    <w:rsid w:val="00890B74"/>
    <w:rsid w:val="00890DA9"/>
    <w:rsid w:val="008910E2"/>
    <w:rsid w:val="00891E77"/>
    <w:rsid w:val="008920E6"/>
    <w:rsid w:val="00892482"/>
    <w:rsid w:val="00892741"/>
    <w:rsid w:val="008934E4"/>
    <w:rsid w:val="00893755"/>
    <w:rsid w:val="00893A4D"/>
    <w:rsid w:val="00893ADB"/>
    <w:rsid w:val="00893C3B"/>
    <w:rsid w:val="00893F88"/>
    <w:rsid w:val="008942AA"/>
    <w:rsid w:val="008942F2"/>
    <w:rsid w:val="008945F2"/>
    <w:rsid w:val="00894F21"/>
    <w:rsid w:val="008958DE"/>
    <w:rsid w:val="00896637"/>
    <w:rsid w:val="00896690"/>
    <w:rsid w:val="00896E22"/>
    <w:rsid w:val="00896F5A"/>
    <w:rsid w:val="00897202"/>
    <w:rsid w:val="008979C5"/>
    <w:rsid w:val="008A045F"/>
    <w:rsid w:val="008A13BF"/>
    <w:rsid w:val="008A1718"/>
    <w:rsid w:val="008A18E8"/>
    <w:rsid w:val="008A25A0"/>
    <w:rsid w:val="008A2DB2"/>
    <w:rsid w:val="008A2F9E"/>
    <w:rsid w:val="008A36E8"/>
    <w:rsid w:val="008A39AB"/>
    <w:rsid w:val="008A40EC"/>
    <w:rsid w:val="008A449E"/>
    <w:rsid w:val="008A45D7"/>
    <w:rsid w:val="008A48A0"/>
    <w:rsid w:val="008A4928"/>
    <w:rsid w:val="008A4E4C"/>
    <w:rsid w:val="008A543D"/>
    <w:rsid w:val="008A61B3"/>
    <w:rsid w:val="008A71A5"/>
    <w:rsid w:val="008A72AD"/>
    <w:rsid w:val="008A744D"/>
    <w:rsid w:val="008A7932"/>
    <w:rsid w:val="008B03C7"/>
    <w:rsid w:val="008B0924"/>
    <w:rsid w:val="008B099D"/>
    <w:rsid w:val="008B0D8E"/>
    <w:rsid w:val="008B1F9F"/>
    <w:rsid w:val="008B23F3"/>
    <w:rsid w:val="008B2600"/>
    <w:rsid w:val="008B26AD"/>
    <w:rsid w:val="008B28D7"/>
    <w:rsid w:val="008B341F"/>
    <w:rsid w:val="008B44F4"/>
    <w:rsid w:val="008B5853"/>
    <w:rsid w:val="008B5B09"/>
    <w:rsid w:val="008B5D29"/>
    <w:rsid w:val="008B5EED"/>
    <w:rsid w:val="008B63C5"/>
    <w:rsid w:val="008B6AF8"/>
    <w:rsid w:val="008B7313"/>
    <w:rsid w:val="008B7726"/>
    <w:rsid w:val="008C05BB"/>
    <w:rsid w:val="008C1AE6"/>
    <w:rsid w:val="008C205B"/>
    <w:rsid w:val="008C25F8"/>
    <w:rsid w:val="008C26D8"/>
    <w:rsid w:val="008C2919"/>
    <w:rsid w:val="008C3259"/>
    <w:rsid w:val="008C36FF"/>
    <w:rsid w:val="008C3F11"/>
    <w:rsid w:val="008C40C9"/>
    <w:rsid w:val="008C4459"/>
    <w:rsid w:val="008C4563"/>
    <w:rsid w:val="008C4658"/>
    <w:rsid w:val="008C46CC"/>
    <w:rsid w:val="008C4E57"/>
    <w:rsid w:val="008C58FB"/>
    <w:rsid w:val="008C66C6"/>
    <w:rsid w:val="008C7076"/>
    <w:rsid w:val="008C727A"/>
    <w:rsid w:val="008C72B9"/>
    <w:rsid w:val="008C772C"/>
    <w:rsid w:val="008C7A26"/>
    <w:rsid w:val="008C7B20"/>
    <w:rsid w:val="008D054E"/>
    <w:rsid w:val="008D061B"/>
    <w:rsid w:val="008D06DF"/>
    <w:rsid w:val="008D08E0"/>
    <w:rsid w:val="008D0C0D"/>
    <w:rsid w:val="008D10BD"/>
    <w:rsid w:val="008D11A7"/>
    <w:rsid w:val="008D1845"/>
    <w:rsid w:val="008D2651"/>
    <w:rsid w:val="008D2BF7"/>
    <w:rsid w:val="008D2DE6"/>
    <w:rsid w:val="008D41C1"/>
    <w:rsid w:val="008D49DA"/>
    <w:rsid w:val="008D5013"/>
    <w:rsid w:val="008D6181"/>
    <w:rsid w:val="008D7211"/>
    <w:rsid w:val="008D7697"/>
    <w:rsid w:val="008D76DC"/>
    <w:rsid w:val="008D7B17"/>
    <w:rsid w:val="008D7BCC"/>
    <w:rsid w:val="008E0190"/>
    <w:rsid w:val="008E0704"/>
    <w:rsid w:val="008E0960"/>
    <w:rsid w:val="008E0DD0"/>
    <w:rsid w:val="008E1379"/>
    <w:rsid w:val="008E13F9"/>
    <w:rsid w:val="008E23A0"/>
    <w:rsid w:val="008E2602"/>
    <w:rsid w:val="008E301D"/>
    <w:rsid w:val="008E3121"/>
    <w:rsid w:val="008E3622"/>
    <w:rsid w:val="008E3942"/>
    <w:rsid w:val="008E3A84"/>
    <w:rsid w:val="008E3A88"/>
    <w:rsid w:val="008E3EE1"/>
    <w:rsid w:val="008E4326"/>
    <w:rsid w:val="008E4592"/>
    <w:rsid w:val="008E476A"/>
    <w:rsid w:val="008E4AFB"/>
    <w:rsid w:val="008E4BB1"/>
    <w:rsid w:val="008E4D7B"/>
    <w:rsid w:val="008E590B"/>
    <w:rsid w:val="008E64EA"/>
    <w:rsid w:val="008E6645"/>
    <w:rsid w:val="008E68FE"/>
    <w:rsid w:val="008E751F"/>
    <w:rsid w:val="008E76AA"/>
    <w:rsid w:val="008E7BC3"/>
    <w:rsid w:val="008F1C1A"/>
    <w:rsid w:val="008F2269"/>
    <w:rsid w:val="008F3298"/>
    <w:rsid w:val="008F3BF1"/>
    <w:rsid w:val="008F4548"/>
    <w:rsid w:val="008F4D21"/>
    <w:rsid w:val="008F4DFC"/>
    <w:rsid w:val="008F519E"/>
    <w:rsid w:val="008F55F8"/>
    <w:rsid w:val="008F56B2"/>
    <w:rsid w:val="008F5EFD"/>
    <w:rsid w:val="008F643D"/>
    <w:rsid w:val="008F6773"/>
    <w:rsid w:val="008F6960"/>
    <w:rsid w:val="008F7DF2"/>
    <w:rsid w:val="00900950"/>
    <w:rsid w:val="00900CFF"/>
    <w:rsid w:val="00900DA8"/>
    <w:rsid w:val="00901C87"/>
    <w:rsid w:val="00901F05"/>
    <w:rsid w:val="00902449"/>
    <w:rsid w:val="009027B1"/>
    <w:rsid w:val="00903271"/>
    <w:rsid w:val="00903596"/>
    <w:rsid w:val="00903645"/>
    <w:rsid w:val="009038E8"/>
    <w:rsid w:val="00903D85"/>
    <w:rsid w:val="0090491D"/>
    <w:rsid w:val="009049F7"/>
    <w:rsid w:val="009051ED"/>
    <w:rsid w:val="00905E41"/>
    <w:rsid w:val="00906C32"/>
    <w:rsid w:val="00906C8B"/>
    <w:rsid w:val="009070DC"/>
    <w:rsid w:val="0090722B"/>
    <w:rsid w:val="0090743B"/>
    <w:rsid w:val="009077FF"/>
    <w:rsid w:val="00907BBC"/>
    <w:rsid w:val="00907C2C"/>
    <w:rsid w:val="00910865"/>
    <w:rsid w:val="0091086A"/>
    <w:rsid w:val="00910CD8"/>
    <w:rsid w:val="009116BB"/>
    <w:rsid w:val="0091369D"/>
    <w:rsid w:val="00913948"/>
    <w:rsid w:val="00913B08"/>
    <w:rsid w:val="0091408C"/>
    <w:rsid w:val="00914363"/>
    <w:rsid w:val="00914F60"/>
    <w:rsid w:val="009152CD"/>
    <w:rsid w:val="0091563F"/>
    <w:rsid w:val="00917936"/>
    <w:rsid w:val="00917A98"/>
    <w:rsid w:val="00920183"/>
    <w:rsid w:val="009205A3"/>
    <w:rsid w:val="009205CD"/>
    <w:rsid w:val="0092065B"/>
    <w:rsid w:val="00920867"/>
    <w:rsid w:val="00920DCF"/>
    <w:rsid w:val="0092152A"/>
    <w:rsid w:val="00921903"/>
    <w:rsid w:val="00921DDE"/>
    <w:rsid w:val="009227C0"/>
    <w:rsid w:val="00922C3F"/>
    <w:rsid w:val="00922C45"/>
    <w:rsid w:val="00922D3B"/>
    <w:rsid w:val="00923689"/>
    <w:rsid w:val="00923A2C"/>
    <w:rsid w:val="009242FF"/>
    <w:rsid w:val="00924596"/>
    <w:rsid w:val="00924EC4"/>
    <w:rsid w:val="00924F46"/>
    <w:rsid w:val="00925373"/>
    <w:rsid w:val="009255A8"/>
    <w:rsid w:val="0092568C"/>
    <w:rsid w:val="0092760E"/>
    <w:rsid w:val="0092773A"/>
    <w:rsid w:val="00927E6B"/>
    <w:rsid w:val="00930992"/>
    <w:rsid w:val="00930B08"/>
    <w:rsid w:val="00931041"/>
    <w:rsid w:val="00931062"/>
    <w:rsid w:val="009314E3"/>
    <w:rsid w:val="00931509"/>
    <w:rsid w:val="00932C6E"/>
    <w:rsid w:val="0093351A"/>
    <w:rsid w:val="00933812"/>
    <w:rsid w:val="00934334"/>
    <w:rsid w:val="00934375"/>
    <w:rsid w:val="009345D2"/>
    <w:rsid w:val="009346CE"/>
    <w:rsid w:val="00934717"/>
    <w:rsid w:val="009351C8"/>
    <w:rsid w:val="009352A8"/>
    <w:rsid w:val="00935F06"/>
    <w:rsid w:val="009374F9"/>
    <w:rsid w:val="009378DA"/>
    <w:rsid w:val="00937A96"/>
    <w:rsid w:val="00937F54"/>
    <w:rsid w:val="009402B9"/>
    <w:rsid w:val="009405A9"/>
    <w:rsid w:val="009408F9"/>
    <w:rsid w:val="0094093C"/>
    <w:rsid w:val="00940FE8"/>
    <w:rsid w:val="00941119"/>
    <w:rsid w:val="0094212A"/>
    <w:rsid w:val="00942F11"/>
    <w:rsid w:val="009432EA"/>
    <w:rsid w:val="0094378B"/>
    <w:rsid w:val="009439F6"/>
    <w:rsid w:val="00943C4B"/>
    <w:rsid w:val="00944C2B"/>
    <w:rsid w:val="0094528A"/>
    <w:rsid w:val="00945B04"/>
    <w:rsid w:val="0094606F"/>
    <w:rsid w:val="00946F70"/>
    <w:rsid w:val="0094796B"/>
    <w:rsid w:val="00947A61"/>
    <w:rsid w:val="00947E04"/>
    <w:rsid w:val="009506CE"/>
    <w:rsid w:val="00950D00"/>
    <w:rsid w:val="00951E05"/>
    <w:rsid w:val="00952073"/>
    <w:rsid w:val="00952518"/>
    <w:rsid w:val="009526DE"/>
    <w:rsid w:val="00952C33"/>
    <w:rsid w:val="0095373F"/>
    <w:rsid w:val="0095388C"/>
    <w:rsid w:val="0095438B"/>
    <w:rsid w:val="009547B1"/>
    <w:rsid w:val="009558E6"/>
    <w:rsid w:val="00955F1A"/>
    <w:rsid w:val="00956421"/>
    <w:rsid w:val="00956EB9"/>
    <w:rsid w:val="009574ED"/>
    <w:rsid w:val="00957651"/>
    <w:rsid w:val="00957F1F"/>
    <w:rsid w:val="00960C31"/>
    <w:rsid w:val="00960FD2"/>
    <w:rsid w:val="00961AC6"/>
    <w:rsid w:val="00962074"/>
    <w:rsid w:val="0096294F"/>
    <w:rsid w:val="009630B4"/>
    <w:rsid w:val="00963B1C"/>
    <w:rsid w:val="009640CB"/>
    <w:rsid w:val="009641CA"/>
    <w:rsid w:val="00964287"/>
    <w:rsid w:val="0096436D"/>
    <w:rsid w:val="00964507"/>
    <w:rsid w:val="00964578"/>
    <w:rsid w:val="009647C7"/>
    <w:rsid w:val="00965FC5"/>
    <w:rsid w:val="00966BE3"/>
    <w:rsid w:val="00966EFE"/>
    <w:rsid w:val="009671D7"/>
    <w:rsid w:val="00967CDA"/>
    <w:rsid w:val="00967F96"/>
    <w:rsid w:val="0097081C"/>
    <w:rsid w:val="00970FCD"/>
    <w:rsid w:val="00971296"/>
    <w:rsid w:val="0097129E"/>
    <w:rsid w:val="00971D93"/>
    <w:rsid w:val="00971E83"/>
    <w:rsid w:val="00972540"/>
    <w:rsid w:val="0097325F"/>
    <w:rsid w:val="00973268"/>
    <w:rsid w:val="00973479"/>
    <w:rsid w:val="0097401F"/>
    <w:rsid w:val="00974B30"/>
    <w:rsid w:val="00974C60"/>
    <w:rsid w:val="0097584E"/>
    <w:rsid w:val="009763FA"/>
    <w:rsid w:val="00976472"/>
    <w:rsid w:val="009767A0"/>
    <w:rsid w:val="0097703A"/>
    <w:rsid w:val="00977274"/>
    <w:rsid w:val="009805A0"/>
    <w:rsid w:val="009806BA"/>
    <w:rsid w:val="009809DF"/>
    <w:rsid w:val="00980D83"/>
    <w:rsid w:val="00980EAA"/>
    <w:rsid w:val="00981276"/>
    <w:rsid w:val="0098166F"/>
    <w:rsid w:val="00981AB5"/>
    <w:rsid w:val="00981E7B"/>
    <w:rsid w:val="00981F03"/>
    <w:rsid w:val="00982113"/>
    <w:rsid w:val="0098262C"/>
    <w:rsid w:val="00982982"/>
    <w:rsid w:val="00982B91"/>
    <w:rsid w:val="00985051"/>
    <w:rsid w:val="009852A0"/>
    <w:rsid w:val="00985A3D"/>
    <w:rsid w:val="009860ED"/>
    <w:rsid w:val="00986626"/>
    <w:rsid w:val="009871FD"/>
    <w:rsid w:val="009873D0"/>
    <w:rsid w:val="00987822"/>
    <w:rsid w:val="00987C2A"/>
    <w:rsid w:val="0099058A"/>
    <w:rsid w:val="00991A0A"/>
    <w:rsid w:val="009926C9"/>
    <w:rsid w:val="009935B6"/>
    <w:rsid w:val="009935BF"/>
    <w:rsid w:val="009942A0"/>
    <w:rsid w:val="00994C54"/>
    <w:rsid w:val="00994F44"/>
    <w:rsid w:val="0099524B"/>
    <w:rsid w:val="009957C2"/>
    <w:rsid w:val="009963DF"/>
    <w:rsid w:val="00996848"/>
    <w:rsid w:val="009968E2"/>
    <w:rsid w:val="00997A1D"/>
    <w:rsid w:val="009A0663"/>
    <w:rsid w:val="009A09A1"/>
    <w:rsid w:val="009A0A37"/>
    <w:rsid w:val="009A0AEA"/>
    <w:rsid w:val="009A12DF"/>
    <w:rsid w:val="009A16B2"/>
    <w:rsid w:val="009A1942"/>
    <w:rsid w:val="009A2040"/>
    <w:rsid w:val="009A256A"/>
    <w:rsid w:val="009A2587"/>
    <w:rsid w:val="009A2A83"/>
    <w:rsid w:val="009A2C61"/>
    <w:rsid w:val="009A39AD"/>
    <w:rsid w:val="009A3CEA"/>
    <w:rsid w:val="009A4687"/>
    <w:rsid w:val="009A50C4"/>
    <w:rsid w:val="009A5CE9"/>
    <w:rsid w:val="009A63BB"/>
    <w:rsid w:val="009A6F6E"/>
    <w:rsid w:val="009B0D6F"/>
    <w:rsid w:val="009B0FAB"/>
    <w:rsid w:val="009B12C1"/>
    <w:rsid w:val="009B1394"/>
    <w:rsid w:val="009B14C3"/>
    <w:rsid w:val="009B181F"/>
    <w:rsid w:val="009B231C"/>
    <w:rsid w:val="009B3792"/>
    <w:rsid w:val="009B4120"/>
    <w:rsid w:val="009B41A3"/>
    <w:rsid w:val="009B4837"/>
    <w:rsid w:val="009B4C4C"/>
    <w:rsid w:val="009B4DB7"/>
    <w:rsid w:val="009B5AB5"/>
    <w:rsid w:val="009B614F"/>
    <w:rsid w:val="009B6D3E"/>
    <w:rsid w:val="009B700E"/>
    <w:rsid w:val="009B74F2"/>
    <w:rsid w:val="009B7850"/>
    <w:rsid w:val="009B78C7"/>
    <w:rsid w:val="009B78E2"/>
    <w:rsid w:val="009B7C53"/>
    <w:rsid w:val="009B7CCA"/>
    <w:rsid w:val="009C05C7"/>
    <w:rsid w:val="009C0738"/>
    <w:rsid w:val="009C1297"/>
    <w:rsid w:val="009C1442"/>
    <w:rsid w:val="009C1477"/>
    <w:rsid w:val="009C1521"/>
    <w:rsid w:val="009C154A"/>
    <w:rsid w:val="009C1FD2"/>
    <w:rsid w:val="009C203B"/>
    <w:rsid w:val="009C2150"/>
    <w:rsid w:val="009C21D2"/>
    <w:rsid w:val="009C2867"/>
    <w:rsid w:val="009C3260"/>
    <w:rsid w:val="009C38AD"/>
    <w:rsid w:val="009C39DA"/>
    <w:rsid w:val="009C4992"/>
    <w:rsid w:val="009C4B47"/>
    <w:rsid w:val="009C638B"/>
    <w:rsid w:val="009C63CB"/>
    <w:rsid w:val="009C6415"/>
    <w:rsid w:val="009C6F7A"/>
    <w:rsid w:val="009C70A7"/>
    <w:rsid w:val="009C72BA"/>
    <w:rsid w:val="009C72EB"/>
    <w:rsid w:val="009C7BD5"/>
    <w:rsid w:val="009C7E59"/>
    <w:rsid w:val="009D1438"/>
    <w:rsid w:val="009D1B43"/>
    <w:rsid w:val="009D3108"/>
    <w:rsid w:val="009D3173"/>
    <w:rsid w:val="009D3F8E"/>
    <w:rsid w:val="009D3FF4"/>
    <w:rsid w:val="009D430A"/>
    <w:rsid w:val="009D463E"/>
    <w:rsid w:val="009D6002"/>
    <w:rsid w:val="009D6793"/>
    <w:rsid w:val="009D69EC"/>
    <w:rsid w:val="009D6E2D"/>
    <w:rsid w:val="009D7AFC"/>
    <w:rsid w:val="009E0A6D"/>
    <w:rsid w:val="009E1200"/>
    <w:rsid w:val="009E2464"/>
    <w:rsid w:val="009E2A62"/>
    <w:rsid w:val="009E351B"/>
    <w:rsid w:val="009E3CF6"/>
    <w:rsid w:val="009E4AB0"/>
    <w:rsid w:val="009E5459"/>
    <w:rsid w:val="009E551C"/>
    <w:rsid w:val="009E594B"/>
    <w:rsid w:val="009E59A2"/>
    <w:rsid w:val="009E5A48"/>
    <w:rsid w:val="009E6131"/>
    <w:rsid w:val="009E66BC"/>
    <w:rsid w:val="009E6F0C"/>
    <w:rsid w:val="009E7150"/>
    <w:rsid w:val="009E7247"/>
    <w:rsid w:val="009E7CA8"/>
    <w:rsid w:val="009E7D44"/>
    <w:rsid w:val="009F0947"/>
    <w:rsid w:val="009F1AAE"/>
    <w:rsid w:val="009F39EC"/>
    <w:rsid w:val="009F3C98"/>
    <w:rsid w:val="009F44AF"/>
    <w:rsid w:val="009F4B25"/>
    <w:rsid w:val="009F56D5"/>
    <w:rsid w:val="009F59C0"/>
    <w:rsid w:val="009F5A77"/>
    <w:rsid w:val="009F5D0D"/>
    <w:rsid w:val="009F6187"/>
    <w:rsid w:val="009F62C7"/>
    <w:rsid w:val="009F67F7"/>
    <w:rsid w:val="009F6A41"/>
    <w:rsid w:val="009F7344"/>
    <w:rsid w:val="009F7927"/>
    <w:rsid w:val="009F7AB1"/>
    <w:rsid w:val="00A00227"/>
    <w:rsid w:val="00A00D63"/>
    <w:rsid w:val="00A017D6"/>
    <w:rsid w:val="00A01A63"/>
    <w:rsid w:val="00A02719"/>
    <w:rsid w:val="00A02A9C"/>
    <w:rsid w:val="00A0305F"/>
    <w:rsid w:val="00A03851"/>
    <w:rsid w:val="00A03A9F"/>
    <w:rsid w:val="00A04962"/>
    <w:rsid w:val="00A04AB6"/>
    <w:rsid w:val="00A04D38"/>
    <w:rsid w:val="00A050F6"/>
    <w:rsid w:val="00A05748"/>
    <w:rsid w:val="00A05F45"/>
    <w:rsid w:val="00A101C8"/>
    <w:rsid w:val="00A10B05"/>
    <w:rsid w:val="00A10C70"/>
    <w:rsid w:val="00A10DC0"/>
    <w:rsid w:val="00A111E8"/>
    <w:rsid w:val="00A1125C"/>
    <w:rsid w:val="00A11A63"/>
    <w:rsid w:val="00A12526"/>
    <w:rsid w:val="00A12E51"/>
    <w:rsid w:val="00A13094"/>
    <w:rsid w:val="00A130AA"/>
    <w:rsid w:val="00A13F4A"/>
    <w:rsid w:val="00A14137"/>
    <w:rsid w:val="00A14711"/>
    <w:rsid w:val="00A14771"/>
    <w:rsid w:val="00A1559F"/>
    <w:rsid w:val="00A156D7"/>
    <w:rsid w:val="00A157EB"/>
    <w:rsid w:val="00A1792F"/>
    <w:rsid w:val="00A17EFB"/>
    <w:rsid w:val="00A200E5"/>
    <w:rsid w:val="00A21DD8"/>
    <w:rsid w:val="00A21F72"/>
    <w:rsid w:val="00A22196"/>
    <w:rsid w:val="00A2225A"/>
    <w:rsid w:val="00A2245E"/>
    <w:rsid w:val="00A2246A"/>
    <w:rsid w:val="00A228F3"/>
    <w:rsid w:val="00A22FFA"/>
    <w:rsid w:val="00A23593"/>
    <w:rsid w:val="00A23B75"/>
    <w:rsid w:val="00A24752"/>
    <w:rsid w:val="00A2498E"/>
    <w:rsid w:val="00A25BD0"/>
    <w:rsid w:val="00A25C90"/>
    <w:rsid w:val="00A265DC"/>
    <w:rsid w:val="00A277AE"/>
    <w:rsid w:val="00A278B1"/>
    <w:rsid w:val="00A27A20"/>
    <w:rsid w:val="00A3028E"/>
    <w:rsid w:val="00A304D8"/>
    <w:rsid w:val="00A30B4E"/>
    <w:rsid w:val="00A30ECB"/>
    <w:rsid w:val="00A311BD"/>
    <w:rsid w:val="00A313AE"/>
    <w:rsid w:val="00A31647"/>
    <w:rsid w:val="00A31A2E"/>
    <w:rsid w:val="00A31C03"/>
    <w:rsid w:val="00A31FCB"/>
    <w:rsid w:val="00A326BB"/>
    <w:rsid w:val="00A32CE4"/>
    <w:rsid w:val="00A32FCC"/>
    <w:rsid w:val="00A338F8"/>
    <w:rsid w:val="00A3461E"/>
    <w:rsid w:val="00A35E18"/>
    <w:rsid w:val="00A36A51"/>
    <w:rsid w:val="00A37D6E"/>
    <w:rsid w:val="00A401B1"/>
    <w:rsid w:val="00A40CB8"/>
    <w:rsid w:val="00A412A4"/>
    <w:rsid w:val="00A4141A"/>
    <w:rsid w:val="00A4160D"/>
    <w:rsid w:val="00A41B44"/>
    <w:rsid w:val="00A41DE7"/>
    <w:rsid w:val="00A4209E"/>
    <w:rsid w:val="00A425EE"/>
    <w:rsid w:val="00A4289C"/>
    <w:rsid w:val="00A43C2F"/>
    <w:rsid w:val="00A443DA"/>
    <w:rsid w:val="00A44785"/>
    <w:rsid w:val="00A44AF5"/>
    <w:rsid w:val="00A4520B"/>
    <w:rsid w:val="00A455D3"/>
    <w:rsid w:val="00A45942"/>
    <w:rsid w:val="00A45E0F"/>
    <w:rsid w:val="00A463CF"/>
    <w:rsid w:val="00A468C5"/>
    <w:rsid w:val="00A47033"/>
    <w:rsid w:val="00A4726E"/>
    <w:rsid w:val="00A47635"/>
    <w:rsid w:val="00A47AE8"/>
    <w:rsid w:val="00A47BF3"/>
    <w:rsid w:val="00A509C8"/>
    <w:rsid w:val="00A50D31"/>
    <w:rsid w:val="00A5210A"/>
    <w:rsid w:val="00A524E2"/>
    <w:rsid w:val="00A5394D"/>
    <w:rsid w:val="00A54042"/>
    <w:rsid w:val="00A5468A"/>
    <w:rsid w:val="00A557EA"/>
    <w:rsid w:val="00A557FB"/>
    <w:rsid w:val="00A559AB"/>
    <w:rsid w:val="00A55C39"/>
    <w:rsid w:val="00A55E97"/>
    <w:rsid w:val="00A56275"/>
    <w:rsid w:val="00A56B96"/>
    <w:rsid w:val="00A57338"/>
    <w:rsid w:val="00A57648"/>
    <w:rsid w:val="00A57DD5"/>
    <w:rsid w:val="00A57E82"/>
    <w:rsid w:val="00A60946"/>
    <w:rsid w:val="00A60CDA"/>
    <w:rsid w:val="00A618F6"/>
    <w:rsid w:val="00A61BE7"/>
    <w:rsid w:val="00A61E7D"/>
    <w:rsid w:val="00A625EE"/>
    <w:rsid w:val="00A62C81"/>
    <w:rsid w:val="00A635E9"/>
    <w:rsid w:val="00A63708"/>
    <w:rsid w:val="00A6379A"/>
    <w:rsid w:val="00A638FC"/>
    <w:rsid w:val="00A63CD2"/>
    <w:rsid w:val="00A63D28"/>
    <w:rsid w:val="00A660A6"/>
    <w:rsid w:val="00A6686C"/>
    <w:rsid w:val="00A6686E"/>
    <w:rsid w:val="00A66CBC"/>
    <w:rsid w:val="00A66E3F"/>
    <w:rsid w:val="00A6702E"/>
    <w:rsid w:val="00A70D7E"/>
    <w:rsid w:val="00A70F27"/>
    <w:rsid w:val="00A71251"/>
    <w:rsid w:val="00A71A48"/>
    <w:rsid w:val="00A72F50"/>
    <w:rsid w:val="00A7342F"/>
    <w:rsid w:val="00A73A77"/>
    <w:rsid w:val="00A73D86"/>
    <w:rsid w:val="00A742FA"/>
    <w:rsid w:val="00A74CB1"/>
    <w:rsid w:val="00A74E5B"/>
    <w:rsid w:val="00A75453"/>
    <w:rsid w:val="00A75457"/>
    <w:rsid w:val="00A767CB"/>
    <w:rsid w:val="00A76CCE"/>
    <w:rsid w:val="00A76D5B"/>
    <w:rsid w:val="00A77280"/>
    <w:rsid w:val="00A7784F"/>
    <w:rsid w:val="00A77C4D"/>
    <w:rsid w:val="00A80197"/>
    <w:rsid w:val="00A80A66"/>
    <w:rsid w:val="00A80BEF"/>
    <w:rsid w:val="00A80D42"/>
    <w:rsid w:val="00A813E1"/>
    <w:rsid w:val="00A81F23"/>
    <w:rsid w:val="00A826CD"/>
    <w:rsid w:val="00A835B7"/>
    <w:rsid w:val="00A83EB6"/>
    <w:rsid w:val="00A84003"/>
    <w:rsid w:val="00A841E9"/>
    <w:rsid w:val="00A84D0D"/>
    <w:rsid w:val="00A85238"/>
    <w:rsid w:val="00A85A6F"/>
    <w:rsid w:val="00A862F0"/>
    <w:rsid w:val="00A86A7D"/>
    <w:rsid w:val="00A86F96"/>
    <w:rsid w:val="00A87F3A"/>
    <w:rsid w:val="00A909F7"/>
    <w:rsid w:val="00A90A95"/>
    <w:rsid w:val="00A90CCE"/>
    <w:rsid w:val="00A915C7"/>
    <w:rsid w:val="00A918BF"/>
    <w:rsid w:val="00A91C7F"/>
    <w:rsid w:val="00A91EB6"/>
    <w:rsid w:val="00A9224D"/>
    <w:rsid w:val="00A928CD"/>
    <w:rsid w:val="00A928FC"/>
    <w:rsid w:val="00A93067"/>
    <w:rsid w:val="00A93838"/>
    <w:rsid w:val="00A94A37"/>
    <w:rsid w:val="00A94A62"/>
    <w:rsid w:val="00A955EA"/>
    <w:rsid w:val="00A9613F"/>
    <w:rsid w:val="00A9644E"/>
    <w:rsid w:val="00A975D7"/>
    <w:rsid w:val="00A97AF3"/>
    <w:rsid w:val="00A97C5A"/>
    <w:rsid w:val="00AA17B4"/>
    <w:rsid w:val="00AA1EDB"/>
    <w:rsid w:val="00AA2F94"/>
    <w:rsid w:val="00AA31E9"/>
    <w:rsid w:val="00AA3FF3"/>
    <w:rsid w:val="00AA5B22"/>
    <w:rsid w:val="00AA6451"/>
    <w:rsid w:val="00AA65CD"/>
    <w:rsid w:val="00AA6BD8"/>
    <w:rsid w:val="00AA746A"/>
    <w:rsid w:val="00AA773E"/>
    <w:rsid w:val="00AB009C"/>
    <w:rsid w:val="00AB015B"/>
    <w:rsid w:val="00AB03DF"/>
    <w:rsid w:val="00AB043D"/>
    <w:rsid w:val="00AB0B27"/>
    <w:rsid w:val="00AB0E42"/>
    <w:rsid w:val="00AB0F4F"/>
    <w:rsid w:val="00AB1F71"/>
    <w:rsid w:val="00AB265F"/>
    <w:rsid w:val="00AB2812"/>
    <w:rsid w:val="00AB3A74"/>
    <w:rsid w:val="00AB489B"/>
    <w:rsid w:val="00AB5055"/>
    <w:rsid w:val="00AB505C"/>
    <w:rsid w:val="00AB51B5"/>
    <w:rsid w:val="00AB594D"/>
    <w:rsid w:val="00AB6039"/>
    <w:rsid w:val="00AB6154"/>
    <w:rsid w:val="00AC0648"/>
    <w:rsid w:val="00AC0F8B"/>
    <w:rsid w:val="00AC23F8"/>
    <w:rsid w:val="00AC253B"/>
    <w:rsid w:val="00AC2A31"/>
    <w:rsid w:val="00AC2E3B"/>
    <w:rsid w:val="00AC2FE0"/>
    <w:rsid w:val="00AC32A1"/>
    <w:rsid w:val="00AC34C0"/>
    <w:rsid w:val="00AC34D3"/>
    <w:rsid w:val="00AC387E"/>
    <w:rsid w:val="00AC3A13"/>
    <w:rsid w:val="00AC3AFA"/>
    <w:rsid w:val="00AC45B4"/>
    <w:rsid w:val="00AC550D"/>
    <w:rsid w:val="00AC69E2"/>
    <w:rsid w:val="00AC792D"/>
    <w:rsid w:val="00AC7A9C"/>
    <w:rsid w:val="00AD0438"/>
    <w:rsid w:val="00AD0C1A"/>
    <w:rsid w:val="00AD11D1"/>
    <w:rsid w:val="00AD1706"/>
    <w:rsid w:val="00AD2D19"/>
    <w:rsid w:val="00AD322C"/>
    <w:rsid w:val="00AD35AD"/>
    <w:rsid w:val="00AD3612"/>
    <w:rsid w:val="00AD38D7"/>
    <w:rsid w:val="00AD434E"/>
    <w:rsid w:val="00AD4CD5"/>
    <w:rsid w:val="00AD70E4"/>
    <w:rsid w:val="00AD7188"/>
    <w:rsid w:val="00AD7F01"/>
    <w:rsid w:val="00AD7F73"/>
    <w:rsid w:val="00AE0298"/>
    <w:rsid w:val="00AE0600"/>
    <w:rsid w:val="00AE08C1"/>
    <w:rsid w:val="00AE0D5C"/>
    <w:rsid w:val="00AE137D"/>
    <w:rsid w:val="00AE17E7"/>
    <w:rsid w:val="00AE189D"/>
    <w:rsid w:val="00AE1D86"/>
    <w:rsid w:val="00AE2AB2"/>
    <w:rsid w:val="00AE3D32"/>
    <w:rsid w:val="00AE3E59"/>
    <w:rsid w:val="00AE46B1"/>
    <w:rsid w:val="00AE4AEC"/>
    <w:rsid w:val="00AE55A4"/>
    <w:rsid w:val="00AE618C"/>
    <w:rsid w:val="00AE6943"/>
    <w:rsid w:val="00AF1832"/>
    <w:rsid w:val="00AF23D5"/>
    <w:rsid w:val="00AF2595"/>
    <w:rsid w:val="00AF298F"/>
    <w:rsid w:val="00AF2B1B"/>
    <w:rsid w:val="00AF320A"/>
    <w:rsid w:val="00AF3B78"/>
    <w:rsid w:val="00AF4D6D"/>
    <w:rsid w:val="00AF4DB9"/>
    <w:rsid w:val="00AF51B2"/>
    <w:rsid w:val="00AF5481"/>
    <w:rsid w:val="00AF5AFA"/>
    <w:rsid w:val="00AF5EF2"/>
    <w:rsid w:val="00AF62D7"/>
    <w:rsid w:val="00AF68F3"/>
    <w:rsid w:val="00AF6D34"/>
    <w:rsid w:val="00B00124"/>
    <w:rsid w:val="00B00453"/>
    <w:rsid w:val="00B00854"/>
    <w:rsid w:val="00B009EA"/>
    <w:rsid w:val="00B00C70"/>
    <w:rsid w:val="00B018AC"/>
    <w:rsid w:val="00B02541"/>
    <w:rsid w:val="00B0276A"/>
    <w:rsid w:val="00B0374B"/>
    <w:rsid w:val="00B038F0"/>
    <w:rsid w:val="00B03E5C"/>
    <w:rsid w:val="00B03F40"/>
    <w:rsid w:val="00B0437C"/>
    <w:rsid w:val="00B04DB6"/>
    <w:rsid w:val="00B05532"/>
    <w:rsid w:val="00B05753"/>
    <w:rsid w:val="00B061C9"/>
    <w:rsid w:val="00B066A6"/>
    <w:rsid w:val="00B075D0"/>
    <w:rsid w:val="00B07605"/>
    <w:rsid w:val="00B0796A"/>
    <w:rsid w:val="00B07C60"/>
    <w:rsid w:val="00B07C9C"/>
    <w:rsid w:val="00B106EE"/>
    <w:rsid w:val="00B1104F"/>
    <w:rsid w:val="00B11170"/>
    <w:rsid w:val="00B111B1"/>
    <w:rsid w:val="00B11FFB"/>
    <w:rsid w:val="00B12283"/>
    <w:rsid w:val="00B12D35"/>
    <w:rsid w:val="00B1329A"/>
    <w:rsid w:val="00B1387E"/>
    <w:rsid w:val="00B13CD5"/>
    <w:rsid w:val="00B14362"/>
    <w:rsid w:val="00B14965"/>
    <w:rsid w:val="00B149AD"/>
    <w:rsid w:val="00B15388"/>
    <w:rsid w:val="00B153E9"/>
    <w:rsid w:val="00B15AAE"/>
    <w:rsid w:val="00B165C9"/>
    <w:rsid w:val="00B16BFB"/>
    <w:rsid w:val="00B176B7"/>
    <w:rsid w:val="00B20465"/>
    <w:rsid w:val="00B20973"/>
    <w:rsid w:val="00B20B45"/>
    <w:rsid w:val="00B2101D"/>
    <w:rsid w:val="00B21215"/>
    <w:rsid w:val="00B21A37"/>
    <w:rsid w:val="00B22547"/>
    <w:rsid w:val="00B22703"/>
    <w:rsid w:val="00B22803"/>
    <w:rsid w:val="00B23154"/>
    <w:rsid w:val="00B23211"/>
    <w:rsid w:val="00B2342E"/>
    <w:rsid w:val="00B23D7C"/>
    <w:rsid w:val="00B24287"/>
    <w:rsid w:val="00B24515"/>
    <w:rsid w:val="00B2485E"/>
    <w:rsid w:val="00B25173"/>
    <w:rsid w:val="00B252B1"/>
    <w:rsid w:val="00B2628B"/>
    <w:rsid w:val="00B26AF5"/>
    <w:rsid w:val="00B27C57"/>
    <w:rsid w:val="00B27E16"/>
    <w:rsid w:val="00B27FFE"/>
    <w:rsid w:val="00B30296"/>
    <w:rsid w:val="00B309E9"/>
    <w:rsid w:val="00B30E85"/>
    <w:rsid w:val="00B31463"/>
    <w:rsid w:val="00B3167C"/>
    <w:rsid w:val="00B3186A"/>
    <w:rsid w:val="00B31AA9"/>
    <w:rsid w:val="00B3248C"/>
    <w:rsid w:val="00B32B51"/>
    <w:rsid w:val="00B32E77"/>
    <w:rsid w:val="00B32EDB"/>
    <w:rsid w:val="00B3384F"/>
    <w:rsid w:val="00B33AE1"/>
    <w:rsid w:val="00B33C2C"/>
    <w:rsid w:val="00B34DEA"/>
    <w:rsid w:val="00B35A14"/>
    <w:rsid w:val="00B36D7F"/>
    <w:rsid w:val="00B40030"/>
    <w:rsid w:val="00B404B5"/>
    <w:rsid w:val="00B40512"/>
    <w:rsid w:val="00B4148C"/>
    <w:rsid w:val="00B41726"/>
    <w:rsid w:val="00B41F98"/>
    <w:rsid w:val="00B42F55"/>
    <w:rsid w:val="00B4330A"/>
    <w:rsid w:val="00B439A1"/>
    <w:rsid w:val="00B4478B"/>
    <w:rsid w:val="00B448D1"/>
    <w:rsid w:val="00B44D64"/>
    <w:rsid w:val="00B455FA"/>
    <w:rsid w:val="00B456F0"/>
    <w:rsid w:val="00B45750"/>
    <w:rsid w:val="00B45928"/>
    <w:rsid w:val="00B45AB1"/>
    <w:rsid w:val="00B45C90"/>
    <w:rsid w:val="00B45F1E"/>
    <w:rsid w:val="00B4710E"/>
    <w:rsid w:val="00B4758E"/>
    <w:rsid w:val="00B47691"/>
    <w:rsid w:val="00B47F04"/>
    <w:rsid w:val="00B5097D"/>
    <w:rsid w:val="00B50D9D"/>
    <w:rsid w:val="00B511BF"/>
    <w:rsid w:val="00B51286"/>
    <w:rsid w:val="00B512B6"/>
    <w:rsid w:val="00B51B1D"/>
    <w:rsid w:val="00B53021"/>
    <w:rsid w:val="00B53F09"/>
    <w:rsid w:val="00B54AF6"/>
    <w:rsid w:val="00B55097"/>
    <w:rsid w:val="00B551AB"/>
    <w:rsid w:val="00B554D2"/>
    <w:rsid w:val="00B56B10"/>
    <w:rsid w:val="00B56C7C"/>
    <w:rsid w:val="00B56D95"/>
    <w:rsid w:val="00B573B7"/>
    <w:rsid w:val="00B6065F"/>
    <w:rsid w:val="00B609A8"/>
    <w:rsid w:val="00B60B6B"/>
    <w:rsid w:val="00B62028"/>
    <w:rsid w:val="00B62079"/>
    <w:rsid w:val="00B633E4"/>
    <w:rsid w:val="00B63655"/>
    <w:rsid w:val="00B63A43"/>
    <w:rsid w:val="00B648D0"/>
    <w:rsid w:val="00B64C9E"/>
    <w:rsid w:val="00B64F65"/>
    <w:rsid w:val="00B65A40"/>
    <w:rsid w:val="00B65E4F"/>
    <w:rsid w:val="00B6650A"/>
    <w:rsid w:val="00B66D4D"/>
    <w:rsid w:val="00B671F2"/>
    <w:rsid w:val="00B7019D"/>
    <w:rsid w:val="00B701CF"/>
    <w:rsid w:val="00B70281"/>
    <w:rsid w:val="00B7043F"/>
    <w:rsid w:val="00B7058E"/>
    <w:rsid w:val="00B70DF2"/>
    <w:rsid w:val="00B711CB"/>
    <w:rsid w:val="00B71485"/>
    <w:rsid w:val="00B71698"/>
    <w:rsid w:val="00B7193F"/>
    <w:rsid w:val="00B71FB4"/>
    <w:rsid w:val="00B72068"/>
    <w:rsid w:val="00B7262B"/>
    <w:rsid w:val="00B7293F"/>
    <w:rsid w:val="00B7297E"/>
    <w:rsid w:val="00B72BCD"/>
    <w:rsid w:val="00B733F5"/>
    <w:rsid w:val="00B73A73"/>
    <w:rsid w:val="00B749BC"/>
    <w:rsid w:val="00B74E38"/>
    <w:rsid w:val="00B75463"/>
    <w:rsid w:val="00B75774"/>
    <w:rsid w:val="00B75EDA"/>
    <w:rsid w:val="00B75F2A"/>
    <w:rsid w:val="00B76223"/>
    <w:rsid w:val="00B76730"/>
    <w:rsid w:val="00B7697A"/>
    <w:rsid w:val="00B77308"/>
    <w:rsid w:val="00B7736C"/>
    <w:rsid w:val="00B7788A"/>
    <w:rsid w:val="00B77DD2"/>
    <w:rsid w:val="00B80108"/>
    <w:rsid w:val="00B80660"/>
    <w:rsid w:val="00B80882"/>
    <w:rsid w:val="00B80C7A"/>
    <w:rsid w:val="00B81C35"/>
    <w:rsid w:val="00B821C4"/>
    <w:rsid w:val="00B823C7"/>
    <w:rsid w:val="00B82604"/>
    <w:rsid w:val="00B82A92"/>
    <w:rsid w:val="00B839A2"/>
    <w:rsid w:val="00B83A0B"/>
    <w:rsid w:val="00B83C81"/>
    <w:rsid w:val="00B83CCA"/>
    <w:rsid w:val="00B8423C"/>
    <w:rsid w:val="00B843C1"/>
    <w:rsid w:val="00B84BAE"/>
    <w:rsid w:val="00B84C4D"/>
    <w:rsid w:val="00B85355"/>
    <w:rsid w:val="00B8599B"/>
    <w:rsid w:val="00B862FA"/>
    <w:rsid w:val="00B87028"/>
    <w:rsid w:val="00B87964"/>
    <w:rsid w:val="00B87AD8"/>
    <w:rsid w:val="00B91166"/>
    <w:rsid w:val="00B91755"/>
    <w:rsid w:val="00B91943"/>
    <w:rsid w:val="00B91C92"/>
    <w:rsid w:val="00B91DA2"/>
    <w:rsid w:val="00B91F96"/>
    <w:rsid w:val="00B92175"/>
    <w:rsid w:val="00B92806"/>
    <w:rsid w:val="00B93792"/>
    <w:rsid w:val="00B93BF3"/>
    <w:rsid w:val="00B93DE2"/>
    <w:rsid w:val="00B94221"/>
    <w:rsid w:val="00B9443A"/>
    <w:rsid w:val="00B94609"/>
    <w:rsid w:val="00B9471A"/>
    <w:rsid w:val="00B947C9"/>
    <w:rsid w:val="00B949C2"/>
    <w:rsid w:val="00B9551F"/>
    <w:rsid w:val="00B95BA9"/>
    <w:rsid w:val="00B96708"/>
    <w:rsid w:val="00B967DB"/>
    <w:rsid w:val="00B9765F"/>
    <w:rsid w:val="00BA0248"/>
    <w:rsid w:val="00BA02EB"/>
    <w:rsid w:val="00BA05D4"/>
    <w:rsid w:val="00BA16C8"/>
    <w:rsid w:val="00BA3082"/>
    <w:rsid w:val="00BA352D"/>
    <w:rsid w:val="00BA429A"/>
    <w:rsid w:val="00BA4B43"/>
    <w:rsid w:val="00BA4D39"/>
    <w:rsid w:val="00BA4E18"/>
    <w:rsid w:val="00BA4EDB"/>
    <w:rsid w:val="00BA5F80"/>
    <w:rsid w:val="00BA64CB"/>
    <w:rsid w:val="00BA67BB"/>
    <w:rsid w:val="00BA7027"/>
    <w:rsid w:val="00BA71D8"/>
    <w:rsid w:val="00BB0886"/>
    <w:rsid w:val="00BB0BD2"/>
    <w:rsid w:val="00BB0E3B"/>
    <w:rsid w:val="00BB1014"/>
    <w:rsid w:val="00BB1411"/>
    <w:rsid w:val="00BB15BE"/>
    <w:rsid w:val="00BB1716"/>
    <w:rsid w:val="00BB1E27"/>
    <w:rsid w:val="00BB259B"/>
    <w:rsid w:val="00BB2D49"/>
    <w:rsid w:val="00BB340B"/>
    <w:rsid w:val="00BB43F8"/>
    <w:rsid w:val="00BB4C1F"/>
    <w:rsid w:val="00BB51C1"/>
    <w:rsid w:val="00BB62AC"/>
    <w:rsid w:val="00BB6370"/>
    <w:rsid w:val="00BB638A"/>
    <w:rsid w:val="00BB71E8"/>
    <w:rsid w:val="00BB732B"/>
    <w:rsid w:val="00BB7442"/>
    <w:rsid w:val="00BB797D"/>
    <w:rsid w:val="00BC0079"/>
    <w:rsid w:val="00BC16E7"/>
    <w:rsid w:val="00BC17BC"/>
    <w:rsid w:val="00BC1820"/>
    <w:rsid w:val="00BC1C1A"/>
    <w:rsid w:val="00BC1C73"/>
    <w:rsid w:val="00BC1E2E"/>
    <w:rsid w:val="00BC2107"/>
    <w:rsid w:val="00BC2371"/>
    <w:rsid w:val="00BC2736"/>
    <w:rsid w:val="00BC2EB8"/>
    <w:rsid w:val="00BC2FD5"/>
    <w:rsid w:val="00BC30A1"/>
    <w:rsid w:val="00BC414D"/>
    <w:rsid w:val="00BC4791"/>
    <w:rsid w:val="00BC4A4B"/>
    <w:rsid w:val="00BC5021"/>
    <w:rsid w:val="00BC60FC"/>
    <w:rsid w:val="00BC61FC"/>
    <w:rsid w:val="00BC69C1"/>
    <w:rsid w:val="00BD0735"/>
    <w:rsid w:val="00BD1070"/>
    <w:rsid w:val="00BD135B"/>
    <w:rsid w:val="00BD146E"/>
    <w:rsid w:val="00BD18DE"/>
    <w:rsid w:val="00BD24D9"/>
    <w:rsid w:val="00BD25F5"/>
    <w:rsid w:val="00BD29D6"/>
    <w:rsid w:val="00BD2C46"/>
    <w:rsid w:val="00BD2E35"/>
    <w:rsid w:val="00BD36E5"/>
    <w:rsid w:val="00BD432E"/>
    <w:rsid w:val="00BD4467"/>
    <w:rsid w:val="00BD5666"/>
    <w:rsid w:val="00BD5A7B"/>
    <w:rsid w:val="00BD65E5"/>
    <w:rsid w:val="00BD68BA"/>
    <w:rsid w:val="00BD6D42"/>
    <w:rsid w:val="00BD70D4"/>
    <w:rsid w:val="00BD7163"/>
    <w:rsid w:val="00BD7D84"/>
    <w:rsid w:val="00BE062D"/>
    <w:rsid w:val="00BE06AE"/>
    <w:rsid w:val="00BE0C98"/>
    <w:rsid w:val="00BE101B"/>
    <w:rsid w:val="00BE1CF8"/>
    <w:rsid w:val="00BE29D2"/>
    <w:rsid w:val="00BE2A43"/>
    <w:rsid w:val="00BE2AFF"/>
    <w:rsid w:val="00BE34E0"/>
    <w:rsid w:val="00BE361F"/>
    <w:rsid w:val="00BE3F20"/>
    <w:rsid w:val="00BE4362"/>
    <w:rsid w:val="00BE4CB8"/>
    <w:rsid w:val="00BE4D83"/>
    <w:rsid w:val="00BE4F37"/>
    <w:rsid w:val="00BE541A"/>
    <w:rsid w:val="00BE60E8"/>
    <w:rsid w:val="00BE63A7"/>
    <w:rsid w:val="00BE66BF"/>
    <w:rsid w:val="00BE69F9"/>
    <w:rsid w:val="00BE7E61"/>
    <w:rsid w:val="00BF02EB"/>
    <w:rsid w:val="00BF04F8"/>
    <w:rsid w:val="00BF0576"/>
    <w:rsid w:val="00BF126F"/>
    <w:rsid w:val="00BF2BE5"/>
    <w:rsid w:val="00BF319E"/>
    <w:rsid w:val="00BF332E"/>
    <w:rsid w:val="00BF388E"/>
    <w:rsid w:val="00BF3C76"/>
    <w:rsid w:val="00BF51AC"/>
    <w:rsid w:val="00BF5774"/>
    <w:rsid w:val="00BF657B"/>
    <w:rsid w:val="00BF67A6"/>
    <w:rsid w:val="00BF68F2"/>
    <w:rsid w:val="00BF6AAF"/>
    <w:rsid w:val="00BF6D20"/>
    <w:rsid w:val="00BF6DC1"/>
    <w:rsid w:val="00BF75B3"/>
    <w:rsid w:val="00BF765C"/>
    <w:rsid w:val="00BF77F1"/>
    <w:rsid w:val="00BF7D4D"/>
    <w:rsid w:val="00C00362"/>
    <w:rsid w:val="00C00C76"/>
    <w:rsid w:val="00C00E68"/>
    <w:rsid w:val="00C00F8F"/>
    <w:rsid w:val="00C01A4B"/>
    <w:rsid w:val="00C01AE1"/>
    <w:rsid w:val="00C0252B"/>
    <w:rsid w:val="00C02684"/>
    <w:rsid w:val="00C02C9A"/>
    <w:rsid w:val="00C03416"/>
    <w:rsid w:val="00C03465"/>
    <w:rsid w:val="00C03584"/>
    <w:rsid w:val="00C03876"/>
    <w:rsid w:val="00C03C38"/>
    <w:rsid w:val="00C0404E"/>
    <w:rsid w:val="00C044CF"/>
    <w:rsid w:val="00C045BA"/>
    <w:rsid w:val="00C04C45"/>
    <w:rsid w:val="00C04E61"/>
    <w:rsid w:val="00C0630A"/>
    <w:rsid w:val="00C06795"/>
    <w:rsid w:val="00C06844"/>
    <w:rsid w:val="00C069A9"/>
    <w:rsid w:val="00C06B58"/>
    <w:rsid w:val="00C06D3A"/>
    <w:rsid w:val="00C07269"/>
    <w:rsid w:val="00C07469"/>
    <w:rsid w:val="00C07806"/>
    <w:rsid w:val="00C079F9"/>
    <w:rsid w:val="00C101C8"/>
    <w:rsid w:val="00C105FE"/>
    <w:rsid w:val="00C10AF3"/>
    <w:rsid w:val="00C10D6E"/>
    <w:rsid w:val="00C11C03"/>
    <w:rsid w:val="00C11CC7"/>
    <w:rsid w:val="00C1246C"/>
    <w:rsid w:val="00C125F8"/>
    <w:rsid w:val="00C13264"/>
    <w:rsid w:val="00C138E4"/>
    <w:rsid w:val="00C13C8E"/>
    <w:rsid w:val="00C14371"/>
    <w:rsid w:val="00C143EA"/>
    <w:rsid w:val="00C1473F"/>
    <w:rsid w:val="00C14BD8"/>
    <w:rsid w:val="00C15A46"/>
    <w:rsid w:val="00C15BD7"/>
    <w:rsid w:val="00C16D3B"/>
    <w:rsid w:val="00C16EE3"/>
    <w:rsid w:val="00C2008F"/>
    <w:rsid w:val="00C20350"/>
    <w:rsid w:val="00C20636"/>
    <w:rsid w:val="00C20CE8"/>
    <w:rsid w:val="00C212D6"/>
    <w:rsid w:val="00C21B42"/>
    <w:rsid w:val="00C21DC3"/>
    <w:rsid w:val="00C228A5"/>
    <w:rsid w:val="00C23827"/>
    <w:rsid w:val="00C23ADE"/>
    <w:rsid w:val="00C23BD5"/>
    <w:rsid w:val="00C24112"/>
    <w:rsid w:val="00C2454B"/>
    <w:rsid w:val="00C24D77"/>
    <w:rsid w:val="00C250C0"/>
    <w:rsid w:val="00C25499"/>
    <w:rsid w:val="00C254E5"/>
    <w:rsid w:val="00C26312"/>
    <w:rsid w:val="00C2692F"/>
    <w:rsid w:val="00C26A59"/>
    <w:rsid w:val="00C26BFB"/>
    <w:rsid w:val="00C26DB3"/>
    <w:rsid w:val="00C26F94"/>
    <w:rsid w:val="00C279C3"/>
    <w:rsid w:val="00C30E8E"/>
    <w:rsid w:val="00C31404"/>
    <w:rsid w:val="00C31528"/>
    <w:rsid w:val="00C3171A"/>
    <w:rsid w:val="00C31E87"/>
    <w:rsid w:val="00C325DE"/>
    <w:rsid w:val="00C327E7"/>
    <w:rsid w:val="00C334EF"/>
    <w:rsid w:val="00C340C5"/>
    <w:rsid w:val="00C34CD4"/>
    <w:rsid w:val="00C34D73"/>
    <w:rsid w:val="00C34EB4"/>
    <w:rsid w:val="00C35B8F"/>
    <w:rsid w:val="00C35D6A"/>
    <w:rsid w:val="00C362AF"/>
    <w:rsid w:val="00C36BA5"/>
    <w:rsid w:val="00C4036A"/>
    <w:rsid w:val="00C405AA"/>
    <w:rsid w:val="00C41B84"/>
    <w:rsid w:val="00C41C22"/>
    <w:rsid w:val="00C41F77"/>
    <w:rsid w:val="00C42316"/>
    <w:rsid w:val="00C4241E"/>
    <w:rsid w:val="00C42791"/>
    <w:rsid w:val="00C427BB"/>
    <w:rsid w:val="00C42F1A"/>
    <w:rsid w:val="00C434D2"/>
    <w:rsid w:val="00C436DC"/>
    <w:rsid w:val="00C4378D"/>
    <w:rsid w:val="00C437DF"/>
    <w:rsid w:val="00C43EAA"/>
    <w:rsid w:val="00C43F21"/>
    <w:rsid w:val="00C444C8"/>
    <w:rsid w:val="00C44EC7"/>
    <w:rsid w:val="00C45016"/>
    <w:rsid w:val="00C45151"/>
    <w:rsid w:val="00C45294"/>
    <w:rsid w:val="00C45CC2"/>
    <w:rsid w:val="00C4603F"/>
    <w:rsid w:val="00C467E6"/>
    <w:rsid w:val="00C46C02"/>
    <w:rsid w:val="00C471F1"/>
    <w:rsid w:val="00C4734E"/>
    <w:rsid w:val="00C5014A"/>
    <w:rsid w:val="00C503AB"/>
    <w:rsid w:val="00C50636"/>
    <w:rsid w:val="00C51C9B"/>
    <w:rsid w:val="00C52376"/>
    <w:rsid w:val="00C528EF"/>
    <w:rsid w:val="00C52E2F"/>
    <w:rsid w:val="00C530F1"/>
    <w:rsid w:val="00C5372A"/>
    <w:rsid w:val="00C537EB"/>
    <w:rsid w:val="00C53921"/>
    <w:rsid w:val="00C54C65"/>
    <w:rsid w:val="00C5527F"/>
    <w:rsid w:val="00C56971"/>
    <w:rsid w:val="00C57383"/>
    <w:rsid w:val="00C60BDD"/>
    <w:rsid w:val="00C60E1C"/>
    <w:rsid w:val="00C611D3"/>
    <w:rsid w:val="00C61A5A"/>
    <w:rsid w:val="00C63255"/>
    <w:rsid w:val="00C63633"/>
    <w:rsid w:val="00C6383D"/>
    <w:rsid w:val="00C63AC1"/>
    <w:rsid w:val="00C63B88"/>
    <w:rsid w:val="00C63C1F"/>
    <w:rsid w:val="00C64327"/>
    <w:rsid w:val="00C647FB"/>
    <w:rsid w:val="00C65256"/>
    <w:rsid w:val="00C661E5"/>
    <w:rsid w:val="00C66E8A"/>
    <w:rsid w:val="00C66ED6"/>
    <w:rsid w:val="00C67268"/>
    <w:rsid w:val="00C67E74"/>
    <w:rsid w:val="00C70067"/>
    <w:rsid w:val="00C70494"/>
    <w:rsid w:val="00C718EF"/>
    <w:rsid w:val="00C72289"/>
    <w:rsid w:val="00C72305"/>
    <w:rsid w:val="00C73422"/>
    <w:rsid w:val="00C739D5"/>
    <w:rsid w:val="00C74296"/>
    <w:rsid w:val="00C74A47"/>
    <w:rsid w:val="00C75566"/>
    <w:rsid w:val="00C75DD2"/>
    <w:rsid w:val="00C76258"/>
    <w:rsid w:val="00C76267"/>
    <w:rsid w:val="00C769C2"/>
    <w:rsid w:val="00C76AED"/>
    <w:rsid w:val="00C76CF2"/>
    <w:rsid w:val="00C77A12"/>
    <w:rsid w:val="00C77E57"/>
    <w:rsid w:val="00C77FDD"/>
    <w:rsid w:val="00C8007B"/>
    <w:rsid w:val="00C801E6"/>
    <w:rsid w:val="00C80247"/>
    <w:rsid w:val="00C80AA8"/>
    <w:rsid w:val="00C8214F"/>
    <w:rsid w:val="00C82AF2"/>
    <w:rsid w:val="00C82B01"/>
    <w:rsid w:val="00C82E57"/>
    <w:rsid w:val="00C83A4D"/>
    <w:rsid w:val="00C83AD8"/>
    <w:rsid w:val="00C83ADC"/>
    <w:rsid w:val="00C83BC1"/>
    <w:rsid w:val="00C8400E"/>
    <w:rsid w:val="00C8421C"/>
    <w:rsid w:val="00C844FE"/>
    <w:rsid w:val="00C8454D"/>
    <w:rsid w:val="00C85736"/>
    <w:rsid w:val="00C86363"/>
    <w:rsid w:val="00C864F4"/>
    <w:rsid w:val="00C8661A"/>
    <w:rsid w:val="00C8696D"/>
    <w:rsid w:val="00C86F54"/>
    <w:rsid w:val="00C87320"/>
    <w:rsid w:val="00C8756C"/>
    <w:rsid w:val="00C87C37"/>
    <w:rsid w:val="00C901B3"/>
    <w:rsid w:val="00C90D53"/>
    <w:rsid w:val="00C92035"/>
    <w:rsid w:val="00C92463"/>
    <w:rsid w:val="00C925E1"/>
    <w:rsid w:val="00C92666"/>
    <w:rsid w:val="00C92C60"/>
    <w:rsid w:val="00C92E84"/>
    <w:rsid w:val="00C92F6A"/>
    <w:rsid w:val="00C9449A"/>
    <w:rsid w:val="00C94775"/>
    <w:rsid w:val="00C948A4"/>
    <w:rsid w:val="00C94B57"/>
    <w:rsid w:val="00C94C5D"/>
    <w:rsid w:val="00C9504B"/>
    <w:rsid w:val="00C953B2"/>
    <w:rsid w:val="00C954C4"/>
    <w:rsid w:val="00C95685"/>
    <w:rsid w:val="00C96FF2"/>
    <w:rsid w:val="00C972A2"/>
    <w:rsid w:val="00C9748F"/>
    <w:rsid w:val="00C97A78"/>
    <w:rsid w:val="00C97AC5"/>
    <w:rsid w:val="00C97B3F"/>
    <w:rsid w:val="00CA04B7"/>
    <w:rsid w:val="00CA0566"/>
    <w:rsid w:val="00CA0E7C"/>
    <w:rsid w:val="00CA148A"/>
    <w:rsid w:val="00CA1499"/>
    <w:rsid w:val="00CA15D6"/>
    <w:rsid w:val="00CA1679"/>
    <w:rsid w:val="00CA22C2"/>
    <w:rsid w:val="00CA4014"/>
    <w:rsid w:val="00CA486B"/>
    <w:rsid w:val="00CA4BDB"/>
    <w:rsid w:val="00CA542B"/>
    <w:rsid w:val="00CA5C5A"/>
    <w:rsid w:val="00CA5D05"/>
    <w:rsid w:val="00CA7161"/>
    <w:rsid w:val="00CA7B1F"/>
    <w:rsid w:val="00CB02AD"/>
    <w:rsid w:val="00CB08AB"/>
    <w:rsid w:val="00CB0E74"/>
    <w:rsid w:val="00CB1358"/>
    <w:rsid w:val="00CB17E1"/>
    <w:rsid w:val="00CB1CD2"/>
    <w:rsid w:val="00CB1FD1"/>
    <w:rsid w:val="00CB2FBF"/>
    <w:rsid w:val="00CB30F4"/>
    <w:rsid w:val="00CB320D"/>
    <w:rsid w:val="00CB3CE7"/>
    <w:rsid w:val="00CB400D"/>
    <w:rsid w:val="00CB49B3"/>
    <w:rsid w:val="00CB4A3E"/>
    <w:rsid w:val="00CB5741"/>
    <w:rsid w:val="00CB582C"/>
    <w:rsid w:val="00CB778E"/>
    <w:rsid w:val="00CC018D"/>
    <w:rsid w:val="00CC01ED"/>
    <w:rsid w:val="00CC04FF"/>
    <w:rsid w:val="00CC0F0F"/>
    <w:rsid w:val="00CC0F40"/>
    <w:rsid w:val="00CC1646"/>
    <w:rsid w:val="00CC1A18"/>
    <w:rsid w:val="00CC1BFC"/>
    <w:rsid w:val="00CC1F1E"/>
    <w:rsid w:val="00CC251B"/>
    <w:rsid w:val="00CC287B"/>
    <w:rsid w:val="00CC29CC"/>
    <w:rsid w:val="00CC2F15"/>
    <w:rsid w:val="00CC34A2"/>
    <w:rsid w:val="00CC3D59"/>
    <w:rsid w:val="00CC3EE9"/>
    <w:rsid w:val="00CC44DC"/>
    <w:rsid w:val="00CC462D"/>
    <w:rsid w:val="00CC4686"/>
    <w:rsid w:val="00CC5428"/>
    <w:rsid w:val="00CC544B"/>
    <w:rsid w:val="00CC6186"/>
    <w:rsid w:val="00CC710E"/>
    <w:rsid w:val="00CC74F4"/>
    <w:rsid w:val="00CC7C05"/>
    <w:rsid w:val="00CC7CA2"/>
    <w:rsid w:val="00CD0299"/>
    <w:rsid w:val="00CD05EF"/>
    <w:rsid w:val="00CD0890"/>
    <w:rsid w:val="00CD11A5"/>
    <w:rsid w:val="00CD1345"/>
    <w:rsid w:val="00CD1A77"/>
    <w:rsid w:val="00CD1E80"/>
    <w:rsid w:val="00CD1F44"/>
    <w:rsid w:val="00CD284E"/>
    <w:rsid w:val="00CD2BA5"/>
    <w:rsid w:val="00CD2C8E"/>
    <w:rsid w:val="00CD39DF"/>
    <w:rsid w:val="00CD46D7"/>
    <w:rsid w:val="00CD46FE"/>
    <w:rsid w:val="00CD47F1"/>
    <w:rsid w:val="00CD4D11"/>
    <w:rsid w:val="00CD4DFE"/>
    <w:rsid w:val="00CD5DF1"/>
    <w:rsid w:val="00CD650E"/>
    <w:rsid w:val="00CD6779"/>
    <w:rsid w:val="00CD6CE5"/>
    <w:rsid w:val="00CD740C"/>
    <w:rsid w:val="00CE024C"/>
    <w:rsid w:val="00CE035E"/>
    <w:rsid w:val="00CE0639"/>
    <w:rsid w:val="00CE083C"/>
    <w:rsid w:val="00CE1005"/>
    <w:rsid w:val="00CE11D7"/>
    <w:rsid w:val="00CE130F"/>
    <w:rsid w:val="00CE1A43"/>
    <w:rsid w:val="00CE1C52"/>
    <w:rsid w:val="00CE265D"/>
    <w:rsid w:val="00CE277F"/>
    <w:rsid w:val="00CE2AB7"/>
    <w:rsid w:val="00CE2D9E"/>
    <w:rsid w:val="00CE38EE"/>
    <w:rsid w:val="00CE3910"/>
    <w:rsid w:val="00CE3A4E"/>
    <w:rsid w:val="00CE3C79"/>
    <w:rsid w:val="00CE3C8F"/>
    <w:rsid w:val="00CE3E13"/>
    <w:rsid w:val="00CE3F0D"/>
    <w:rsid w:val="00CE3FD2"/>
    <w:rsid w:val="00CE428C"/>
    <w:rsid w:val="00CE4730"/>
    <w:rsid w:val="00CE4A1A"/>
    <w:rsid w:val="00CE4B08"/>
    <w:rsid w:val="00CE4BF4"/>
    <w:rsid w:val="00CE4C04"/>
    <w:rsid w:val="00CE4C7F"/>
    <w:rsid w:val="00CE5011"/>
    <w:rsid w:val="00CE5100"/>
    <w:rsid w:val="00CE51BC"/>
    <w:rsid w:val="00CE52DD"/>
    <w:rsid w:val="00CE577A"/>
    <w:rsid w:val="00CE5E9B"/>
    <w:rsid w:val="00CE60B5"/>
    <w:rsid w:val="00CE7DB0"/>
    <w:rsid w:val="00CF0126"/>
    <w:rsid w:val="00CF03EB"/>
    <w:rsid w:val="00CF06E5"/>
    <w:rsid w:val="00CF2644"/>
    <w:rsid w:val="00CF2A84"/>
    <w:rsid w:val="00CF2CA8"/>
    <w:rsid w:val="00CF2E20"/>
    <w:rsid w:val="00CF2FA4"/>
    <w:rsid w:val="00CF3638"/>
    <w:rsid w:val="00CF3B39"/>
    <w:rsid w:val="00CF3EFA"/>
    <w:rsid w:val="00CF43B2"/>
    <w:rsid w:val="00CF44C1"/>
    <w:rsid w:val="00CF44DB"/>
    <w:rsid w:val="00CF481D"/>
    <w:rsid w:val="00CF488C"/>
    <w:rsid w:val="00CF4E78"/>
    <w:rsid w:val="00CF519E"/>
    <w:rsid w:val="00CF5826"/>
    <w:rsid w:val="00CF59AC"/>
    <w:rsid w:val="00CF5C9F"/>
    <w:rsid w:val="00CF658E"/>
    <w:rsid w:val="00CF66CB"/>
    <w:rsid w:val="00CF671D"/>
    <w:rsid w:val="00CF6A84"/>
    <w:rsid w:val="00CF6EF0"/>
    <w:rsid w:val="00CF7933"/>
    <w:rsid w:val="00CF7B93"/>
    <w:rsid w:val="00D00103"/>
    <w:rsid w:val="00D0053E"/>
    <w:rsid w:val="00D00845"/>
    <w:rsid w:val="00D00B10"/>
    <w:rsid w:val="00D00F17"/>
    <w:rsid w:val="00D018D2"/>
    <w:rsid w:val="00D019B1"/>
    <w:rsid w:val="00D01FB0"/>
    <w:rsid w:val="00D023B3"/>
    <w:rsid w:val="00D02AF6"/>
    <w:rsid w:val="00D02B48"/>
    <w:rsid w:val="00D02BE2"/>
    <w:rsid w:val="00D0300E"/>
    <w:rsid w:val="00D03057"/>
    <w:rsid w:val="00D0362B"/>
    <w:rsid w:val="00D03BEC"/>
    <w:rsid w:val="00D03D02"/>
    <w:rsid w:val="00D04271"/>
    <w:rsid w:val="00D04DEB"/>
    <w:rsid w:val="00D05A55"/>
    <w:rsid w:val="00D06DD6"/>
    <w:rsid w:val="00D06F59"/>
    <w:rsid w:val="00D071A3"/>
    <w:rsid w:val="00D07358"/>
    <w:rsid w:val="00D100E8"/>
    <w:rsid w:val="00D1078E"/>
    <w:rsid w:val="00D10BC8"/>
    <w:rsid w:val="00D10DDC"/>
    <w:rsid w:val="00D10F1C"/>
    <w:rsid w:val="00D1177B"/>
    <w:rsid w:val="00D12310"/>
    <w:rsid w:val="00D12522"/>
    <w:rsid w:val="00D1266F"/>
    <w:rsid w:val="00D12717"/>
    <w:rsid w:val="00D12A2C"/>
    <w:rsid w:val="00D12DDC"/>
    <w:rsid w:val="00D13C57"/>
    <w:rsid w:val="00D13D04"/>
    <w:rsid w:val="00D14E15"/>
    <w:rsid w:val="00D1580C"/>
    <w:rsid w:val="00D15A40"/>
    <w:rsid w:val="00D161BF"/>
    <w:rsid w:val="00D173F8"/>
    <w:rsid w:val="00D17628"/>
    <w:rsid w:val="00D17FE9"/>
    <w:rsid w:val="00D20114"/>
    <w:rsid w:val="00D203A1"/>
    <w:rsid w:val="00D20730"/>
    <w:rsid w:val="00D2087C"/>
    <w:rsid w:val="00D2089A"/>
    <w:rsid w:val="00D20D49"/>
    <w:rsid w:val="00D21B2D"/>
    <w:rsid w:val="00D21F0B"/>
    <w:rsid w:val="00D222A3"/>
    <w:rsid w:val="00D223CA"/>
    <w:rsid w:val="00D22540"/>
    <w:rsid w:val="00D22741"/>
    <w:rsid w:val="00D231B4"/>
    <w:rsid w:val="00D23272"/>
    <w:rsid w:val="00D232BC"/>
    <w:rsid w:val="00D233E0"/>
    <w:rsid w:val="00D23565"/>
    <w:rsid w:val="00D23CC0"/>
    <w:rsid w:val="00D24669"/>
    <w:rsid w:val="00D24824"/>
    <w:rsid w:val="00D25342"/>
    <w:rsid w:val="00D25B49"/>
    <w:rsid w:val="00D25FA2"/>
    <w:rsid w:val="00D26E33"/>
    <w:rsid w:val="00D2755B"/>
    <w:rsid w:val="00D27751"/>
    <w:rsid w:val="00D278D4"/>
    <w:rsid w:val="00D30453"/>
    <w:rsid w:val="00D30CBF"/>
    <w:rsid w:val="00D31B43"/>
    <w:rsid w:val="00D31F0D"/>
    <w:rsid w:val="00D32245"/>
    <w:rsid w:val="00D32483"/>
    <w:rsid w:val="00D325E3"/>
    <w:rsid w:val="00D345D4"/>
    <w:rsid w:val="00D34604"/>
    <w:rsid w:val="00D3462E"/>
    <w:rsid w:val="00D346BA"/>
    <w:rsid w:val="00D34B57"/>
    <w:rsid w:val="00D35381"/>
    <w:rsid w:val="00D36AE0"/>
    <w:rsid w:val="00D36F67"/>
    <w:rsid w:val="00D37C0F"/>
    <w:rsid w:val="00D37D73"/>
    <w:rsid w:val="00D4063A"/>
    <w:rsid w:val="00D40A4D"/>
    <w:rsid w:val="00D40A91"/>
    <w:rsid w:val="00D41BBA"/>
    <w:rsid w:val="00D41CD2"/>
    <w:rsid w:val="00D44216"/>
    <w:rsid w:val="00D44AC6"/>
    <w:rsid w:val="00D4519E"/>
    <w:rsid w:val="00D451B7"/>
    <w:rsid w:val="00D4527C"/>
    <w:rsid w:val="00D4557E"/>
    <w:rsid w:val="00D45915"/>
    <w:rsid w:val="00D45A60"/>
    <w:rsid w:val="00D45ED7"/>
    <w:rsid w:val="00D4605F"/>
    <w:rsid w:val="00D461D0"/>
    <w:rsid w:val="00D4653D"/>
    <w:rsid w:val="00D46586"/>
    <w:rsid w:val="00D4693D"/>
    <w:rsid w:val="00D46DAD"/>
    <w:rsid w:val="00D47198"/>
    <w:rsid w:val="00D47EC1"/>
    <w:rsid w:val="00D50003"/>
    <w:rsid w:val="00D50B4D"/>
    <w:rsid w:val="00D50D83"/>
    <w:rsid w:val="00D5116C"/>
    <w:rsid w:val="00D51B8C"/>
    <w:rsid w:val="00D51D1A"/>
    <w:rsid w:val="00D51F61"/>
    <w:rsid w:val="00D52814"/>
    <w:rsid w:val="00D52D87"/>
    <w:rsid w:val="00D52E8E"/>
    <w:rsid w:val="00D52F8B"/>
    <w:rsid w:val="00D53225"/>
    <w:rsid w:val="00D53A8A"/>
    <w:rsid w:val="00D566A7"/>
    <w:rsid w:val="00D574A8"/>
    <w:rsid w:val="00D57EDE"/>
    <w:rsid w:val="00D60142"/>
    <w:rsid w:val="00D611F5"/>
    <w:rsid w:val="00D612E6"/>
    <w:rsid w:val="00D6144B"/>
    <w:rsid w:val="00D616B1"/>
    <w:rsid w:val="00D617A9"/>
    <w:rsid w:val="00D6231F"/>
    <w:rsid w:val="00D62466"/>
    <w:rsid w:val="00D62D49"/>
    <w:rsid w:val="00D62FE8"/>
    <w:rsid w:val="00D631E5"/>
    <w:rsid w:val="00D63A21"/>
    <w:rsid w:val="00D6421F"/>
    <w:rsid w:val="00D64223"/>
    <w:rsid w:val="00D64A56"/>
    <w:rsid w:val="00D6500C"/>
    <w:rsid w:val="00D67480"/>
    <w:rsid w:val="00D67946"/>
    <w:rsid w:val="00D67FEC"/>
    <w:rsid w:val="00D71791"/>
    <w:rsid w:val="00D71CAC"/>
    <w:rsid w:val="00D71E8A"/>
    <w:rsid w:val="00D722E8"/>
    <w:rsid w:val="00D723DB"/>
    <w:rsid w:val="00D724CA"/>
    <w:rsid w:val="00D72C55"/>
    <w:rsid w:val="00D75457"/>
    <w:rsid w:val="00D754D6"/>
    <w:rsid w:val="00D75915"/>
    <w:rsid w:val="00D75A50"/>
    <w:rsid w:val="00D75A6B"/>
    <w:rsid w:val="00D75AB7"/>
    <w:rsid w:val="00D764F0"/>
    <w:rsid w:val="00D77704"/>
    <w:rsid w:val="00D77E7B"/>
    <w:rsid w:val="00D77F25"/>
    <w:rsid w:val="00D80055"/>
    <w:rsid w:val="00D808AA"/>
    <w:rsid w:val="00D81391"/>
    <w:rsid w:val="00D813BD"/>
    <w:rsid w:val="00D816D1"/>
    <w:rsid w:val="00D8188D"/>
    <w:rsid w:val="00D81A20"/>
    <w:rsid w:val="00D81E13"/>
    <w:rsid w:val="00D81FBD"/>
    <w:rsid w:val="00D82075"/>
    <w:rsid w:val="00D8256E"/>
    <w:rsid w:val="00D82896"/>
    <w:rsid w:val="00D840DA"/>
    <w:rsid w:val="00D84381"/>
    <w:rsid w:val="00D84546"/>
    <w:rsid w:val="00D848C1"/>
    <w:rsid w:val="00D849E1"/>
    <w:rsid w:val="00D84B80"/>
    <w:rsid w:val="00D855BD"/>
    <w:rsid w:val="00D85650"/>
    <w:rsid w:val="00D85EF8"/>
    <w:rsid w:val="00D8629C"/>
    <w:rsid w:val="00D865C8"/>
    <w:rsid w:val="00D86B2E"/>
    <w:rsid w:val="00D87660"/>
    <w:rsid w:val="00D8797E"/>
    <w:rsid w:val="00D9015C"/>
    <w:rsid w:val="00D912D3"/>
    <w:rsid w:val="00D9142F"/>
    <w:rsid w:val="00D92F64"/>
    <w:rsid w:val="00D93109"/>
    <w:rsid w:val="00D93116"/>
    <w:rsid w:val="00D9315A"/>
    <w:rsid w:val="00D93D01"/>
    <w:rsid w:val="00D93D30"/>
    <w:rsid w:val="00D93E97"/>
    <w:rsid w:val="00D94008"/>
    <w:rsid w:val="00D94AFD"/>
    <w:rsid w:val="00D96342"/>
    <w:rsid w:val="00D964A6"/>
    <w:rsid w:val="00D966E6"/>
    <w:rsid w:val="00D96745"/>
    <w:rsid w:val="00D96B78"/>
    <w:rsid w:val="00D96D28"/>
    <w:rsid w:val="00D96E02"/>
    <w:rsid w:val="00D9720D"/>
    <w:rsid w:val="00DA01E8"/>
    <w:rsid w:val="00DA0AC7"/>
    <w:rsid w:val="00DA0E95"/>
    <w:rsid w:val="00DA0F60"/>
    <w:rsid w:val="00DA10F8"/>
    <w:rsid w:val="00DA18A2"/>
    <w:rsid w:val="00DA1B6A"/>
    <w:rsid w:val="00DA261D"/>
    <w:rsid w:val="00DA2F46"/>
    <w:rsid w:val="00DA3E81"/>
    <w:rsid w:val="00DA4268"/>
    <w:rsid w:val="00DA48D0"/>
    <w:rsid w:val="00DA497D"/>
    <w:rsid w:val="00DA5BA0"/>
    <w:rsid w:val="00DA5F30"/>
    <w:rsid w:val="00DB04EF"/>
    <w:rsid w:val="00DB074A"/>
    <w:rsid w:val="00DB0755"/>
    <w:rsid w:val="00DB0F7C"/>
    <w:rsid w:val="00DB1459"/>
    <w:rsid w:val="00DB1F38"/>
    <w:rsid w:val="00DB250B"/>
    <w:rsid w:val="00DB297B"/>
    <w:rsid w:val="00DB2EC3"/>
    <w:rsid w:val="00DB323F"/>
    <w:rsid w:val="00DB3454"/>
    <w:rsid w:val="00DB3786"/>
    <w:rsid w:val="00DB4E21"/>
    <w:rsid w:val="00DB50B1"/>
    <w:rsid w:val="00DB5670"/>
    <w:rsid w:val="00DB5FA4"/>
    <w:rsid w:val="00DB60D1"/>
    <w:rsid w:val="00DB6248"/>
    <w:rsid w:val="00DB776B"/>
    <w:rsid w:val="00DC04DC"/>
    <w:rsid w:val="00DC05ED"/>
    <w:rsid w:val="00DC0726"/>
    <w:rsid w:val="00DC1016"/>
    <w:rsid w:val="00DC1781"/>
    <w:rsid w:val="00DC1880"/>
    <w:rsid w:val="00DC1B9E"/>
    <w:rsid w:val="00DC1FCC"/>
    <w:rsid w:val="00DC24E8"/>
    <w:rsid w:val="00DC2A51"/>
    <w:rsid w:val="00DC3015"/>
    <w:rsid w:val="00DC315F"/>
    <w:rsid w:val="00DC33C9"/>
    <w:rsid w:val="00DC3614"/>
    <w:rsid w:val="00DC3A5A"/>
    <w:rsid w:val="00DC4209"/>
    <w:rsid w:val="00DC43BF"/>
    <w:rsid w:val="00DC44DB"/>
    <w:rsid w:val="00DC5316"/>
    <w:rsid w:val="00DC6109"/>
    <w:rsid w:val="00DC626A"/>
    <w:rsid w:val="00DC6AAC"/>
    <w:rsid w:val="00DC6C8E"/>
    <w:rsid w:val="00DC6F00"/>
    <w:rsid w:val="00DC7572"/>
    <w:rsid w:val="00DC7670"/>
    <w:rsid w:val="00DC7DAC"/>
    <w:rsid w:val="00DD18EB"/>
    <w:rsid w:val="00DD1F37"/>
    <w:rsid w:val="00DD225B"/>
    <w:rsid w:val="00DD22B3"/>
    <w:rsid w:val="00DD24E0"/>
    <w:rsid w:val="00DD2B07"/>
    <w:rsid w:val="00DD3460"/>
    <w:rsid w:val="00DD3505"/>
    <w:rsid w:val="00DD3900"/>
    <w:rsid w:val="00DD39C4"/>
    <w:rsid w:val="00DD44FD"/>
    <w:rsid w:val="00DD58E6"/>
    <w:rsid w:val="00DD5FD2"/>
    <w:rsid w:val="00DD62F1"/>
    <w:rsid w:val="00DD64CD"/>
    <w:rsid w:val="00DD66DC"/>
    <w:rsid w:val="00DD6A6A"/>
    <w:rsid w:val="00DD6A86"/>
    <w:rsid w:val="00DD78DC"/>
    <w:rsid w:val="00DE0334"/>
    <w:rsid w:val="00DE0AB2"/>
    <w:rsid w:val="00DE0F56"/>
    <w:rsid w:val="00DE126E"/>
    <w:rsid w:val="00DE1618"/>
    <w:rsid w:val="00DE2140"/>
    <w:rsid w:val="00DE2357"/>
    <w:rsid w:val="00DE272E"/>
    <w:rsid w:val="00DE2967"/>
    <w:rsid w:val="00DE2A0F"/>
    <w:rsid w:val="00DE32CB"/>
    <w:rsid w:val="00DE33D3"/>
    <w:rsid w:val="00DE45AB"/>
    <w:rsid w:val="00DE4761"/>
    <w:rsid w:val="00DE581A"/>
    <w:rsid w:val="00DE5B69"/>
    <w:rsid w:val="00DE6FE2"/>
    <w:rsid w:val="00DE70E3"/>
    <w:rsid w:val="00DE726A"/>
    <w:rsid w:val="00DE7571"/>
    <w:rsid w:val="00DE78E8"/>
    <w:rsid w:val="00DE79B1"/>
    <w:rsid w:val="00DE7E86"/>
    <w:rsid w:val="00DF03FB"/>
    <w:rsid w:val="00DF135F"/>
    <w:rsid w:val="00DF1495"/>
    <w:rsid w:val="00DF1750"/>
    <w:rsid w:val="00DF1ED1"/>
    <w:rsid w:val="00DF1F6D"/>
    <w:rsid w:val="00DF23B9"/>
    <w:rsid w:val="00DF3A1E"/>
    <w:rsid w:val="00DF434E"/>
    <w:rsid w:val="00DF4746"/>
    <w:rsid w:val="00DF49E6"/>
    <w:rsid w:val="00DF4A24"/>
    <w:rsid w:val="00DF4B6B"/>
    <w:rsid w:val="00DF59B9"/>
    <w:rsid w:val="00DF64A2"/>
    <w:rsid w:val="00DF6EE1"/>
    <w:rsid w:val="00DF708E"/>
    <w:rsid w:val="00DF7098"/>
    <w:rsid w:val="00DF79D9"/>
    <w:rsid w:val="00DF7FC8"/>
    <w:rsid w:val="00E00DB7"/>
    <w:rsid w:val="00E01A48"/>
    <w:rsid w:val="00E01A7B"/>
    <w:rsid w:val="00E028D6"/>
    <w:rsid w:val="00E029F3"/>
    <w:rsid w:val="00E03262"/>
    <w:rsid w:val="00E033EA"/>
    <w:rsid w:val="00E036D8"/>
    <w:rsid w:val="00E041DB"/>
    <w:rsid w:val="00E04613"/>
    <w:rsid w:val="00E048D4"/>
    <w:rsid w:val="00E05242"/>
    <w:rsid w:val="00E0585B"/>
    <w:rsid w:val="00E0667C"/>
    <w:rsid w:val="00E06E1C"/>
    <w:rsid w:val="00E06F7A"/>
    <w:rsid w:val="00E07922"/>
    <w:rsid w:val="00E07C83"/>
    <w:rsid w:val="00E07D01"/>
    <w:rsid w:val="00E100F9"/>
    <w:rsid w:val="00E10A3F"/>
    <w:rsid w:val="00E10CF2"/>
    <w:rsid w:val="00E11467"/>
    <w:rsid w:val="00E1162A"/>
    <w:rsid w:val="00E11C51"/>
    <w:rsid w:val="00E11D08"/>
    <w:rsid w:val="00E11D23"/>
    <w:rsid w:val="00E126F1"/>
    <w:rsid w:val="00E127F4"/>
    <w:rsid w:val="00E12B15"/>
    <w:rsid w:val="00E12C48"/>
    <w:rsid w:val="00E12DF9"/>
    <w:rsid w:val="00E12F37"/>
    <w:rsid w:val="00E12F84"/>
    <w:rsid w:val="00E13309"/>
    <w:rsid w:val="00E13369"/>
    <w:rsid w:val="00E1356A"/>
    <w:rsid w:val="00E13924"/>
    <w:rsid w:val="00E14011"/>
    <w:rsid w:val="00E140D3"/>
    <w:rsid w:val="00E14304"/>
    <w:rsid w:val="00E1445C"/>
    <w:rsid w:val="00E14AA9"/>
    <w:rsid w:val="00E152B9"/>
    <w:rsid w:val="00E15983"/>
    <w:rsid w:val="00E15C33"/>
    <w:rsid w:val="00E15C82"/>
    <w:rsid w:val="00E16C23"/>
    <w:rsid w:val="00E17152"/>
    <w:rsid w:val="00E174AB"/>
    <w:rsid w:val="00E1761D"/>
    <w:rsid w:val="00E179A4"/>
    <w:rsid w:val="00E179E2"/>
    <w:rsid w:val="00E17F66"/>
    <w:rsid w:val="00E20703"/>
    <w:rsid w:val="00E20722"/>
    <w:rsid w:val="00E20C9B"/>
    <w:rsid w:val="00E21597"/>
    <w:rsid w:val="00E216A8"/>
    <w:rsid w:val="00E21BC3"/>
    <w:rsid w:val="00E21E69"/>
    <w:rsid w:val="00E22077"/>
    <w:rsid w:val="00E227CB"/>
    <w:rsid w:val="00E22938"/>
    <w:rsid w:val="00E22ADF"/>
    <w:rsid w:val="00E22B7C"/>
    <w:rsid w:val="00E22D26"/>
    <w:rsid w:val="00E22F75"/>
    <w:rsid w:val="00E234FF"/>
    <w:rsid w:val="00E23839"/>
    <w:rsid w:val="00E23DD1"/>
    <w:rsid w:val="00E23E8A"/>
    <w:rsid w:val="00E2461E"/>
    <w:rsid w:val="00E249B7"/>
    <w:rsid w:val="00E24C21"/>
    <w:rsid w:val="00E25966"/>
    <w:rsid w:val="00E25CB2"/>
    <w:rsid w:val="00E262FF"/>
    <w:rsid w:val="00E266A5"/>
    <w:rsid w:val="00E26A43"/>
    <w:rsid w:val="00E26BC5"/>
    <w:rsid w:val="00E26F9D"/>
    <w:rsid w:val="00E2716B"/>
    <w:rsid w:val="00E271F3"/>
    <w:rsid w:val="00E3079D"/>
    <w:rsid w:val="00E30DD6"/>
    <w:rsid w:val="00E31D8F"/>
    <w:rsid w:val="00E32085"/>
    <w:rsid w:val="00E324C8"/>
    <w:rsid w:val="00E32546"/>
    <w:rsid w:val="00E325F5"/>
    <w:rsid w:val="00E3354A"/>
    <w:rsid w:val="00E33A28"/>
    <w:rsid w:val="00E33EA1"/>
    <w:rsid w:val="00E3495E"/>
    <w:rsid w:val="00E34AEA"/>
    <w:rsid w:val="00E35761"/>
    <w:rsid w:val="00E365D7"/>
    <w:rsid w:val="00E36C16"/>
    <w:rsid w:val="00E376C7"/>
    <w:rsid w:val="00E37A7A"/>
    <w:rsid w:val="00E40C6E"/>
    <w:rsid w:val="00E40D81"/>
    <w:rsid w:val="00E4260E"/>
    <w:rsid w:val="00E42868"/>
    <w:rsid w:val="00E43E44"/>
    <w:rsid w:val="00E440C2"/>
    <w:rsid w:val="00E44390"/>
    <w:rsid w:val="00E4573B"/>
    <w:rsid w:val="00E4577E"/>
    <w:rsid w:val="00E463D3"/>
    <w:rsid w:val="00E46DCC"/>
    <w:rsid w:val="00E46E6E"/>
    <w:rsid w:val="00E46F81"/>
    <w:rsid w:val="00E47DE8"/>
    <w:rsid w:val="00E503CB"/>
    <w:rsid w:val="00E5063A"/>
    <w:rsid w:val="00E50836"/>
    <w:rsid w:val="00E50AC0"/>
    <w:rsid w:val="00E52FD5"/>
    <w:rsid w:val="00E54651"/>
    <w:rsid w:val="00E54E79"/>
    <w:rsid w:val="00E54E91"/>
    <w:rsid w:val="00E56B12"/>
    <w:rsid w:val="00E5755F"/>
    <w:rsid w:val="00E60014"/>
    <w:rsid w:val="00E604F3"/>
    <w:rsid w:val="00E609D4"/>
    <w:rsid w:val="00E61790"/>
    <w:rsid w:val="00E61870"/>
    <w:rsid w:val="00E63480"/>
    <w:rsid w:val="00E6370F"/>
    <w:rsid w:val="00E64133"/>
    <w:rsid w:val="00E641FA"/>
    <w:rsid w:val="00E643F4"/>
    <w:rsid w:val="00E64E80"/>
    <w:rsid w:val="00E64FD3"/>
    <w:rsid w:val="00E64FFD"/>
    <w:rsid w:val="00E65DF8"/>
    <w:rsid w:val="00E6621E"/>
    <w:rsid w:val="00E6697B"/>
    <w:rsid w:val="00E66EB7"/>
    <w:rsid w:val="00E67801"/>
    <w:rsid w:val="00E6796A"/>
    <w:rsid w:val="00E708A5"/>
    <w:rsid w:val="00E71395"/>
    <w:rsid w:val="00E71AAE"/>
    <w:rsid w:val="00E71AAF"/>
    <w:rsid w:val="00E71EFE"/>
    <w:rsid w:val="00E72B8A"/>
    <w:rsid w:val="00E7310E"/>
    <w:rsid w:val="00E73901"/>
    <w:rsid w:val="00E73AE9"/>
    <w:rsid w:val="00E74FD9"/>
    <w:rsid w:val="00E752B3"/>
    <w:rsid w:val="00E754EE"/>
    <w:rsid w:val="00E7571C"/>
    <w:rsid w:val="00E76574"/>
    <w:rsid w:val="00E77B6C"/>
    <w:rsid w:val="00E80AA0"/>
    <w:rsid w:val="00E80B69"/>
    <w:rsid w:val="00E80BA4"/>
    <w:rsid w:val="00E80FF9"/>
    <w:rsid w:val="00E816E4"/>
    <w:rsid w:val="00E817AD"/>
    <w:rsid w:val="00E81E2F"/>
    <w:rsid w:val="00E828F7"/>
    <w:rsid w:val="00E82FC6"/>
    <w:rsid w:val="00E83320"/>
    <w:rsid w:val="00E8385F"/>
    <w:rsid w:val="00E83AAE"/>
    <w:rsid w:val="00E84403"/>
    <w:rsid w:val="00E8453D"/>
    <w:rsid w:val="00E84DC8"/>
    <w:rsid w:val="00E85043"/>
    <w:rsid w:val="00E853E9"/>
    <w:rsid w:val="00E855CA"/>
    <w:rsid w:val="00E86136"/>
    <w:rsid w:val="00E86921"/>
    <w:rsid w:val="00E873AA"/>
    <w:rsid w:val="00E9068D"/>
    <w:rsid w:val="00E90CA8"/>
    <w:rsid w:val="00E9111C"/>
    <w:rsid w:val="00E9138F"/>
    <w:rsid w:val="00E9156B"/>
    <w:rsid w:val="00E915EA"/>
    <w:rsid w:val="00E91781"/>
    <w:rsid w:val="00E91A60"/>
    <w:rsid w:val="00E922F8"/>
    <w:rsid w:val="00E925A7"/>
    <w:rsid w:val="00E931E5"/>
    <w:rsid w:val="00E93681"/>
    <w:rsid w:val="00E937E7"/>
    <w:rsid w:val="00E943D7"/>
    <w:rsid w:val="00E949DD"/>
    <w:rsid w:val="00E94A40"/>
    <w:rsid w:val="00E94A5F"/>
    <w:rsid w:val="00E951CC"/>
    <w:rsid w:val="00E96CE2"/>
    <w:rsid w:val="00E97C11"/>
    <w:rsid w:val="00E97FF4"/>
    <w:rsid w:val="00EA01BA"/>
    <w:rsid w:val="00EA0265"/>
    <w:rsid w:val="00EA0B0C"/>
    <w:rsid w:val="00EA0C51"/>
    <w:rsid w:val="00EA0CE6"/>
    <w:rsid w:val="00EA0F87"/>
    <w:rsid w:val="00EA10CB"/>
    <w:rsid w:val="00EA1974"/>
    <w:rsid w:val="00EA2926"/>
    <w:rsid w:val="00EA295B"/>
    <w:rsid w:val="00EA30D5"/>
    <w:rsid w:val="00EA30EB"/>
    <w:rsid w:val="00EA3415"/>
    <w:rsid w:val="00EA4FAE"/>
    <w:rsid w:val="00EA5376"/>
    <w:rsid w:val="00EA55B9"/>
    <w:rsid w:val="00EA56BE"/>
    <w:rsid w:val="00EA57BB"/>
    <w:rsid w:val="00EA5D7E"/>
    <w:rsid w:val="00EA608D"/>
    <w:rsid w:val="00EA6840"/>
    <w:rsid w:val="00EA6ADF"/>
    <w:rsid w:val="00EA7288"/>
    <w:rsid w:val="00EB0051"/>
    <w:rsid w:val="00EB1ED4"/>
    <w:rsid w:val="00EB1FD5"/>
    <w:rsid w:val="00EB283E"/>
    <w:rsid w:val="00EB2C89"/>
    <w:rsid w:val="00EB3814"/>
    <w:rsid w:val="00EB3827"/>
    <w:rsid w:val="00EB3862"/>
    <w:rsid w:val="00EB3BC3"/>
    <w:rsid w:val="00EB3EC9"/>
    <w:rsid w:val="00EB4117"/>
    <w:rsid w:val="00EB481D"/>
    <w:rsid w:val="00EB4CD4"/>
    <w:rsid w:val="00EB4CFA"/>
    <w:rsid w:val="00EB5B1D"/>
    <w:rsid w:val="00EB5B2A"/>
    <w:rsid w:val="00EB6455"/>
    <w:rsid w:val="00EB6ACF"/>
    <w:rsid w:val="00EB6C45"/>
    <w:rsid w:val="00EB6D83"/>
    <w:rsid w:val="00EB6E12"/>
    <w:rsid w:val="00EB6E20"/>
    <w:rsid w:val="00EB6F24"/>
    <w:rsid w:val="00EC02A2"/>
    <w:rsid w:val="00EC0E91"/>
    <w:rsid w:val="00EC0E9F"/>
    <w:rsid w:val="00EC0F60"/>
    <w:rsid w:val="00EC101B"/>
    <w:rsid w:val="00EC127C"/>
    <w:rsid w:val="00EC25DC"/>
    <w:rsid w:val="00EC2E36"/>
    <w:rsid w:val="00EC39F5"/>
    <w:rsid w:val="00EC3F6B"/>
    <w:rsid w:val="00EC46A2"/>
    <w:rsid w:val="00EC4D09"/>
    <w:rsid w:val="00EC4D97"/>
    <w:rsid w:val="00EC4F35"/>
    <w:rsid w:val="00EC5189"/>
    <w:rsid w:val="00EC5190"/>
    <w:rsid w:val="00EC52A9"/>
    <w:rsid w:val="00EC5359"/>
    <w:rsid w:val="00EC569A"/>
    <w:rsid w:val="00EC5AB6"/>
    <w:rsid w:val="00EC6B82"/>
    <w:rsid w:val="00EC6CD1"/>
    <w:rsid w:val="00EC7D5C"/>
    <w:rsid w:val="00ED02E0"/>
    <w:rsid w:val="00ED08C4"/>
    <w:rsid w:val="00ED139C"/>
    <w:rsid w:val="00ED1EF0"/>
    <w:rsid w:val="00ED229C"/>
    <w:rsid w:val="00ED2A18"/>
    <w:rsid w:val="00ED2C9D"/>
    <w:rsid w:val="00ED3739"/>
    <w:rsid w:val="00ED37A8"/>
    <w:rsid w:val="00ED4C40"/>
    <w:rsid w:val="00ED4CEA"/>
    <w:rsid w:val="00ED501F"/>
    <w:rsid w:val="00ED54E5"/>
    <w:rsid w:val="00ED6214"/>
    <w:rsid w:val="00ED6A21"/>
    <w:rsid w:val="00ED768B"/>
    <w:rsid w:val="00ED7881"/>
    <w:rsid w:val="00ED78C3"/>
    <w:rsid w:val="00ED7963"/>
    <w:rsid w:val="00EE0FA3"/>
    <w:rsid w:val="00EE14B9"/>
    <w:rsid w:val="00EE1C95"/>
    <w:rsid w:val="00EE1D04"/>
    <w:rsid w:val="00EE1FCC"/>
    <w:rsid w:val="00EE200B"/>
    <w:rsid w:val="00EE2431"/>
    <w:rsid w:val="00EE2BB3"/>
    <w:rsid w:val="00EE33E0"/>
    <w:rsid w:val="00EE3406"/>
    <w:rsid w:val="00EE3A21"/>
    <w:rsid w:val="00EE43E9"/>
    <w:rsid w:val="00EE4444"/>
    <w:rsid w:val="00EE5F9D"/>
    <w:rsid w:val="00EE629D"/>
    <w:rsid w:val="00EE6644"/>
    <w:rsid w:val="00EE699A"/>
    <w:rsid w:val="00EE6B24"/>
    <w:rsid w:val="00EE6D9C"/>
    <w:rsid w:val="00EF0075"/>
    <w:rsid w:val="00EF040B"/>
    <w:rsid w:val="00EF056B"/>
    <w:rsid w:val="00EF0C2B"/>
    <w:rsid w:val="00EF191A"/>
    <w:rsid w:val="00EF2C5D"/>
    <w:rsid w:val="00EF2D36"/>
    <w:rsid w:val="00EF2E7D"/>
    <w:rsid w:val="00EF2E8D"/>
    <w:rsid w:val="00EF3039"/>
    <w:rsid w:val="00EF344C"/>
    <w:rsid w:val="00EF368F"/>
    <w:rsid w:val="00EF3BBF"/>
    <w:rsid w:val="00EF4596"/>
    <w:rsid w:val="00EF6417"/>
    <w:rsid w:val="00EF6FE8"/>
    <w:rsid w:val="00EF7B23"/>
    <w:rsid w:val="00F002B8"/>
    <w:rsid w:val="00F0030F"/>
    <w:rsid w:val="00F0081E"/>
    <w:rsid w:val="00F0096F"/>
    <w:rsid w:val="00F00B0F"/>
    <w:rsid w:val="00F010E8"/>
    <w:rsid w:val="00F0114F"/>
    <w:rsid w:val="00F0177F"/>
    <w:rsid w:val="00F01A80"/>
    <w:rsid w:val="00F02724"/>
    <w:rsid w:val="00F02F34"/>
    <w:rsid w:val="00F03042"/>
    <w:rsid w:val="00F0368D"/>
    <w:rsid w:val="00F03EFC"/>
    <w:rsid w:val="00F04054"/>
    <w:rsid w:val="00F040DD"/>
    <w:rsid w:val="00F056B9"/>
    <w:rsid w:val="00F059D1"/>
    <w:rsid w:val="00F05ABE"/>
    <w:rsid w:val="00F06151"/>
    <w:rsid w:val="00F06CB8"/>
    <w:rsid w:val="00F0757D"/>
    <w:rsid w:val="00F07857"/>
    <w:rsid w:val="00F1033F"/>
    <w:rsid w:val="00F1078E"/>
    <w:rsid w:val="00F1108F"/>
    <w:rsid w:val="00F119C9"/>
    <w:rsid w:val="00F11CB6"/>
    <w:rsid w:val="00F1216A"/>
    <w:rsid w:val="00F121BB"/>
    <w:rsid w:val="00F12649"/>
    <w:rsid w:val="00F12700"/>
    <w:rsid w:val="00F129D8"/>
    <w:rsid w:val="00F1459B"/>
    <w:rsid w:val="00F153FB"/>
    <w:rsid w:val="00F15407"/>
    <w:rsid w:val="00F15E80"/>
    <w:rsid w:val="00F169D3"/>
    <w:rsid w:val="00F16AC5"/>
    <w:rsid w:val="00F202FF"/>
    <w:rsid w:val="00F20779"/>
    <w:rsid w:val="00F20B49"/>
    <w:rsid w:val="00F20CFA"/>
    <w:rsid w:val="00F21545"/>
    <w:rsid w:val="00F219DD"/>
    <w:rsid w:val="00F21B8E"/>
    <w:rsid w:val="00F21C4D"/>
    <w:rsid w:val="00F22B71"/>
    <w:rsid w:val="00F22D71"/>
    <w:rsid w:val="00F2384A"/>
    <w:rsid w:val="00F23861"/>
    <w:rsid w:val="00F23D1F"/>
    <w:rsid w:val="00F240F8"/>
    <w:rsid w:val="00F24556"/>
    <w:rsid w:val="00F25D0F"/>
    <w:rsid w:val="00F26467"/>
    <w:rsid w:val="00F26D06"/>
    <w:rsid w:val="00F276B6"/>
    <w:rsid w:val="00F27768"/>
    <w:rsid w:val="00F30E57"/>
    <w:rsid w:val="00F31000"/>
    <w:rsid w:val="00F313CB"/>
    <w:rsid w:val="00F315B4"/>
    <w:rsid w:val="00F31E12"/>
    <w:rsid w:val="00F3259C"/>
    <w:rsid w:val="00F32BC7"/>
    <w:rsid w:val="00F3319C"/>
    <w:rsid w:val="00F333D3"/>
    <w:rsid w:val="00F3380B"/>
    <w:rsid w:val="00F33C10"/>
    <w:rsid w:val="00F33FFF"/>
    <w:rsid w:val="00F34A4D"/>
    <w:rsid w:val="00F34B86"/>
    <w:rsid w:val="00F352BA"/>
    <w:rsid w:val="00F35381"/>
    <w:rsid w:val="00F360A4"/>
    <w:rsid w:val="00F36159"/>
    <w:rsid w:val="00F36E3D"/>
    <w:rsid w:val="00F37308"/>
    <w:rsid w:val="00F37348"/>
    <w:rsid w:val="00F3777F"/>
    <w:rsid w:val="00F40177"/>
    <w:rsid w:val="00F4019D"/>
    <w:rsid w:val="00F40713"/>
    <w:rsid w:val="00F41B90"/>
    <w:rsid w:val="00F41BFD"/>
    <w:rsid w:val="00F424A3"/>
    <w:rsid w:val="00F4302E"/>
    <w:rsid w:val="00F4305D"/>
    <w:rsid w:val="00F43ED4"/>
    <w:rsid w:val="00F4406C"/>
    <w:rsid w:val="00F44490"/>
    <w:rsid w:val="00F456F6"/>
    <w:rsid w:val="00F45C38"/>
    <w:rsid w:val="00F45F05"/>
    <w:rsid w:val="00F4670A"/>
    <w:rsid w:val="00F47A71"/>
    <w:rsid w:val="00F505F3"/>
    <w:rsid w:val="00F50636"/>
    <w:rsid w:val="00F51A35"/>
    <w:rsid w:val="00F51C46"/>
    <w:rsid w:val="00F529B2"/>
    <w:rsid w:val="00F52A95"/>
    <w:rsid w:val="00F52B2D"/>
    <w:rsid w:val="00F52CD0"/>
    <w:rsid w:val="00F53080"/>
    <w:rsid w:val="00F53D01"/>
    <w:rsid w:val="00F54959"/>
    <w:rsid w:val="00F549D8"/>
    <w:rsid w:val="00F54B16"/>
    <w:rsid w:val="00F5603B"/>
    <w:rsid w:val="00F5614D"/>
    <w:rsid w:val="00F56158"/>
    <w:rsid w:val="00F569BA"/>
    <w:rsid w:val="00F5720D"/>
    <w:rsid w:val="00F57AEC"/>
    <w:rsid w:val="00F57D5D"/>
    <w:rsid w:val="00F60153"/>
    <w:rsid w:val="00F603D4"/>
    <w:rsid w:val="00F60F71"/>
    <w:rsid w:val="00F6166F"/>
    <w:rsid w:val="00F61830"/>
    <w:rsid w:val="00F61923"/>
    <w:rsid w:val="00F61BAB"/>
    <w:rsid w:val="00F61FF7"/>
    <w:rsid w:val="00F62833"/>
    <w:rsid w:val="00F62952"/>
    <w:rsid w:val="00F6343B"/>
    <w:rsid w:val="00F63467"/>
    <w:rsid w:val="00F634FD"/>
    <w:rsid w:val="00F63DEB"/>
    <w:rsid w:val="00F6401D"/>
    <w:rsid w:val="00F6451F"/>
    <w:rsid w:val="00F646C4"/>
    <w:rsid w:val="00F64A6C"/>
    <w:rsid w:val="00F64CB3"/>
    <w:rsid w:val="00F64F71"/>
    <w:rsid w:val="00F65391"/>
    <w:rsid w:val="00F65B5C"/>
    <w:rsid w:val="00F65C93"/>
    <w:rsid w:val="00F666B5"/>
    <w:rsid w:val="00F67852"/>
    <w:rsid w:val="00F67E88"/>
    <w:rsid w:val="00F70171"/>
    <w:rsid w:val="00F70538"/>
    <w:rsid w:val="00F70D4D"/>
    <w:rsid w:val="00F70F95"/>
    <w:rsid w:val="00F71458"/>
    <w:rsid w:val="00F718B6"/>
    <w:rsid w:val="00F71D71"/>
    <w:rsid w:val="00F71E79"/>
    <w:rsid w:val="00F7209D"/>
    <w:rsid w:val="00F727C6"/>
    <w:rsid w:val="00F72D13"/>
    <w:rsid w:val="00F73757"/>
    <w:rsid w:val="00F73B86"/>
    <w:rsid w:val="00F73CBD"/>
    <w:rsid w:val="00F73E45"/>
    <w:rsid w:val="00F73FC0"/>
    <w:rsid w:val="00F74267"/>
    <w:rsid w:val="00F74687"/>
    <w:rsid w:val="00F7534D"/>
    <w:rsid w:val="00F75B8E"/>
    <w:rsid w:val="00F75E97"/>
    <w:rsid w:val="00F76676"/>
    <w:rsid w:val="00F766AA"/>
    <w:rsid w:val="00F76AE3"/>
    <w:rsid w:val="00F77AE4"/>
    <w:rsid w:val="00F77B47"/>
    <w:rsid w:val="00F77E0A"/>
    <w:rsid w:val="00F80271"/>
    <w:rsid w:val="00F802DC"/>
    <w:rsid w:val="00F828E0"/>
    <w:rsid w:val="00F82DE1"/>
    <w:rsid w:val="00F82E9C"/>
    <w:rsid w:val="00F8301C"/>
    <w:rsid w:val="00F83448"/>
    <w:rsid w:val="00F84A05"/>
    <w:rsid w:val="00F85739"/>
    <w:rsid w:val="00F85846"/>
    <w:rsid w:val="00F858C7"/>
    <w:rsid w:val="00F85D12"/>
    <w:rsid w:val="00F866A8"/>
    <w:rsid w:val="00F867C4"/>
    <w:rsid w:val="00F86B08"/>
    <w:rsid w:val="00F86CD1"/>
    <w:rsid w:val="00F86D65"/>
    <w:rsid w:val="00F878F2"/>
    <w:rsid w:val="00F9045E"/>
    <w:rsid w:val="00F912E1"/>
    <w:rsid w:val="00F915B3"/>
    <w:rsid w:val="00F92159"/>
    <w:rsid w:val="00F922DD"/>
    <w:rsid w:val="00F9273E"/>
    <w:rsid w:val="00F92B0C"/>
    <w:rsid w:val="00F933AE"/>
    <w:rsid w:val="00F93AEF"/>
    <w:rsid w:val="00F93D6F"/>
    <w:rsid w:val="00F94600"/>
    <w:rsid w:val="00F94A05"/>
    <w:rsid w:val="00F94CA9"/>
    <w:rsid w:val="00F94DAB"/>
    <w:rsid w:val="00F953A1"/>
    <w:rsid w:val="00F9548E"/>
    <w:rsid w:val="00F957D3"/>
    <w:rsid w:val="00F95B19"/>
    <w:rsid w:val="00F95E19"/>
    <w:rsid w:val="00F95F37"/>
    <w:rsid w:val="00F960FF"/>
    <w:rsid w:val="00F963E3"/>
    <w:rsid w:val="00F965DE"/>
    <w:rsid w:val="00F96A33"/>
    <w:rsid w:val="00F96EAA"/>
    <w:rsid w:val="00F9739C"/>
    <w:rsid w:val="00F9776F"/>
    <w:rsid w:val="00F97896"/>
    <w:rsid w:val="00F97899"/>
    <w:rsid w:val="00F97CF5"/>
    <w:rsid w:val="00FA03BD"/>
    <w:rsid w:val="00FA0928"/>
    <w:rsid w:val="00FA0F87"/>
    <w:rsid w:val="00FA1AD3"/>
    <w:rsid w:val="00FA24A3"/>
    <w:rsid w:val="00FA27BB"/>
    <w:rsid w:val="00FA2C4E"/>
    <w:rsid w:val="00FA3154"/>
    <w:rsid w:val="00FA3D40"/>
    <w:rsid w:val="00FA3DC5"/>
    <w:rsid w:val="00FA41D4"/>
    <w:rsid w:val="00FA4489"/>
    <w:rsid w:val="00FA48A7"/>
    <w:rsid w:val="00FA4A95"/>
    <w:rsid w:val="00FA4E3F"/>
    <w:rsid w:val="00FA4F4C"/>
    <w:rsid w:val="00FA6506"/>
    <w:rsid w:val="00FA674F"/>
    <w:rsid w:val="00FA6E8D"/>
    <w:rsid w:val="00FA6F24"/>
    <w:rsid w:val="00FA7727"/>
    <w:rsid w:val="00FA7B9B"/>
    <w:rsid w:val="00FA7DB5"/>
    <w:rsid w:val="00FB0940"/>
    <w:rsid w:val="00FB0B79"/>
    <w:rsid w:val="00FB0EE4"/>
    <w:rsid w:val="00FB1033"/>
    <w:rsid w:val="00FB1A01"/>
    <w:rsid w:val="00FB1F1B"/>
    <w:rsid w:val="00FB212C"/>
    <w:rsid w:val="00FB2C32"/>
    <w:rsid w:val="00FB2EF7"/>
    <w:rsid w:val="00FB5923"/>
    <w:rsid w:val="00FB5E63"/>
    <w:rsid w:val="00FB5F47"/>
    <w:rsid w:val="00FB6678"/>
    <w:rsid w:val="00FB6700"/>
    <w:rsid w:val="00FB79B1"/>
    <w:rsid w:val="00FC01D1"/>
    <w:rsid w:val="00FC1441"/>
    <w:rsid w:val="00FC1FEC"/>
    <w:rsid w:val="00FC238E"/>
    <w:rsid w:val="00FC246D"/>
    <w:rsid w:val="00FC2EB2"/>
    <w:rsid w:val="00FC36E8"/>
    <w:rsid w:val="00FC3724"/>
    <w:rsid w:val="00FC39A8"/>
    <w:rsid w:val="00FC3B3B"/>
    <w:rsid w:val="00FC3C0C"/>
    <w:rsid w:val="00FC3C60"/>
    <w:rsid w:val="00FC5773"/>
    <w:rsid w:val="00FC5C45"/>
    <w:rsid w:val="00FC5F45"/>
    <w:rsid w:val="00FC6017"/>
    <w:rsid w:val="00FC6D07"/>
    <w:rsid w:val="00FC79A0"/>
    <w:rsid w:val="00FC79B3"/>
    <w:rsid w:val="00FC7B4C"/>
    <w:rsid w:val="00FC7C07"/>
    <w:rsid w:val="00FC7CF9"/>
    <w:rsid w:val="00FC7F2D"/>
    <w:rsid w:val="00FD023A"/>
    <w:rsid w:val="00FD0512"/>
    <w:rsid w:val="00FD09BD"/>
    <w:rsid w:val="00FD0C70"/>
    <w:rsid w:val="00FD293C"/>
    <w:rsid w:val="00FD2FE5"/>
    <w:rsid w:val="00FD36D4"/>
    <w:rsid w:val="00FD3CD1"/>
    <w:rsid w:val="00FD4A58"/>
    <w:rsid w:val="00FD4FFC"/>
    <w:rsid w:val="00FD5415"/>
    <w:rsid w:val="00FD5784"/>
    <w:rsid w:val="00FD660C"/>
    <w:rsid w:val="00FD69A9"/>
    <w:rsid w:val="00FD76D4"/>
    <w:rsid w:val="00FD76FD"/>
    <w:rsid w:val="00FD7805"/>
    <w:rsid w:val="00FD7E9E"/>
    <w:rsid w:val="00FE0260"/>
    <w:rsid w:val="00FE052C"/>
    <w:rsid w:val="00FE0A10"/>
    <w:rsid w:val="00FE11B4"/>
    <w:rsid w:val="00FE1861"/>
    <w:rsid w:val="00FE1B53"/>
    <w:rsid w:val="00FE21E8"/>
    <w:rsid w:val="00FE2625"/>
    <w:rsid w:val="00FE28D2"/>
    <w:rsid w:val="00FE2D7F"/>
    <w:rsid w:val="00FE3483"/>
    <w:rsid w:val="00FE3742"/>
    <w:rsid w:val="00FE3B2E"/>
    <w:rsid w:val="00FE427F"/>
    <w:rsid w:val="00FE5073"/>
    <w:rsid w:val="00FE5216"/>
    <w:rsid w:val="00FE600C"/>
    <w:rsid w:val="00FE6942"/>
    <w:rsid w:val="00FE7192"/>
    <w:rsid w:val="00FE72B9"/>
    <w:rsid w:val="00FF06D5"/>
    <w:rsid w:val="00FF0DEC"/>
    <w:rsid w:val="00FF1508"/>
    <w:rsid w:val="00FF1846"/>
    <w:rsid w:val="00FF1899"/>
    <w:rsid w:val="00FF1B3C"/>
    <w:rsid w:val="00FF1BD3"/>
    <w:rsid w:val="00FF2396"/>
    <w:rsid w:val="00FF32BD"/>
    <w:rsid w:val="00FF371B"/>
    <w:rsid w:val="00FF3CD5"/>
    <w:rsid w:val="00FF49DC"/>
    <w:rsid w:val="00FF4F23"/>
    <w:rsid w:val="00FF4F31"/>
    <w:rsid w:val="00FF52CA"/>
    <w:rsid w:val="00FF5F78"/>
    <w:rsid w:val="00FF613B"/>
    <w:rsid w:val="00FF68CD"/>
    <w:rsid w:val="00FF6E30"/>
    <w:rsid w:val="00FF7A02"/>
    <w:rsid w:val="00FF7E6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3A4DDE"/>
  <w15:chartTrackingRefBased/>
  <w15:docId w15:val="{82790802-FFEA-42EE-A2A4-4A3C55B13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68BC"/>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Cita">
    <w:name w:val="Quote"/>
    <w:basedOn w:val="Normal"/>
    <w:next w:val="Normal"/>
    <w:link w:val="CitaCar"/>
    <w:uiPriority w:val="29"/>
    <w:qFormat/>
    <w:rsid w:val="007F63C6"/>
    <w:pPr>
      <w:suppressAutoHyphens/>
      <w:spacing w:before="120" w:after="120"/>
      <w:ind w:left="567" w:right="567" w:firstLine="284"/>
      <w:jc w:val="both"/>
    </w:pPr>
    <w:rPr>
      <w:rFonts w:eastAsiaTheme="minorHAnsi" w:cstheme="minorBidi"/>
      <w:iCs/>
      <w:color w:val="404040" w:themeColor="text1" w:themeTint="BF"/>
      <w:sz w:val="20"/>
      <w:szCs w:val="22"/>
      <w:lang w:eastAsia="en-US"/>
    </w:rPr>
  </w:style>
  <w:style w:type="character" w:customStyle="1" w:styleId="CitaCar">
    <w:name w:val="Cita Car"/>
    <w:basedOn w:val="Fuentedeprrafopredeter"/>
    <w:link w:val="Cita"/>
    <w:uiPriority w:val="29"/>
    <w:rsid w:val="007F63C6"/>
    <w:rPr>
      <w:rFonts w:ascii="Times New Roman" w:hAnsi="Times New Roman"/>
      <w:iCs/>
      <w:color w:val="404040" w:themeColor="text1" w:themeTint="BF"/>
      <w:sz w:val="20"/>
    </w:rPr>
  </w:style>
  <w:style w:type="paragraph" w:styleId="Textonotapie">
    <w:name w:val="footnote text"/>
    <w:basedOn w:val="Normal"/>
    <w:link w:val="TextonotapieCar"/>
    <w:autoRedefine/>
    <w:uiPriority w:val="99"/>
    <w:unhideWhenUsed/>
    <w:rsid w:val="007F63C6"/>
    <w:pPr>
      <w:suppressAutoHyphens/>
      <w:spacing w:before="120" w:after="120"/>
      <w:ind w:firstLine="284"/>
      <w:jc w:val="both"/>
    </w:pPr>
    <w:rPr>
      <w:rFonts w:eastAsiaTheme="minorHAnsi" w:cstheme="minorBidi"/>
      <w:sz w:val="20"/>
      <w:szCs w:val="20"/>
      <w:lang w:eastAsia="en-US"/>
    </w:rPr>
  </w:style>
  <w:style w:type="character" w:customStyle="1" w:styleId="TextonotapieCar">
    <w:name w:val="Texto nota pie Car"/>
    <w:basedOn w:val="Fuentedeprrafopredeter"/>
    <w:link w:val="Textonotapie"/>
    <w:uiPriority w:val="99"/>
    <w:rsid w:val="007F63C6"/>
    <w:rPr>
      <w:rFonts w:ascii="Times New Roman" w:hAnsi="Times New Roman"/>
      <w:sz w:val="20"/>
      <w:szCs w:val="20"/>
    </w:rPr>
  </w:style>
  <w:style w:type="paragraph" w:customStyle="1" w:styleId="Citasentencia">
    <w:name w:val="Cita sentencia"/>
    <w:basedOn w:val="Normal"/>
    <w:autoRedefine/>
    <w:qFormat/>
    <w:rsid w:val="006579CD"/>
    <w:pPr>
      <w:spacing w:before="120" w:after="120"/>
      <w:ind w:left="567" w:right="567" w:firstLine="284"/>
      <w:jc w:val="both"/>
    </w:pPr>
    <w:rPr>
      <w:sz w:val="20"/>
    </w:rPr>
  </w:style>
  <w:style w:type="paragraph" w:customStyle="1" w:styleId="Default">
    <w:name w:val="Default"/>
    <w:rsid w:val="000968BC"/>
    <w:pPr>
      <w:autoSpaceDE w:val="0"/>
      <w:autoSpaceDN w:val="0"/>
      <w:adjustRightInd w:val="0"/>
      <w:spacing w:after="0" w:line="240" w:lineRule="auto"/>
    </w:pPr>
    <w:rPr>
      <w:rFonts w:ascii="Arial" w:eastAsia="Times New Roman" w:hAnsi="Arial" w:cs="Arial"/>
      <w:color w:val="000000"/>
      <w:sz w:val="24"/>
      <w:szCs w:val="24"/>
      <w:lang w:eastAsia="es-ES"/>
    </w:rPr>
  </w:style>
  <w:style w:type="paragraph" w:styleId="Encabezado">
    <w:name w:val="header"/>
    <w:basedOn w:val="Normal"/>
    <w:link w:val="EncabezadoCar"/>
    <w:uiPriority w:val="99"/>
    <w:unhideWhenUsed/>
    <w:rsid w:val="00DB250B"/>
    <w:pPr>
      <w:tabs>
        <w:tab w:val="center" w:pos="4252"/>
        <w:tab w:val="right" w:pos="8504"/>
      </w:tabs>
    </w:pPr>
  </w:style>
  <w:style w:type="character" w:customStyle="1" w:styleId="EncabezadoCar">
    <w:name w:val="Encabezado Car"/>
    <w:basedOn w:val="Fuentedeprrafopredeter"/>
    <w:link w:val="Encabezado"/>
    <w:uiPriority w:val="99"/>
    <w:rsid w:val="00DB250B"/>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DB250B"/>
    <w:pPr>
      <w:tabs>
        <w:tab w:val="center" w:pos="4252"/>
        <w:tab w:val="right" w:pos="8504"/>
      </w:tabs>
    </w:pPr>
  </w:style>
  <w:style w:type="character" w:customStyle="1" w:styleId="PiedepginaCar">
    <w:name w:val="Pie de página Car"/>
    <w:basedOn w:val="Fuentedeprrafopredeter"/>
    <w:link w:val="Piedepgina"/>
    <w:uiPriority w:val="99"/>
    <w:rsid w:val="00DB250B"/>
    <w:rPr>
      <w:rFonts w:ascii="Times New Roman" w:eastAsia="Times New Roman" w:hAnsi="Times New Roman" w:cs="Times New Roman"/>
      <w:sz w:val="24"/>
      <w:szCs w:val="24"/>
      <w:lang w:eastAsia="es-ES"/>
    </w:rPr>
  </w:style>
  <w:style w:type="paragraph" w:styleId="Prrafodelista">
    <w:name w:val="List Paragraph"/>
    <w:basedOn w:val="Normal"/>
    <w:uiPriority w:val="34"/>
    <w:qFormat/>
    <w:rsid w:val="00C30E8E"/>
    <w:pPr>
      <w:ind w:left="720"/>
      <w:contextualSpacing/>
    </w:pPr>
  </w:style>
  <w:style w:type="character" w:styleId="Hipervnculo">
    <w:name w:val="Hyperlink"/>
    <w:basedOn w:val="Fuentedeprrafopredeter"/>
    <w:uiPriority w:val="99"/>
    <w:unhideWhenUsed/>
    <w:rsid w:val="00CC7C05"/>
    <w:rPr>
      <w:color w:val="0563C1" w:themeColor="hyperlink"/>
      <w:u w:val="single"/>
    </w:rPr>
  </w:style>
  <w:style w:type="character" w:styleId="Mencinsinresolver">
    <w:name w:val="Unresolved Mention"/>
    <w:basedOn w:val="Fuentedeprrafopredeter"/>
    <w:uiPriority w:val="99"/>
    <w:semiHidden/>
    <w:unhideWhenUsed/>
    <w:rsid w:val="00CC7C05"/>
    <w:rPr>
      <w:color w:val="605E5C"/>
      <w:shd w:val="clear" w:color="auto" w:fill="E1DFDD"/>
    </w:rPr>
  </w:style>
  <w:style w:type="character" w:styleId="Refdenotaalpie">
    <w:name w:val="footnote reference"/>
    <w:basedOn w:val="Fuentedeprrafopredeter"/>
    <w:semiHidden/>
    <w:rsid w:val="00E1356A"/>
    <w:rPr>
      <w:vertAlign w:val="superscript"/>
    </w:rPr>
  </w:style>
  <w:style w:type="character" w:styleId="Refdecomentario">
    <w:name w:val="annotation reference"/>
    <w:basedOn w:val="Fuentedeprrafopredeter"/>
    <w:uiPriority w:val="99"/>
    <w:semiHidden/>
    <w:unhideWhenUsed/>
    <w:rsid w:val="00B1329A"/>
    <w:rPr>
      <w:sz w:val="16"/>
      <w:szCs w:val="16"/>
    </w:rPr>
  </w:style>
  <w:style w:type="paragraph" w:styleId="Textocomentario">
    <w:name w:val="annotation text"/>
    <w:basedOn w:val="Normal"/>
    <w:link w:val="TextocomentarioCar"/>
    <w:uiPriority w:val="99"/>
    <w:semiHidden/>
    <w:unhideWhenUsed/>
    <w:rsid w:val="00B1329A"/>
    <w:rPr>
      <w:sz w:val="20"/>
      <w:szCs w:val="20"/>
    </w:rPr>
  </w:style>
  <w:style w:type="character" w:customStyle="1" w:styleId="TextocomentarioCar">
    <w:name w:val="Texto comentario Car"/>
    <w:basedOn w:val="Fuentedeprrafopredeter"/>
    <w:link w:val="Textocomentario"/>
    <w:uiPriority w:val="99"/>
    <w:semiHidden/>
    <w:rsid w:val="00B1329A"/>
    <w:rPr>
      <w:rFonts w:ascii="Times New Roman" w:eastAsia="Times New Roman" w:hAnsi="Times New Roman" w:cs="Times New Roman"/>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B1329A"/>
    <w:rPr>
      <w:b/>
      <w:bCs/>
    </w:rPr>
  </w:style>
  <w:style w:type="character" w:customStyle="1" w:styleId="AsuntodelcomentarioCar">
    <w:name w:val="Asunto del comentario Car"/>
    <w:basedOn w:val="TextocomentarioCar"/>
    <w:link w:val="Asuntodelcomentario"/>
    <w:uiPriority w:val="99"/>
    <w:semiHidden/>
    <w:rsid w:val="00B1329A"/>
    <w:rPr>
      <w:rFonts w:ascii="Times New Roman" w:eastAsia="Times New Roman" w:hAnsi="Times New Roman" w:cs="Times New Roman"/>
      <w:b/>
      <w:bCs/>
      <w:sz w:val="20"/>
      <w:szCs w:val="20"/>
      <w:lang w:eastAsia="es-ES"/>
    </w:rPr>
  </w:style>
  <w:style w:type="paragraph" w:styleId="Textodeglobo">
    <w:name w:val="Balloon Text"/>
    <w:basedOn w:val="Normal"/>
    <w:link w:val="TextodegloboCar"/>
    <w:uiPriority w:val="99"/>
    <w:semiHidden/>
    <w:unhideWhenUsed/>
    <w:rsid w:val="00B1329A"/>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1329A"/>
    <w:rPr>
      <w:rFonts w:ascii="Segoe UI" w:eastAsia="Times New Roman" w:hAnsi="Segoe UI" w:cs="Segoe UI"/>
      <w:sz w:val="18"/>
      <w:szCs w:val="18"/>
      <w:lang w:eastAsia="es-ES"/>
    </w:rPr>
  </w:style>
  <w:style w:type="paragraph" w:styleId="Listaconvietas">
    <w:name w:val="List Bullet"/>
    <w:basedOn w:val="Normal"/>
    <w:uiPriority w:val="99"/>
    <w:unhideWhenUsed/>
    <w:rsid w:val="00CF3EFA"/>
    <w:pPr>
      <w:numPr>
        <w:numId w:val="1"/>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715330">
      <w:bodyDiv w:val="1"/>
      <w:marLeft w:val="0"/>
      <w:marRight w:val="0"/>
      <w:marTop w:val="0"/>
      <w:marBottom w:val="0"/>
      <w:divBdr>
        <w:top w:val="none" w:sz="0" w:space="0" w:color="auto"/>
        <w:left w:val="none" w:sz="0" w:space="0" w:color="auto"/>
        <w:bottom w:val="none" w:sz="0" w:space="0" w:color="auto"/>
        <w:right w:val="none" w:sz="0" w:space="0" w:color="auto"/>
      </w:divBdr>
    </w:div>
    <w:div w:id="65225675">
      <w:bodyDiv w:val="1"/>
      <w:marLeft w:val="0"/>
      <w:marRight w:val="0"/>
      <w:marTop w:val="0"/>
      <w:marBottom w:val="0"/>
      <w:divBdr>
        <w:top w:val="none" w:sz="0" w:space="0" w:color="auto"/>
        <w:left w:val="none" w:sz="0" w:space="0" w:color="auto"/>
        <w:bottom w:val="none" w:sz="0" w:space="0" w:color="auto"/>
        <w:right w:val="none" w:sz="0" w:space="0" w:color="auto"/>
      </w:divBdr>
    </w:div>
    <w:div w:id="133841798">
      <w:bodyDiv w:val="1"/>
      <w:marLeft w:val="0"/>
      <w:marRight w:val="0"/>
      <w:marTop w:val="0"/>
      <w:marBottom w:val="0"/>
      <w:divBdr>
        <w:top w:val="none" w:sz="0" w:space="0" w:color="auto"/>
        <w:left w:val="none" w:sz="0" w:space="0" w:color="auto"/>
        <w:bottom w:val="none" w:sz="0" w:space="0" w:color="auto"/>
        <w:right w:val="none" w:sz="0" w:space="0" w:color="auto"/>
      </w:divBdr>
    </w:div>
    <w:div w:id="154419764">
      <w:bodyDiv w:val="1"/>
      <w:marLeft w:val="0"/>
      <w:marRight w:val="0"/>
      <w:marTop w:val="0"/>
      <w:marBottom w:val="0"/>
      <w:divBdr>
        <w:top w:val="none" w:sz="0" w:space="0" w:color="auto"/>
        <w:left w:val="none" w:sz="0" w:space="0" w:color="auto"/>
        <w:bottom w:val="none" w:sz="0" w:space="0" w:color="auto"/>
        <w:right w:val="none" w:sz="0" w:space="0" w:color="auto"/>
      </w:divBdr>
    </w:div>
    <w:div w:id="183790905">
      <w:bodyDiv w:val="1"/>
      <w:marLeft w:val="0"/>
      <w:marRight w:val="0"/>
      <w:marTop w:val="0"/>
      <w:marBottom w:val="0"/>
      <w:divBdr>
        <w:top w:val="none" w:sz="0" w:space="0" w:color="auto"/>
        <w:left w:val="none" w:sz="0" w:space="0" w:color="auto"/>
        <w:bottom w:val="none" w:sz="0" w:space="0" w:color="auto"/>
        <w:right w:val="none" w:sz="0" w:space="0" w:color="auto"/>
      </w:divBdr>
    </w:div>
    <w:div w:id="183860760">
      <w:bodyDiv w:val="1"/>
      <w:marLeft w:val="0"/>
      <w:marRight w:val="0"/>
      <w:marTop w:val="0"/>
      <w:marBottom w:val="0"/>
      <w:divBdr>
        <w:top w:val="none" w:sz="0" w:space="0" w:color="auto"/>
        <w:left w:val="none" w:sz="0" w:space="0" w:color="auto"/>
        <w:bottom w:val="none" w:sz="0" w:space="0" w:color="auto"/>
        <w:right w:val="none" w:sz="0" w:space="0" w:color="auto"/>
      </w:divBdr>
    </w:div>
    <w:div w:id="211844767">
      <w:bodyDiv w:val="1"/>
      <w:marLeft w:val="0"/>
      <w:marRight w:val="0"/>
      <w:marTop w:val="0"/>
      <w:marBottom w:val="0"/>
      <w:divBdr>
        <w:top w:val="none" w:sz="0" w:space="0" w:color="auto"/>
        <w:left w:val="none" w:sz="0" w:space="0" w:color="auto"/>
        <w:bottom w:val="none" w:sz="0" w:space="0" w:color="auto"/>
        <w:right w:val="none" w:sz="0" w:space="0" w:color="auto"/>
      </w:divBdr>
    </w:div>
    <w:div w:id="267542147">
      <w:bodyDiv w:val="1"/>
      <w:marLeft w:val="0"/>
      <w:marRight w:val="0"/>
      <w:marTop w:val="0"/>
      <w:marBottom w:val="0"/>
      <w:divBdr>
        <w:top w:val="none" w:sz="0" w:space="0" w:color="auto"/>
        <w:left w:val="none" w:sz="0" w:space="0" w:color="auto"/>
        <w:bottom w:val="none" w:sz="0" w:space="0" w:color="auto"/>
        <w:right w:val="none" w:sz="0" w:space="0" w:color="auto"/>
      </w:divBdr>
    </w:div>
    <w:div w:id="296954759">
      <w:bodyDiv w:val="1"/>
      <w:marLeft w:val="0"/>
      <w:marRight w:val="0"/>
      <w:marTop w:val="0"/>
      <w:marBottom w:val="0"/>
      <w:divBdr>
        <w:top w:val="none" w:sz="0" w:space="0" w:color="auto"/>
        <w:left w:val="none" w:sz="0" w:space="0" w:color="auto"/>
        <w:bottom w:val="none" w:sz="0" w:space="0" w:color="auto"/>
        <w:right w:val="none" w:sz="0" w:space="0" w:color="auto"/>
      </w:divBdr>
    </w:div>
    <w:div w:id="298264487">
      <w:bodyDiv w:val="1"/>
      <w:marLeft w:val="0"/>
      <w:marRight w:val="0"/>
      <w:marTop w:val="0"/>
      <w:marBottom w:val="0"/>
      <w:divBdr>
        <w:top w:val="none" w:sz="0" w:space="0" w:color="auto"/>
        <w:left w:val="none" w:sz="0" w:space="0" w:color="auto"/>
        <w:bottom w:val="none" w:sz="0" w:space="0" w:color="auto"/>
        <w:right w:val="none" w:sz="0" w:space="0" w:color="auto"/>
      </w:divBdr>
    </w:div>
    <w:div w:id="335421836">
      <w:bodyDiv w:val="1"/>
      <w:marLeft w:val="0"/>
      <w:marRight w:val="0"/>
      <w:marTop w:val="0"/>
      <w:marBottom w:val="0"/>
      <w:divBdr>
        <w:top w:val="none" w:sz="0" w:space="0" w:color="auto"/>
        <w:left w:val="none" w:sz="0" w:space="0" w:color="auto"/>
        <w:bottom w:val="none" w:sz="0" w:space="0" w:color="auto"/>
        <w:right w:val="none" w:sz="0" w:space="0" w:color="auto"/>
      </w:divBdr>
    </w:div>
    <w:div w:id="395513487">
      <w:bodyDiv w:val="1"/>
      <w:marLeft w:val="0"/>
      <w:marRight w:val="0"/>
      <w:marTop w:val="0"/>
      <w:marBottom w:val="0"/>
      <w:divBdr>
        <w:top w:val="none" w:sz="0" w:space="0" w:color="auto"/>
        <w:left w:val="none" w:sz="0" w:space="0" w:color="auto"/>
        <w:bottom w:val="none" w:sz="0" w:space="0" w:color="auto"/>
        <w:right w:val="none" w:sz="0" w:space="0" w:color="auto"/>
      </w:divBdr>
    </w:div>
    <w:div w:id="503784530">
      <w:bodyDiv w:val="1"/>
      <w:marLeft w:val="0"/>
      <w:marRight w:val="0"/>
      <w:marTop w:val="0"/>
      <w:marBottom w:val="0"/>
      <w:divBdr>
        <w:top w:val="none" w:sz="0" w:space="0" w:color="auto"/>
        <w:left w:val="none" w:sz="0" w:space="0" w:color="auto"/>
        <w:bottom w:val="none" w:sz="0" w:space="0" w:color="auto"/>
        <w:right w:val="none" w:sz="0" w:space="0" w:color="auto"/>
      </w:divBdr>
    </w:div>
    <w:div w:id="572853588">
      <w:bodyDiv w:val="1"/>
      <w:marLeft w:val="0"/>
      <w:marRight w:val="0"/>
      <w:marTop w:val="0"/>
      <w:marBottom w:val="0"/>
      <w:divBdr>
        <w:top w:val="none" w:sz="0" w:space="0" w:color="auto"/>
        <w:left w:val="none" w:sz="0" w:space="0" w:color="auto"/>
        <w:bottom w:val="none" w:sz="0" w:space="0" w:color="auto"/>
        <w:right w:val="none" w:sz="0" w:space="0" w:color="auto"/>
      </w:divBdr>
    </w:div>
    <w:div w:id="650791281">
      <w:bodyDiv w:val="1"/>
      <w:marLeft w:val="0"/>
      <w:marRight w:val="0"/>
      <w:marTop w:val="0"/>
      <w:marBottom w:val="0"/>
      <w:divBdr>
        <w:top w:val="none" w:sz="0" w:space="0" w:color="auto"/>
        <w:left w:val="none" w:sz="0" w:space="0" w:color="auto"/>
        <w:bottom w:val="none" w:sz="0" w:space="0" w:color="auto"/>
        <w:right w:val="none" w:sz="0" w:space="0" w:color="auto"/>
      </w:divBdr>
    </w:div>
    <w:div w:id="663894059">
      <w:bodyDiv w:val="1"/>
      <w:marLeft w:val="0"/>
      <w:marRight w:val="0"/>
      <w:marTop w:val="0"/>
      <w:marBottom w:val="0"/>
      <w:divBdr>
        <w:top w:val="none" w:sz="0" w:space="0" w:color="auto"/>
        <w:left w:val="none" w:sz="0" w:space="0" w:color="auto"/>
        <w:bottom w:val="none" w:sz="0" w:space="0" w:color="auto"/>
        <w:right w:val="none" w:sz="0" w:space="0" w:color="auto"/>
      </w:divBdr>
    </w:div>
    <w:div w:id="708528382">
      <w:bodyDiv w:val="1"/>
      <w:marLeft w:val="0"/>
      <w:marRight w:val="0"/>
      <w:marTop w:val="0"/>
      <w:marBottom w:val="0"/>
      <w:divBdr>
        <w:top w:val="none" w:sz="0" w:space="0" w:color="auto"/>
        <w:left w:val="none" w:sz="0" w:space="0" w:color="auto"/>
        <w:bottom w:val="none" w:sz="0" w:space="0" w:color="auto"/>
        <w:right w:val="none" w:sz="0" w:space="0" w:color="auto"/>
      </w:divBdr>
    </w:div>
    <w:div w:id="840395056">
      <w:bodyDiv w:val="1"/>
      <w:marLeft w:val="0"/>
      <w:marRight w:val="0"/>
      <w:marTop w:val="0"/>
      <w:marBottom w:val="0"/>
      <w:divBdr>
        <w:top w:val="none" w:sz="0" w:space="0" w:color="auto"/>
        <w:left w:val="none" w:sz="0" w:space="0" w:color="auto"/>
        <w:bottom w:val="none" w:sz="0" w:space="0" w:color="auto"/>
        <w:right w:val="none" w:sz="0" w:space="0" w:color="auto"/>
      </w:divBdr>
    </w:div>
    <w:div w:id="970017391">
      <w:bodyDiv w:val="1"/>
      <w:marLeft w:val="0"/>
      <w:marRight w:val="0"/>
      <w:marTop w:val="0"/>
      <w:marBottom w:val="0"/>
      <w:divBdr>
        <w:top w:val="none" w:sz="0" w:space="0" w:color="auto"/>
        <w:left w:val="none" w:sz="0" w:space="0" w:color="auto"/>
        <w:bottom w:val="none" w:sz="0" w:space="0" w:color="auto"/>
        <w:right w:val="none" w:sz="0" w:space="0" w:color="auto"/>
      </w:divBdr>
    </w:div>
    <w:div w:id="1062100458">
      <w:bodyDiv w:val="1"/>
      <w:marLeft w:val="0"/>
      <w:marRight w:val="0"/>
      <w:marTop w:val="0"/>
      <w:marBottom w:val="0"/>
      <w:divBdr>
        <w:top w:val="none" w:sz="0" w:space="0" w:color="auto"/>
        <w:left w:val="none" w:sz="0" w:space="0" w:color="auto"/>
        <w:bottom w:val="none" w:sz="0" w:space="0" w:color="auto"/>
        <w:right w:val="none" w:sz="0" w:space="0" w:color="auto"/>
      </w:divBdr>
    </w:div>
    <w:div w:id="1174371565">
      <w:bodyDiv w:val="1"/>
      <w:marLeft w:val="0"/>
      <w:marRight w:val="0"/>
      <w:marTop w:val="0"/>
      <w:marBottom w:val="0"/>
      <w:divBdr>
        <w:top w:val="none" w:sz="0" w:space="0" w:color="auto"/>
        <w:left w:val="none" w:sz="0" w:space="0" w:color="auto"/>
        <w:bottom w:val="none" w:sz="0" w:space="0" w:color="auto"/>
        <w:right w:val="none" w:sz="0" w:space="0" w:color="auto"/>
      </w:divBdr>
    </w:div>
    <w:div w:id="1402405509">
      <w:bodyDiv w:val="1"/>
      <w:marLeft w:val="0"/>
      <w:marRight w:val="0"/>
      <w:marTop w:val="0"/>
      <w:marBottom w:val="0"/>
      <w:divBdr>
        <w:top w:val="none" w:sz="0" w:space="0" w:color="auto"/>
        <w:left w:val="none" w:sz="0" w:space="0" w:color="auto"/>
        <w:bottom w:val="none" w:sz="0" w:space="0" w:color="auto"/>
        <w:right w:val="none" w:sz="0" w:space="0" w:color="auto"/>
      </w:divBdr>
    </w:div>
    <w:div w:id="1405373256">
      <w:bodyDiv w:val="1"/>
      <w:marLeft w:val="0"/>
      <w:marRight w:val="0"/>
      <w:marTop w:val="0"/>
      <w:marBottom w:val="0"/>
      <w:divBdr>
        <w:top w:val="none" w:sz="0" w:space="0" w:color="auto"/>
        <w:left w:val="none" w:sz="0" w:space="0" w:color="auto"/>
        <w:bottom w:val="none" w:sz="0" w:space="0" w:color="auto"/>
        <w:right w:val="none" w:sz="0" w:space="0" w:color="auto"/>
      </w:divBdr>
    </w:div>
    <w:div w:id="1414010974">
      <w:bodyDiv w:val="1"/>
      <w:marLeft w:val="0"/>
      <w:marRight w:val="0"/>
      <w:marTop w:val="0"/>
      <w:marBottom w:val="0"/>
      <w:divBdr>
        <w:top w:val="none" w:sz="0" w:space="0" w:color="auto"/>
        <w:left w:val="none" w:sz="0" w:space="0" w:color="auto"/>
        <w:bottom w:val="none" w:sz="0" w:space="0" w:color="auto"/>
        <w:right w:val="none" w:sz="0" w:space="0" w:color="auto"/>
      </w:divBdr>
    </w:div>
    <w:div w:id="1433163479">
      <w:bodyDiv w:val="1"/>
      <w:marLeft w:val="0"/>
      <w:marRight w:val="0"/>
      <w:marTop w:val="0"/>
      <w:marBottom w:val="0"/>
      <w:divBdr>
        <w:top w:val="none" w:sz="0" w:space="0" w:color="auto"/>
        <w:left w:val="none" w:sz="0" w:space="0" w:color="auto"/>
        <w:bottom w:val="none" w:sz="0" w:space="0" w:color="auto"/>
        <w:right w:val="none" w:sz="0" w:space="0" w:color="auto"/>
      </w:divBdr>
    </w:div>
    <w:div w:id="1469711467">
      <w:bodyDiv w:val="1"/>
      <w:marLeft w:val="0"/>
      <w:marRight w:val="0"/>
      <w:marTop w:val="0"/>
      <w:marBottom w:val="0"/>
      <w:divBdr>
        <w:top w:val="none" w:sz="0" w:space="0" w:color="auto"/>
        <w:left w:val="none" w:sz="0" w:space="0" w:color="auto"/>
        <w:bottom w:val="none" w:sz="0" w:space="0" w:color="auto"/>
        <w:right w:val="none" w:sz="0" w:space="0" w:color="auto"/>
      </w:divBdr>
    </w:div>
    <w:div w:id="1672416233">
      <w:bodyDiv w:val="1"/>
      <w:marLeft w:val="0"/>
      <w:marRight w:val="0"/>
      <w:marTop w:val="0"/>
      <w:marBottom w:val="0"/>
      <w:divBdr>
        <w:top w:val="none" w:sz="0" w:space="0" w:color="auto"/>
        <w:left w:val="none" w:sz="0" w:space="0" w:color="auto"/>
        <w:bottom w:val="none" w:sz="0" w:space="0" w:color="auto"/>
        <w:right w:val="none" w:sz="0" w:space="0" w:color="auto"/>
      </w:divBdr>
    </w:div>
    <w:div w:id="1831024472">
      <w:bodyDiv w:val="1"/>
      <w:marLeft w:val="0"/>
      <w:marRight w:val="0"/>
      <w:marTop w:val="0"/>
      <w:marBottom w:val="0"/>
      <w:divBdr>
        <w:top w:val="none" w:sz="0" w:space="0" w:color="auto"/>
        <w:left w:val="none" w:sz="0" w:space="0" w:color="auto"/>
        <w:bottom w:val="none" w:sz="0" w:space="0" w:color="auto"/>
        <w:right w:val="none" w:sz="0" w:space="0" w:color="auto"/>
      </w:divBdr>
    </w:div>
    <w:div w:id="1999963934">
      <w:bodyDiv w:val="1"/>
      <w:marLeft w:val="0"/>
      <w:marRight w:val="0"/>
      <w:marTop w:val="0"/>
      <w:marBottom w:val="0"/>
      <w:divBdr>
        <w:top w:val="none" w:sz="0" w:space="0" w:color="auto"/>
        <w:left w:val="none" w:sz="0" w:space="0" w:color="auto"/>
        <w:bottom w:val="none" w:sz="0" w:space="0" w:color="auto"/>
        <w:right w:val="none" w:sz="0" w:space="0" w:color="auto"/>
      </w:divBdr>
    </w:div>
    <w:div w:id="2073307884">
      <w:bodyDiv w:val="1"/>
      <w:marLeft w:val="0"/>
      <w:marRight w:val="0"/>
      <w:marTop w:val="0"/>
      <w:marBottom w:val="0"/>
      <w:divBdr>
        <w:top w:val="none" w:sz="0" w:space="0" w:color="auto"/>
        <w:left w:val="none" w:sz="0" w:space="0" w:color="auto"/>
        <w:bottom w:val="none" w:sz="0" w:space="0" w:color="auto"/>
        <w:right w:val="none" w:sz="0" w:space="0" w:color="auto"/>
      </w:divBdr>
    </w:div>
    <w:div w:id="2077508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4DAADB-D2BB-4374-8839-5507263DA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9</Pages>
  <Words>2914</Words>
  <Characters>16029</Characters>
  <Application>Microsoft Office Word</Application>
  <DocSecurity>0</DocSecurity>
  <Lines>133</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 Olano, Jose</dc:creator>
  <cp:keywords/>
  <dc:description/>
  <cp:lastModifiedBy>Mari Olano, Jose</cp:lastModifiedBy>
  <cp:revision>16</cp:revision>
  <dcterms:created xsi:type="dcterms:W3CDTF">2022-01-29T09:24:00Z</dcterms:created>
  <dcterms:modified xsi:type="dcterms:W3CDTF">2023-03-09T17:59:00Z</dcterms:modified>
</cp:coreProperties>
</file>