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09054E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DD3DEA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D39A1BF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DD3DEA">
        <w:rPr>
          <w:b/>
          <w:bCs/>
          <w:sz w:val="28"/>
          <w:szCs w:val="28"/>
        </w:rPr>
        <w:t>4</w:t>
      </w:r>
      <w:r w:rsidR="00187E9B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53974B0" w:rsidR="003A564C" w:rsidRPr="005164AA" w:rsidRDefault="00D24B0C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14034033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D24B0C">
        <w:rPr>
          <w:b/>
          <w:bCs/>
          <w:color w:val="000000"/>
          <w:sz w:val="28"/>
          <w:szCs w:val="28"/>
        </w:rPr>
        <w:t>EL PROCESO CONCURSAL (III)</w:t>
      </w:r>
      <w:r>
        <w:rPr>
          <w:b/>
          <w:bCs/>
          <w:color w:val="000000"/>
          <w:sz w:val="28"/>
          <w:szCs w:val="28"/>
        </w:rPr>
        <w:t>:</w:t>
      </w:r>
      <w:r w:rsidRPr="00D24B0C">
        <w:rPr>
          <w:b/>
          <w:bCs/>
          <w:color w:val="000000"/>
          <w:sz w:val="28"/>
          <w:szCs w:val="28"/>
        </w:rPr>
        <w:t xml:space="preserve"> INSTITUTOS PRECONCURSALES: COMUNICACIÓN DE INICIO DE NEGOCIACIONES CON LOS ACREEDORES (ARTÍCULO 5 BIS)</w:t>
      </w:r>
      <w:bookmarkEnd w:id="0"/>
      <w:r w:rsidRPr="00D24B0C">
        <w:rPr>
          <w:b/>
          <w:bCs/>
          <w:color w:val="000000"/>
          <w:sz w:val="28"/>
          <w:szCs w:val="28"/>
        </w:rPr>
        <w:t>. EL ACUERDO EXTRAJUDICIAL DE PAGOS Y LA EXONERACIÓN DEL PASIVO INSATISFECHO. LOS ACUERDOS DE REFINANCIACIÓN Y SU HOMOLOGACIÓN</w:t>
      </w:r>
      <w:r w:rsidRPr="006B6AE9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020FD188" w:rsidR="00C35A6D" w:rsidRPr="007B1C43" w:rsidRDefault="00D24B0C" w:rsidP="00AB080F">
      <w:pPr>
        <w:spacing w:before="120" w:after="120" w:line="360" w:lineRule="auto"/>
        <w:jc w:val="both"/>
        <w:rPr>
          <w:spacing w:val="-3"/>
        </w:rPr>
      </w:pPr>
      <w:r w:rsidRPr="00D24B0C">
        <w:rPr>
          <w:b/>
          <w:bCs/>
          <w:spacing w:val="-3"/>
        </w:rPr>
        <w:t>EL PROCESO CONCURSAL (III): INSTITUTOS PRECONCURSALES: COMUNICACIÓN DE INICIO DE NEGOCIACIONES CON LOS ACREEDORES (ARTÍCULO 5 BIS)</w:t>
      </w:r>
      <w:r w:rsidR="003564B7">
        <w:rPr>
          <w:b/>
          <w:bCs/>
          <w:spacing w:val="-3"/>
        </w:rPr>
        <w:t>.</w:t>
      </w:r>
    </w:p>
    <w:p w14:paraId="55B4223C" w14:textId="4E4EF1C5" w:rsidR="00050FC5" w:rsidRDefault="008F4067" w:rsidP="00DB33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proceso concursal está regulado</w:t>
      </w:r>
      <w:r w:rsidR="003E2258">
        <w:rPr>
          <w:spacing w:val="-3"/>
        </w:rPr>
        <w:t xml:space="preserve"> fundamentalmente en</w:t>
      </w:r>
      <w:r>
        <w:rPr>
          <w:spacing w:val="-3"/>
        </w:rPr>
        <w:t xml:space="preserve"> la Ley Orgánica del Poder Judicial de 1 de julio de 1985, modificada en este punto por la Ley Orgánica de 27 de julio de 2022, y por el texto refundido de la Ley Concursal de 5 de mayo de 2020, profundamente modificado por la Ley de </w:t>
      </w:r>
      <w:r w:rsidR="007C6BC8">
        <w:rPr>
          <w:spacing w:val="-3"/>
        </w:rPr>
        <w:t>5</w:t>
      </w:r>
      <w:r>
        <w:rPr>
          <w:spacing w:val="-3"/>
        </w:rPr>
        <w:t xml:space="preserve"> de septiembre de 2022.</w:t>
      </w:r>
    </w:p>
    <w:p w14:paraId="7AF3DA03" w14:textId="7E664F5A" w:rsidR="002B4D25" w:rsidRDefault="004D4AAE" w:rsidP="00202F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5 de la Ley Concursal</w:t>
      </w:r>
      <w:r w:rsidR="00202F95">
        <w:rPr>
          <w:spacing w:val="-3"/>
        </w:rPr>
        <w:t xml:space="preserve"> impone al deudor</w:t>
      </w:r>
      <w:r w:rsidR="002571B7">
        <w:rPr>
          <w:spacing w:val="-3"/>
        </w:rPr>
        <w:t xml:space="preserve"> </w:t>
      </w:r>
      <w:r w:rsidR="00202F95">
        <w:rPr>
          <w:spacing w:val="-3"/>
        </w:rPr>
        <w:t>el deber de</w:t>
      </w:r>
      <w:r w:rsidR="00202F95" w:rsidRPr="00202F95">
        <w:rPr>
          <w:spacing w:val="-3"/>
        </w:rPr>
        <w:t xml:space="preserve"> solicitar la declaración de concurso dentro de los dos meses siguientes</w:t>
      </w:r>
      <w:r w:rsidR="00202F95">
        <w:rPr>
          <w:spacing w:val="-3"/>
        </w:rPr>
        <w:t xml:space="preserve"> </w:t>
      </w:r>
      <w:r w:rsidR="00202F95" w:rsidRPr="00202F95">
        <w:rPr>
          <w:spacing w:val="-3"/>
        </w:rPr>
        <w:t>a la fecha en que hubiera conocido o debido conocer el estado de insolvencia</w:t>
      </w:r>
      <w:r w:rsidR="00202F95">
        <w:rPr>
          <w:spacing w:val="-3"/>
        </w:rPr>
        <w:t>.</w:t>
      </w:r>
    </w:p>
    <w:p w14:paraId="2236D5CF" w14:textId="51DADC47" w:rsidR="002C270B" w:rsidRDefault="002B4D25" w:rsidP="002B4D25">
      <w:pPr>
        <w:spacing w:before="120" w:after="120" w:line="360" w:lineRule="auto"/>
        <w:ind w:firstLine="708"/>
        <w:jc w:val="both"/>
        <w:rPr>
          <w:spacing w:val="-3"/>
        </w:rPr>
      </w:pPr>
      <w:r w:rsidRPr="002B4D25">
        <w:rPr>
          <w:spacing w:val="-3"/>
        </w:rPr>
        <w:t xml:space="preserve">No obstante, </w:t>
      </w:r>
      <w:r w:rsidR="00926494">
        <w:rPr>
          <w:spacing w:val="-3"/>
        </w:rPr>
        <w:t xml:space="preserve">el Libro II de </w:t>
      </w:r>
      <w:r w:rsidR="002C270B" w:rsidRPr="002C270B">
        <w:rPr>
          <w:spacing w:val="-3"/>
        </w:rPr>
        <w:t xml:space="preserve">la </w:t>
      </w:r>
      <w:r w:rsidR="002C270B">
        <w:rPr>
          <w:spacing w:val="-3"/>
        </w:rPr>
        <w:t>Ley Concursal</w:t>
      </w:r>
      <w:r w:rsidR="002C270B" w:rsidRPr="002C270B">
        <w:rPr>
          <w:spacing w:val="-3"/>
        </w:rPr>
        <w:t xml:space="preserve"> </w:t>
      </w:r>
      <w:r w:rsidR="002C270B">
        <w:rPr>
          <w:spacing w:val="-3"/>
        </w:rPr>
        <w:t>regula los</w:t>
      </w:r>
      <w:r w:rsidR="00FA5D43" w:rsidRPr="00FA5D43">
        <w:rPr>
          <w:spacing w:val="-3"/>
        </w:rPr>
        <w:t xml:space="preserve"> denominados </w:t>
      </w:r>
      <w:r w:rsidR="00FA5D43" w:rsidRPr="00FA5D43">
        <w:rPr>
          <w:i/>
          <w:iCs/>
          <w:spacing w:val="-3"/>
        </w:rPr>
        <w:t>inst</w:t>
      </w:r>
      <w:r w:rsidR="009934A7">
        <w:rPr>
          <w:i/>
          <w:iCs/>
          <w:spacing w:val="-3"/>
        </w:rPr>
        <w:t>itu</w:t>
      </w:r>
      <w:r w:rsidR="00FA5D43" w:rsidRPr="00FA5D43">
        <w:rPr>
          <w:i/>
          <w:iCs/>
          <w:spacing w:val="-3"/>
        </w:rPr>
        <w:t>tos preconcursales</w:t>
      </w:r>
      <w:r w:rsidR="00FA5D43">
        <w:rPr>
          <w:spacing w:val="-3"/>
        </w:rPr>
        <w:t>, que s</w:t>
      </w:r>
      <w:r w:rsidR="00FA5D43" w:rsidRPr="00FA5D43">
        <w:rPr>
          <w:spacing w:val="-3"/>
        </w:rPr>
        <w:t xml:space="preserve">on procedimientos dirigidos a la consecución de acuerdos </w:t>
      </w:r>
      <w:r w:rsidR="0073602E">
        <w:rPr>
          <w:spacing w:val="-3"/>
        </w:rPr>
        <w:t xml:space="preserve">de reestructuración de </w:t>
      </w:r>
      <w:r w:rsidR="00DA7D0A">
        <w:rPr>
          <w:spacing w:val="-3"/>
        </w:rPr>
        <w:t xml:space="preserve">la deuda </w:t>
      </w:r>
      <w:r w:rsidR="00FA5D43" w:rsidRPr="00FA5D43">
        <w:rPr>
          <w:spacing w:val="-3"/>
        </w:rPr>
        <w:t>entre</w:t>
      </w:r>
      <w:r w:rsidR="00962DF5">
        <w:rPr>
          <w:spacing w:val="-3"/>
        </w:rPr>
        <w:t xml:space="preserve"> </w:t>
      </w:r>
      <w:r w:rsidR="00962DF5" w:rsidRPr="00962DF5">
        <w:rPr>
          <w:spacing w:val="-3"/>
        </w:rPr>
        <w:t>empresas viables y sus acreedores</w:t>
      </w:r>
      <w:r w:rsidR="00D80EE6">
        <w:rPr>
          <w:spacing w:val="-3"/>
        </w:rPr>
        <w:t>.</w:t>
      </w:r>
    </w:p>
    <w:p w14:paraId="3EC733FE" w14:textId="4E0E6212" w:rsidR="002C270B" w:rsidRDefault="00D802F7" w:rsidP="002B4D2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artículo 5 bis de la Ley Concursal de 2003 fue introducido por la reforma de la misma del año 2011, y </w:t>
      </w:r>
      <w:r w:rsidR="00DA7418">
        <w:rPr>
          <w:spacing w:val="-3"/>
        </w:rPr>
        <w:t xml:space="preserve">permitía posponer el cumplimiento del deber de declaración del concurso en caso de que </w:t>
      </w:r>
      <w:r w:rsidR="00CA73DE">
        <w:rPr>
          <w:spacing w:val="-3"/>
        </w:rPr>
        <w:t>el deudor comunicase al Juzgado que había</w:t>
      </w:r>
      <w:r w:rsidR="00CA73DE" w:rsidRPr="00CA73DE">
        <w:rPr>
          <w:spacing w:val="-3"/>
        </w:rPr>
        <w:t xml:space="preserve"> iniciado negociaciones </w:t>
      </w:r>
      <w:r w:rsidR="00A43BFF">
        <w:rPr>
          <w:spacing w:val="-3"/>
        </w:rPr>
        <w:t>con sus acreedores</w:t>
      </w:r>
      <w:r w:rsidR="0076676B">
        <w:rPr>
          <w:spacing w:val="-3"/>
        </w:rPr>
        <w:t xml:space="preserve"> dirigidas a refinanciar </w:t>
      </w:r>
      <w:r w:rsidR="00C203F7">
        <w:rPr>
          <w:spacing w:val="-3"/>
        </w:rPr>
        <w:t>o reestructurar su deuda</w:t>
      </w:r>
      <w:r w:rsidR="002B59F5">
        <w:rPr>
          <w:spacing w:val="-3"/>
        </w:rPr>
        <w:t>.</w:t>
      </w:r>
    </w:p>
    <w:p w14:paraId="294A31F6" w14:textId="0255869E" w:rsidR="004548EB" w:rsidRDefault="00D55183" w:rsidP="00A43BF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Sin embargo, e</w:t>
      </w:r>
      <w:r w:rsidR="005E7647">
        <w:rPr>
          <w:spacing w:val="-3"/>
        </w:rPr>
        <w:t xml:space="preserve">l sistema de derecho preconcursal del </w:t>
      </w:r>
      <w:r>
        <w:rPr>
          <w:spacing w:val="-3"/>
        </w:rPr>
        <w:t xml:space="preserve">vigente </w:t>
      </w:r>
      <w:r w:rsidR="005E7647">
        <w:rPr>
          <w:spacing w:val="-3"/>
        </w:rPr>
        <w:t>texto refundido de la Ley Concursal</w:t>
      </w:r>
      <w:r>
        <w:rPr>
          <w:spacing w:val="-3"/>
        </w:rPr>
        <w:t xml:space="preserve"> ha sido potenciado </w:t>
      </w:r>
      <w:r w:rsidR="00A43BFF">
        <w:rPr>
          <w:spacing w:val="-3"/>
        </w:rPr>
        <w:t>e intensamente</w:t>
      </w:r>
      <w:r>
        <w:rPr>
          <w:spacing w:val="-3"/>
        </w:rPr>
        <w:t xml:space="preserve"> reformado por la Ley de 5 de septiembre de 2022</w:t>
      </w:r>
      <w:r w:rsidR="00A43BFF">
        <w:rPr>
          <w:spacing w:val="-3"/>
        </w:rPr>
        <w:t xml:space="preserve">, de forma que actualmente rige el artículo 585 de dicho texto refundido, que dispone que siempre que no se haya admitido a trámite una solicitud de declaración de concurso necesario, </w:t>
      </w:r>
      <w:r w:rsidR="00254356" w:rsidRPr="00A43BFF">
        <w:rPr>
          <w:spacing w:val="-3"/>
        </w:rPr>
        <w:t>el deudor</w:t>
      </w:r>
      <w:r w:rsidR="00254356">
        <w:rPr>
          <w:spacing w:val="-3"/>
        </w:rPr>
        <w:t xml:space="preserve">, </w:t>
      </w:r>
      <w:r w:rsidR="00A43BFF">
        <w:rPr>
          <w:spacing w:val="-3"/>
        </w:rPr>
        <w:t>e</w:t>
      </w:r>
      <w:r w:rsidR="00A43BFF" w:rsidRPr="00A43BFF">
        <w:rPr>
          <w:spacing w:val="-3"/>
        </w:rPr>
        <w:t xml:space="preserve">n caso de probabilidad de insolvencia o de insolvencia inminente, podrá comunicar al </w:t>
      </w:r>
      <w:r w:rsidR="00A43BFF">
        <w:rPr>
          <w:spacing w:val="-3"/>
        </w:rPr>
        <w:t>J</w:t>
      </w:r>
      <w:r w:rsidR="00A43BFF" w:rsidRPr="00A43BFF">
        <w:rPr>
          <w:spacing w:val="-3"/>
        </w:rPr>
        <w:t>uzgado competente para la declaración del</w:t>
      </w:r>
      <w:r w:rsidR="00A43BFF">
        <w:rPr>
          <w:spacing w:val="-3"/>
        </w:rPr>
        <w:t xml:space="preserve"> </w:t>
      </w:r>
      <w:r w:rsidR="00A43BFF" w:rsidRPr="00A43BFF">
        <w:rPr>
          <w:spacing w:val="-3"/>
        </w:rPr>
        <w:t>concurso la existencia de negociaciones con sus acreedores, o la intención de iniciarlas de</w:t>
      </w:r>
      <w:r w:rsidR="00A43BFF">
        <w:rPr>
          <w:spacing w:val="-3"/>
        </w:rPr>
        <w:t xml:space="preserve"> </w:t>
      </w:r>
      <w:r w:rsidR="00A43BFF" w:rsidRPr="00A43BFF">
        <w:rPr>
          <w:spacing w:val="-3"/>
        </w:rPr>
        <w:t>inmediato, para alcanzar un plan de reestructuración que permita superar la situación en que</w:t>
      </w:r>
      <w:r w:rsidR="00A43BFF">
        <w:rPr>
          <w:spacing w:val="-3"/>
        </w:rPr>
        <w:t xml:space="preserve"> </w:t>
      </w:r>
      <w:r w:rsidR="00A43BFF" w:rsidRPr="00A43BFF">
        <w:rPr>
          <w:spacing w:val="-3"/>
        </w:rPr>
        <w:t>se encuentra</w:t>
      </w:r>
      <w:r w:rsidR="00A43BFF">
        <w:rPr>
          <w:spacing w:val="-3"/>
        </w:rPr>
        <w:t>.</w:t>
      </w:r>
    </w:p>
    <w:p w14:paraId="261A02E3" w14:textId="02B50410" w:rsidR="0070205F" w:rsidRDefault="0070205F" w:rsidP="0070205F">
      <w:pPr>
        <w:spacing w:before="120" w:after="120" w:line="360" w:lineRule="auto"/>
        <w:ind w:firstLine="708"/>
        <w:jc w:val="both"/>
        <w:rPr>
          <w:spacing w:val="-3"/>
        </w:rPr>
      </w:pPr>
      <w:r w:rsidRPr="0070205F">
        <w:rPr>
          <w:spacing w:val="-3"/>
        </w:rPr>
        <w:t>Se considera que existe probabilidad de insolvencia cuando sea objetivamente previsible</w:t>
      </w:r>
      <w:r>
        <w:rPr>
          <w:spacing w:val="-3"/>
        </w:rPr>
        <w:t xml:space="preserve"> </w:t>
      </w:r>
      <w:r w:rsidRPr="0070205F">
        <w:rPr>
          <w:spacing w:val="-3"/>
        </w:rPr>
        <w:t>que, de no alcanzarse un plan de reestructuración, el deudor no podrá cumplir regularmente</w:t>
      </w:r>
      <w:r>
        <w:rPr>
          <w:spacing w:val="-3"/>
        </w:rPr>
        <w:t xml:space="preserve"> </w:t>
      </w:r>
      <w:r w:rsidRPr="0070205F">
        <w:rPr>
          <w:spacing w:val="-3"/>
        </w:rPr>
        <w:t>sus obligaciones que venzan en los próximos dos años</w:t>
      </w:r>
      <w:r>
        <w:rPr>
          <w:spacing w:val="-3"/>
        </w:rPr>
        <w:t>.</w:t>
      </w:r>
    </w:p>
    <w:p w14:paraId="1F854420" w14:textId="1E547AC7" w:rsidR="00CA73DE" w:rsidRDefault="00022C73" w:rsidP="002B4D2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artículos 5</w:t>
      </w:r>
      <w:r w:rsidR="000C7792">
        <w:rPr>
          <w:spacing w:val="-3"/>
        </w:rPr>
        <w:t xml:space="preserve">85 a 613 de la Ley Concursal </w:t>
      </w:r>
      <w:r w:rsidR="00350006">
        <w:rPr>
          <w:spacing w:val="-3"/>
        </w:rPr>
        <w:t>regula</w:t>
      </w:r>
      <w:r w:rsidR="000C7792">
        <w:rPr>
          <w:spacing w:val="-3"/>
        </w:rPr>
        <w:t xml:space="preserve">n esta comunicación, comenzando por su </w:t>
      </w:r>
      <w:r w:rsidR="00350006">
        <w:rPr>
          <w:spacing w:val="-3"/>
        </w:rPr>
        <w:t xml:space="preserve">contenido </w:t>
      </w:r>
      <w:r w:rsidR="000C7792">
        <w:rPr>
          <w:spacing w:val="-3"/>
        </w:rPr>
        <w:t xml:space="preserve">y </w:t>
      </w:r>
      <w:r w:rsidR="00350006">
        <w:rPr>
          <w:spacing w:val="-3"/>
        </w:rPr>
        <w:t>su admisión a trámite mediante resolución</w:t>
      </w:r>
      <w:r w:rsidR="00BD4EE4">
        <w:rPr>
          <w:spacing w:val="-3"/>
        </w:rPr>
        <w:t xml:space="preserve"> del letrado de la Administración de Justicia, la cual se publicar</w:t>
      </w:r>
      <w:r w:rsidR="00C1069F">
        <w:rPr>
          <w:spacing w:val="-3"/>
        </w:rPr>
        <w:t>á en el Registro Público Concursal, salvo que en la propia comunicación el deudor hubiera solicitado que se mantuviera reservada.</w:t>
      </w:r>
    </w:p>
    <w:p w14:paraId="736A0688" w14:textId="7816A634" w:rsidR="002C270B" w:rsidRDefault="00C52E6E" w:rsidP="002B4D2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 de los efectos sobre </w:t>
      </w:r>
      <w:r w:rsidR="004E525D">
        <w:rPr>
          <w:spacing w:val="-3"/>
        </w:rPr>
        <w:t xml:space="preserve">los </w:t>
      </w:r>
      <w:r>
        <w:rPr>
          <w:spacing w:val="-3"/>
        </w:rPr>
        <w:t>créditos</w:t>
      </w:r>
      <w:r w:rsidR="004E525D">
        <w:rPr>
          <w:spacing w:val="-3"/>
        </w:rPr>
        <w:t xml:space="preserve"> y</w:t>
      </w:r>
      <w:r>
        <w:rPr>
          <w:spacing w:val="-3"/>
        </w:rPr>
        <w:t xml:space="preserve"> contratos</w:t>
      </w:r>
      <w:r w:rsidR="004E525D">
        <w:rPr>
          <w:spacing w:val="-3"/>
        </w:rPr>
        <w:t>, e</w:t>
      </w:r>
      <w:r w:rsidR="00D325A1">
        <w:rPr>
          <w:spacing w:val="-3"/>
        </w:rPr>
        <w:t>sta comunicación produce los siguientes efectos</w:t>
      </w:r>
      <w:r w:rsidR="006C124A">
        <w:rPr>
          <w:spacing w:val="-3"/>
        </w:rPr>
        <w:t xml:space="preserve"> procesales</w:t>
      </w:r>
      <w:r w:rsidR="00D325A1">
        <w:rPr>
          <w:spacing w:val="-3"/>
        </w:rPr>
        <w:t>:</w:t>
      </w:r>
    </w:p>
    <w:p w14:paraId="46342564" w14:textId="15442F76" w:rsidR="00D325A1" w:rsidRPr="00AB514D" w:rsidRDefault="00241A91" w:rsidP="00A60B29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B514D">
        <w:rPr>
          <w:spacing w:val="-3"/>
        </w:rPr>
        <w:t>Con la excepción de los procedimientos de ejecución de los acreedores públicos, h</w:t>
      </w:r>
      <w:r w:rsidR="00CA5073" w:rsidRPr="00AB514D">
        <w:rPr>
          <w:spacing w:val="-3"/>
        </w:rPr>
        <w:t>asta que transcurran tres meses a contar desde la presentación de la comunicación, los acreedores no podrán iniciar ejecuciones sobre bienes o derechos necesarios para la continuidad de la actividad empresarial o profesional del deudor</w:t>
      </w:r>
      <w:r w:rsidR="009B74BC" w:rsidRPr="00AB514D">
        <w:rPr>
          <w:spacing w:val="-3"/>
        </w:rPr>
        <w:t>, y las que se hubiesen iniciado quedarán en suspenso hasta que transcurra dicho plazo.</w:t>
      </w:r>
    </w:p>
    <w:p w14:paraId="7C039479" w14:textId="2943DF63" w:rsidR="005C6F7D" w:rsidRPr="00AB514D" w:rsidRDefault="00373468" w:rsidP="00A60B29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B514D">
        <w:rPr>
          <w:spacing w:val="-3"/>
        </w:rPr>
        <w:t xml:space="preserve">El deudor o los acreedores que representen más del cincuenta por ciento del pasivo </w:t>
      </w:r>
      <w:r w:rsidR="007273BE" w:rsidRPr="00AB514D">
        <w:rPr>
          <w:spacing w:val="-3"/>
        </w:rPr>
        <w:t>que pudiera quedar afectado por el plan de reestructuración</w:t>
      </w:r>
      <w:r w:rsidR="007273BE" w:rsidRPr="00AB514D">
        <w:rPr>
          <w:spacing w:val="-3"/>
        </w:rPr>
        <w:t xml:space="preserve"> </w:t>
      </w:r>
      <w:r w:rsidRPr="00AB514D">
        <w:rPr>
          <w:spacing w:val="-3"/>
        </w:rPr>
        <w:t>podrán solicitar del juez</w:t>
      </w:r>
      <w:r w:rsidR="003619EC" w:rsidRPr="00AB514D">
        <w:rPr>
          <w:spacing w:val="-3"/>
        </w:rPr>
        <w:t xml:space="preserve"> </w:t>
      </w:r>
      <w:r w:rsidRPr="00AB514D">
        <w:rPr>
          <w:spacing w:val="-3"/>
        </w:rPr>
        <w:t>la concesión de prórroga de los efectos de esa comunicación por un periodo de hasta otros</w:t>
      </w:r>
      <w:r w:rsidR="003619EC" w:rsidRPr="00AB514D">
        <w:rPr>
          <w:spacing w:val="-3"/>
        </w:rPr>
        <w:t xml:space="preserve"> </w:t>
      </w:r>
      <w:r w:rsidRPr="00AB514D">
        <w:rPr>
          <w:spacing w:val="-3"/>
        </w:rPr>
        <w:t>tres meses</w:t>
      </w:r>
      <w:r w:rsidR="007B6D4A" w:rsidRPr="00AB514D">
        <w:rPr>
          <w:spacing w:val="-3"/>
        </w:rPr>
        <w:t>, lo que el juez resolverá mediante auto.</w:t>
      </w:r>
    </w:p>
    <w:p w14:paraId="005F88A7" w14:textId="219B83C8" w:rsidR="005C6F7D" w:rsidRPr="00AB514D" w:rsidRDefault="00707D8C" w:rsidP="00A60B29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B514D">
        <w:rPr>
          <w:spacing w:val="-3"/>
        </w:rPr>
        <w:t>Una vez formulada la comunicación, no podrá presentarse otra por el mismo deudor en el plazo de un año.</w:t>
      </w:r>
    </w:p>
    <w:p w14:paraId="5B9059D4" w14:textId="2C86F6AC" w:rsidR="005C6F7D" w:rsidRPr="00AB514D" w:rsidRDefault="00B07C4F" w:rsidP="00A60B29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B514D">
        <w:rPr>
          <w:spacing w:val="-3"/>
        </w:rPr>
        <w:t xml:space="preserve">Las solicitudes de concurso presentadas después de la comunicación por otros legitimados distintos del deudor no se admitirán a trámite mientras no transcurra el plazo de tres meses </w:t>
      </w:r>
      <w:r w:rsidR="00751156" w:rsidRPr="00AB514D">
        <w:rPr>
          <w:spacing w:val="-3"/>
        </w:rPr>
        <w:t>y, en su caso, el de prórroga</w:t>
      </w:r>
      <w:r w:rsidRPr="00AB514D">
        <w:rPr>
          <w:spacing w:val="-3"/>
        </w:rPr>
        <w:t xml:space="preserve">. Las presentadas antes de la comunicación </w:t>
      </w:r>
      <w:r w:rsidR="007273BE">
        <w:rPr>
          <w:spacing w:val="-3"/>
        </w:rPr>
        <w:t xml:space="preserve">pero </w:t>
      </w:r>
      <w:r w:rsidRPr="00AB514D">
        <w:rPr>
          <w:spacing w:val="-3"/>
        </w:rPr>
        <w:t>no admitidas a trámite quedarán en suspenso</w:t>
      </w:r>
      <w:r w:rsidR="00751156" w:rsidRPr="00AB514D">
        <w:rPr>
          <w:spacing w:val="-3"/>
        </w:rPr>
        <w:t>.</w:t>
      </w:r>
    </w:p>
    <w:p w14:paraId="7A74011A" w14:textId="7A03F31A" w:rsidR="005C6F7D" w:rsidRPr="00AB514D" w:rsidRDefault="00AF2639" w:rsidP="00A60B29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B514D">
        <w:rPr>
          <w:spacing w:val="-3"/>
        </w:rPr>
        <w:lastRenderedPageBreak/>
        <w:t>Transcurrido el plazo de tres meses y, en su caso, el de la prórroga, el deudor que no haya alcanzado un</w:t>
      </w:r>
      <w:r w:rsidR="003C0437" w:rsidRPr="00AB514D">
        <w:rPr>
          <w:spacing w:val="-3"/>
        </w:rPr>
        <w:t xml:space="preserve"> </w:t>
      </w:r>
      <w:r w:rsidRPr="00AB514D">
        <w:rPr>
          <w:spacing w:val="-3"/>
        </w:rPr>
        <w:t>plan de reestructuración deberá solicitar la declaración de concurso dentro del mes siguiente,</w:t>
      </w:r>
      <w:r w:rsidR="003C0437" w:rsidRPr="00AB514D">
        <w:rPr>
          <w:spacing w:val="-3"/>
        </w:rPr>
        <w:t xml:space="preserve"> </w:t>
      </w:r>
      <w:r w:rsidRPr="00AB514D">
        <w:rPr>
          <w:spacing w:val="-3"/>
        </w:rPr>
        <w:t>salvo que no se encontrara en estado de insolvencia actual</w:t>
      </w:r>
      <w:r w:rsidR="003C0437" w:rsidRPr="00AB514D">
        <w:rPr>
          <w:spacing w:val="-3"/>
        </w:rPr>
        <w:t>.</w:t>
      </w:r>
    </w:p>
    <w:p w14:paraId="20A69496" w14:textId="77777777" w:rsidR="007273BE" w:rsidRDefault="006A3E8A" w:rsidP="00A60B29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B514D">
        <w:rPr>
          <w:spacing w:val="-3"/>
        </w:rPr>
        <w:t>Mientras estén en vigor los efectos de la comunicación, la solicitud de concurso presentada por el deudor podrá ser suspendida por el juez a instancia del experto en la reestructuración, si hubiera sido nombrado, o de los acreedores que representen más del cincuenta por ciento del pasivo que pudiera quedar afectado</w:t>
      </w:r>
      <w:r w:rsidR="007B3E48" w:rsidRPr="00AB514D">
        <w:rPr>
          <w:spacing w:val="-3"/>
        </w:rPr>
        <w:t xml:space="preserve"> </w:t>
      </w:r>
      <w:r w:rsidRPr="00AB514D">
        <w:rPr>
          <w:spacing w:val="-3"/>
        </w:rPr>
        <w:t>por el plan de reestructuración.</w:t>
      </w:r>
    </w:p>
    <w:p w14:paraId="04922948" w14:textId="72ED9CD5" w:rsidR="006A3E8A" w:rsidRPr="00AB514D" w:rsidRDefault="006A3E8A" w:rsidP="007273B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B514D">
        <w:rPr>
          <w:spacing w:val="-3"/>
        </w:rPr>
        <w:t>En la solicitud deberá acreditarse la presentación de un plan</w:t>
      </w:r>
      <w:r w:rsidR="007B3E48" w:rsidRPr="00AB514D">
        <w:rPr>
          <w:spacing w:val="-3"/>
        </w:rPr>
        <w:t xml:space="preserve"> </w:t>
      </w:r>
      <w:r w:rsidRPr="00AB514D">
        <w:rPr>
          <w:spacing w:val="-3"/>
        </w:rPr>
        <w:t>de reestructuración por parte de los acreedores que tenga probabilidad de ser aprobado</w:t>
      </w:r>
      <w:r w:rsidR="007B3E48" w:rsidRPr="00AB514D">
        <w:rPr>
          <w:spacing w:val="-3"/>
        </w:rPr>
        <w:t>.</w:t>
      </w:r>
    </w:p>
    <w:p w14:paraId="6F37187E" w14:textId="77777777" w:rsidR="002B4D25" w:rsidRPr="002B4D25" w:rsidRDefault="002B4D25" w:rsidP="002B4D25">
      <w:pPr>
        <w:spacing w:before="120" w:after="120" w:line="360" w:lineRule="auto"/>
        <w:ind w:firstLine="708"/>
        <w:jc w:val="both"/>
        <w:rPr>
          <w:spacing w:val="-3"/>
        </w:rPr>
      </w:pPr>
    </w:p>
    <w:p w14:paraId="2FB3969B" w14:textId="1BA4F875" w:rsidR="002B4D25" w:rsidRPr="00AB514D" w:rsidRDefault="002B4D25" w:rsidP="00AB514D">
      <w:pPr>
        <w:spacing w:before="120" w:after="120" w:line="360" w:lineRule="auto"/>
        <w:jc w:val="both"/>
        <w:rPr>
          <w:b/>
          <w:bCs/>
          <w:spacing w:val="-3"/>
        </w:rPr>
      </w:pPr>
      <w:r w:rsidRPr="00AB514D">
        <w:rPr>
          <w:b/>
          <w:bCs/>
          <w:spacing w:val="-3"/>
        </w:rPr>
        <w:t>EL ACUERDO EXTRAJUDICIAL DE PAGOS</w:t>
      </w:r>
      <w:r w:rsidR="00AB514D">
        <w:rPr>
          <w:b/>
          <w:bCs/>
          <w:spacing w:val="-3"/>
        </w:rPr>
        <w:t xml:space="preserve"> </w:t>
      </w:r>
      <w:r w:rsidR="00AB514D" w:rsidRPr="00AB514D">
        <w:rPr>
          <w:b/>
          <w:bCs/>
          <w:spacing w:val="-3"/>
        </w:rPr>
        <w:t>Y LA EXONERACIÓN DEL PASIVO INSATISFECHO</w:t>
      </w:r>
      <w:r w:rsidR="00AB514D">
        <w:rPr>
          <w:b/>
          <w:bCs/>
          <w:spacing w:val="-3"/>
        </w:rPr>
        <w:t>.</w:t>
      </w:r>
    </w:p>
    <w:p w14:paraId="48B7E775" w14:textId="7CC10286" w:rsidR="00AB514D" w:rsidRDefault="00AB514D" w:rsidP="002B4D25">
      <w:pPr>
        <w:spacing w:before="120" w:after="120" w:line="360" w:lineRule="auto"/>
        <w:ind w:firstLine="708"/>
        <w:jc w:val="both"/>
        <w:rPr>
          <w:spacing w:val="-3"/>
        </w:rPr>
      </w:pPr>
      <w:r w:rsidRPr="00AB514D">
        <w:rPr>
          <w:b/>
          <w:bCs/>
          <w:spacing w:val="-3"/>
        </w:rPr>
        <w:t>El acuerdo extrajudicial de pagos</w:t>
      </w:r>
      <w:r>
        <w:rPr>
          <w:b/>
          <w:bCs/>
          <w:spacing w:val="-3"/>
        </w:rPr>
        <w:t>.</w:t>
      </w:r>
    </w:p>
    <w:p w14:paraId="6E7117F3" w14:textId="73E3301D" w:rsidR="005E1725" w:rsidRDefault="004E033F" w:rsidP="002B4D2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Antes de la Ley de 5 de septiembre de 2022, e</w:t>
      </w:r>
      <w:r w:rsidR="002B4D25" w:rsidRPr="002B4D25">
        <w:rPr>
          <w:spacing w:val="-3"/>
        </w:rPr>
        <w:t xml:space="preserve">l </w:t>
      </w:r>
      <w:r>
        <w:rPr>
          <w:spacing w:val="-3"/>
        </w:rPr>
        <w:t xml:space="preserve">texto refundido de la Ley Concursal regulaba dentro de los institutos preconcursales tanto los acuerdos de refinanciación como </w:t>
      </w:r>
      <w:r w:rsidR="005E1725">
        <w:rPr>
          <w:spacing w:val="-3"/>
        </w:rPr>
        <w:t>el acuerdo extrajudicial de pagos.</w:t>
      </w:r>
    </w:p>
    <w:p w14:paraId="3B39BED4" w14:textId="77777777" w:rsidR="00472A34" w:rsidRDefault="00FB49A1" w:rsidP="006715F8">
      <w:pPr>
        <w:spacing w:before="120" w:after="120" w:line="360" w:lineRule="auto"/>
        <w:ind w:firstLine="708"/>
        <w:jc w:val="both"/>
      </w:pPr>
      <w:r>
        <w:rPr>
          <w:spacing w:val="-3"/>
        </w:rPr>
        <w:t xml:space="preserve">Sin embargo, esta Ley ha unificado </w:t>
      </w:r>
      <w:r w:rsidR="0088755A">
        <w:t xml:space="preserve">las herramientas preconcursales en la nueva figura de los </w:t>
      </w:r>
      <w:r w:rsidR="0088755A">
        <w:t>p</w:t>
      </w:r>
      <w:r w:rsidR="0088755A">
        <w:t xml:space="preserve">lanes de </w:t>
      </w:r>
      <w:r w:rsidR="0088755A">
        <w:t>r</w:t>
      </w:r>
      <w:r w:rsidR="0088755A">
        <w:t xml:space="preserve">eestructuración, </w:t>
      </w:r>
      <w:r w:rsidR="00D3008E">
        <w:t>regulados por los artículos 614 a 671 de la Ley Concursal</w:t>
      </w:r>
      <w:r w:rsidR="006715F8">
        <w:t xml:space="preserve">, </w:t>
      </w:r>
      <w:r w:rsidR="00472A34">
        <w:t>cuyas reglas esenciales son las siguientes:</w:t>
      </w:r>
    </w:p>
    <w:p w14:paraId="465E088B" w14:textId="1769FECB" w:rsidR="00D3008E" w:rsidRDefault="00472A34" w:rsidP="00F56E45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</w:pPr>
      <w:r>
        <w:t>T</w:t>
      </w:r>
      <w:r w:rsidR="006715F8">
        <w:t xml:space="preserve">ienen por objeto </w:t>
      </w:r>
      <w:r w:rsidR="006715F8">
        <w:t>la modificación de la</w:t>
      </w:r>
      <w:r w:rsidR="006715F8">
        <w:t xml:space="preserve"> </w:t>
      </w:r>
      <w:r w:rsidR="006715F8">
        <w:t>composición, de las condiciones o de la estructura del activo y del pasivo del deudor, o de</w:t>
      </w:r>
      <w:r w:rsidR="006715F8">
        <w:t xml:space="preserve"> </w:t>
      </w:r>
      <w:r w:rsidR="006715F8">
        <w:t>sus fondos propios, incluidas las transmisiones de activos, unidades productivas o de la</w:t>
      </w:r>
      <w:r w:rsidR="006715F8">
        <w:t xml:space="preserve"> </w:t>
      </w:r>
      <w:r w:rsidR="006715F8">
        <w:t>totalidad de la empresa en funcionamiento, así como cualquier cambio operativo necesario, o</w:t>
      </w:r>
      <w:r w:rsidR="006715F8">
        <w:t xml:space="preserve"> </w:t>
      </w:r>
      <w:r w:rsidR="006715F8">
        <w:t>una combinación de estos elementos</w:t>
      </w:r>
      <w:r w:rsidR="006715F8">
        <w:t>.</w:t>
      </w:r>
    </w:p>
    <w:p w14:paraId="73EF0116" w14:textId="60CC7BA9" w:rsidR="00944B8F" w:rsidRDefault="00E75A5F" w:rsidP="00F56E45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</w:pPr>
      <w:r>
        <w:t>Cualquier crédito puede ser</w:t>
      </w:r>
      <w:r>
        <w:t xml:space="preserve"> </w:t>
      </w:r>
      <w:r>
        <w:t xml:space="preserve">afectado por el plan de reestructuración, salvo los créditos </w:t>
      </w:r>
      <w:r>
        <w:t xml:space="preserve">por </w:t>
      </w:r>
      <w:r>
        <w:t xml:space="preserve">alimentos </w:t>
      </w:r>
      <w:r>
        <w:t xml:space="preserve">entre parientes, los </w:t>
      </w:r>
      <w:r>
        <w:t>derivados de responsabilidad</w:t>
      </w:r>
      <w:r>
        <w:t xml:space="preserve"> </w:t>
      </w:r>
      <w:r>
        <w:t xml:space="preserve">civil extracontractual y los derivados de </w:t>
      </w:r>
      <w:r w:rsidR="00D6290C">
        <w:t>contratos de trabajo que no sean de</w:t>
      </w:r>
      <w:r>
        <w:t xml:space="preserve"> alta dirección</w:t>
      </w:r>
      <w:r w:rsidR="00D6290C">
        <w:t>.</w:t>
      </w:r>
    </w:p>
    <w:p w14:paraId="18E37E8E" w14:textId="7AD90DB0" w:rsidR="00D3008E" w:rsidRDefault="00F02CA1" w:rsidP="00230E3D">
      <w:pPr>
        <w:pStyle w:val="Prrafodelista"/>
        <w:spacing w:before="120" w:after="120" w:line="360" w:lineRule="auto"/>
        <w:ind w:left="993" w:firstLine="283"/>
        <w:jc w:val="both"/>
      </w:pPr>
      <w:r>
        <w:lastRenderedPageBreak/>
        <w:t>No obstante, los créditos públicos tan sólo pueden ser afectados por un plan de reestructuración</w:t>
      </w:r>
      <w:r w:rsidR="00944B8F">
        <w:t xml:space="preserve"> si</w:t>
      </w:r>
      <w:r w:rsidR="00944B8F" w:rsidRPr="00944B8F">
        <w:t xml:space="preserve"> </w:t>
      </w:r>
      <w:r w:rsidR="00944B8F">
        <w:t>el deudor acredit</w:t>
      </w:r>
      <w:r w:rsidR="00944B8F">
        <w:t>a</w:t>
      </w:r>
      <w:r w:rsidR="00944B8F">
        <w:t xml:space="preserve"> estar al corriente de pago y </w:t>
      </w:r>
      <w:r w:rsidR="00944B8F">
        <w:t>su</w:t>
      </w:r>
      <w:r w:rsidR="00944B8F">
        <w:t xml:space="preserve"> antigüedad </w:t>
      </w:r>
      <w:r w:rsidR="00944B8F">
        <w:t xml:space="preserve">es </w:t>
      </w:r>
      <w:r w:rsidR="00944B8F">
        <w:t xml:space="preserve">inferior a dos años, admitiéndose únicamente un aplazamiento de hasta </w:t>
      </w:r>
      <w:r w:rsidR="00944B8F">
        <w:t>doce</w:t>
      </w:r>
      <w:r w:rsidR="00944B8F">
        <w:t xml:space="preserve"> meses</w:t>
      </w:r>
      <w:r w:rsidR="00944B8F">
        <w:t>, pero no la reducción de su importe o la liberación de garantías</w:t>
      </w:r>
      <w:r w:rsidR="001E26FA">
        <w:t>.</w:t>
      </w:r>
    </w:p>
    <w:p w14:paraId="06132909" w14:textId="2B5F4DFD" w:rsidR="00D3008E" w:rsidRDefault="00230E3D" w:rsidP="00D66013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</w:pPr>
      <w:r>
        <w:t xml:space="preserve">Los </w:t>
      </w:r>
      <w:r w:rsidR="00A94FD8">
        <w:t xml:space="preserve">créditos </w:t>
      </w:r>
      <w:r>
        <w:t xml:space="preserve">afectados </w:t>
      </w:r>
      <w:r w:rsidR="00A94FD8">
        <w:t xml:space="preserve">pueden sufrir una modificación en cualquiera de sus términos o condiciones, </w:t>
      </w:r>
      <w:r w:rsidR="003D792D">
        <w:t>incluidas las garantías o el cambio de la persona del deudor.</w:t>
      </w:r>
    </w:p>
    <w:p w14:paraId="61AEE9A1" w14:textId="285F03B8" w:rsidR="00230E3D" w:rsidRDefault="00230E3D" w:rsidP="00F56E45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</w:pPr>
      <w:r>
        <w:t>Se regula el contenido mínimo del plan, del que destacan los siguientes extremos:</w:t>
      </w:r>
    </w:p>
    <w:p w14:paraId="53C58592" w14:textId="1CAE5711" w:rsidR="00311420" w:rsidRDefault="00311420" w:rsidP="00311420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</w:pPr>
      <w:r>
        <w:t>La d</w:t>
      </w:r>
      <w:r>
        <w:t>escripción de la situación económica del deudor y de las causas y del alcance de las dificultades del deudor</w:t>
      </w:r>
      <w:r>
        <w:t>.</w:t>
      </w:r>
    </w:p>
    <w:p w14:paraId="674EF10E" w14:textId="06CC3892" w:rsidR="00311420" w:rsidRDefault="00861D74" w:rsidP="00311420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</w:pPr>
      <w:r w:rsidRPr="00861D74">
        <w:t>El activo y el pasivo del deudor</w:t>
      </w:r>
      <w:r>
        <w:t>.</w:t>
      </w:r>
    </w:p>
    <w:p w14:paraId="63A2FE1F" w14:textId="49DFD90A" w:rsidR="00861D74" w:rsidRDefault="00473A38" w:rsidP="00311420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</w:pPr>
      <w:r>
        <w:t xml:space="preserve">Los </w:t>
      </w:r>
      <w:r w:rsidRPr="00473A38">
        <w:t xml:space="preserve">créditos </w:t>
      </w:r>
      <w:r w:rsidR="00BD7A44">
        <w:t xml:space="preserve">que </w:t>
      </w:r>
      <w:r w:rsidRPr="00473A38">
        <w:t>van a quedar afectados por el plan</w:t>
      </w:r>
      <w:r>
        <w:t>.</w:t>
      </w:r>
    </w:p>
    <w:p w14:paraId="2AADAE2A" w14:textId="63FF4CEF" w:rsidR="00FA7222" w:rsidRDefault="006A7165" w:rsidP="00FA7222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</w:pPr>
      <w:r>
        <w:t>Las medidas de reestructuración operativa propuestas, así como las medidas de reestructuración</w:t>
      </w:r>
      <w:r w:rsidR="00FA7222">
        <w:t xml:space="preserve"> </w:t>
      </w:r>
      <w:r>
        <w:t>financiera de la deuda, con justificación de su necesidad</w:t>
      </w:r>
      <w:r w:rsidR="00FA7222">
        <w:t>.</w:t>
      </w:r>
    </w:p>
    <w:p w14:paraId="54375832" w14:textId="780516D6" w:rsidR="00FA7222" w:rsidRDefault="00C575CC" w:rsidP="00C575CC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</w:pPr>
      <w:r>
        <w:t>La exposición de las condiciones necesarias para el éxito del plan y evitar el concurso del deudor</w:t>
      </w:r>
      <w:r>
        <w:t>.</w:t>
      </w:r>
    </w:p>
    <w:p w14:paraId="764A029B" w14:textId="74946162" w:rsidR="004468EC" w:rsidRDefault="004468EC" w:rsidP="004468EC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</w:pPr>
      <w:r>
        <w:t>En el caso de que se pretenda que el plan de reestructuración afecte al crédito público,</w:t>
      </w:r>
      <w:r>
        <w:t xml:space="preserve"> certificación de estar al corriente del</w:t>
      </w:r>
      <w:r>
        <w:t xml:space="preserve"> cumplimiento de las obligaciones</w:t>
      </w:r>
      <w:r>
        <w:t xml:space="preserve"> </w:t>
      </w:r>
      <w:r>
        <w:t xml:space="preserve">tributarias y </w:t>
      </w:r>
      <w:r w:rsidR="00BD7A44">
        <w:t>de</w:t>
      </w:r>
      <w:r>
        <w:t xml:space="preserve"> Seguridad Social</w:t>
      </w:r>
      <w:r>
        <w:t>.</w:t>
      </w:r>
    </w:p>
    <w:p w14:paraId="6DB9B481" w14:textId="550E8FC0" w:rsidR="00FB49A1" w:rsidRDefault="00DB554E" w:rsidP="00FA7222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</w:pPr>
      <w:r>
        <w:t xml:space="preserve">El plan de reestructuración debe ser aprobado por los acreedores, </w:t>
      </w:r>
      <w:r w:rsidR="005B0221">
        <w:t>los cuales votarán agrupados por clases</w:t>
      </w:r>
      <w:r w:rsidR="0088755A">
        <w:t>, conformando necesariamente una misma clase los acreedores con el mismo rango en el orden de pago y admitiéndose la conformación de subclases con base en criterios objetivos e intereses comunes.</w:t>
      </w:r>
    </w:p>
    <w:p w14:paraId="34B4B844" w14:textId="7CCC5A03" w:rsidR="004F029C" w:rsidRDefault="004F029C" w:rsidP="00764388">
      <w:pPr>
        <w:pStyle w:val="Prrafodelista"/>
        <w:spacing w:before="120" w:after="120" w:line="360" w:lineRule="auto"/>
        <w:ind w:left="993" w:firstLine="283"/>
        <w:jc w:val="both"/>
      </w:pPr>
      <w:r>
        <w:t>La aprobación del plan requiere, como regla general, el voto favorable de la may</w:t>
      </w:r>
      <w:r w:rsidR="003E3D16">
        <w:t>oría de clases, si bien existen excepciones.</w:t>
      </w:r>
    </w:p>
    <w:p w14:paraId="46A626A4" w14:textId="0D0AF887" w:rsidR="009D6B1D" w:rsidRDefault="009D6B1D" w:rsidP="00F56E4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F56E45">
        <w:rPr>
          <w:spacing w:val="-3"/>
        </w:rPr>
        <w:t>El plan de reestructuración se considerará aprobado por una clase de créditos afectados</w:t>
      </w:r>
      <w:r w:rsidRPr="00F56E45">
        <w:rPr>
          <w:spacing w:val="-3"/>
        </w:rPr>
        <w:t xml:space="preserve"> </w:t>
      </w:r>
      <w:r w:rsidRPr="00F56E45">
        <w:rPr>
          <w:spacing w:val="-3"/>
        </w:rPr>
        <w:t>si hubiera votado a favor más de los dos tercios del importe del pasivo correspondiente a esa</w:t>
      </w:r>
      <w:r w:rsidRPr="00F56E45">
        <w:rPr>
          <w:spacing w:val="-3"/>
        </w:rPr>
        <w:t xml:space="preserve"> </w:t>
      </w:r>
      <w:r w:rsidRPr="00F56E45">
        <w:rPr>
          <w:spacing w:val="-3"/>
        </w:rPr>
        <w:t>clase</w:t>
      </w:r>
      <w:r w:rsidR="00AC2E30" w:rsidRPr="00F56E45">
        <w:rPr>
          <w:spacing w:val="-3"/>
        </w:rPr>
        <w:t xml:space="preserve">, o de tres cuartos si </w:t>
      </w:r>
      <w:r w:rsidRPr="00F56E45">
        <w:rPr>
          <w:spacing w:val="-3"/>
        </w:rPr>
        <w:t>la clase estuviera formada por créditos con garantía real</w:t>
      </w:r>
      <w:r w:rsidR="00AC2E30" w:rsidRPr="00F56E45">
        <w:rPr>
          <w:spacing w:val="-3"/>
        </w:rPr>
        <w:t>.</w:t>
      </w:r>
    </w:p>
    <w:p w14:paraId="4F454819" w14:textId="7B7311D6" w:rsidR="001C0905" w:rsidRDefault="00666B54" w:rsidP="001C0905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C0905">
        <w:rPr>
          <w:spacing w:val="-3"/>
        </w:rPr>
        <w:t>El plan de reestructuración deberá ser formalizado en instrumento público</w:t>
      </w:r>
      <w:r w:rsidR="006E1A7C">
        <w:rPr>
          <w:spacing w:val="-3"/>
        </w:rPr>
        <w:t>.</w:t>
      </w:r>
    </w:p>
    <w:p w14:paraId="6EC2A305" w14:textId="3E61F6C9" w:rsidR="0088656A" w:rsidRPr="001C0905" w:rsidRDefault="0088656A" w:rsidP="001C0905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C0905">
        <w:rPr>
          <w:spacing w:val="-3"/>
        </w:rPr>
        <w:t xml:space="preserve">Cuando se pretenda extender </w:t>
      </w:r>
      <w:r w:rsidRPr="001C0905">
        <w:rPr>
          <w:spacing w:val="-3"/>
        </w:rPr>
        <w:t>los</w:t>
      </w:r>
      <w:r w:rsidRPr="001C0905">
        <w:rPr>
          <w:spacing w:val="-3"/>
        </w:rPr>
        <w:t xml:space="preserve"> efectos </w:t>
      </w:r>
      <w:r w:rsidRPr="001C0905">
        <w:rPr>
          <w:spacing w:val="-3"/>
        </w:rPr>
        <w:t xml:space="preserve">del plan </w:t>
      </w:r>
      <w:r w:rsidRPr="001C0905">
        <w:rPr>
          <w:spacing w:val="-3"/>
        </w:rPr>
        <w:t>a acreedores o clases de acreedores que no</w:t>
      </w:r>
      <w:r w:rsidRPr="001C0905">
        <w:rPr>
          <w:spacing w:val="-3"/>
        </w:rPr>
        <w:t xml:space="preserve"> </w:t>
      </w:r>
      <w:r w:rsidRPr="001C0905">
        <w:rPr>
          <w:spacing w:val="-3"/>
        </w:rPr>
        <w:t>hubieran votado a favor de</w:t>
      </w:r>
      <w:r w:rsidRPr="001C0905">
        <w:rPr>
          <w:spacing w:val="-3"/>
        </w:rPr>
        <w:t xml:space="preserve"> su aprobación</w:t>
      </w:r>
      <w:r w:rsidRPr="001C0905">
        <w:rPr>
          <w:spacing w:val="-3"/>
        </w:rPr>
        <w:t xml:space="preserve"> o a los socios del </w:t>
      </w:r>
      <w:r w:rsidRPr="001C0905">
        <w:rPr>
          <w:spacing w:val="-3"/>
        </w:rPr>
        <w:lastRenderedPageBreak/>
        <w:t>deudor persona jurídica</w:t>
      </w:r>
      <w:r w:rsidR="00775DBA" w:rsidRPr="001C0905">
        <w:rPr>
          <w:spacing w:val="-3"/>
        </w:rPr>
        <w:t>, o c</w:t>
      </w:r>
      <w:r w:rsidRPr="001C0905">
        <w:rPr>
          <w:spacing w:val="-3"/>
        </w:rPr>
        <w:t>uando se pretenda la resolución de contratos en interés de la reestructuración</w:t>
      </w:r>
      <w:r w:rsidR="00775DBA" w:rsidRPr="001C0905">
        <w:rPr>
          <w:spacing w:val="-3"/>
        </w:rPr>
        <w:t>, el plan deberá ser homologado judicialmente</w:t>
      </w:r>
      <w:r w:rsidR="0075198F" w:rsidRPr="001C0905">
        <w:rPr>
          <w:spacing w:val="-3"/>
        </w:rPr>
        <w:t xml:space="preserve"> </w:t>
      </w:r>
      <w:r w:rsidR="0075198F" w:rsidRPr="001C0905">
        <w:rPr>
          <w:spacing w:val="-3"/>
        </w:rPr>
        <w:t>cuando el deudor se encuentre en probabilidad de</w:t>
      </w:r>
      <w:r w:rsidR="0075198F" w:rsidRPr="001C0905">
        <w:rPr>
          <w:spacing w:val="-3"/>
        </w:rPr>
        <w:t xml:space="preserve"> </w:t>
      </w:r>
      <w:r w:rsidR="0075198F" w:rsidRPr="001C0905">
        <w:rPr>
          <w:spacing w:val="-3"/>
        </w:rPr>
        <w:t>insolvencia</w:t>
      </w:r>
      <w:r w:rsidR="0075198F" w:rsidRPr="001C0905">
        <w:rPr>
          <w:spacing w:val="-3"/>
        </w:rPr>
        <w:t xml:space="preserve">, </w:t>
      </w:r>
      <w:r w:rsidR="0075198F" w:rsidRPr="001C0905">
        <w:rPr>
          <w:spacing w:val="-3"/>
        </w:rPr>
        <w:t>en estado de insolvencia inminente</w:t>
      </w:r>
      <w:r w:rsidR="0075198F" w:rsidRPr="001C0905">
        <w:rPr>
          <w:spacing w:val="-3"/>
        </w:rPr>
        <w:t xml:space="preserve"> o</w:t>
      </w:r>
      <w:r w:rsidR="0075198F" w:rsidRPr="001C0905">
        <w:rPr>
          <w:spacing w:val="-3"/>
        </w:rPr>
        <w:t xml:space="preserve"> en estado de insolvencia actual, </w:t>
      </w:r>
      <w:r w:rsidR="0075198F" w:rsidRPr="001C0905">
        <w:rPr>
          <w:spacing w:val="-3"/>
        </w:rPr>
        <w:t xml:space="preserve">siempre que en este último caso </w:t>
      </w:r>
      <w:r w:rsidR="0075198F" w:rsidRPr="001C0905">
        <w:rPr>
          <w:spacing w:val="-3"/>
        </w:rPr>
        <w:t>no hubiera sido admitida a trámite solicitud de concurso</w:t>
      </w:r>
      <w:r w:rsidR="0075198F" w:rsidRPr="001C0905">
        <w:rPr>
          <w:spacing w:val="-3"/>
        </w:rPr>
        <w:t xml:space="preserve"> </w:t>
      </w:r>
      <w:r w:rsidR="0075198F" w:rsidRPr="001C0905">
        <w:rPr>
          <w:spacing w:val="-3"/>
        </w:rPr>
        <w:t>necesario</w:t>
      </w:r>
      <w:r w:rsidR="0075198F" w:rsidRPr="001C0905">
        <w:rPr>
          <w:spacing w:val="-3"/>
        </w:rPr>
        <w:t>.</w:t>
      </w:r>
    </w:p>
    <w:p w14:paraId="53597D29" w14:textId="1A40738E" w:rsidR="0075198F" w:rsidRPr="00F56E45" w:rsidRDefault="0075198F" w:rsidP="00F56E4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F56E45">
        <w:rPr>
          <w:spacing w:val="-3"/>
        </w:rPr>
        <w:t xml:space="preserve">Se regulan detenidamente los presupuestos </w:t>
      </w:r>
      <w:r w:rsidR="006945D9">
        <w:rPr>
          <w:spacing w:val="-3"/>
        </w:rPr>
        <w:t xml:space="preserve">y requisitos </w:t>
      </w:r>
      <w:r w:rsidRPr="00F56E45">
        <w:rPr>
          <w:spacing w:val="-3"/>
        </w:rPr>
        <w:t>de la homologación, el procedimiento para ello, el contenido del auto de homologación, sus efectos y l</w:t>
      </w:r>
      <w:r w:rsidR="005558B4" w:rsidRPr="00F56E45">
        <w:rPr>
          <w:spacing w:val="-3"/>
        </w:rPr>
        <w:t>a impugnación de la homologación</w:t>
      </w:r>
      <w:r w:rsidRPr="00F56E45">
        <w:rPr>
          <w:spacing w:val="-3"/>
        </w:rPr>
        <w:t>.</w:t>
      </w:r>
    </w:p>
    <w:p w14:paraId="27F8B971" w14:textId="43684F72" w:rsidR="0088656A" w:rsidRDefault="00361539" w:rsidP="00F93D48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61539">
        <w:rPr>
          <w:spacing w:val="-3"/>
        </w:rPr>
        <w:t>Una vez homologado, no se podrá pedir la resolución del plan de reestructuración por</w:t>
      </w:r>
      <w:r>
        <w:rPr>
          <w:spacing w:val="-3"/>
        </w:rPr>
        <w:t xml:space="preserve"> </w:t>
      </w:r>
      <w:r w:rsidRPr="00361539">
        <w:rPr>
          <w:spacing w:val="-3"/>
        </w:rPr>
        <w:t>incumplimiento, ni la desaparición de los efectos extintivos o novatorios de los créditos</w:t>
      </w:r>
      <w:r>
        <w:rPr>
          <w:spacing w:val="-3"/>
        </w:rPr>
        <w:t xml:space="preserve"> </w:t>
      </w:r>
      <w:r w:rsidRPr="00361539">
        <w:rPr>
          <w:spacing w:val="-3"/>
        </w:rPr>
        <w:t>afectados, salvo que el propio plan previese otra cosa</w:t>
      </w:r>
      <w:r>
        <w:rPr>
          <w:spacing w:val="-3"/>
        </w:rPr>
        <w:t>.</w:t>
      </w:r>
    </w:p>
    <w:p w14:paraId="13BCAD7F" w14:textId="39C61793" w:rsidR="00361539" w:rsidRDefault="00361539" w:rsidP="00F93D4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No obstante, </w:t>
      </w:r>
      <w:r w:rsidR="00F93D48">
        <w:rPr>
          <w:spacing w:val="-3"/>
        </w:rPr>
        <w:t>s</w:t>
      </w:r>
      <w:r w:rsidR="00F93D48" w:rsidRPr="00F93D48">
        <w:rPr>
          <w:spacing w:val="-3"/>
        </w:rPr>
        <w:t>i el incumplimiento del plan tuviera como causa la insolvencia, cualquier persona</w:t>
      </w:r>
      <w:r w:rsidR="00F93D48">
        <w:rPr>
          <w:spacing w:val="-3"/>
        </w:rPr>
        <w:t xml:space="preserve"> </w:t>
      </w:r>
      <w:r w:rsidR="00F93D48" w:rsidRPr="00F93D48">
        <w:rPr>
          <w:spacing w:val="-3"/>
        </w:rPr>
        <w:t>legitimada podrá solicitar la declaración de concurso</w:t>
      </w:r>
      <w:r w:rsidR="00F93D48">
        <w:rPr>
          <w:spacing w:val="-3"/>
        </w:rPr>
        <w:t>.</w:t>
      </w:r>
    </w:p>
    <w:p w14:paraId="7F833F29" w14:textId="00D8FC14" w:rsidR="00A65C0D" w:rsidRPr="00A65C0D" w:rsidRDefault="00A65C0D" w:rsidP="00A65C0D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Por último, la Ley de 5 de septiembre de 2022 ha introducido </w:t>
      </w:r>
      <w:r w:rsidRPr="00F56E45">
        <w:rPr>
          <w:spacing w:val="-3"/>
        </w:rPr>
        <w:t xml:space="preserve">la figura del </w:t>
      </w:r>
      <w:r w:rsidRPr="00F56E45">
        <w:rPr>
          <w:i/>
          <w:iCs/>
          <w:spacing w:val="-3"/>
        </w:rPr>
        <w:t>experto en la reestructuración</w:t>
      </w:r>
      <w:r w:rsidRPr="00F56E45">
        <w:rPr>
          <w:spacing w:val="-3"/>
        </w:rPr>
        <w:t>, que podrá ser nombrado en determinados casos por el juez del concurso, y que asistirá al deudor y a los acreedores en la negociación y elaboración del plan.</w:t>
      </w:r>
    </w:p>
    <w:p w14:paraId="6A35C982" w14:textId="77777777" w:rsidR="0088656A" w:rsidRDefault="0088656A" w:rsidP="00AC2E30">
      <w:pPr>
        <w:spacing w:before="120" w:after="120" w:line="360" w:lineRule="auto"/>
        <w:ind w:firstLine="708"/>
        <w:jc w:val="both"/>
        <w:rPr>
          <w:spacing w:val="-3"/>
        </w:rPr>
      </w:pPr>
    </w:p>
    <w:p w14:paraId="0C88B789" w14:textId="7B600199" w:rsidR="002B4D25" w:rsidRPr="00AB514D" w:rsidRDefault="00AB514D" w:rsidP="002B4D2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AB514D">
        <w:rPr>
          <w:b/>
          <w:bCs/>
          <w:spacing w:val="-3"/>
        </w:rPr>
        <w:t>La exoneración del pasivo insatisfecho.</w:t>
      </w:r>
    </w:p>
    <w:p w14:paraId="73F5AC6D" w14:textId="0F21F9B2" w:rsidR="0031269F" w:rsidRPr="002B4D25" w:rsidRDefault="005546E2" w:rsidP="0031269F">
      <w:pPr>
        <w:spacing w:before="120" w:after="120" w:line="360" w:lineRule="auto"/>
        <w:ind w:firstLine="708"/>
        <w:jc w:val="both"/>
        <w:rPr>
          <w:spacing w:val="-3"/>
        </w:rPr>
      </w:pPr>
      <w:r w:rsidRPr="005546E2">
        <w:rPr>
          <w:spacing w:val="-3"/>
        </w:rPr>
        <w:t>La exoneración del pasivo insatisfecho</w:t>
      </w:r>
      <w:r w:rsidRPr="005546E2">
        <w:rPr>
          <w:spacing w:val="-3"/>
        </w:rPr>
        <w:t xml:space="preserve"> </w:t>
      </w:r>
      <w:r>
        <w:rPr>
          <w:spacing w:val="-3"/>
        </w:rPr>
        <w:t xml:space="preserve">está regulada por los artículos </w:t>
      </w:r>
      <w:r w:rsidR="00D84BDB">
        <w:rPr>
          <w:spacing w:val="-3"/>
        </w:rPr>
        <w:t xml:space="preserve">486 a 502 de la Ley Concursal, </w:t>
      </w:r>
      <w:r w:rsidR="0031269F">
        <w:rPr>
          <w:spacing w:val="-3"/>
        </w:rPr>
        <w:t>y sus reglas esenciales son las siguientes:</w:t>
      </w:r>
    </w:p>
    <w:p w14:paraId="25AE67A9" w14:textId="1DE1A58C" w:rsidR="00610650" w:rsidRPr="00995F54" w:rsidRDefault="00610650" w:rsidP="00995F54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95F54">
        <w:rPr>
          <w:spacing w:val="-3"/>
        </w:rPr>
        <w:t>El deudor persona natural, sea o no empresario, podrá solicitar la exoneración del pasivo</w:t>
      </w:r>
      <w:r w:rsidRPr="00995F54">
        <w:rPr>
          <w:spacing w:val="-3"/>
        </w:rPr>
        <w:t xml:space="preserve"> </w:t>
      </w:r>
      <w:r w:rsidRPr="00995F54">
        <w:rPr>
          <w:spacing w:val="-3"/>
        </w:rPr>
        <w:t>insatisfecho, siempre que sea deudor</w:t>
      </w:r>
      <w:r w:rsidRPr="00995F54">
        <w:rPr>
          <w:spacing w:val="-3"/>
        </w:rPr>
        <w:t xml:space="preserve"> </w:t>
      </w:r>
      <w:r w:rsidRPr="00995F54">
        <w:rPr>
          <w:spacing w:val="-3"/>
        </w:rPr>
        <w:t>de buena fe:</w:t>
      </w:r>
    </w:p>
    <w:p w14:paraId="4E74A2D4" w14:textId="6E5AC988" w:rsidR="00610650" w:rsidRPr="00995F54" w:rsidRDefault="00610650" w:rsidP="00995F54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95F54">
        <w:rPr>
          <w:spacing w:val="-3"/>
        </w:rPr>
        <w:t>Con sujeción a un plan de pagos sin previa liquidación de la masa activa</w:t>
      </w:r>
      <w:r w:rsidRPr="00995F54">
        <w:rPr>
          <w:spacing w:val="-3"/>
        </w:rPr>
        <w:t>.</w:t>
      </w:r>
    </w:p>
    <w:p w14:paraId="2139E309" w14:textId="5DD624C2" w:rsidR="002B4D25" w:rsidRPr="00995F54" w:rsidRDefault="00610650" w:rsidP="00995F54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95F54">
        <w:rPr>
          <w:spacing w:val="-3"/>
        </w:rPr>
        <w:t>Con liquidación de la masa activa si la causa de conclusión del</w:t>
      </w:r>
      <w:r w:rsidR="00C508EC" w:rsidRPr="00995F54">
        <w:rPr>
          <w:spacing w:val="-3"/>
        </w:rPr>
        <w:t xml:space="preserve"> </w:t>
      </w:r>
      <w:r w:rsidRPr="00995F54">
        <w:rPr>
          <w:spacing w:val="-3"/>
        </w:rPr>
        <w:t>concurso fuera la finalización de la fase de liquidación de la masa activa o la insuficiencia de</w:t>
      </w:r>
      <w:r w:rsidR="00C508EC" w:rsidRPr="00995F54">
        <w:rPr>
          <w:spacing w:val="-3"/>
        </w:rPr>
        <w:t xml:space="preserve"> </w:t>
      </w:r>
      <w:r w:rsidRPr="00995F54">
        <w:rPr>
          <w:spacing w:val="-3"/>
        </w:rPr>
        <w:t>esa masa para satisfacer los créditos contra la masa.</w:t>
      </w:r>
    </w:p>
    <w:p w14:paraId="2CCF72D4" w14:textId="252A0BC4" w:rsidR="00610650" w:rsidRPr="00995F54" w:rsidRDefault="00545786" w:rsidP="00995F54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95F54">
        <w:rPr>
          <w:spacing w:val="-3"/>
        </w:rPr>
        <w:t xml:space="preserve">No podrá obtener </w:t>
      </w:r>
      <w:r w:rsidRPr="00995F54">
        <w:rPr>
          <w:spacing w:val="-3"/>
        </w:rPr>
        <w:t xml:space="preserve">este beneficio </w:t>
      </w:r>
      <w:r w:rsidRPr="00995F54">
        <w:rPr>
          <w:spacing w:val="-3"/>
        </w:rPr>
        <w:t>el deudor que se encuentre en</w:t>
      </w:r>
      <w:r w:rsidRPr="00995F54">
        <w:rPr>
          <w:spacing w:val="-3"/>
        </w:rPr>
        <w:t xml:space="preserve"> </w:t>
      </w:r>
      <w:r w:rsidRPr="00995F54">
        <w:rPr>
          <w:spacing w:val="-3"/>
        </w:rPr>
        <w:t>alguna de las circunstancias</w:t>
      </w:r>
      <w:r w:rsidRPr="00995F54">
        <w:rPr>
          <w:spacing w:val="-3"/>
        </w:rPr>
        <w:t xml:space="preserve"> previstas, entre las que destacan las siguientes</w:t>
      </w:r>
      <w:r w:rsidRPr="00995F54">
        <w:rPr>
          <w:spacing w:val="-3"/>
        </w:rPr>
        <w:t>:</w:t>
      </w:r>
    </w:p>
    <w:p w14:paraId="7ACDEEAA" w14:textId="4DAF6391" w:rsidR="00610650" w:rsidRPr="00995F54" w:rsidRDefault="00545786" w:rsidP="00995F54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95F54">
        <w:rPr>
          <w:spacing w:val="-3"/>
        </w:rPr>
        <w:t xml:space="preserve">Haber sido condenado por ciertos delitos, como los </w:t>
      </w:r>
      <w:r w:rsidR="007D2208" w:rsidRPr="00995F54">
        <w:rPr>
          <w:spacing w:val="-3"/>
        </w:rPr>
        <w:t>delitos contra el patrimonio</w:t>
      </w:r>
      <w:r w:rsidR="007D2208" w:rsidRPr="00995F54">
        <w:rPr>
          <w:spacing w:val="-3"/>
        </w:rPr>
        <w:t xml:space="preserve">, </w:t>
      </w:r>
      <w:r w:rsidR="007D2208" w:rsidRPr="00995F54">
        <w:rPr>
          <w:spacing w:val="-3"/>
        </w:rPr>
        <w:t>contra el orden socioeconómico</w:t>
      </w:r>
      <w:r w:rsidR="007D2208" w:rsidRPr="00995F54">
        <w:rPr>
          <w:spacing w:val="-3"/>
        </w:rPr>
        <w:t xml:space="preserve"> o </w:t>
      </w:r>
      <w:r w:rsidR="007D2208" w:rsidRPr="00995F54">
        <w:rPr>
          <w:spacing w:val="-3"/>
        </w:rPr>
        <w:t>contra la Hacienda Pública</w:t>
      </w:r>
      <w:r w:rsidR="007D2208" w:rsidRPr="00995F54">
        <w:rPr>
          <w:spacing w:val="-3"/>
        </w:rPr>
        <w:t>.</w:t>
      </w:r>
    </w:p>
    <w:p w14:paraId="3134A865" w14:textId="7680550D" w:rsidR="00610650" w:rsidRPr="00995F54" w:rsidRDefault="007F3130" w:rsidP="00995F54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95F54">
        <w:rPr>
          <w:spacing w:val="-3"/>
        </w:rPr>
        <w:t>Haber sido sancionado por de</w:t>
      </w:r>
      <w:r w:rsidR="004022B1" w:rsidRPr="00995F54">
        <w:rPr>
          <w:spacing w:val="-3"/>
        </w:rPr>
        <w:t>te</w:t>
      </w:r>
      <w:r w:rsidRPr="00995F54">
        <w:rPr>
          <w:spacing w:val="-3"/>
        </w:rPr>
        <w:t>r</w:t>
      </w:r>
      <w:r w:rsidR="004022B1" w:rsidRPr="00995F54">
        <w:rPr>
          <w:spacing w:val="-3"/>
        </w:rPr>
        <w:t>m</w:t>
      </w:r>
      <w:r w:rsidRPr="00995F54">
        <w:rPr>
          <w:spacing w:val="-3"/>
        </w:rPr>
        <w:t>i</w:t>
      </w:r>
      <w:r w:rsidR="004022B1" w:rsidRPr="00995F54">
        <w:rPr>
          <w:spacing w:val="-3"/>
        </w:rPr>
        <w:t>na</w:t>
      </w:r>
      <w:r w:rsidRPr="00995F54">
        <w:rPr>
          <w:spacing w:val="-3"/>
        </w:rPr>
        <w:t xml:space="preserve">das infracciones muy graves, como las tributarias </w:t>
      </w:r>
      <w:r w:rsidR="004022B1" w:rsidRPr="00995F54">
        <w:rPr>
          <w:spacing w:val="-3"/>
        </w:rPr>
        <w:t>o del orden social.</w:t>
      </w:r>
    </w:p>
    <w:p w14:paraId="75E2C946" w14:textId="66887675" w:rsidR="00610650" w:rsidRPr="00995F54" w:rsidRDefault="004022B1" w:rsidP="00995F54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95F54">
        <w:rPr>
          <w:spacing w:val="-3"/>
        </w:rPr>
        <w:lastRenderedPageBreak/>
        <w:t>Haber sido</w:t>
      </w:r>
      <w:r w:rsidR="00E77BD1" w:rsidRPr="00995F54">
        <w:rPr>
          <w:spacing w:val="-3"/>
        </w:rPr>
        <w:t xml:space="preserve"> el concurso declarado culpable.</w:t>
      </w:r>
    </w:p>
    <w:p w14:paraId="1A6ACF39" w14:textId="6C1E50E4" w:rsidR="00F45E1E" w:rsidRPr="00995F54" w:rsidRDefault="00F45E1E" w:rsidP="00995F54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95F54">
        <w:rPr>
          <w:spacing w:val="-3"/>
        </w:rPr>
        <w:t>La exoneración se extenderá a la totalidad de las deudas</w:t>
      </w:r>
      <w:r w:rsidRPr="00995F54">
        <w:rPr>
          <w:spacing w:val="-3"/>
        </w:rPr>
        <w:t xml:space="preserve"> </w:t>
      </w:r>
      <w:r w:rsidRPr="00995F54">
        <w:rPr>
          <w:spacing w:val="-3"/>
        </w:rPr>
        <w:t xml:space="preserve">insatisfechas, salvo las </w:t>
      </w:r>
      <w:r w:rsidR="00F90282" w:rsidRPr="00995F54">
        <w:rPr>
          <w:spacing w:val="-3"/>
        </w:rPr>
        <w:t xml:space="preserve">previstas, entre las que destacan las </w:t>
      </w:r>
      <w:r w:rsidRPr="00995F54">
        <w:rPr>
          <w:spacing w:val="-3"/>
        </w:rPr>
        <w:t>siguientes:</w:t>
      </w:r>
    </w:p>
    <w:p w14:paraId="372FEA96" w14:textId="2B45E0BA" w:rsidR="00F45E1E" w:rsidRPr="00995F54" w:rsidRDefault="00F45E1E" w:rsidP="00995F54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95F54">
        <w:rPr>
          <w:spacing w:val="-3"/>
        </w:rPr>
        <w:t>Las deudas por responsabilidad civil por muerte o daños personales</w:t>
      </w:r>
      <w:r w:rsidR="00F90282" w:rsidRPr="00995F54">
        <w:rPr>
          <w:spacing w:val="-3"/>
        </w:rPr>
        <w:t xml:space="preserve"> o derivadas del delito</w:t>
      </w:r>
      <w:r w:rsidRPr="00995F54">
        <w:rPr>
          <w:spacing w:val="-3"/>
        </w:rPr>
        <w:t>.</w:t>
      </w:r>
    </w:p>
    <w:p w14:paraId="01519AD6" w14:textId="60102710" w:rsidR="00F45E1E" w:rsidRPr="00995F54" w:rsidRDefault="00F45E1E" w:rsidP="00995F54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95F54">
        <w:rPr>
          <w:spacing w:val="-3"/>
        </w:rPr>
        <w:t>Las deudas por alimentos.</w:t>
      </w:r>
    </w:p>
    <w:p w14:paraId="0B814A26" w14:textId="16BB0B06" w:rsidR="00A6099F" w:rsidRPr="00995F54" w:rsidRDefault="00F45E1E" w:rsidP="00995F54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95F54">
        <w:rPr>
          <w:spacing w:val="-3"/>
        </w:rPr>
        <w:t>Las deudas por salarios correspondientes a los últimos sesenta días de trabajo efectivo</w:t>
      </w:r>
      <w:r w:rsidR="00A6099F" w:rsidRPr="00995F54">
        <w:rPr>
          <w:spacing w:val="-3"/>
        </w:rPr>
        <w:t xml:space="preserve"> </w:t>
      </w:r>
      <w:r w:rsidRPr="00995F54">
        <w:rPr>
          <w:spacing w:val="-3"/>
        </w:rPr>
        <w:t>realizado antes de la declaración de concurso</w:t>
      </w:r>
      <w:r w:rsidR="002738BB">
        <w:rPr>
          <w:spacing w:val="-3"/>
        </w:rPr>
        <w:t>,</w:t>
      </w:r>
      <w:r w:rsidRPr="00995F54">
        <w:rPr>
          <w:spacing w:val="-3"/>
        </w:rPr>
        <w:t xml:space="preserve"> en cuantía que no supere el triple del salario</w:t>
      </w:r>
      <w:r w:rsidR="00A6099F" w:rsidRPr="00995F54">
        <w:rPr>
          <w:spacing w:val="-3"/>
        </w:rPr>
        <w:t xml:space="preserve"> </w:t>
      </w:r>
      <w:r w:rsidRPr="00995F54">
        <w:rPr>
          <w:spacing w:val="-3"/>
        </w:rPr>
        <w:t>mínimo interprofesional</w:t>
      </w:r>
      <w:r w:rsidR="00A6099F" w:rsidRPr="00995F54">
        <w:rPr>
          <w:spacing w:val="-3"/>
        </w:rPr>
        <w:t>.</w:t>
      </w:r>
    </w:p>
    <w:p w14:paraId="1320ADC6" w14:textId="23BCDCE6" w:rsidR="00F45E1E" w:rsidRPr="00995F54" w:rsidRDefault="00F45E1E" w:rsidP="00995F54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95F54">
        <w:rPr>
          <w:spacing w:val="-3"/>
        </w:rPr>
        <w:t>Las deudas por créditos de Derecho público. No obstante, las deudas para cuya gestión</w:t>
      </w:r>
      <w:r w:rsidR="00A6099F" w:rsidRPr="00995F54">
        <w:rPr>
          <w:spacing w:val="-3"/>
        </w:rPr>
        <w:t xml:space="preserve"> </w:t>
      </w:r>
      <w:r w:rsidRPr="00995F54">
        <w:rPr>
          <w:spacing w:val="-3"/>
        </w:rPr>
        <w:t xml:space="preserve">recaudatoria resulte competente la Agencia Tributaria </w:t>
      </w:r>
      <w:r w:rsidR="00437838" w:rsidRPr="00995F54">
        <w:rPr>
          <w:spacing w:val="-3"/>
        </w:rPr>
        <w:t xml:space="preserve">o la Tesorería General de la Seguridad Social </w:t>
      </w:r>
      <w:r w:rsidRPr="00995F54">
        <w:rPr>
          <w:spacing w:val="-3"/>
        </w:rPr>
        <w:t>podrán</w:t>
      </w:r>
      <w:r w:rsidR="00A6099F" w:rsidRPr="00995F54">
        <w:rPr>
          <w:spacing w:val="-3"/>
        </w:rPr>
        <w:t xml:space="preserve"> </w:t>
      </w:r>
      <w:r w:rsidRPr="00995F54">
        <w:rPr>
          <w:spacing w:val="-3"/>
        </w:rPr>
        <w:t>exonerarse hasta el importe máximo de diez mil euros por deudor; para los primeros cinco mil</w:t>
      </w:r>
      <w:r w:rsidR="00D74989" w:rsidRPr="00995F54">
        <w:rPr>
          <w:spacing w:val="-3"/>
        </w:rPr>
        <w:t xml:space="preserve"> </w:t>
      </w:r>
      <w:r w:rsidRPr="00995F54">
        <w:rPr>
          <w:spacing w:val="-3"/>
        </w:rPr>
        <w:t>euros de deuda la exoneración será integra, y a partir de esta cifra la exoneración alcanzará</w:t>
      </w:r>
      <w:r w:rsidR="00D74989" w:rsidRPr="00995F54">
        <w:rPr>
          <w:spacing w:val="-3"/>
        </w:rPr>
        <w:t xml:space="preserve"> </w:t>
      </w:r>
      <w:r w:rsidRPr="00995F54">
        <w:rPr>
          <w:spacing w:val="-3"/>
        </w:rPr>
        <w:t xml:space="preserve">el cincuenta por ciento de la deuda hasta el máximo indicado. </w:t>
      </w:r>
    </w:p>
    <w:p w14:paraId="629F3ECF" w14:textId="10808D1E" w:rsidR="00610650" w:rsidRPr="00995F54" w:rsidRDefault="00F45E1E" w:rsidP="00995F54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95F54">
        <w:rPr>
          <w:spacing w:val="-3"/>
        </w:rPr>
        <w:t>Las deudas con garantía real</w:t>
      </w:r>
      <w:r w:rsidR="00A66B60">
        <w:rPr>
          <w:spacing w:val="-3"/>
        </w:rPr>
        <w:t>,</w:t>
      </w:r>
      <w:r w:rsidR="00437838" w:rsidRPr="00995F54">
        <w:rPr>
          <w:spacing w:val="-3"/>
        </w:rPr>
        <w:t xml:space="preserve"> </w:t>
      </w:r>
      <w:r w:rsidRPr="00995F54">
        <w:rPr>
          <w:spacing w:val="-3"/>
        </w:rPr>
        <w:t>dentro del límite del privilegio especial</w:t>
      </w:r>
      <w:r w:rsidR="00437838" w:rsidRPr="00995F54">
        <w:rPr>
          <w:spacing w:val="-3"/>
        </w:rPr>
        <w:t>.</w:t>
      </w:r>
    </w:p>
    <w:p w14:paraId="43A16E3E" w14:textId="2A4B7EF4" w:rsidR="00E77BD1" w:rsidRDefault="00995F54" w:rsidP="00995F54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95F54">
        <w:rPr>
          <w:spacing w:val="-3"/>
        </w:rPr>
        <w:t>Los acreedores cuyos créditos se extingan por razón de la exoneración no podrán ejercer</w:t>
      </w:r>
      <w:r w:rsidRPr="00995F54">
        <w:rPr>
          <w:spacing w:val="-3"/>
        </w:rPr>
        <w:t xml:space="preserve"> </w:t>
      </w:r>
      <w:r w:rsidRPr="00995F54">
        <w:rPr>
          <w:spacing w:val="-3"/>
        </w:rPr>
        <w:t>ningún tipo de acción frente el deudor para su cobro, salvo la de solicitar la revocación de la</w:t>
      </w:r>
      <w:r w:rsidRPr="00995F54">
        <w:rPr>
          <w:spacing w:val="-3"/>
        </w:rPr>
        <w:t xml:space="preserve"> </w:t>
      </w:r>
      <w:r w:rsidRPr="00995F54">
        <w:rPr>
          <w:spacing w:val="-3"/>
        </w:rPr>
        <w:t>exoneración</w:t>
      </w:r>
      <w:r w:rsidRPr="00995F54">
        <w:rPr>
          <w:spacing w:val="-3"/>
        </w:rPr>
        <w:t>.</w:t>
      </w:r>
    </w:p>
    <w:p w14:paraId="2D5230B5" w14:textId="68237829" w:rsidR="00871354" w:rsidRDefault="00871354" w:rsidP="0087135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No obstante, l</w:t>
      </w:r>
      <w:r w:rsidRPr="00871354">
        <w:rPr>
          <w:spacing w:val="-3"/>
        </w:rPr>
        <w:t>a exoneración no afectará a los derechos de los acreedores frente a los obligados</w:t>
      </w:r>
      <w:r w:rsidRPr="00871354">
        <w:rPr>
          <w:spacing w:val="-3"/>
        </w:rPr>
        <w:t xml:space="preserve"> </w:t>
      </w:r>
      <w:r w:rsidRPr="00871354">
        <w:rPr>
          <w:spacing w:val="-3"/>
        </w:rPr>
        <w:t>solidariamente con el deudor y frente a sus fiadores, avalistas, aseguradores</w:t>
      </w:r>
      <w:r w:rsidR="00A66B60">
        <w:rPr>
          <w:spacing w:val="-3"/>
        </w:rPr>
        <w:t xml:space="preserve"> o</w:t>
      </w:r>
      <w:r w:rsidRPr="00871354">
        <w:rPr>
          <w:spacing w:val="-3"/>
        </w:rPr>
        <w:t xml:space="preserve"> hipotecante no</w:t>
      </w:r>
      <w:r w:rsidRPr="00871354">
        <w:rPr>
          <w:spacing w:val="-3"/>
        </w:rPr>
        <w:t xml:space="preserve"> </w:t>
      </w:r>
      <w:r w:rsidRPr="00871354">
        <w:rPr>
          <w:spacing w:val="-3"/>
        </w:rPr>
        <w:t>deudor</w:t>
      </w:r>
      <w:r>
        <w:rPr>
          <w:spacing w:val="-3"/>
        </w:rPr>
        <w:t>.</w:t>
      </w:r>
    </w:p>
    <w:p w14:paraId="546602F3" w14:textId="3DBAAABA" w:rsidR="006B6DBF" w:rsidRPr="00871354" w:rsidRDefault="006B6DBF" w:rsidP="006B6DB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B6DBF">
        <w:rPr>
          <w:spacing w:val="-3"/>
        </w:rPr>
        <w:t>Cuando se haya ejecutado la garantía real antes de la aprobación provisional del plan o</w:t>
      </w:r>
      <w:r>
        <w:rPr>
          <w:spacing w:val="-3"/>
        </w:rPr>
        <w:t xml:space="preserve"> </w:t>
      </w:r>
      <w:r w:rsidRPr="006B6DBF">
        <w:rPr>
          <w:spacing w:val="-3"/>
        </w:rPr>
        <w:t>antes de la exoneración en caso de liquidación, solo se exonerará la deuda remanente</w:t>
      </w:r>
      <w:r>
        <w:rPr>
          <w:spacing w:val="-3"/>
        </w:rPr>
        <w:t>.</w:t>
      </w:r>
    </w:p>
    <w:p w14:paraId="02BDF21F" w14:textId="3C93A614" w:rsidR="00DD47C9" w:rsidRPr="00DD47C9" w:rsidRDefault="00DD47C9" w:rsidP="00324F1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D47C9">
        <w:rPr>
          <w:spacing w:val="-3"/>
        </w:rPr>
        <w:t>Cualquier acreedor afectado por la exoneración estará legitimado para solicitar del juez</w:t>
      </w:r>
      <w:r>
        <w:rPr>
          <w:spacing w:val="-3"/>
        </w:rPr>
        <w:t xml:space="preserve"> su </w:t>
      </w:r>
      <w:r w:rsidRPr="00DD47C9">
        <w:rPr>
          <w:spacing w:val="-3"/>
        </w:rPr>
        <w:t>revocación en los siguientes casos:</w:t>
      </w:r>
    </w:p>
    <w:p w14:paraId="4BFE47D5" w14:textId="6E51A6C9" w:rsidR="00DD47C9" w:rsidRPr="00CC24EE" w:rsidRDefault="00DD47C9" w:rsidP="00CC24EE">
      <w:pPr>
        <w:pStyle w:val="Prrafodelista"/>
        <w:numPr>
          <w:ilvl w:val="0"/>
          <w:numId w:val="8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CC24EE">
        <w:rPr>
          <w:spacing w:val="-3"/>
        </w:rPr>
        <w:t>Si se acreditara que el deudor ha ocultado la existencia de bienes, derechos o ingresos.</w:t>
      </w:r>
    </w:p>
    <w:p w14:paraId="79E95DBB" w14:textId="6149F22D" w:rsidR="0067273B" w:rsidRPr="00CC24EE" w:rsidRDefault="00DD47C9" w:rsidP="00CC24EE">
      <w:pPr>
        <w:pStyle w:val="Prrafodelista"/>
        <w:numPr>
          <w:ilvl w:val="0"/>
          <w:numId w:val="8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CC24EE">
        <w:rPr>
          <w:spacing w:val="-3"/>
        </w:rPr>
        <w:t>Si, durante los tres años siguientes a la exoneración mejorase sustancialmente la</w:t>
      </w:r>
      <w:r w:rsidR="0067273B" w:rsidRPr="00CC24EE">
        <w:rPr>
          <w:spacing w:val="-3"/>
        </w:rPr>
        <w:t xml:space="preserve"> </w:t>
      </w:r>
      <w:r w:rsidRPr="00CC24EE">
        <w:rPr>
          <w:spacing w:val="-3"/>
        </w:rPr>
        <w:t xml:space="preserve">situación económica del deudor por </w:t>
      </w:r>
      <w:r w:rsidR="008509AD" w:rsidRPr="00CC24EE">
        <w:rPr>
          <w:spacing w:val="-3"/>
        </w:rPr>
        <w:t>adqui</w:t>
      </w:r>
      <w:r w:rsidR="00107512" w:rsidRPr="00CC24EE">
        <w:rPr>
          <w:spacing w:val="-3"/>
        </w:rPr>
        <w:t>siciones a título gratuito</w:t>
      </w:r>
      <w:r w:rsidRPr="00CC24EE">
        <w:rPr>
          <w:spacing w:val="-3"/>
        </w:rPr>
        <w:t xml:space="preserve"> o por juego de</w:t>
      </w:r>
      <w:r w:rsidR="0067273B" w:rsidRPr="00CC24EE">
        <w:rPr>
          <w:spacing w:val="-3"/>
        </w:rPr>
        <w:t xml:space="preserve"> </w:t>
      </w:r>
      <w:r w:rsidRPr="00CC24EE">
        <w:rPr>
          <w:spacing w:val="-3"/>
        </w:rPr>
        <w:t>azar, de manera que pudiera pagar la totalidad o parte de los</w:t>
      </w:r>
      <w:r w:rsidR="0067273B" w:rsidRPr="00CC24EE">
        <w:rPr>
          <w:spacing w:val="-3"/>
        </w:rPr>
        <w:t xml:space="preserve"> </w:t>
      </w:r>
      <w:r w:rsidRPr="00CC24EE">
        <w:rPr>
          <w:spacing w:val="-3"/>
        </w:rPr>
        <w:t>créditos exonerados.</w:t>
      </w:r>
    </w:p>
    <w:p w14:paraId="2890E35C" w14:textId="7A3DA2F8" w:rsidR="00DD47C9" w:rsidRPr="00CC24EE" w:rsidRDefault="00DD47C9" w:rsidP="00CC24EE">
      <w:pPr>
        <w:pStyle w:val="Prrafodelista"/>
        <w:numPr>
          <w:ilvl w:val="0"/>
          <w:numId w:val="8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CC24EE">
        <w:rPr>
          <w:spacing w:val="-3"/>
        </w:rPr>
        <w:lastRenderedPageBreak/>
        <w:t>Si dentro de los tres años siguientes a la exoneración recayera sentencia</w:t>
      </w:r>
      <w:r w:rsidR="002545C8" w:rsidRPr="00CC24EE">
        <w:rPr>
          <w:spacing w:val="-3"/>
        </w:rPr>
        <w:t xml:space="preserve"> </w:t>
      </w:r>
      <w:r w:rsidRPr="00CC24EE">
        <w:rPr>
          <w:spacing w:val="-3"/>
        </w:rPr>
        <w:t>condenatoria firme o resolución administrativa firme</w:t>
      </w:r>
      <w:r w:rsidR="002545C8" w:rsidRPr="00CC24EE">
        <w:rPr>
          <w:spacing w:val="-3"/>
        </w:rPr>
        <w:t xml:space="preserve"> por delito o infracción administrativa que impide obtener el beneficio</w:t>
      </w:r>
      <w:r w:rsidRPr="00CC24EE">
        <w:rPr>
          <w:spacing w:val="-3"/>
        </w:rPr>
        <w:t>.</w:t>
      </w:r>
    </w:p>
    <w:p w14:paraId="14BB3BBD" w14:textId="5A68CC48" w:rsidR="00E77BD1" w:rsidRDefault="00DD47C9" w:rsidP="00CC24E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D47C9">
        <w:rPr>
          <w:spacing w:val="-3"/>
        </w:rPr>
        <w:t>La revocación no podrá ser solicitada una vez transcurridos tres años a contar desde la</w:t>
      </w:r>
      <w:r w:rsidR="002545C8">
        <w:rPr>
          <w:spacing w:val="-3"/>
        </w:rPr>
        <w:t xml:space="preserve"> </w:t>
      </w:r>
      <w:r w:rsidRPr="00DD47C9">
        <w:rPr>
          <w:spacing w:val="-3"/>
        </w:rPr>
        <w:t>exoneración.</w:t>
      </w:r>
    </w:p>
    <w:p w14:paraId="0171CD43" w14:textId="573D8BCB" w:rsidR="00300476" w:rsidRDefault="00300476" w:rsidP="00CC24E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00476">
        <w:rPr>
          <w:spacing w:val="-3"/>
        </w:rPr>
        <w:t>La solicitud de revocación se tramitará conforme a lo establecido para el juicio verbal</w:t>
      </w:r>
      <w:r>
        <w:rPr>
          <w:spacing w:val="-3"/>
        </w:rPr>
        <w:t xml:space="preserve">, y en caso de que sea </w:t>
      </w:r>
      <w:r w:rsidR="004B32A0">
        <w:rPr>
          <w:spacing w:val="-3"/>
        </w:rPr>
        <w:t>total o parcialmente estimada l</w:t>
      </w:r>
      <w:r w:rsidR="004B32A0" w:rsidRPr="004B32A0">
        <w:rPr>
          <w:spacing w:val="-3"/>
        </w:rPr>
        <w:t>os acreedores recuperarán sus acciones frente al deudor para hacer efectivos los créditos</w:t>
      </w:r>
      <w:r w:rsidR="004B32A0">
        <w:rPr>
          <w:spacing w:val="-3"/>
        </w:rPr>
        <w:t xml:space="preserve"> </w:t>
      </w:r>
      <w:r w:rsidR="004B32A0" w:rsidRPr="004B32A0">
        <w:rPr>
          <w:spacing w:val="-3"/>
        </w:rPr>
        <w:t>no satisfechos a la conclusión del concurso</w:t>
      </w:r>
      <w:r w:rsidR="004B32A0">
        <w:rPr>
          <w:spacing w:val="-3"/>
        </w:rPr>
        <w:t>.</w:t>
      </w:r>
    </w:p>
    <w:p w14:paraId="40029580" w14:textId="77777777" w:rsidR="00610650" w:rsidRPr="002B4D25" w:rsidRDefault="00610650" w:rsidP="00610650">
      <w:pPr>
        <w:spacing w:before="120" w:after="120" w:line="360" w:lineRule="auto"/>
        <w:ind w:firstLine="708"/>
        <w:jc w:val="both"/>
        <w:rPr>
          <w:spacing w:val="-3"/>
        </w:rPr>
      </w:pPr>
    </w:p>
    <w:p w14:paraId="44C783AC" w14:textId="3FC5C2A5" w:rsidR="002B4D25" w:rsidRPr="002B4D25" w:rsidRDefault="0031269F" w:rsidP="0031269F">
      <w:pPr>
        <w:spacing w:before="120" w:after="120" w:line="360" w:lineRule="auto"/>
        <w:jc w:val="both"/>
        <w:rPr>
          <w:spacing w:val="-3"/>
        </w:rPr>
      </w:pPr>
      <w:r w:rsidRPr="0031269F">
        <w:rPr>
          <w:b/>
          <w:bCs/>
          <w:spacing w:val="-3"/>
        </w:rPr>
        <w:t>LOS ACUERDOS DE REFINANCIACIÓN Y SU HOMOLOGACIÓN</w:t>
      </w:r>
      <w:r>
        <w:rPr>
          <w:b/>
          <w:bCs/>
          <w:spacing w:val="-3"/>
        </w:rPr>
        <w:t>.</w:t>
      </w:r>
    </w:p>
    <w:p w14:paraId="151FAD88" w14:textId="68F473E0" w:rsidR="00D24B0C" w:rsidRDefault="0031269F" w:rsidP="00DB33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Como he indicado con anterioridad, la Ley de 5 de septiembre </w:t>
      </w:r>
      <w:r>
        <w:rPr>
          <w:spacing w:val="-3"/>
        </w:rPr>
        <w:t xml:space="preserve">ha unificado </w:t>
      </w:r>
      <w:r>
        <w:t>las herramientas preconcursales</w:t>
      </w:r>
      <w:r>
        <w:t>, una de las cuales eran los acuerdos de refinanciación,</w:t>
      </w:r>
      <w:r>
        <w:t xml:space="preserve"> en la nueva figura de los planes de reestructuración</w:t>
      </w:r>
      <w:r w:rsidR="00075AB1">
        <w:t xml:space="preserve"> que acabo de exponer</w:t>
      </w:r>
      <w:r>
        <w:t>.</w:t>
      </w:r>
    </w:p>
    <w:p w14:paraId="2C6DD4D2" w14:textId="5B1DEF30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266DECAA" w14:textId="621D02A2" w:rsidR="00610650" w:rsidRDefault="00610650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0DFAE8A1" w14:textId="6DBB31EA" w:rsidR="00610650" w:rsidRDefault="00610650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4176DE83" w14:textId="77777777" w:rsidR="00610650" w:rsidRDefault="00610650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2F4B41DD" w14:textId="3A2F3509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401277C8" w14:textId="77777777" w:rsidR="00692853" w:rsidRDefault="00692853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2542408B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570245A" w:rsidR="005726E8" w:rsidRPr="00FF4CC7" w:rsidRDefault="00DB33B9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692853">
        <w:rPr>
          <w:spacing w:val="-3"/>
        </w:rPr>
        <w:t>4</w:t>
      </w:r>
      <w:r w:rsidR="00FC39A8">
        <w:rPr>
          <w:spacing w:val="-3"/>
        </w:rPr>
        <w:t xml:space="preserve"> de </w:t>
      </w:r>
      <w:r w:rsidR="00874901">
        <w:rPr>
          <w:spacing w:val="-3"/>
        </w:rPr>
        <w:t xml:space="preserve">septiembre </w:t>
      </w:r>
      <w:r w:rsidR="00FC39A8">
        <w:rPr>
          <w:spacing w:val="-3"/>
        </w:rPr>
        <w:t>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B0688" w14:textId="77777777" w:rsidR="00A60B29" w:rsidRDefault="00A60B29" w:rsidP="00DB250B">
      <w:r>
        <w:separator/>
      </w:r>
    </w:p>
  </w:endnote>
  <w:endnote w:type="continuationSeparator" w:id="0">
    <w:p w14:paraId="7B47457D" w14:textId="77777777" w:rsidR="00A60B29" w:rsidRDefault="00A60B29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4FA27" w14:textId="77777777" w:rsidR="00A60B29" w:rsidRDefault="00A60B29" w:rsidP="00DB250B">
      <w:r>
        <w:separator/>
      </w:r>
    </w:p>
  </w:footnote>
  <w:footnote w:type="continuationSeparator" w:id="0">
    <w:p w14:paraId="156FCE01" w14:textId="77777777" w:rsidR="00A60B29" w:rsidRDefault="00A60B29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FB5656"/>
    <w:multiLevelType w:val="hybridMultilevel"/>
    <w:tmpl w:val="F850DC5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C330BCC"/>
    <w:multiLevelType w:val="hybridMultilevel"/>
    <w:tmpl w:val="9A72A64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E1B3768"/>
    <w:multiLevelType w:val="hybridMultilevel"/>
    <w:tmpl w:val="C002840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D9D23EF"/>
    <w:multiLevelType w:val="hybridMultilevel"/>
    <w:tmpl w:val="8F8EBB1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F374358"/>
    <w:multiLevelType w:val="hybridMultilevel"/>
    <w:tmpl w:val="9DBEFB5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F3E5D7C"/>
    <w:multiLevelType w:val="hybridMultilevel"/>
    <w:tmpl w:val="4024F28C"/>
    <w:lvl w:ilvl="0" w:tplc="0C0A0017">
      <w:start w:val="1"/>
      <w:numFmt w:val="lowerLetter"/>
      <w:lvlText w:val="%1)"/>
      <w:lvlJc w:val="left"/>
      <w:pPr>
        <w:ind w:left="2148" w:hanging="360"/>
      </w:pPr>
    </w:lvl>
    <w:lvl w:ilvl="1" w:tplc="0C0A0019" w:tentative="1">
      <w:start w:val="1"/>
      <w:numFmt w:val="lowerLetter"/>
      <w:lvlText w:val="%2."/>
      <w:lvlJc w:val="left"/>
      <w:pPr>
        <w:ind w:left="2868" w:hanging="360"/>
      </w:pPr>
    </w:lvl>
    <w:lvl w:ilvl="2" w:tplc="0C0A001B" w:tentative="1">
      <w:start w:val="1"/>
      <w:numFmt w:val="lowerRoman"/>
      <w:lvlText w:val="%3."/>
      <w:lvlJc w:val="right"/>
      <w:pPr>
        <w:ind w:left="3588" w:hanging="180"/>
      </w:pPr>
    </w:lvl>
    <w:lvl w:ilvl="3" w:tplc="0C0A000F" w:tentative="1">
      <w:start w:val="1"/>
      <w:numFmt w:val="decimal"/>
      <w:lvlText w:val="%4."/>
      <w:lvlJc w:val="left"/>
      <w:pPr>
        <w:ind w:left="4308" w:hanging="360"/>
      </w:pPr>
    </w:lvl>
    <w:lvl w:ilvl="4" w:tplc="0C0A0019" w:tentative="1">
      <w:start w:val="1"/>
      <w:numFmt w:val="lowerLetter"/>
      <w:lvlText w:val="%5."/>
      <w:lvlJc w:val="left"/>
      <w:pPr>
        <w:ind w:left="5028" w:hanging="360"/>
      </w:pPr>
    </w:lvl>
    <w:lvl w:ilvl="5" w:tplc="0C0A001B" w:tentative="1">
      <w:start w:val="1"/>
      <w:numFmt w:val="lowerRoman"/>
      <w:lvlText w:val="%6."/>
      <w:lvlJc w:val="right"/>
      <w:pPr>
        <w:ind w:left="5748" w:hanging="180"/>
      </w:pPr>
    </w:lvl>
    <w:lvl w:ilvl="6" w:tplc="0C0A000F" w:tentative="1">
      <w:start w:val="1"/>
      <w:numFmt w:val="decimal"/>
      <w:lvlText w:val="%7."/>
      <w:lvlJc w:val="left"/>
      <w:pPr>
        <w:ind w:left="6468" w:hanging="360"/>
      </w:pPr>
    </w:lvl>
    <w:lvl w:ilvl="7" w:tplc="0C0A0019" w:tentative="1">
      <w:start w:val="1"/>
      <w:numFmt w:val="lowerLetter"/>
      <w:lvlText w:val="%8."/>
      <w:lvlJc w:val="left"/>
      <w:pPr>
        <w:ind w:left="7188" w:hanging="360"/>
      </w:pPr>
    </w:lvl>
    <w:lvl w:ilvl="8" w:tplc="0C0A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7" w15:restartNumberingAfterBreak="0">
    <w:nsid w:val="72D764CE"/>
    <w:multiLevelType w:val="hybridMultilevel"/>
    <w:tmpl w:val="F3D2579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4FF2C1D"/>
    <w:multiLevelType w:val="hybridMultilevel"/>
    <w:tmpl w:val="067E5DB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8"/>
  </w:num>
  <w:num w:numId="6">
    <w:abstractNumId w:val="2"/>
  </w:num>
  <w:num w:numId="7">
    <w:abstractNumId w:val="5"/>
  </w:num>
  <w:num w:numId="8">
    <w:abstractNumId w:val="7"/>
  </w:num>
  <w:num w:numId="9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BC0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09D"/>
    <w:rsid w:val="000041C3"/>
    <w:rsid w:val="000042BB"/>
    <w:rsid w:val="00004481"/>
    <w:rsid w:val="00004A46"/>
    <w:rsid w:val="00005313"/>
    <w:rsid w:val="000054B5"/>
    <w:rsid w:val="00005721"/>
    <w:rsid w:val="000062B4"/>
    <w:rsid w:val="0000678D"/>
    <w:rsid w:val="00006A81"/>
    <w:rsid w:val="00006D58"/>
    <w:rsid w:val="000070B5"/>
    <w:rsid w:val="000074F6"/>
    <w:rsid w:val="00010934"/>
    <w:rsid w:val="00010C21"/>
    <w:rsid w:val="00010D05"/>
    <w:rsid w:val="00010E6C"/>
    <w:rsid w:val="000113F7"/>
    <w:rsid w:val="000114C3"/>
    <w:rsid w:val="0001179A"/>
    <w:rsid w:val="000118B3"/>
    <w:rsid w:val="000125E4"/>
    <w:rsid w:val="00012931"/>
    <w:rsid w:val="00013347"/>
    <w:rsid w:val="00013485"/>
    <w:rsid w:val="000136CA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8A"/>
    <w:rsid w:val="000165B8"/>
    <w:rsid w:val="00016C91"/>
    <w:rsid w:val="000176F0"/>
    <w:rsid w:val="00017752"/>
    <w:rsid w:val="0002001C"/>
    <w:rsid w:val="00020133"/>
    <w:rsid w:val="0002015B"/>
    <w:rsid w:val="00020245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C73"/>
    <w:rsid w:val="00022E02"/>
    <w:rsid w:val="00022F26"/>
    <w:rsid w:val="000231FD"/>
    <w:rsid w:val="00023664"/>
    <w:rsid w:val="00023781"/>
    <w:rsid w:val="00023D69"/>
    <w:rsid w:val="00023EA6"/>
    <w:rsid w:val="00023FC3"/>
    <w:rsid w:val="0002465D"/>
    <w:rsid w:val="0002482E"/>
    <w:rsid w:val="00024A29"/>
    <w:rsid w:val="00024FA6"/>
    <w:rsid w:val="00025813"/>
    <w:rsid w:val="000258A9"/>
    <w:rsid w:val="00025950"/>
    <w:rsid w:val="00025DA3"/>
    <w:rsid w:val="0002663A"/>
    <w:rsid w:val="00026705"/>
    <w:rsid w:val="000268F5"/>
    <w:rsid w:val="00026B81"/>
    <w:rsid w:val="00026FE8"/>
    <w:rsid w:val="00027056"/>
    <w:rsid w:val="00027411"/>
    <w:rsid w:val="00027468"/>
    <w:rsid w:val="0002749D"/>
    <w:rsid w:val="000278D9"/>
    <w:rsid w:val="000303D1"/>
    <w:rsid w:val="00030420"/>
    <w:rsid w:val="00030D2B"/>
    <w:rsid w:val="0003105C"/>
    <w:rsid w:val="000314B9"/>
    <w:rsid w:val="00031A3A"/>
    <w:rsid w:val="00031C44"/>
    <w:rsid w:val="00031ED8"/>
    <w:rsid w:val="00031F05"/>
    <w:rsid w:val="00032240"/>
    <w:rsid w:val="0003243D"/>
    <w:rsid w:val="00032447"/>
    <w:rsid w:val="000324AA"/>
    <w:rsid w:val="00032D1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754"/>
    <w:rsid w:val="00036D9E"/>
    <w:rsid w:val="00036F8F"/>
    <w:rsid w:val="000371CC"/>
    <w:rsid w:val="000372C8"/>
    <w:rsid w:val="0003746B"/>
    <w:rsid w:val="0003754E"/>
    <w:rsid w:val="0003763B"/>
    <w:rsid w:val="000377CB"/>
    <w:rsid w:val="00037976"/>
    <w:rsid w:val="00037FFB"/>
    <w:rsid w:val="00040534"/>
    <w:rsid w:val="000407E0"/>
    <w:rsid w:val="0004084E"/>
    <w:rsid w:val="000408FC"/>
    <w:rsid w:val="00040926"/>
    <w:rsid w:val="00041288"/>
    <w:rsid w:val="000413CF"/>
    <w:rsid w:val="00041584"/>
    <w:rsid w:val="00041AE0"/>
    <w:rsid w:val="00041BE0"/>
    <w:rsid w:val="00041FED"/>
    <w:rsid w:val="0004246E"/>
    <w:rsid w:val="00042755"/>
    <w:rsid w:val="000427C5"/>
    <w:rsid w:val="00042968"/>
    <w:rsid w:val="00042E4F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7CE"/>
    <w:rsid w:val="000478D1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0FC5"/>
    <w:rsid w:val="00051276"/>
    <w:rsid w:val="00051390"/>
    <w:rsid w:val="000513F9"/>
    <w:rsid w:val="00051416"/>
    <w:rsid w:val="000517D7"/>
    <w:rsid w:val="0005197D"/>
    <w:rsid w:val="00051F83"/>
    <w:rsid w:val="0005202E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6A6"/>
    <w:rsid w:val="0005389A"/>
    <w:rsid w:val="00053C53"/>
    <w:rsid w:val="00053CAF"/>
    <w:rsid w:val="00054154"/>
    <w:rsid w:val="00054642"/>
    <w:rsid w:val="00054E6A"/>
    <w:rsid w:val="0005535F"/>
    <w:rsid w:val="00055879"/>
    <w:rsid w:val="000558F1"/>
    <w:rsid w:val="00055AD5"/>
    <w:rsid w:val="00056AAD"/>
    <w:rsid w:val="00056B25"/>
    <w:rsid w:val="00056B77"/>
    <w:rsid w:val="00056D28"/>
    <w:rsid w:val="00056DB5"/>
    <w:rsid w:val="00057356"/>
    <w:rsid w:val="0005766D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7FE"/>
    <w:rsid w:val="000619B9"/>
    <w:rsid w:val="00061BD0"/>
    <w:rsid w:val="00061C67"/>
    <w:rsid w:val="000620C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C6"/>
    <w:rsid w:val="000650F5"/>
    <w:rsid w:val="0006520A"/>
    <w:rsid w:val="000652D9"/>
    <w:rsid w:val="00065417"/>
    <w:rsid w:val="0006542B"/>
    <w:rsid w:val="000658F1"/>
    <w:rsid w:val="000659A4"/>
    <w:rsid w:val="00065DCA"/>
    <w:rsid w:val="0006608F"/>
    <w:rsid w:val="000662CC"/>
    <w:rsid w:val="000666C1"/>
    <w:rsid w:val="000667C6"/>
    <w:rsid w:val="00066D89"/>
    <w:rsid w:val="00066E6F"/>
    <w:rsid w:val="0006768E"/>
    <w:rsid w:val="0007077C"/>
    <w:rsid w:val="000707D9"/>
    <w:rsid w:val="00070939"/>
    <w:rsid w:val="00070E43"/>
    <w:rsid w:val="0007138A"/>
    <w:rsid w:val="0007140C"/>
    <w:rsid w:val="00071783"/>
    <w:rsid w:val="000717DA"/>
    <w:rsid w:val="000718B3"/>
    <w:rsid w:val="000728F1"/>
    <w:rsid w:val="00072964"/>
    <w:rsid w:val="00072D55"/>
    <w:rsid w:val="00073151"/>
    <w:rsid w:val="000734D6"/>
    <w:rsid w:val="00073583"/>
    <w:rsid w:val="00073687"/>
    <w:rsid w:val="00073807"/>
    <w:rsid w:val="0007392D"/>
    <w:rsid w:val="00073C53"/>
    <w:rsid w:val="0007411C"/>
    <w:rsid w:val="00074A5B"/>
    <w:rsid w:val="00075517"/>
    <w:rsid w:val="000757BB"/>
    <w:rsid w:val="0007586F"/>
    <w:rsid w:val="000758AA"/>
    <w:rsid w:val="00075AB1"/>
    <w:rsid w:val="00075B39"/>
    <w:rsid w:val="0007616A"/>
    <w:rsid w:val="00076214"/>
    <w:rsid w:val="0007739C"/>
    <w:rsid w:val="00077446"/>
    <w:rsid w:val="0007758F"/>
    <w:rsid w:val="00077637"/>
    <w:rsid w:val="000777BA"/>
    <w:rsid w:val="00077EEB"/>
    <w:rsid w:val="00081778"/>
    <w:rsid w:val="00081848"/>
    <w:rsid w:val="00081973"/>
    <w:rsid w:val="00081EC7"/>
    <w:rsid w:val="00082045"/>
    <w:rsid w:val="000827D6"/>
    <w:rsid w:val="00082AC5"/>
    <w:rsid w:val="000834FA"/>
    <w:rsid w:val="00083576"/>
    <w:rsid w:val="00083776"/>
    <w:rsid w:val="00083955"/>
    <w:rsid w:val="0008397E"/>
    <w:rsid w:val="00083AAA"/>
    <w:rsid w:val="00083C8B"/>
    <w:rsid w:val="00083D68"/>
    <w:rsid w:val="00083FAB"/>
    <w:rsid w:val="0008421E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48B"/>
    <w:rsid w:val="00086B24"/>
    <w:rsid w:val="00086BC2"/>
    <w:rsid w:val="00087202"/>
    <w:rsid w:val="000872E2"/>
    <w:rsid w:val="00087632"/>
    <w:rsid w:val="0008797A"/>
    <w:rsid w:val="0009002E"/>
    <w:rsid w:val="0009008E"/>
    <w:rsid w:val="0009019F"/>
    <w:rsid w:val="000902F3"/>
    <w:rsid w:val="000906A4"/>
    <w:rsid w:val="00091031"/>
    <w:rsid w:val="00091041"/>
    <w:rsid w:val="000910FE"/>
    <w:rsid w:val="000913AE"/>
    <w:rsid w:val="000914C6"/>
    <w:rsid w:val="0009162D"/>
    <w:rsid w:val="000918F7"/>
    <w:rsid w:val="00091EFA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880"/>
    <w:rsid w:val="000949CA"/>
    <w:rsid w:val="00094EFF"/>
    <w:rsid w:val="0009548A"/>
    <w:rsid w:val="00095ECF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16C7"/>
    <w:rsid w:val="000A1B3B"/>
    <w:rsid w:val="000A2400"/>
    <w:rsid w:val="000A2631"/>
    <w:rsid w:val="000A2A64"/>
    <w:rsid w:val="000A2A9F"/>
    <w:rsid w:val="000A2FE0"/>
    <w:rsid w:val="000A3001"/>
    <w:rsid w:val="000A35E9"/>
    <w:rsid w:val="000A381F"/>
    <w:rsid w:val="000A3F53"/>
    <w:rsid w:val="000A40D1"/>
    <w:rsid w:val="000A47A3"/>
    <w:rsid w:val="000A4813"/>
    <w:rsid w:val="000A6CAB"/>
    <w:rsid w:val="000A7741"/>
    <w:rsid w:val="000B000B"/>
    <w:rsid w:val="000B0261"/>
    <w:rsid w:val="000B087C"/>
    <w:rsid w:val="000B0CAE"/>
    <w:rsid w:val="000B0CF0"/>
    <w:rsid w:val="000B16E3"/>
    <w:rsid w:val="000B172F"/>
    <w:rsid w:val="000B17FB"/>
    <w:rsid w:val="000B1B17"/>
    <w:rsid w:val="000B1B5B"/>
    <w:rsid w:val="000B1B9E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1ED"/>
    <w:rsid w:val="000B5F65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4E7"/>
    <w:rsid w:val="000C19F3"/>
    <w:rsid w:val="000C1ACC"/>
    <w:rsid w:val="000C1D7E"/>
    <w:rsid w:val="000C1E71"/>
    <w:rsid w:val="000C2297"/>
    <w:rsid w:val="000C256C"/>
    <w:rsid w:val="000C2AB2"/>
    <w:rsid w:val="000C2C47"/>
    <w:rsid w:val="000C2C8B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4D5"/>
    <w:rsid w:val="000C6558"/>
    <w:rsid w:val="000C7391"/>
    <w:rsid w:val="000C73C4"/>
    <w:rsid w:val="000C7685"/>
    <w:rsid w:val="000C7792"/>
    <w:rsid w:val="000C7CDF"/>
    <w:rsid w:val="000C7D1D"/>
    <w:rsid w:val="000C7DFC"/>
    <w:rsid w:val="000D0258"/>
    <w:rsid w:val="000D0345"/>
    <w:rsid w:val="000D06C5"/>
    <w:rsid w:val="000D0766"/>
    <w:rsid w:val="000D0AEB"/>
    <w:rsid w:val="000D1169"/>
    <w:rsid w:val="000D1179"/>
    <w:rsid w:val="000D11D3"/>
    <w:rsid w:val="000D13E1"/>
    <w:rsid w:val="000D15BA"/>
    <w:rsid w:val="000D1B51"/>
    <w:rsid w:val="000D1F89"/>
    <w:rsid w:val="000D2320"/>
    <w:rsid w:val="000D23F9"/>
    <w:rsid w:val="000D2519"/>
    <w:rsid w:val="000D2687"/>
    <w:rsid w:val="000D2AB0"/>
    <w:rsid w:val="000D2B25"/>
    <w:rsid w:val="000D2CF1"/>
    <w:rsid w:val="000D3082"/>
    <w:rsid w:val="000D32BC"/>
    <w:rsid w:val="000D3429"/>
    <w:rsid w:val="000D3453"/>
    <w:rsid w:val="000D35D2"/>
    <w:rsid w:val="000D367F"/>
    <w:rsid w:val="000D3755"/>
    <w:rsid w:val="000D3C39"/>
    <w:rsid w:val="000D3D35"/>
    <w:rsid w:val="000D3E05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5C71"/>
    <w:rsid w:val="000D63CC"/>
    <w:rsid w:val="000D65C8"/>
    <w:rsid w:val="000D6FC9"/>
    <w:rsid w:val="000D7EEA"/>
    <w:rsid w:val="000E01F0"/>
    <w:rsid w:val="000E02CC"/>
    <w:rsid w:val="000E0540"/>
    <w:rsid w:val="000E0998"/>
    <w:rsid w:val="000E0A22"/>
    <w:rsid w:val="000E0BE6"/>
    <w:rsid w:val="000E0C3C"/>
    <w:rsid w:val="000E0D46"/>
    <w:rsid w:val="000E165B"/>
    <w:rsid w:val="000E16BF"/>
    <w:rsid w:val="000E172A"/>
    <w:rsid w:val="000E1DA3"/>
    <w:rsid w:val="000E1E4A"/>
    <w:rsid w:val="000E1EAA"/>
    <w:rsid w:val="000E2644"/>
    <w:rsid w:val="000E2818"/>
    <w:rsid w:val="000E28E8"/>
    <w:rsid w:val="000E2B9C"/>
    <w:rsid w:val="000E2F70"/>
    <w:rsid w:val="000E334B"/>
    <w:rsid w:val="000E36FA"/>
    <w:rsid w:val="000E384C"/>
    <w:rsid w:val="000E3985"/>
    <w:rsid w:val="000E3A8D"/>
    <w:rsid w:val="000E3DB0"/>
    <w:rsid w:val="000E410A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838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1D"/>
    <w:rsid w:val="000F5254"/>
    <w:rsid w:val="000F52FA"/>
    <w:rsid w:val="000F5BCB"/>
    <w:rsid w:val="000F5E5C"/>
    <w:rsid w:val="000F643E"/>
    <w:rsid w:val="000F65B3"/>
    <w:rsid w:val="000F68BC"/>
    <w:rsid w:val="000F6F24"/>
    <w:rsid w:val="000F774C"/>
    <w:rsid w:val="000F7CD4"/>
    <w:rsid w:val="000F7EF0"/>
    <w:rsid w:val="000F7F49"/>
    <w:rsid w:val="000F7FF8"/>
    <w:rsid w:val="001002D7"/>
    <w:rsid w:val="001006BE"/>
    <w:rsid w:val="00100824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2A03"/>
    <w:rsid w:val="001032F5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638"/>
    <w:rsid w:val="001068AB"/>
    <w:rsid w:val="00106E8A"/>
    <w:rsid w:val="00107512"/>
    <w:rsid w:val="001076D8"/>
    <w:rsid w:val="001076E7"/>
    <w:rsid w:val="00107AC5"/>
    <w:rsid w:val="00107F0E"/>
    <w:rsid w:val="001102DF"/>
    <w:rsid w:val="00110442"/>
    <w:rsid w:val="001107E3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69D"/>
    <w:rsid w:val="001148E3"/>
    <w:rsid w:val="001153B2"/>
    <w:rsid w:val="00115985"/>
    <w:rsid w:val="001159AC"/>
    <w:rsid w:val="00115A8C"/>
    <w:rsid w:val="00115C03"/>
    <w:rsid w:val="00115C3D"/>
    <w:rsid w:val="00115CC6"/>
    <w:rsid w:val="00115E94"/>
    <w:rsid w:val="0011650F"/>
    <w:rsid w:val="001166CE"/>
    <w:rsid w:val="00116E61"/>
    <w:rsid w:val="00116EBB"/>
    <w:rsid w:val="00116F07"/>
    <w:rsid w:val="00117163"/>
    <w:rsid w:val="00117382"/>
    <w:rsid w:val="00117593"/>
    <w:rsid w:val="00117C3C"/>
    <w:rsid w:val="00117CDE"/>
    <w:rsid w:val="00120101"/>
    <w:rsid w:val="00120260"/>
    <w:rsid w:val="0012053B"/>
    <w:rsid w:val="001206EE"/>
    <w:rsid w:val="001207C0"/>
    <w:rsid w:val="00120AE7"/>
    <w:rsid w:val="00120C76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21B"/>
    <w:rsid w:val="00123B7F"/>
    <w:rsid w:val="00123CD9"/>
    <w:rsid w:val="00123FF1"/>
    <w:rsid w:val="001246BC"/>
    <w:rsid w:val="0012478E"/>
    <w:rsid w:val="00124C66"/>
    <w:rsid w:val="00125E60"/>
    <w:rsid w:val="00126364"/>
    <w:rsid w:val="001264C4"/>
    <w:rsid w:val="00126B5A"/>
    <w:rsid w:val="00126E0C"/>
    <w:rsid w:val="00126E57"/>
    <w:rsid w:val="00126E7A"/>
    <w:rsid w:val="0012740B"/>
    <w:rsid w:val="0012765D"/>
    <w:rsid w:val="001279C8"/>
    <w:rsid w:val="00127F86"/>
    <w:rsid w:val="0013001F"/>
    <w:rsid w:val="00130268"/>
    <w:rsid w:val="001304DA"/>
    <w:rsid w:val="001305F3"/>
    <w:rsid w:val="00130A01"/>
    <w:rsid w:val="00130E58"/>
    <w:rsid w:val="001310BD"/>
    <w:rsid w:val="0013140B"/>
    <w:rsid w:val="0013142E"/>
    <w:rsid w:val="00131861"/>
    <w:rsid w:val="00131BC9"/>
    <w:rsid w:val="00131DE0"/>
    <w:rsid w:val="0013274D"/>
    <w:rsid w:val="00133244"/>
    <w:rsid w:val="00133288"/>
    <w:rsid w:val="001332ED"/>
    <w:rsid w:val="001335FE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7F9"/>
    <w:rsid w:val="00136A43"/>
    <w:rsid w:val="00136A5D"/>
    <w:rsid w:val="00136B6E"/>
    <w:rsid w:val="00136D6D"/>
    <w:rsid w:val="00137C67"/>
    <w:rsid w:val="00137E78"/>
    <w:rsid w:val="001406CE"/>
    <w:rsid w:val="00140700"/>
    <w:rsid w:val="00140847"/>
    <w:rsid w:val="00140C15"/>
    <w:rsid w:val="00140E47"/>
    <w:rsid w:val="00140FFC"/>
    <w:rsid w:val="00141602"/>
    <w:rsid w:val="0014164C"/>
    <w:rsid w:val="00141A13"/>
    <w:rsid w:val="00141C36"/>
    <w:rsid w:val="00141E0C"/>
    <w:rsid w:val="00141EF7"/>
    <w:rsid w:val="00141FB9"/>
    <w:rsid w:val="001421F4"/>
    <w:rsid w:val="0014227C"/>
    <w:rsid w:val="00142326"/>
    <w:rsid w:val="001426E1"/>
    <w:rsid w:val="00142777"/>
    <w:rsid w:val="00142CD5"/>
    <w:rsid w:val="00143264"/>
    <w:rsid w:val="00143340"/>
    <w:rsid w:val="00143363"/>
    <w:rsid w:val="001433B1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765"/>
    <w:rsid w:val="001512A0"/>
    <w:rsid w:val="00151817"/>
    <w:rsid w:val="00151901"/>
    <w:rsid w:val="00151A53"/>
    <w:rsid w:val="00151A89"/>
    <w:rsid w:val="00151BAD"/>
    <w:rsid w:val="0015209A"/>
    <w:rsid w:val="0015217B"/>
    <w:rsid w:val="001521C6"/>
    <w:rsid w:val="001522C2"/>
    <w:rsid w:val="0015234C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4E8"/>
    <w:rsid w:val="00157646"/>
    <w:rsid w:val="00157B43"/>
    <w:rsid w:val="00157CBA"/>
    <w:rsid w:val="00157CBB"/>
    <w:rsid w:val="00157EFB"/>
    <w:rsid w:val="0016001B"/>
    <w:rsid w:val="001606BF"/>
    <w:rsid w:val="001606EC"/>
    <w:rsid w:val="00160DD0"/>
    <w:rsid w:val="00160E8C"/>
    <w:rsid w:val="00161098"/>
    <w:rsid w:val="001612B8"/>
    <w:rsid w:val="001612E4"/>
    <w:rsid w:val="001618A7"/>
    <w:rsid w:val="001618FF"/>
    <w:rsid w:val="001619D7"/>
    <w:rsid w:val="00161D2A"/>
    <w:rsid w:val="00161DBB"/>
    <w:rsid w:val="00161FB9"/>
    <w:rsid w:val="001623F0"/>
    <w:rsid w:val="00162504"/>
    <w:rsid w:val="00162A38"/>
    <w:rsid w:val="00162D0F"/>
    <w:rsid w:val="00162F77"/>
    <w:rsid w:val="00163038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4F2"/>
    <w:rsid w:val="001658E1"/>
    <w:rsid w:val="00165A7B"/>
    <w:rsid w:val="00165B65"/>
    <w:rsid w:val="00165D14"/>
    <w:rsid w:val="00165DB1"/>
    <w:rsid w:val="00165F38"/>
    <w:rsid w:val="00166216"/>
    <w:rsid w:val="00167046"/>
    <w:rsid w:val="00167590"/>
    <w:rsid w:val="00167613"/>
    <w:rsid w:val="00167965"/>
    <w:rsid w:val="001679B9"/>
    <w:rsid w:val="001679DC"/>
    <w:rsid w:val="00167BC9"/>
    <w:rsid w:val="00167CE6"/>
    <w:rsid w:val="00170312"/>
    <w:rsid w:val="001706BF"/>
    <w:rsid w:val="00170ECF"/>
    <w:rsid w:val="00170F9C"/>
    <w:rsid w:val="00171126"/>
    <w:rsid w:val="001711C9"/>
    <w:rsid w:val="00171245"/>
    <w:rsid w:val="00171285"/>
    <w:rsid w:val="001715EA"/>
    <w:rsid w:val="00171829"/>
    <w:rsid w:val="00171C3E"/>
    <w:rsid w:val="00171DF3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5D15"/>
    <w:rsid w:val="0017610E"/>
    <w:rsid w:val="00176208"/>
    <w:rsid w:val="00176538"/>
    <w:rsid w:val="00176AC1"/>
    <w:rsid w:val="00176D76"/>
    <w:rsid w:val="00176EEA"/>
    <w:rsid w:val="00176F0E"/>
    <w:rsid w:val="001772C5"/>
    <w:rsid w:val="001773A8"/>
    <w:rsid w:val="001774D0"/>
    <w:rsid w:val="001777CA"/>
    <w:rsid w:val="001802CA"/>
    <w:rsid w:val="00180E04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8E5"/>
    <w:rsid w:val="00183C22"/>
    <w:rsid w:val="00183C93"/>
    <w:rsid w:val="00183CD5"/>
    <w:rsid w:val="00184125"/>
    <w:rsid w:val="00184DB8"/>
    <w:rsid w:val="00184EB9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30D"/>
    <w:rsid w:val="00187E9B"/>
    <w:rsid w:val="00187EEA"/>
    <w:rsid w:val="00187F84"/>
    <w:rsid w:val="0019056B"/>
    <w:rsid w:val="00190FF2"/>
    <w:rsid w:val="0019199F"/>
    <w:rsid w:val="00191BF6"/>
    <w:rsid w:val="00191C59"/>
    <w:rsid w:val="00191EB2"/>
    <w:rsid w:val="0019286B"/>
    <w:rsid w:val="001928EF"/>
    <w:rsid w:val="0019291F"/>
    <w:rsid w:val="00192CA3"/>
    <w:rsid w:val="00192D6B"/>
    <w:rsid w:val="001930F1"/>
    <w:rsid w:val="00193450"/>
    <w:rsid w:val="00193F2C"/>
    <w:rsid w:val="001940DF"/>
    <w:rsid w:val="001942AE"/>
    <w:rsid w:val="001944FA"/>
    <w:rsid w:val="001946DF"/>
    <w:rsid w:val="001947A7"/>
    <w:rsid w:val="00194AFD"/>
    <w:rsid w:val="001959C7"/>
    <w:rsid w:val="00195BBA"/>
    <w:rsid w:val="00195F11"/>
    <w:rsid w:val="00195F36"/>
    <w:rsid w:val="00195F69"/>
    <w:rsid w:val="001969E7"/>
    <w:rsid w:val="00196B9B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0FBB"/>
    <w:rsid w:val="001A1666"/>
    <w:rsid w:val="001A17CE"/>
    <w:rsid w:val="001A17FF"/>
    <w:rsid w:val="001A1CAF"/>
    <w:rsid w:val="001A208B"/>
    <w:rsid w:val="001A22CC"/>
    <w:rsid w:val="001A2BD5"/>
    <w:rsid w:val="001A2D18"/>
    <w:rsid w:val="001A2D87"/>
    <w:rsid w:val="001A3541"/>
    <w:rsid w:val="001A382B"/>
    <w:rsid w:val="001A41AE"/>
    <w:rsid w:val="001A41CB"/>
    <w:rsid w:val="001A4552"/>
    <w:rsid w:val="001A4712"/>
    <w:rsid w:val="001A4A53"/>
    <w:rsid w:val="001A4B3C"/>
    <w:rsid w:val="001A4D68"/>
    <w:rsid w:val="001A4F91"/>
    <w:rsid w:val="001A5262"/>
    <w:rsid w:val="001A550A"/>
    <w:rsid w:val="001A56D5"/>
    <w:rsid w:val="001A5762"/>
    <w:rsid w:val="001A57FF"/>
    <w:rsid w:val="001A5819"/>
    <w:rsid w:val="001A5ABE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58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FF6"/>
    <w:rsid w:val="001B4410"/>
    <w:rsid w:val="001B47E6"/>
    <w:rsid w:val="001B4E56"/>
    <w:rsid w:val="001B5053"/>
    <w:rsid w:val="001B55CC"/>
    <w:rsid w:val="001B64FA"/>
    <w:rsid w:val="001B695F"/>
    <w:rsid w:val="001B696C"/>
    <w:rsid w:val="001B69AB"/>
    <w:rsid w:val="001B6A70"/>
    <w:rsid w:val="001B6E43"/>
    <w:rsid w:val="001B71B4"/>
    <w:rsid w:val="001B71EB"/>
    <w:rsid w:val="001B7223"/>
    <w:rsid w:val="001B725D"/>
    <w:rsid w:val="001B7587"/>
    <w:rsid w:val="001B768C"/>
    <w:rsid w:val="001B78AC"/>
    <w:rsid w:val="001B7E56"/>
    <w:rsid w:val="001C04CC"/>
    <w:rsid w:val="001C0905"/>
    <w:rsid w:val="001C115E"/>
    <w:rsid w:val="001C1587"/>
    <w:rsid w:val="001C16F9"/>
    <w:rsid w:val="001C22F0"/>
    <w:rsid w:val="001C2A7A"/>
    <w:rsid w:val="001C2B02"/>
    <w:rsid w:val="001C2B09"/>
    <w:rsid w:val="001C3278"/>
    <w:rsid w:val="001C32A2"/>
    <w:rsid w:val="001C3A8B"/>
    <w:rsid w:val="001C3BA6"/>
    <w:rsid w:val="001C3C2C"/>
    <w:rsid w:val="001C3C48"/>
    <w:rsid w:val="001C3F15"/>
    <w:rsid w:val="001C422C"/>
    <w:rsid w:val="001C4AA6"/>
    <w:rsid w:val="001C52D7"/>
    <w:rsid w:val="001C5586"/>
    <w:rsid w:val="001C5FE2"/>
    <w:rsid w:val="001C5FE7"/>
    <w:rsid w:val="001C623A"/>
    <w:rsid w:val="001C6496"/>
    <w:rsid w:val="001C6570"/>
    <w:rsid w:val="001C65AC"/>
    <w:rsid w:val="001C6A45"/>
    <w:rsid w:val="001C6CD3"/>
    <w:rsid w:val="001C6D83"/>
    <w:rsid w:val="001C6E01"/>
    <w:rsid w:val="001C7557"/>
    <w:rsid w:val="001C7A5C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ABF"/>
    <w:rsid w:val="001D38F5"/>
    <w:rsid w:val="001D3CF6"/>
    <w:rsid w:val="001D3DC8"/>
    <w:rsid w:val="001D3E32"/>
    <w:rsid w:val="001D45A7"/>
    <w:rsid w:val="001D4B4A"/>
    <w:rsid w:val="001D4BAC"/>
    <w:rsid w:val="001D4BF0"/>
    <w:rsid w:val="001D528D"/>
    <w:rsid w:val="001D58B4"/>
    <w:rsid w:val="001D645F"/>
    <w:rsid w:val="001D6699"/>
    <w:rsid w:val="001D6719"/>
    <w:rsid w:val="001D696A"/>
    <w:rsid w:val="001D6E10"/>
    <w:rsid w:val="001D70AD"/>
    <w:rsid w:val="001D731A"/>
    <w:rsid w:val="001D74FC"/>
    <w:rsid w:val="001D7581"/>
    <w:rsid w:val="001D7CF0"/>
    <w:rsid w:val="001E03C6"/>
    <w:rsid w:val="001E08E6"/>
    <w:rsid w:val="001E1027"/>
    <w:rsid w:val="001E119B"/>
    <w:rsid w:val="001E11DC"/>
    <w:rsid w:val="001E1A6E"/>
    <w:rsid w:val="001E1DCC"/>
    <w:rsid w:val="001E237F"/>
    <w:rsid w:val="001E23B1"/>
    <w:rsid w:val="001E26FA"/>
    <w:rsid w:val="001E2EC2"/>
    <w:rsid w:val="001E3293"/>
    <w:rsid w:val="001E332C"/>
    <w:rsid w:val="001E37E3"/>
    <w:rsid w:val="001E3886"/>
    <w:rsid w:val="001E3BF9"/>
    <w:rsid w:val="001E3E3E"/>
    <w:rsid w:val="001E408E"/>
    <w:rsid w:val="001E42BE"/>
    <w:rsid w:val="001E4593"/>
    <w:rsid w:val="001E4662"/>
    <w:rsid w:val="001E4A62"/>
    <w:rsid w:val="001E4AD4"/>
    <w:rsid w:val="001E4B14"/>
    <w:rsid w:val="001E4CB6"/>
    <w:rsid w:val="001E4EEC"/>
    <w:rsid w:val="001E4FFA"/>
    <w:rsid w:val="001E51EB"/>
    <w:rsid w:val="001E56D9"/>
    <w:rsid w:val="001E59C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AA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C80"/>
    <w:rsid w:val="001F2CAA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D07"/>
    <w:rsid w:val="001F4F91"/>
    <w:rsid w:val="001F5A05"/>
    <w:rsid w:val="001F5DBC"/>
    <w:rsid w:val="001F6520"/>
    <w:rsid w:val="001F657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9E7"/>
    <w:rsid w:val="00201F72"/>
    <w:rsid w:val="00202009"/>
    <w:rsid w:val="002020D9"/>
    <w:rsid w:val="00202157"/>
    <w:rsid w:val="00202845"/>
    <w:rsid w:val="00202F95"/>
    <w:rsid w:val="00203B5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A63"/>
    <w:rsid w:val="00205FBF"/>
    <w:rsid w:val="002065D9"/>
    <w:rsid w:val="0020698C"/>
    <w:rsid w:val="00206BAE"/>
    <w:rsid w:val="00206F74"/>
    <w:rsid w:val="00207375"/>
    <w:rsid w:val="0020782D"/>
    <w:rsid w:val="00210229"/>
    <w:rsid w:val="0021023F"/>
    <w:rsid w:val="00210383"/>
    <w:rsid w:val="00210601"/>
    <w:rsid w:val="00210718"/>
    <w:rsid w:val="002109E3"/>
    <w:rsid w:val="00210CFB"/>
    <w:rsid w:val="00211122"/>
    <w:rsid w:val="002113AD"/>
    <w:rsid w:val="002121C6"/>
    <w:rsid w:val="00212440"/>
    <w:rsid w:val="00212813"/>
    <w:rsid w:val="002129E2"/>
    <w:rsid w:val="00212B0F"/>
    <w:rsid w:val="00212D63"/>
    <w:rsid w:val="00213200"/>
    <w:rsid w:val="0021375F"/>
    <w:rsid w:val="00213D08"/>
    <w:rsid w:val="00213D94"/>
    <w:rsid w:val="00213E15"/>
    <w:rsid w:val="0021430A"/>
    <w:rsid w:val="0021447F"/>
    <w:rsid w:val="00214573"/>
    <w:rsid w:val="0021457F"/>
    <w:rsid w:val="00214B65"/>
    <w:rsid w:val="00214F2A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17E9E"/>
    <w:rsid w:val="00220335"/>
    <w:rsid w:val="00220B38"/>
    <w:rsid w:val="00220D48"/>
    <w:rsid w:val="002210A6"/>
    <w:rsid w:val="002215A1"/>
    <w:rsid w:val="0022167D"/>
    <w:rsid w:val="002216B6"/>
    <w:rsid w:val="002216C3"/>
    <w:rsid w:val="002216DE"/>
    <w:rsid w:val="00221ACE"/>
    <w:rsid w:val="00221C70"/>
    <w:rsid w:val="002221E4"/>
    <w:rsid w:val="00222242"/>
    <w:rsid w:val="00222697"/>
    <w:rsid w:val="00222EC5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0E3D"/>
    <w:rsid w:val="00231557"/>
    <w:rsid w:val="002316BB"/>
    <w:rsid w:val="002316BD"/>
    <w:rsid w:val="0023170F"/>
    <w:rsid w:val="0023182E"/>
    <w:rsid w:val="00231A00"/>
    <w:rsid w:val="00231A0C"/>
    <w:rsid w:val="00231A78"/>
    <w:rsid w:val="00231B57"/>
    <w:rsid w:val="00231D68"/>
    <w:rsid w:val="00231DA8"/>
    <w:rsid w:val="002320BD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EA"/>
    <w:rsid w:val="002358E0"/>
    <w:rsid w:val="00235A5E"/>
    <w:rsid w:val="00235C0E"/>
    <w:rsid w:val="00235D64"/>
    <w:rsid w:val="00236B23"/>
    <w:rsid w:val="002370A7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018"/>
    <w:rsid w:val="002419D0"/>
    <w:rsid w:val="00241A1E"/>
    <w:rsid w:val="00241A91"/>
    <w:rsid w:val="00241CD9"/>
    <w:rsid w:val="00241F87"/>
    <w:rsid w:val="00241FE2"/>
    <w:rsid w:val="0024241B"/>
    <w:rsid w:val="002427A2"/>
    <w:rsid w:val="00242A80"/>
    <w:rsid w:val="00242C40"/>
    <w:rsid w:val="002439F1"/>
    <w:rsid w:val="00243C6C"/>
    <w:rsid w:val="00243D3B"/>
    <w:rsid w:val="0024432D"/>
    <w:rsid w:val="002444EF"/>
    <w:rsid w:val="002448FF"/>
    <w:rsid w:val="00244C7C"/>
    <w:rsid w:val="00244EC0"/>
    <w:rsid w:val="002454E4"/>
    <w:rsid w:val="00245BF1"/>
    <w:rsid w:val="00246389"/>
    <w:rsid w:val="0024658B"/>
    <w:rsid w:val="00246794"/>
    <w:rsid w:val="00246889"/>
    <w:rsid w:val="00246C8A"/>
    <w:rsid w:val="00246E5F"/>
    <w:rsid w:val="00246F48"/>
    <w:rsid w:val="00247084"/>
    <w:rsid w:val="00247184"/>
    <w:rsid w:val="002476AF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356"/>
    <w:rsid w:val="00254540"/>
    <w:rsid w:val="002545C8"/>
    <w:rsid w:val="00254F3C"/>
    <w:rsid w:val="002563D1"/>
    <w:rsid w:val="00256479"/>
    <w:rsid w:val="00256752"/>
    <w:rsid w:val="00256842"/>
    <w:rsid w:val="0025691A"/>
    <w:rsid w:val="00256FF2"/>
    <w:rsid w:val="002571B7"/>
    <w:rsid w:val="00257279"/>
    <w:rsid w:val="002572C3"/>
    <w:rsid w:val="00257560"/>
    <w:rsid w:val="0025777D"/>
    <w:rsid w:val="00257814"/>
    <w:rsid w:val="00257951"/>
    <w:rsid w:val="00257B29"/>
    <w:rsid w:val="00257FF2"/>
    <w:rsid w:val="002601FF"/>
    <w:rsid w:val="002603D3"/>
    <w:rsid w:val="002604A6"/>
    <w:rsid w:val="0026097D"/>
    <w:rsid w:val="002609B5"/>
    <w:rsid w:val="00260E4E"/>
    <w:rsid w:val="002612E9"/>
    <w:rsid w:val="00261686"/>
    <w:rsid w:val="00261A48"/>
    <w:rsid w:val="00261BDD"/>
    <w:rsid w:val="002620FB"/>
    <w:rsid w:val="002624BB"/>
    <w:rsid w:val="002629D8"/>
    <w:rsid w:val="00262E5C"/>
    <w:rsid w:val="0026351D"/>
    <w:rsid w:val="00264204"/>
    <w:rsid w:val="00264552"/>
    <w:rsid w:val="00264973"/>
    <w:rsid w:val="00264AA9"/>
    <w:rsid w:val="00264F45"/>
    <w:rsid w:val="00265357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6ED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8BB"/>
    <w:rsid w:val="002739AA"/>
    <w:rsid w:val="00273D46"/>
    <w:rsid w:val="00273F40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464"/>
    <w:rsid w:val="002764C1"/>
    <w:rsid w:val="0027664F"/>
    <w:rsid w:val="00276898"/>
    <w:rsid w:val="00276BCA"/>
    <w:rsid w:val="00276CCF"/>
    <w:rsid w:val="00276DF4"/>
    <w:rsid w:val="00277449"/>
    <w:rsid w:val="00277809"/>
    <w:rsid w:val="0027783B"/>
    <w:rsid w:val="00277DD2"/>
    <w:rsid w:val="002800AD"/>
    <w:rsid w:val="002804FA"/>
    <w:rsid w:val="002808D1"/>
    <w:rsid w:val="0028099F"/>
    <w:rsid w:val="00280A73"/>
    <w:rsid w:val="00280CAE"/>
    <w:rsid w:val="0028145E"/>
    <w:rsid w:val="0028152B"/>
    <w:rsid w:val="002819B0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CB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6E0A"/>
    <w:rsid w:val="0028705D"/>
    <w:rsid w:val="00287B39"/>
    <w:rsid w:val="00287C70"/>
    <w:rsid w:val="00287CF8"/>
    <w:rsid w:val="00290552"/>
    <w:rsid w:val="00290654"/>
    <w:rsid w:val="0029071E"/>
    <w:rsid w:val="00290914"/>
    <w:rsid w:val="0029097F"/>
    <w:rsid w:val="00290A69"/>
    <w:rsid w:val="00290DDF"/>
    <w:rsid w:val="00290E6E"/>
    <w:rsid w:val="00290FE1"/>
    <w:rsid w:val="002911E4"/>
    <w:rsid w:val="00291463"/>
    <w:rsid w:val="002918D6"/>
    <w:rsid w:val="00291E58"/>
    <w:rsid w:val="002920BA"/>
    <w:rsid w:val="00292646"/>
    <w:rsid w:val="002929ED"/>
    <w:rsid w:val="00292D85"/>
    <w:rsid w:val="00292E24"/>
    <w:rsid w:val="00293075"/>
    <w:rsid w:val="002930F9"/>
    <w:rsid w:val="0029325E"/>
    <w:rsid w:val="00293435"/>
    <w:rsid w:val="00293DBE"/>
    <w:rsid w:val="00293EC1"/>
    <w:rsid w:val="00294306"/>
    <w:rsid w:val="00294484"/>
    <w:rsid w:val="0029554D"/>
    <w:rsid w:val="002955E5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0F"/>
    <w:rsid w:val="00297E96"/>
    <w:rsid w:val="002A0023"/>
    <w:rsid w:val="002A027E"/>
    <w:rsid w:val="002A05C8"/>
    <w:rsid w:val="002A0636"/>
    <w:rsid w:val="002A09B1"/>
    <w:rsid w:val="002A0A44"/>
    <w:rsid w:val="002A0B68"/>
    <w:rsid w:val="002A0B9A"/>
    <w:rsid w:val="002A0F3C"/>
    <w:rsid w:val="002A11CE"/>
    <w:rsid w:val="002A1214"/>
    <w:rsid w:val="002A1447"/>
    <w:rsid w:val="002A1A11"/>
    <w:rsid w:val="002A1F0F"/>
    <w:rsid w:val="002A244E"/>
    <w:rsid w:val="002A286B"/>
    <w:rsid w:val="002A2CDA"/>
    <w:rsid w:val="002A32D9"/>
    <w:rsid w:val="002A33A9"/>
    <w:rsid w:val="002A3BE4"/>
    <w:rsid w:val="002A3DD5"/>
    <w:rsid w:val="002A4E34"/>
    <w:rsid w:val="002A4F7D"/>
    <w:rsid w:val="002A5276"/>
    <w:rsid w:val="002A547F"/>
    <w:rsid w:val="002A5AA7"/>
    <w:rsid w:val="002A5AD6"/>
    <w:rsid w:val="002A6172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D25"/>
    <w:rsid w:val="002B4F16"/>
    <w:rsid w:val="002B51CA"/>
    <w:rsid w:val="002B59F5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1F4"/>
    <w:rsid w:val="002C032E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270B"/>
    <w:rsid w:val="002C280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7EB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70D"/>
    <w:rsid w:val="002C7EDE"/>
    <w:rsid w:val="002D047C"/>
    <w:rsid w:val="002D04C5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6AC"/>
    <w:rsid w:val="002D379B"/>
    <w:rsid w:val="002D3EA5"/>
    <w:rsid w:val="002D41AC"/>
    <w:rsid w:val="002D464D"/>
    <w:rsid w:val="002D48C6"/>
    <w:rsid w:val="002D54D5"/>
    <w:rsid w:val="002D5682"/>
    <w:rsid w:val="002D5822"/>
    <w:rsid w:val="002D62E1"/>
    <w:rsid w:val="002D6ABC"/>
    <w:rsid w:val="002D7060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19E6"/>
    <w:rsid w:val="002E2200"/>
    <w:rsid w:val="002E2E40"/>
    <w:rsid w:val="002E331D"/>
    <w:rsid w:val="002E34D4"/>
    <w:rsid w:val="002E37BF"/>
    <w:rsid w:val="002E485C"/>
    <w:rsid w:val="002E496D"/>
    <w:rsid w:val="002E4980"/>
    <w:rsid w:val="002E4DD7"/>
    <w:rsid w:val="002E50A8"/>
    <w:rsid w:val="002E520E"/>
    <w:rsid w:val="002E5240"/>
    <w:rsid w:val="002E57D7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9CF"/>
    <w:rsid w:val="002F3E1F"/>
    <w:rsid w:val="002F4197"/>
    <w:rsid w:val="002F4377"/>
    <w:rsid w:val="002F4549"/>
    <w:rsid w:val="002F4A20"/>
    <w:rsid w:val="002F519E"/>
    <w:rsid w:val="002F52CF"/>
    <w:rsid w:val="002F5455"/>
    <w:rsid w:val="002F5677"/>
    <w:rsid w:val="002F572A"/>
    <w:rsid w:val="002F57E0"/>
    <w:rsid w:val="002F5B6A"/>
    <w:rsid w:val="002F5C05"/>
    <w:rsid w:val="002F6156"/>
    <w:rsid w:val="002F72BE"/>
    <w:rsid w:val="002F7418"/>
    <w:rsid w:val="002F74C5"/>
    <w:rsid w:val="002F764D"/>
    <w:rsid w:val="002F79EA"/>
    <w:rsid w:val="002F7DD8"/>
    <w:rsid w:val="00300310"/>
    <w:rsid w:val="00300337"/>
    <w:rsid w:val="00300476"/>
    <w:rsid w:val="00300A6F"/>
    <w:rsid w:val="00300C18"/>
    <w:rsid w:val="003011E2"/>
    <w:rsid w:val="00301236"/>
    <w:rsid w:val="003016E6"/>
    <w:rsid w:val="003016F5"/>
    <w:rsid w:val="00301791"/>
    <w:rsid w:val="00301A6C"/>
    <w:rsid w:val="00301A8E"/>
    <w:rsid w:val="00301C7E"/>
    <w:rsid w:val="003020E6"/>
    <w:rsid w:val="0030223B"/>
    <w:rsid w:val="003025A4"/>
    <w:rsid w:val="003025D6"/>
    <w:rsid w:val="0030297D"/>
    <w:rsid w:val="00302E9A"/>
    <w:rsid w:val="003030C0"/>
    <w:rsid w:val="00303113"/>
    <w:rsid w:val="0030326E"/>
    <w:rsid w:val="00303363"/>
    <w:rsid w:val="00303D56"/>
    <w:rsid w:val="00303DE5"/>
    <w:rsid w:val="00304362"/>
    <w:rsid w:val="00304722"/>
    <w:rsid w:val="00304750"/>
    <w:rsid w:val="003049D0"/>
    <w:rsid w:val="0030517D"/>
    <w:rsid w:val="0030595E"/>
    <w:rsid w:val="00305CB0"/>
    <w:rsid w:val="00305D9E"/>
    <w:rsid w:val="00306084"/>
    <w:rsid w:val="00306640"/>
    <w:rsid w:val="003067AF"/>
    <w:rsid w:val="003068EA"/>
    <w:rsid w:val="00306C14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0F21"/>
    <w:rsid w:val="0031105A"/>
    <w:rsid w:val="003110D3"/>
    <w:rsid w:val="00311420"/>
    <w:rsid w:val="00311AB2"/>
    <w:rsid w:val="00311AE2"/>
    <w:rsid w:val="00311C6E"/>
    <w:rsid w:val="00311F49"/>
    <w:rsid w:val="0031202E"/>
    <w:rsid w:val="00312041"/>
    <w:rsid w:val="0031269F"/>
    <w:rsid w:val="003127AE"/>
    <w:rsid w:val="00312835"/>
    <w:rsid w:val="00312B3F"/>
    <w:rsid w:val="00312DA4"/>
    <w:rsid w:val="003135C9"/>
    <w:rsid w:val="00313638"/>
    <w:rsid w:val="00313859"/>
    <w:rsid w:val="0031386B"/>
    <w:rsid w:val="00313ACD"/>
    <w:rsid w:val="00313C74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946"/>
    <w:rsid w:val="00315A95"/>
    <w:rsid w:val="00315AF5"/>
    <w:rsid w:val="00315E7D"/>
    <w:rsid w:val="00316077"/>
    <w:rsid w:val="00316748"/>
    <w:rsid w:val="003169D5"/>
    <w:rsid w:val="00316F98"/>
    <w:rsid w:val="00316FF8"/>
    <w:rsid w:val="00317187"/>
    <w:rsid w:val="00317B2D"/>
    <w:rsid w:val="00317D07"/>
    <w:rsid w:val="00317DCC"/>
    <w:rsid w:val="00317DF8"/>
    <w:rsid w:val="00317F49"/>
    <w:rsid w:val="00317F52"/>
    <w:rsid w:val="0032057C"/>
    <w:rsid w:val="003205C9"/>
    <w:rsid w:val="003206EF"/>
    <w:rsid w:val="00320FA8"/>
    <w:rsid w:val="0032126E"/>
    <w:rsid w:val="0032141F"/>
    <w:rsid w:val="00321802"/>
    <w:rsid w:val="00321C84"/>
    <w:rsid w:val="00321D93"/>
    <w:rsid w:val="003222BA"/>
    <w:rsid w:val="0032232B"/>
    <w:rsid w:val="00322669"/>
    <w:rsid w:val="003227A6"/>
    <w:rsid w:val="0032295C"/>
    <w:rsid w:val="00323608"/>
    <w:rsid w:val="00323B61"/>
    <w:rsid w:val="00323EDF"/>
    <w:rsid w:val="00324043"/>
    <w:rsid w:val="003241D1"/>
    <w:rsid w:val="00324A50"/>
    <w:rsid w:val="00324D72"/>
    <w:rsid w:val="00324F10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5B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053"/>
    <w:rsid w:val="00335104"/>
    <w:rsid w:val="0033514B"/>
    <w:rsid w:val="003351E5"/>
    <w:rsid w:val="0033565B"/>
    <w:rsid w:val="00335A58"/>
    <w:rsid w:val="00335B12"/>
    <w:rsid w:val="00335B1C"/>
    <w:rsid w:val="00336330"/>
    <w:rsid w:val="00336A67"/>
    <w:rsid w:val="00336C0C"/>
    <w:rsid w:val="00337072"/>
    <w:rsid w:val="0033745A"/>
    <w:rsid w:val="00337494"/>
    <w:rsid w:val="00337D87"/>
    <w:rsid w:val="00337FBC"/>
    <w:rsid w:val="0034007B"/>
    <w:rsid w:val="00340438"/>
    <w:rsid w:val="003406D9"/>
    <w:rsid w:val="00340AC6"/>
    <w:rsid w:val="00340D99"/>
    <w:rsid w:val="00341E7D"/>
    <w:rsid w:val="003420CF"/>
    <w:rsid w:val="003420EF"/>
    <w:rsid w:val="0034294F"/>
    <w:rsid w:val="00342B40"/>
    <w:rsid w:val="00342CB2"/>
    <w:rsid w:val="00342D18"/>
    <w:rsid w:val="00342D30"/>
    <w:rsid w:val="00342F46"/>
    <w:rsid w:val="00343097"/>
    <w:rsid w:val="0034362B"/>
    <w:rsid w:val="00343C9D"/>
    <w:rsid w:val="00344577"/>
    <w:rsid w:val="00344583"/>
    <w:rsid w:val="00344B10"/>
    <w:rsid w:val="00344E7A"/>
    <w:rsid w:val="00345123"/>
    <w:rsid w:val="00345160"/>
    <w:rsid w:val="00345322"/>
    <w:rsid w:val="00345518"/>
    <w:rsid w:val="003456B5"/>
    <w:rsid w:val="003457DB"/>
    <w:rsid w:val="00345A09"/>
    <w:rsid w:val="00345F86"/>
    <w:rsid w:val="00346025"/>
    <w:rsid w:val="00346036"/>
    <w:rsid w:val="0034641C"/>
    <w:rsid w:val="00346583"/>
    <w:rsid w:val="003465BB"/>
    <w:rsid w:val="003465EB"/>
    <w:rsid w:val="0034680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06"/>
    <w:rsid w:val="0035017F"/>
    <w:rsid w:val="003513DC"/>
    <w:rsid w:val="00351BC2"/>
    <w:rsid w:val="00351CB9"/>
    <w:rsid w:val="00351D8E"/>
    <w:rsid w:val="00351EF2"/>
    <w:rsid w:val="0035245A"/>
    <w:rsid w:val="003531D5"/>
    <w:rsid w:val="0035368C"/>
    <w:rsid w:val="003536D3"/>
    <w:rsid w:val="003538D2"/>
    <w:rsid w:val="00353AF4"/>
    <w:rsid w:val="00353D26"/>
    <w:rsid w:val="00353F38"/>
    <w:rsid w:val="00354102"/>
    <w:rsid w:val="00354476"/>
    <w:rsid w:val="00354516"/>
    <w:rsid w:val="003546BE"/>
    <w:rsid w:val="003547BA"/>
    <w:rsid w:val="00354C64"/>
    <w:rsid w:val="0035567E"/>
    <w:rsid w:val="00355765"/>
    <w:rsid w:val="00355923"/>
    <w:rsid w:val="003564B7"/>
    <w:rsid w:val="0035665D"/>
    <w:rsid w:val="00356A7D"/>
    <w:rsid w:val="00356DC6"/>
    <w:rsid w:val="00356EB3"/>
    <w:rsid w:val="003571D7"/>
    <w:rsid w:val="0035720E"/>
    <w:rsid w:val="003573F6"/>
    <w:rsid w:val="0035743A"/>
    <w:rsid w:val="00357793"/>
    <w:rsid w:val="00357CBC"/>
    <w:rsid w:val="00357DE5"/>
    <w:rsid w:val="00360F80"/>
    <w:rsid w:val="00361354"/>
    <w:rsid w:val="0036136D"/>
    <w:rsid w:val="00361478"/>
    <w:rsid w:val="00361539"/>
    <w:rsid w:val="003617C0"/>
    <w:rsid w:val="003619EC"/>
    <w:rsid w:val="00362983"/>
    <w:rsid w:val="00362CCB"/>
    <w:rsid w:val="00362D98"/>
    <w:rsid w:val="003632F7"/>
    <w:rsid w:val="00363858"/>
    <w:rsid w:val="00363A44"/>
    <w:rsid w:val="00363C66"/>
    <w:rsid w:val="00364026"/>
    <w:rsid w:val="00364246"/>
    <w:rsid w:val="0036426F"/>
    <w:rsid w:val="003647E8"/>
    <w:rsid w:val="00364849"/>
    <w:rsid w:val="003649A8"/>
    <w:rsid w:val="00364C26"/>
    <w:rsid w:val="00365258"/>
    <w:rsid w:val="00365C7A"/>
    <w:rsid w:val="00365C8F"/>
    <w:rsid w:val="00365FF5"/>
    <w:rsid w:val="00366366"/>
    <w:rsid w:val="00366539"/>
    <w:rsid w:val="003666F5"/>
    <w:rsid w:val="00366E76"/>
    <w:rsid w:val="00366F0F"/>
    <w:rsid w:val="00370385"/>
    <w:rsid w:val="0037047D"/>
    <w:rsid w:val="0037073A"/>
    <w:rsid w:val="00370974"/>
    <w:rsid w:val="00370DE0"/>
    <w:rsid w:val="00371DB6"/>
    <w:rsid w:val="00371DD2"/>
    <w:rsid w:val="00371FD9"/>
    <w:rsid w:val="00372857"/>
    <w:rsid w:val="00372BC2"/>
    <w:rsid w:val="00373187"/>
    <w:rsid w:val="0037336F"/>
    <w:rsid w:val="00373468"/>
    <w:rsid w:val="00374035"/>
    <w:rsid w:val="003745E0"/>
    <w:rsid w:val="00374977"/>
    <w:rsid w:val="00375446"/>
    <w:rsid w:val="003755DB"/>
    <w:rsid w:val="0037575F"/>
    <w:rsid w:val="00375790"/>
    <w:rsid w:val="003757F3"/>
    <w:rsid w:val="00375E8A"/>
    <w:rsid w:val="00376400"/>
    <w:rsid w:val="00376557"/>
    <w:rsid w:val="0037674A"/>
    <w:rsid w:val="00377089"/>
    <w:rsid w:val="003772F7"/>
    <w:rsid w:val="0037739A"/>
    <w:rsid w:val="00377534"/>
    <w:rsid w:val="0037768E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3C6"/>
    <w:rsid w:val="00382887"/>
    <w:rsid w:val="00382C19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14"/>
    <w:rsid w:val="00384FA4"/>
    <w:rsid w:val="003850AA"/>
    <w:rsid w:val="003850C9"/>
    <w:rsid w:val="0038563A"/>
    <w:rsid w:val="0038576C"/>
    <w:rsid w:val="00385C6E"/>
    <w:rsid w:val="00385D8B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87FFC"/>
    <w:rsid w:val="0039000A"/>
    <w:rsid w:val="00390022"/>
    <w:rsid w:val="003907C1"/>
    <w:rsid w:val="00390878"/>
    <w:rsid w:val="00390B3D"/>
    <w:rsid w:val="003910BE"/>
    <w:rsid w:val="00391169"/>
    <w:rsid w:val="00391409"/>
    <w:rsid w:val="00391EC3"/>
    <w:rsid w:val="003920EE"/>
    <w:rsid w:val="00392411"/>
    <w:rsid w:val="003925E1"/>
    <w:rsid w:val="003928C2"/>
    <w:rsid w:val="00392F13"/>
    <w:rsid w:val="003934DA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942"/>
    <w:rsid w:val="00395C6C"/>
    <w:rsid w:val="00395FE4"/>
    <w:rsid w:val="00396395"/>
    <w:rsid w:val="003968A5"/>
    <w:rsid w:val="00396AAC"/>
    <w:rsid w:val="00396B48"/>
    <w:rsid w:val="00397088"/>
    <w:rsid w:val="0039752C"/>
    <w:rsid w:val="00397841"/>
    <w:rsid w:val="00397BE8"/>
    <w:rsid w:val="00397D14"/>
    <w:rsid w:val="003A022D"/>
    <w:rsid w:val="003A037C"/>
    <w:rsid w:val="003A06EF"/>
    <w:rsid w:val="003A06F9"/>
    <w:rsid w:val="003A07F2"/>
    <w:rsid w:val="003A0F5D"/>
    <w:rsid w:val="003A0FED"/>
    <w:rsid w:val="003A1175"/>
    <w:rsid w:val="003A133F"/>
    <w:rsid w:val="003A15BE"/>
    <w:rsid w:val="003A16C7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0C6"/>
    <w:rsid w:val="003A3366"/>
    <w:rsid w:val="003A38C2"/>
    <w:rsid w:val="003A391B"/>
    <w:rsid w:val="003A39A6"/>
    <w:rsid w:val="003A3DE6"/>
    <w:rsid w:val="003A3FEB"/>
    <w:rsid w:val="003A4BEB"/>
    <w:rsid w:val="003A50CB"/>
    <w:rsid w:val="003A543C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52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4CF5"/>
    <w:rsid w:val="003B4F97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B4A"/>
    <w:rsid w:val="003B7D8B"/>
    <w:rsid w:val="003C0437"/>
    <w:rsid w:val="003C074F"/>
    <w:rsid w:val="003C0EF6"/>
    <w:rsid w:val="003C0FC1"/>
    <w:rsid w:val="003C19AF"/>
    <w:rsid w:val="003C1A1E"/>
    <w:rsid w:val="003C1B77"/>
    <w:rsid w:val="003C1C62"/>
    <w:rsid w:val="003C1DC1"/>
    <w:rsid w:val="003C1F98"/>
    <w:rsid w:val="003C2380"/>
    <w:rsid w:val="003C24B5"/>
    <w:rsid w:val="003C27D4"/>
    <w:rsid w:val="003C28CA"/>
    <w:rsid w:val="003C28EE"/>
    <w:rsid w:val="003C296D"/>
    <w:rsid w:val="003C29CB"/>
    <w:rsid w:val="003C2ADD"/>
    <w:rsid w:val="003C2BC0"/>
    <w:rsid w:val="003C2C1C"/>
    <w:rsid w:val="003C2D2B"/>
    <w:rsid w:val="003C3079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A8F"/>
    <w:rsid w:val="003C5DC4"/>
    <w:rsid w:val="003C62F9"/>
    <w:rsid w:val="003C6535"/>
    <w:rsid w:val="003C69C1"/>
    <w:rsid w:val="003C69CD"/>
    <w:rsid w:val="003C6BE7"/>
    <w:rsid w:val="003C7213"/>
    <w:rsid w:val="003C73FD"/>
    <w:rsid w:val="003C7419"/>
    <w:rsid w:val="003D037F"/>
    <w:rsid w:val="003D0474"/>
    <w:rsid w:val="003D0B91"/>
    <w:rsid w:val="003D1168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14E"/>
    <w:rsid w:val="003D4A34"/>
    <w:rsid w:val="003D4B84"/>
    <w:rsid w:val="003D4E7C"/>
    <w:rsid w:val="003D5072"/>
    <w:rsid w:val="003D51CF"/>
    <w:rsid w:val="003D5442"/>
    <w:rsid w:val="003D54DE"/>
    <w:rsid w:val="003D56DC"/>
    <w:rsid w:val="003D5848"/>
    <w:rsid w:val="003D60B9"/>
    <w:rsid w:val="003D6169"/>
    <w:rsid w:val="003D6CF2"/>
    <w:rsid w:val="003D71C2"/>
    <w:rsid w:val="003D75F7"/>
    <w:rsid w:val="003D7897"/>
    <w:rsid w:val="003D792D"/>
    <w:rsid w:val="003E003D"/>
    <w:rsid w:val="003E0682"/>
    <w:rsid w:val="003E0FEC"/>
    <w:rsid w:val="003E1035"/>
    <w:rsid w:val="003E145F"/>
    <w:rsid w:val="003E156B"/>
    <w:rsid w:val="003E1660"/>
    <w:rsid w:val="003E167F"/>
    <w:rsid w:val="003E18E8"/>
    <w:rsid w:val="003E1B75"/>
    <w:rsid w:val="003E1B7D"/>
    <w:rsid w:val="003E1EA7"/>
    <w:rsid w:val="003E1F33"/>
    <w:rsid w:val="003E2258"/>
    <w:rsid w:val="003E23DD"/>
    <w:rsid w:val="003E26E2"/>
    <w:rsid w:val="003E28C5"/>
    <w:rsid w:val="003E2BD1"/>
    <w:rsid w:val="003E2BD9"/>
    <w:rsid w:val="003E2FB2"/>
    <w:rsid w:val="003E3012"/>
    <w:rsid w:val="003E397A"/>
    <w:rsid w:val="003E3AE6"/>
    <w:rsid w:val="003E3D16"/>
    <w:rsid w:val="003E410F"/>
    <w:rsid w:val="003E4A2A"/>
    <w:rsid w:val="003E4B06"/>
    <w:rsid w:val="003E4B37"/>
    <w:rsid w:val="003E53DD"/>
    <w:rsid w:val="003E5C14"/>
    <w:rsid w:val="003E5D46"/>
    <w:rsid w:val="003E5DB9"/>
    <w:rsid w:val="003E5F29"/>
    <w:rsid w:val="003E6928"/>
    <w:rsid w:val="003E6A86"/>
    <w:rsid w:val="003E6E54"/>
    <w:rsid w:val="003E70EC"/>
    <w:rsid w:val="003E7490"/>
    <w:rsid w:val="003E74E5"/>
    <w:rsid w:val="003E766A"/>
    <w:rsid w:val="003E7672"/>
    <w:rsid w:val="003E77A1"/>
    <w:rsid w:val="003E7A53"/>
    <w:rsid w:val="003E7C46"/>
    <w:rsid w:val="003E7C49"/>
    <w:rsid w:val="003E7D47"/>
    <w:rsid w:val="003E7D5F"/>
    <w:rsid w:val="003F02A5"/>
    <w:rsid w:val="003F04A7"/>
    <w:rsid w:val="003F0892"/>
    <w:rsid w:val="003F0BF3"/>
    <w:rsid w:val="003F0BF6"/>
    <w:rsid w:val="003F0E0F"/>
    <w:rsid w:val="003F0FC4"/>
    <w:rsid w:val="003F13B3"/>
    <w:rsid w:val="003F181B"/>
    <w:rsid w:val="003F1C58"/>
    <w:rsid w:val="003F2162"/>
    <w:rsid w:val="003F21DA"/>
    <w:rsid w:val="003F23DE"/>
    <w:rsid w:val="003F24CA"/>
    <w:rsid w:val="003F2746"/>
    <w:rsid w:val="003F288F"/>
    <w:rsid w:val="003F28F3"/>
    <w:rsid w:val="003F2BB5"/>
    <w:rsid w:val="003F2CE9"/>
    <w:rsid w:val="003F2D52"/>
    <w:rsid w:val="003F3147"/>
    <w:rsid w:val="003F31FE"/>
    <w:rsid w:val="003F32BA"/>
    <w:rsid w:val="003F3355"/>
    <w:rsid w:val="003F3A2F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31B"/>
    <w:rsid w:val="003F675B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2B1"/>
    <w:rsid w:val="00402491"/>
    <w:rsid w:val="00402510"/>
    <w:rsid w:val="00402F4F"/>
    <w:rsid w:val="00402F76"/>
    <w:rsid w:val="00403290"/>
    <w:rsid w:val="0040334A"/>
    <w:rsid w:val="00403404"/>
    <w:rsid w:val="00403A36"/>
    <w:rsid w:val="00404247"/>
    <w:rsid w:val="0040454D"/>
    <w:rsid w:val="0040464E"/>
    <w:rsid w:val="0040468A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BC5"/>
    <w:rsid w:val="00412CE5"/>
    <w:rsid w:val="00412F09"/>
    <w:rsid w:val="004130E4"/>
    <w:rsid w:val="00413422"/>
    <w:rsid w:val="00413886"/>
    <w:rsid w:val="004138E4"/>
    <w:rsid w:val="004138F9"/>
    <w:rsid w:val="00413F85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6AF3"/>
    <w:rsid w:val="00417681"/>
    <w:rsid w:val="00417FDA"/>
    <w:rsid w:val="0042037F"/>
    <w:rsid w:val="004204D9"/>
    <w:rsid w:val="004207FE"/>
    <w:rsid w:val="00420B95"/>
    <w:rsid w:val="00420BC7"/>
    <w:rsid w:val="00420E6F"/>
    <w:rsid w:val="004211C7"/>
    <w:rsid w:val="00421299"/>
    <w:rsid w:val="004215E7"/>
    <w:rsid w:val="00421635"/>
    <w:rsid w:val="004219C9"/>
    <w:rsid w:val="00422146"/>
    <w:rsid w:val="004224BE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EA8"/>
    <w:rsid w:val="0042413B"/>
    <w:rsid w:val="004244B0"/>
    <w:rsid w:val="004246BA"/>
    <w:rsid w:val="00424AF1"/>
    <w:rsid w:val="00424DD0"/>
    <w:rsid w:val="004253F5"/>
    <w:rsid w:val="00425D04"/>
    <w:rsid w:val="00425D2E"/>
    <w:rsid w:val="00425DDE"/>
    <w:rsid w:val="00425F90"/>
    <w:rsid w:val="00425FE6"/>
    <w:rsid w:val="004261B3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27DA7"/>
    <w:rsid w:val="00430118"/>
    <w:rsid w:val="004301FF"/>
    <w:rsid w:val="00430348"/>
    <w:rsid w:val="0043051E"/>
    <w:rsid w:val="0043095C"/>
    <w:rsid w:val="004310AA"/>
    <w:rsid w:val="0043125F"/>
    <w:rsid w:val="00431812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1CD"/>
    <w:rsid w:val="0043445C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05A"/>
    <w:rsid w:val="004373ED"/>
    <w:rsid w:val="00437431"/>
    <w:rsid w:val="00437447"/>
    <w:rsid w:val="00437838"/>
    <w:rsid w:val="00437A7A"/>
    <w:rsid w:val="00437BDF"/>
    <w:rsid w:val="00437EF4"/>
    <w:rsid w:val="00440163"/>
    <w:rsid w:val="004401CE"/>
    <w:rsid w:val="004403E8"/>
    <w:rsid w:val="004404B9"/>
    <w:rsid w:val="00440926"/>
    <w:rsid w:val="00440EE5"/>
    <w:rsid w:val="00441375"/>
    <w:rsid w:val="00441414"/>
    <w:rsid w:val="00441670"/>
    <w:rsid w:val="0044170C"/>
    <w:rsid w:val="00441946"/>
    <w:rsid w:val="00441B63"/>
    <w:rsid w:val="00441BA6"/>
    <w:rsid w:val="004421B9"/>
    <w:rsid w:val="00442261"/>
    <w:rsid w:val="004422D4"/>
    <w:rsid w:val="00442C4B"/>
    <w:rsid w:val="00442C8A"/>
    <w:rsid w:val="00442D2C"/>
    <w:rsid w:val="00442D74"/>
    <w:rsid w:val="00442E73"/>
    <w:rsid w:val="00442F1E"/>
    <w:rsid w:val="00443703"/>
    <w:rsid w:val="00443CBA"/>
    <w:rsid w:val="004440CD"/>
    <w:rsid w:val="00444362"/>
    <w:rsid w:val="00444477"/>
    <w:rsid w:val="0044475D"/>
    <w:rsid w:val="0044497B"/>
    <w:rsid w:val="00444DC1"/>
    <w:rsid w:val="0044501F"/>
    <w:rsid w:val="0044514B"/>
    <w:rsid w:val="00445484"/>
    <w:rsid w:val="0044571D"/>
    <w:rsid w:val="00445835"/>
    <w:rsid w:val="0044585C"/>
    <w:rsid w:val="00445A37"/>
    <w:rsid w:val="00445CF5"/>
    <w:rsid w:val="0044625A"/>
    <w:rsid w:val="00446492"/>
    <w:rsid w:val="0044686D"/>
    <w:rsid w:val="004468EC"/>
    <w:rsid w:val="00446C00"/>
    <w:rsid w:val="00446E1F"/>
    <w:rsid w:val="0044721C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1E56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8EB"/>
    <w:rsid w:val="00454AA5"/>
    <w:rsid w:val="00454E03"/>
    <w:rsid w:val="0045565F"/>
    <w:rsid w:val="0045571B"/>
    <w:rsid w:val="00455F96"/>
    <w:rsid w:val="0045610B"/>
    <w:rsid w:val="00456274"/>
    <w:rsid w:val="0045651D"/>
    <w:rsid w:val="00456522"/>
    <w:rsid w:val="00456948"/>
    <w:rsid w:val="00456BD1"/>
    <w:rsid w:val="00456F79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436"/>
    <w:rsid w:val="004639A6"/>
    <w:rsid w:val="004639E9"/>
    <w:rsid w:val="00463A01"/>
    <w:rsid w:val="00463B51"/>
    <w:rsid w:val="00464267"/>
    <w:rsid w:val="004647B7"/>
    <w:rsid w:val="00464930"/>
    <w:rsid w:val="00464ECB"/>
    <w:rsid w:val="0046543A"/>
    <w:rsid w:val="004654BA"/>
    <w:rsid w:val="004656DA"/>
    <w:rsid w:val="00465774"/>
    <w:rsid w:val="00465A1F"/>
    <w:rsid w:val="00465C2A"/>
    <w:rsid w:val="00466632"/>
    <w:rsid w:val="004668C3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536"/>
    <w:rsid w:val="0047184B"/>
    <w:rsid w:val="00471916"/>
    <w:rsid w:val="00471C92"/>
    <w:rsid w:val="00471FF0"/>
    <w:rsid w:val="004721B9"/>
    <w:rsid w:val="004725EE"/>
    <w:rsid w:val="004726FC"/>
    <w:rsid w:val="00472960"/>
    <w:rsid w:val="00472A34"/>
    <w:rsid w:val="00472C7E"/>
    <w:rsid w:val="0047392A"/>
    <w:rsid w:val="00473A38"/>
    <w:rsid w:val="00473B50"/>
    <w:rsid w:val="00473B84"/>
    <w:rsid w:val="00473CFA"/>
    <w:rsid w:val="00473D90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EEF"/>
    <w:rsid w:val="00475496"/>
    <w:rsid w:val="00475500"/>
    <w:rsid w:val="0047589E"/>
    <w:rsid w:val="004758FA"/>
    <w:rsid w:val="004759D5"/>
    <w:rsid w:val="00475A1A"/>
    <w:rsid w:val="00475B1B"/>
    <w:rsid w:val="00475F4C"/>
    <w:rsid w:val="00475F8B"/>
    <w:rsid w:val="00476114"/>
    <w:rsid w:val="00476173"/>
    <w:rsid w:val="00476B97"/>
    <w:rsid w:val="00476C2E"/>
    <w:rsid w:val="00476C75"/>
    <w:rsid w:val="00476DF6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9A7"/>
    <w:rsid w:val="00482B08"/>
    <w:rsid w:val="00482B3E"/>
    <w:rsid w:val="00483B56"/>
    <w:rsid w:val="00483CF7"/>
    <w:rsid w:val="00483EC6"/>
    <w:rsid w:val="00483F22"/>
    <w:rsid w:val="00484020"/>
    <w:rsid w:val="0048403A"/>
    <w:rsid w:val="0048414E"/>
    <w:rsid w:val="004842DC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43"/>
    <w:rsid w:val="004865AD"/>
    <w:rsid w:val="00486C1A"/>
    <w:rsid w:val="00486CA1"/>
    <w:rsid w:val="00486F35"/>
    <w:rsid w:val="0048700A"/>
    <w:rsid w:val="00487184"/>
    <w:rsid w:val="00487AEB"/>
    <w:rsid w:val="004906B2"/>
    <w:rsid w:val="00490811"/>
    <w:rsid w:val="0049100F"/>
    <w:rsid w:val="0049116C"/>
    <w:rsid w:val="0049160C"/>
    <w:rsid w:val="00491662"/>
    <w:rsid w:val="0049177A"/>
    <w:rsid w:val="004921C3"/>
    <w:rsid w:val="00492368"/>
    <w:rsid w:val="004929F9"/>
    <w:rsid w:val="00492FA5"/>
    <w:rsid w:val="00493299"/>
    <w:rsid w:val="0049392E"/>
    <w:rsid w:val="004939C8"/>
    <w:rsid w:val="00493C3F"/>
    <w:rsid w:val="004943E6"/>
    <w:rsid w:val="004943FF"/>
    <w:rsid w:val="00494746"/>
    <w:rsid w:val="00494A0F"/>
    <w:rsid w:val="0049568A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08F"/>
    <w:rsid w:val="004971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3"/>
    <w:rsid w:val="004A197E"/>
    <w:rsid w:val="004A1D07"/>
    <w:rsid w:val="004A261F"/>
    <w:rsid w:val="004A29AD"/>
    <w:rsid w:val="004A29D0"/>
    <w:rsid w:val="004A2C50"/>
    <w:rsid w:val="004A2C98"/>
    <w:rsid w:val="004A31FD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6D0"/>
    <w:rsid w:val="004A477C"/>
    <w:rsid w:val="004A48B1"/>
    <w:rsid w:val="004A490B"/>
    <w:rsid w:val="004A492E"/>
    <w:rsid w:val="004A4A58"/>
    <w:rsid w:val="004A4B0A"/>
    <w:rsid w:val="004A4BF8"/>
    <w:rsid w:val="004A4CAC"/>
    <w:rsid w:val="004A4D43"/>
    <w:rsid w:val="004A5042"/>
    <w:rsid w:val="004A52D5"/>
    <w:rsid w:val="004A5AC2"/>
    <w:rsid w:val="004A5C17"/>
    <w:rsid w:val="004A646E"/>
    <w:rsid w:val="004A6619"/>
    <w:rsid w:val="004A66A2"/>
    <w:rsid w:val="004A6794"/>
    <w:rsid w:val="004A6930"/>
    <w:rsid w:val="004A6C24"/>
    <w:rsid w:val="004A6E36"/>
    <w:rsid w:val="004A6F7A"/>
    <w:rsid w:val="004A7692"/>
    <w:rsid w:val="004B0208"/>
    <w:rsid w:val="004B0B18"/>
    <w:rsid w:val="004B0D3B"/>
    <w:rsid w:val="004B17D3"/>
    <w:rsid w:val="004B1A7F"/>
    <w:rsid w:val="004B1B98"/>
    <w:rsid w:val="004B2909"/>
    <w:rsid w:val="004B3011"/>
    <w:rsid w:val="004B32A0"/>
    <w:rsid w:val="004B38F6"/>
    <w:rsid w:val="004B3A46"/>
    <w:rsid w:val="004B3F7E"/>
    <w:rsid w:val="004B403A"/>
    <w:rsid w:val="004B42CC"/>
    <w:rsid w:val="004B44F9"/>
    <w:rsid w:val="004B450C"/>
    <w:rsid w:val="004B4B0B"/>
    <w:rsid w:val="004B4D55"/>
    <w:rsid w:val="004B4E5E"/>
    <w:rsid w:val="004B4EEC"/>
    <w:rsid w:val="004B50E2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BAD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161"/>
    <w:rsid w:val="004C25F8"/>
    <w:rsid w:val="004C2CEC"/>
    <w:rsid w:val="004C3561"/>
    <w:rsid w:val="004C3589"/>
    <w:rsid w:val="004C3E5F"/>
    <w:rsid w:val="004C3F0A"/>
    <w:rsid w:val="004C3F52"/>
    <w:rsid w:val="004C3F5F"/>
    <w:rsid w:val="004C415B"/>
    <w:rsid w:val="004C4181"/>
    <w:rsid w:val="004C4786"/>
    <w:rsid w:val="004C4848"/>
    <w:rsid w:val="004C48B6"/>
    <w:rsid w:val="004C5582"/>
    <w:rsid w:val="004C57DA"/>
    <w:rsid w:val="004C5A8D"/>
    <w:rsid w:val="004C63F9"/>
    <w:rsid w:val="004C64A9"/>
    <w:rsid w:val="004C6553"/>
    <w:rsid w:val="004C65B1"/>
    <w:rsid w:val="004C67ED"/>
    <w:rsid w:val="004C6899"/>
    <w:rsid w:val="004C6A56"/>
    <w:rsid w:val="004C6A59"/>
    <w:rsid w:val="004C6A97"/>
    <w:rsid w:val="004C6CCF"/>
    <w:rsid w:val="004C6F1C"/>
    <w:rsid w:val="004C7C1A"/>
    <w:rsid w:val="004C7D1A"/>
    <w:rsid w:val="004C7EB3"/>
    <w:rsid w:val="004D01E5"/>
    <w:rsid w:val="004D0C1E"/>
    <w:rsid w:val="004D0D6A"/>
    <w:rsid w:val="004D130A"/>
    <w:rsid w:val="004D224A"/>
    <w:rsid w:val="004D2503"/>
    <w:rsid w:val="004D28A0"/>
    <w:rsid w:val="004D2E48"/>
    <w:rsid w:val="004D3053"/>
    <w:rsid w:val="004D3107"/>
    <w:rsid w:val="004D3236"/>
    <w:rsid w:val="004D3272"/>
    <w:rsid w:val="004D3311"/>
    <w:rsid w:val="004D355D"/>
    <w:rsid w:val="004D36AB"/>
    <w:rsid w:val="004D37DD"/>
    <w:rsid w:val="004D3C4F"/>
    <w:rsid w:val="004D3E23"/>
    <w:rsid w:val="004D3E2C"/>
    <w:rsid w:val="004D4AAE"/>
    <w:rsid w:val="004D4E12"/>
    <w:rsid w:val="004D4EA5"/>
    <w:rsid w:val="004D588E"/>
    <w:rsid w:val="004D6087"/>
    <w:rsid w:val="004D64A7"/>
    <w:rsid w:val="004D64F9"/>
    <w:rsid w:val="004D670A"/>
    <w:rsid w:val="004D676B"/>
    <w:rsid w:val="004D6E81"/>
    <w:rsid w:val="004D6E92"/>
    <w:rsid w:val="004D71DF"/>
    <w:rsid w:val="004D75FA"/>
    <w:rsid w:val="004D7779"/>
    <w:rsid w:val="004D79E5"/>
    <w:rsid w:val="004E0057"/>
    <w:rsid w:val="004E033F"/>
    <w:rsid w:val="004E0430"/>
    <w:rsid w:val="004E0D09"/>
    <w:rsid w:val="004E0DBF"/>
    <w:rsid w:val="004E1392"/>
    <w:rsid w:val="004E1C64"/>
    <w:rsid w:val="004E1FEA"/>
    <w:rsid w:val="004E2AF4"/>
    <w:rsid w:val="004E2B29"/>
    <w:rsid w:val="004E3200"/>
    <w:rsid w:val="004E33F4"/>
    <w:rsid w:val="004E3787"/>
    <w:rsid w:val="004E37C6"/>
    <w:rsid w:val="004E3810"/>
    <w:rsid w:val="004E3BBE"/>
    <w:rsid w:val="004E3FC5"/>
    <w:rsid w:val="004E4097"/>
    <w:rsid w:val="004E451B"/>
    <w:rsid w:val="004E4A1D"/>
    <w:rsid w:val="004E4B05"/>
    <w:rsid w:val="004E4FA8"/>
    <w:rsid w:val="004E511B"/>
    <w:rsid w:val="004E525D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DC"/>
    <w:rsid w:val="004E77F5"/>
    <w:rsid w:val="004E791F"/>
    <w:rsid w:val="004E7941"/>
    <w:rsid w:val="004E7D89"/>
    <w:rsid w:val="004E7E14"/>
    <w:rsid w:val="004E7FCB"/>
    <w:rsid w:val="004F029C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2DE9"/>
    <w:rsid w:val="004F31DE"/>
    <w:rsid w:val="004F349B"/>
    <w:rsid w:val="004F39F4"/>
    <w:rsid w:val="004F3A21"/>
    <w:rsid w:val="004F3C4A"/>
    <w:rsid w:val="004F4447"/>
    <w:rsid w:val="004F4601"/>
    <w:rsid w:val="004F460A"/>
    <w:rsid w:val="004F51C9"/>
    <w:rsid w:val="004F5958"/>
    <w:rsid w:val="004F5BC0"/>
    <w:rsid w:val="004F5D2C"/>
    <w:rsid w:val="004F5DC9"/>
    <w:rsid w:val="004F6287"/>
    <w:rsid w:val="004F669D"/>
    <w:rsid w:val="004F6CDF"/>
    <w:rsid w:val="004F7165"/>
    <w:rsid w:val="004F7933"/>
    <w:rsid w:val="004F7B48"/>
    <w:rsid w:val="0050006F"/>
    <w:rsid w:val="00500326"/>
    <w:rsid w:val="005006BF"/>
    <w:rsid w:val="00500709"/>
    <w:rsid w:val="00500797"/>
    <w:rsid w:val="005007E7"/>
    <w:rsid w:val="005010CC"/>
    <w:rsid w:val="005016F1"/>
    <w:rsid w:val="00501D48"/>
    <w:rsid w:val="00501D6A"/>
    <w:rsid w:val="00501D8E"/>
    <w:rsid w:val="00501E0C"/>
    <w:rsid w:val="005022E2"/>
    <w:rsid w:val="005026DD"/>
    <w:rsid w:val="00502B94"/>
    <w:rsid w:val="00502F84"/>
    <w:rsid w:val="00502FC6"/>
    <w:rsid w:val="00503062"/>
    <w:rsid w:val="0050380D"/>
    <w:rsid w:val="00503980"/>
    <w:rsid w:val="00503B48"/>
    <w:rsid w:val="00503DAE"/>
    <w:rsid w:val="00503FB7"/>
    <w:rsid w:val="0050432B"/>
    <w:rsid w:val="005047DD"/>
    <w:rsid w:val="00504D73"/>
    <w:rsid w:val="00504D79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0EA"/>
    <w:rsid w:val="00510336"/>
    <w:rsid w:val="0051050E"/>
    <w:rsid w:val="005106C0"/>
    <w:rsid w:val="005108D8"/>
    <w:rsid w:val="00510BEB"/>
    <w:rsid w:val="00510FCA"/>
    <w:rsid w:val="00511F1B"/>
    <w:rsid w:val="005120B9"/>
    <w:rsid w:val="0051295F"/>
    <w:rsid w:val="00512ABE"/>
    <w:rsid w:val="005130A4"/>
    <w:rsid w:val="005134FD"/>
    <w:rsid w:val="0051350E"/>
    <w:rsid w:val="00513721"/>
    <w:rsid w:val="00513BBC"/>
    <w:rsid w:val="00513F40"/>
    <w:rsid w:val="005140BB"/>
    <w:rsid w:val="0051411E"/>
    <w:rsid w:val="0051425C"/>
    <w:rsid w:val="0051430F"/>
    <w:rsid w:val="005143BE"/>
    <w:rsid w:val="00514681"/>
    <w:rsid w:val="00514809"/>
    <w:rsid w:val="00514E92"/>
    <w:rsid w:val="005152C2"/>
    <w:rsid w:val="00515480"/>
    <w:rsid w:val="0051576A"/>
    <w:rsid w:val="00515A4F"/>
    <w:rsid w:val="00515D53"/>
    <w:rsid w:val="00515D55"/>
    <w:rsid w:val="00515F90"/>
    <w:rsid w:val="00515FB7"/>
    <w:rsid w:val="00515FED"/>
    <w:rsid w:val="0051615D"/>
    <w:rsid w:val="0051632F"/>
    <w:rsid w:val="005164AA"/>
    <w:rsid w:val="0051683F"/>
    <w:rsid w:val="00516B07"/>
    <w:rsid w:val="005172CA"/>
    <w:rsid w:val="005176D9"/>
    <w:rsid w:val="005177FB"/>
    <w:rsid w:val="0051785A"/>
    <w:rsid w:val="005178DC"/>
    <w:rsid w:val="005178EE"/>
    <w:rsid w:val="005179E1"/>
    <w:rsid w:val="00517C99"/>
    <w:rsid w:val="00517D6F"/>
    <w:rsid w:val="00517EB9"/>
    <w:rsid w:val="00520338"/>
    <w:rsid w:val="00520BAE"/>
    <w:rsid w:val="00520D5A"/>
    <w:rsid w:val="0052157E"/>
    <w:rsid w:val="0052174F"/>
    <w:rsid w:val="005217D5"/>
    <w:rsid w:val="005217F4"/>
    <w:rsid w:val="0052181C"/>
    <w:rsid w:val="00521C16"/>
    <w:rsid w:val="00521E36"/>
    <w:rsid w:val="00521E68"/>
    <w:rsid w:val="00522880"/>
    <w:rsid w:val="005229F8"/>
    <w:rsid w:val="00522A21"/>
    <w:rsid w:val="00522D26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68F2"/>
    <w:rsid w:val="005270A1"/>
    <w:rsid w:val="00527522"/>
    <w:rsid w:val="00527DED"/>
    <w:rsid w:val="00530144"/>
    <w:rsid w:val="00530661"/>
    <w:rsid w:val="00530931"/>
    <w:rsid w:val="00530AF7"/>
    <w:rsid w:val="00530B4B"/>
    <w:rsid w:val="00530B73"/>
    <w:rsid w:val="00530C7C"/>
    <w:rsid w:val="00530DFD"/>
    <w:rsid w:val="005312F0"/>
    <w:rsid w:val="0053130D"/>
    <w:rsid w:val="005313BB"/>
    <w:rsid w:val="005314BC"/>
    <w:rsid w:val="0053178F"/>
    <w:rsid w:val="005317C9"/>
    <w:rsid w:val="005318E8"/>
    <w:rsid w:val="005323F4"/>
    <w:rsid w:val="00532B0A"/>
    <w:rsid w:val="00533490"/>
    <w:rsid w:val="0053360A"/>
    <w:rsid w:val="0053365E"/>
    <w:rsid w:val="00533AD3"/>
    <w:rsid w:val="0053408C"/>
    <w:rsid w:val="005345A6"/>
    <w:rsid w:val="005348E4"/>
    <w:rsid w:val="00534AA5"/>
    <w:rsid w:val="00534C14"/>
    <w:rsid w:val="00534C2C"/>
    <w:rsid w:val="00534F89"/>
    <w:rsid w:val="005352B9"/>
    <w:rsid w:val="00535668"/>
    <w:rsid w:val="00535B8F"/>
    <w:rsid w:val="005360B2"/>
    <w:rsid w:val="005360F8"/>
    <w:rsid w:val="00536118"/>
    <w:rsid w:val="005367F8"/>
    <w:rsid w:val="00536C2C"/>
    <w:rsid w:val="0053704D"/>
    <w:rsid w:val="0053706E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6CB"/>
    <w:rsid w:val="00545786"/>
    <w:rsid w:val="005457FC"/>
    <w:rsid w:val="0054581A"/>
    <w:rsid w:val="00545B55"/>
    <w:rsid w:val="00545E92"/>
    <w:rsid w:val="005465B9"/>
    <w:rsid w:val="005467B3"/>
    <w:rsid w:val="005467F8"/>
    <w:rsid w:val="00546995"/>
    <w:rsid w:val="00546F7E"/>
    <w:rsid w:val="0054717A"/>
    <w:rsid w:val="005474A5"/>
    <w:rsid w:val="005479FE"/>
    <w:rsid w:val="00547D06"/>
    <w:rsid w:val="005503E6"/>
    <w:rsid w:val="0055095B"/>
    <w:rsid w:val="00550D97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96F"/>
    <w:rsid w:val="00552CBB"/>
    <w:rsid w:val="0055365D"/>
    <w:rsid w:val="0055422A"/>
    <w:rsid w:val="005546E2"/>
    <w:rsid w:val="00554722"/>
    <w:rsid w:val="0055474D"/>
    <w:rsid w:val="00554B4A"/>
    <w:rsid w:val="005555C5"/>
    <w:rsid w:val="005558B4"/>
    <w:rsid w:val="00555A01"/>
    <w:rsid w:val="00555A3D"/>
    <w:rsid w:val="00555A82"/>
    <w:rsid w:val="00555AF5"/>
    <w:rsid w:val="00556A68"/>
    <w:rsid w:val="00556AF0"/>
    <w:rsid w:val="00557006"/>
    <w:rsid w:val="0055750A"/>
    <w:rsid w:val="00557554"/>
    <w:rsid w:val="00557F55"/>
    <w:rsid w:val="005604E8"/>
    <w:rsid w:val="00560642"/>
    <w:rsid w:val="00560798"/>
    <w:rsid w:val="00560BBF"/>
    <w:rsid w:val="00561A7A"/>
    <w:rsid w:val="00562357"/>
    <w:rsid w:val="00562871"/>
    <w:rsid w:val="005628A2"/>
    <w:rsid w:val="00563129"/>
    <w:rsid w:val="00563150"/>
    <w:rsid w:val="00563221"/>
    <w:rsid w:val="00563BCB"/>
    <w:rsid w:val="0056412D"/>
    <w:rsid w:val="00564227"/>
    <w:rsid w:val="00564AD6"/>
    <w:rsid w:val="00564D00"/>
    <w:rsid w:val="00564DA5"/>
    <w:rsid w:val="00564F87"/>
    <w:rsid w:val="005650F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58D"/>
    <w:rsid w:val="005678BE"/>
    <w:rsid w:val="00567D14"/>
    <w:rsid w:val="00570662"/>
    <w:rsid w:val="005708C0"/>
    <w:rsid w:val="00570BCA"/>
    <w:rsid w:val="0057113E"/>
    <w:rsid w:val="00571FD8"/>
    <w:rsid w:val="00572050"/>
    <w:rsid w:val="005722E9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46DA"/>
    <w:rsid w:val="005751D5"/>
    <w:rsid w:val="005754F6"/>
    <w:rsid w:val="0057557C"/>
    <w:rsid w:val="0057563E"/>
    <w:rsid w:val="00575701"/>
    <w:rsid w:val="005757B2"/>
    <w:rsid w:val="00575BDA"/>
    <w:rsid w:val="0057602F"/>
    <w:rsid w:val="00576217"/>
    <w:rsid w:val="005763C7"/>
    <w:rsid w:val="00576731"/>
    <w:rsid w:val="0057690C"/>
    <w:rsid w:val="00576B87"/>
    <w:rsid w:val="00577040"/>
    <w:rsid w:val="005777EB"/>
    <w:rsid w:val="00577957"/>
    <w:rsid w:val="00577F60"/>
    <w:rsid w:val="005800CB"/>
    <w:rsid w:val="00580407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658"/>
    <w:rsid w:val="00583C58"/>
    <w:rsid w:val="00584035"/>
    <w:rsid w:val="005841CC"/>
    <w:rsid w:val="005843C1"/>
    <w:rsid w:val="00584D4D"/>
    <w:rsid w:val="00585022"/>
    <w:rsid w:val="00585065"/>
    <w:rsid w:val="00585A0C"/>
    <w:rsid w:val="00585A2C"/>
    <w:rsid w:val="00585B0A"/>
    <w:rsid w:val="00586583"/>
    <w:rsid w:val="005865D7"/>
    <w:rsid w:val="0058662B"/>
    <w:rsid w:val="0058665A"/>
    <w:rsid w:val="0058671A"/>
    <w:rsid w:val="005868B7"/>
    <w:rsid w:val="00586D85"/>
    <w:rsid w:val="00587133"/>
    <w:rsid w:val="00590073"/>
    <w:rsid w:val="00590200"/>
    <w:rsid w:val="00590276"/>
    <w:rsid w:val="005904A4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A8D"/>
    <w:rsid w:val="00594B85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97CA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34F"/>
    <w:rsid w:val="005A3738"/>
    <w:rsid w:val="005A3A6B"/>
    <w:rsid w:val="005A3ECE"/>
    <w:rsid w:val="005A4263"/>
    <w:rsid w:val="005A448D"/>
    <w:rsid w:val="005A4583"/>
    <w:rsid w:val="005A4690"/>
    <w:rsid w:val="005A47DB"/>
    <w:rsid w:val="005A4826"/>
    <w:rsid w:val="005A4890"/>
    <w:rsid w:val="005A4AFA"/>
    <w:rsid w:val="005A4CCB"/>
    <w:rsid w:val="005A5287"/>
    <w:rsid w:val="005A52A6"/>
    <w:rsid w:val="005A55FB"/>
    <w:rsid w:val="005A59C8"/>
    <w:rsid w:val="005A5F95"/>
    <w:rsid w:val="005A6040"/>
    <w:rsid w:val="005A6171"/>
    <w:rsid w:val="005A64F0"/>
    <w:rsid w:val="005A6681"/>
    <w:rsid w:val="005A6C90"/>
    <w:rsid w:val="005A6FB9"/>
    <w:rsid w:val="005A77F7"/>
    <w:rsid w:val="005B0221"/>
    <w:rsid w:val="005B0327"/>
    <w:rsid w:val="005B04AD"/>
    <w:rsid w:val="005B0C78"/>
    <w:rsid w:val="005B0E07"/>
    <w:rsid w:val="005B12FF"/>
    <w:rsid w:val="005B1436"/>
    <w:rsid w:val="005B14FC"/>
    <w:rsid w:val="005B1862"/>
    <w:rsid w:val="005B19A8"/>
    <w:rsid w:val="005B2095"/>
    <w:rsid w:val="005B2AB5"/>
    <w:rsid w:val="005B2AF1"/>
    <w:rsid w:val="005B2AFE"/>
    <w:rsid w:val="005B2BF6"/>
    <w:rsid w:val="005B3317"/>
    <w:rsid w:val="005B3D8A"/>
    <w:rsid w:val="005B402D"/>
    <w:rsid w:val="005B429B"/>
    <w:rsid w:val="005B42DF"/>
    <w:rsid w:val="005B4777"/>
    <w:rsid w:val="005B4CDB"/>
    <w:rsid w:val="005B558B"/>
    <w:rsid w:val="005B5629"/>
    <w:rsid w:val="005B5783"/>
    <w:rsid w:val="005B5C19"/>
    <w:rsid w:val="005B640C"/>
    <w:rsid w:val="005B6552"/>
    <w:rsid w:val="005B6D4A"/>
    <w:rsid w:val="005B7316"/>
    <w:rsid w:val="005B7B47"/>
    <w:rsid w:val="005B7C72"/>
    <w:rsid w:val="005B7D5D"/>
    <w:rsid w:val="005C04FE"/>
    <w:rsid w:val="005C0DE1"/>
    <w:rsid w:val="005C18DD"/>
    <w:rsid w:val="005C1F16"/>
    <w:rsid w:val="005C1FE1"/>
    <w:rsid w:val="005C2833"/>
    <w:rsid w:val="005C292C"/>
    <w:rsid w:val="005C2993"/>
    <w:rsid w:val="005C29DC"/>
    <w:rsid w:val="005C2E7C"/>
    <w:rsid w:val="005C3282"/>
    <w:rsid w:val="005C3414"/>
    <w:rsid w:val="005C3429"/>
    <w:rsid w:val="005C386E"/>
    <w:rsid w:val="005C3A11"/>
    <w:rsid w:val="005C4324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6F7D"/>
    <w:rsid w:val="005C76F4"/>
    <w:rsid w:val="005C77FA"/>
    <w:rsid w:val="005C7D9B"/>
    <w:rsid w:val="005D020A"/>
    <w:rsid w:val="005D046B"/>
    <w:rsid w:val="005D05A0"/>
    <w:rsid w:val="005D0742"/>
    <w:rsid w:val="005D1B2C"/>
    <w:rsid w:val="005D23A6"/>
    <w:rsid w:val="005D2756"/>
    <w:rsid w:val="005D2963"/>
    <w:rsid w:val="005D2A42"/>
    <w:rsid w:val="005D2CE1"/>
    <w:rsid w:val="005D30EA"/>
    <w:rsid w:val="005D31E7"/>
    <w:rsid w:val="005D3223"/>
    <w:rsid w:val="005D3CA4"/>
    <w:rsid w:val="005D40A7"/>
    <w:rsid w:val="005D4137"/>
    <w:rsid w:val="005D429F"/>
    <w:rsid w:val="005D4412"/>
    <w:rsid w:val="005D46A5"/>
    <w:rsid w:val="005D5B16"/>
    <w:rsid w:val="005D5C8D"/>
    <w:rsid w:val="005D641E"/>
    <w:rsid w:val="005D6ADE"/>
    <w:rsid w:val="005D6DA2"/>
    <w:rsid w:val="005D6E04"/>
    <w:rsid w:val="005D7225"/>
    <w:rsid w:val="005D7B32"/>
    <w:rsid w:val="005D7DF7"/>
    <w:rsid w:val="005D7F66"/>
    <w:rsid w:val="005E011B"/>
    <w:rsid w:val="005E0250"/>
    <w:rsid w:val="005E04E6"/>
    <w:rsid w:val="005E0A5B"/>
    <w:rsid w:val="005E11B5"/>
    <w:rsid w:val="005E12B5"/>
    <w:rsid w:val="005E158E"/>
    <w:rsid w:val="005E1725"/>
    <w:rsid w:val="005E172D"/>
    <w:rsid w:val="005E1AA5"/>
    <w:rsid w:val="005E1E35"/>
    <w:rsid w:val="005E20BF"/>
    <w:rsid w:val="005E21E0"/>
    <w:rsid w:val="005E24A0"/>
    <w:rsid w:val="005E24B4"/>
    <w:rsid w:val="005E2639"/>
    <w:rsid w:val="005E28C2"/>
    <w:rsid w:val="005E2FB6"/>
    <w:rsid w:val="005E32AB"/>
    <w:rsid w:val="005E36C7"/>
    <w:rsid w:val="005E433E"/>
    <w:rsid w:val="005E43EE"/>
    <w:rsid w:val="005E514E"/>
    <w:rsid w:val="005E5416"/>
    <w:rsid w:val="005E5667"/>
    <w:rsid w:val="005E5D86"/>
    <w:rsid w:val="005E5E69"/>
    <w:rsid w:val="005E5F39"/>
    <w:rsid w:val="005E6746"/>
    <w:rsid w:val="005E751E"/>
    <w:rsid w:val="005E7647"/>
    <w:rsid w:val="005E7AAD"/>
    <w:rsid w:val="005F0924"/>
    <w:rsid w:val="005F0AB2"/>
    <w:rsid w:val="005F0AFA"/>
    <w:rsid w:val="005F0BE7"/>
    <w:rsid w:val="005F116F"/>
    <w:rsid w:val="005F1400"/>
    <w:rsid w:val="005F1683"/>
    <w:rsid w:val="005F1F21"/>
    <w:rsid w:val="005F263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2DD"/>
    <w:rsid w:val="005F4474"/>
    <w:rsid w:val="005F45C7"/>
    <w:rsid w:val="005F48D6"/>
    <w:rsid w:val="005F4CAB"/>
    <w:rsid w:val="005F50FC"/>
    <w:rsid w:val="005F58C8"/>
    <w:rsid w:val="005F5F4C"/>
    <w:rsid w:val="005F607B"/>
    <w:rsid w:val="005F6531"/>
    <w:rsid w:val="005F71D3"/>
    <w:rsid w:val="005F774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AE7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7D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650"/>
    <w:rsid w:val="00610744"/>
    <w:rsid w:val="00610E74"/>
    <w:rsid w:val="00611029"/>
    <w:rsid w:val="0061148D"/>
    <w:rsid w:val="00611861"/>
    <w:rsid w:val="00611885"/>
    <w:rsid w:val="006119EE"/>
    <w:rsid w:val="00611D6C"/>
    <w:rsid w:val="00611D9A"/>
    <w:rsid w:val="00612117"/>
    <w:rsid w:val="006129DB"/>
    <w:rsid w:val="00612A21"/>
    <w:rsid w:val="00612CD7"/>
    <w:rsid w:val="00612D4D"/>
    <w:rsid w:val="00612FB4"/>
    <w:rsid w:val="006137CD"/>
    <w:rsid w:val="00613BED"/>
    <w:rsid w:val="00613E75"/>
    <w:rsid w:val="00613EEC"/>
    <w:rsid w:val="00614023"/>
    <w:rsid w:val="00614348"/>
    <w:rsid w:val="0061512E"/>
    <w:rsid w:val="006151E7"/>
    <w:rsid w:val="00615227"/>
    <w:rsid w:val="0061537B"/>
    <w:rsid w:val="0061549E"/>
    <w:rsid w:val="0061595C"/>
    <w:rsid w:val="006163FE"/>
    <w:rsid w:val="00616BF7"/>
    <w:rsid w:val="00616EF2"/>
    <w:rsid w:val="006170A0"/>
    <w:rsid w:val="006174B2"/>
    <w:rsid w:val="006176EB"/>
    <w:rsid w:val="0061772D"/>
    <w:rsid w:val="00617C7F"/>
    <w:rsid w:val="00617CC9"/>
    <w:rsid w:val="00617CE5"/>
    <w:rsid w:val="006207BB"/>
    <w:rsid w:val="006207F1"/>
    <w:rsid w:val="00620A4A"/>
    <w:rsid w:val="00620D35"/>
    <w:rsid w:val="006211E4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6EB3"/>
    <w:rsid w:val="006271E8"/>
    <w:rsid w:val="006275CE"/>
    <w:rsid w:val="006275E5"/>
    <w:rsid w:val="006278DC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C99"/>
    <w:rsid w:val="00632201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0C7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5D7"/>
    <w:rsid w:val="00644AD3"/>
    <w:rsid w:val="00644D22"/>
    <w:rsid w:val="00644F24"/>
    <w:rsid w:val="006458EE"/>
    <w:rsid w:val="00645DC9"/>
    <w:rsid w:val="006460C8"/>
    <w:rsid w:val="00646831"/>
    <w:rsid w:val="0064699C"/>
    <w:rsid w:val="00646B06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2A2"/>
    <w:rsid w:val="00651665"/>
    <w:rsid w:val="00651806"/>
    <w:rsid w:val="00651A4D"/>
    <w:rsid w:val="00651F50"/>
    <w:rsid w:val="00652092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850"/>
    <w:rsid w:val="0065490B"/>
    <w:rsid w:val="00654E5C"/>
    <w:rsid w:val="00655291"/>
    <w:rsid w:val="00655537"/>
    <w:rsid w:val="00655B27"/>
    <w:rsid w:val="00655C41"/>
    <w:rsid w:val="006565F4"/>
    <w:rsid w:val="00656600"/>
    <w:rsid w:val="00656892"/>
    <w:rsid w:val="006568BB"/>
    <w:rsid w:val="00656DB3"/>
    <w:rsid w:val="00656E0E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222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B54"/>
    <w:rsid w:val="00666DCD"/>
    <w:rsid w:val="00666E46"/>
    <w:rsid w:val="006670DB"/>
    <w:rsid w:val="00667F80"/>
    <w:rsid w:val="0067048E"/>
    <w:rsid w:val="006704EB"/>
    <w:rsid w:val="006707C1"/>
    <w:rsid w:val="00671373"/>
    <w:rsid w:val="006715F8"/>
    <w:rsid w:val="00671AA9"/>
    <w:rsid w:val="00672147"/>
    <w:rsid w:val="006722E3"/>
    <w:rsid w:val="006725C3"/>
    <w:rsid w:val="0067273B"/>
    <w:rsid w:val="00672833"/>
    <w:rsid w:val="00672D29"/>
    <w:rsid w:val="0067302B"/>
    <w:rsid w:val="0067307C"/>
    <w:rsid w:val="006733AD"/>
    <w:rsid w:val="00673422"/>
    <w:rsid w:val="00673776"/>
    <w:rsid w:val="006739E7"/>
    <w:rsid w:val="00674534"/>
    <w:rsid w:val="00674925"/>
    <w:rsid w:val="00674B9C"/>
    <w:rsid w:val="00674C09"/>
    <w:rsid w:val="00674C93"/>
    <w:rsid w:val="00674F4B"/>
    <w:rsid w:val="006752DC"/>
    <w:rsid w:val="00675514"/>
    <w:rsid w:val="006759F3"/>
    <w:rsid w:val="00675AD7"/>
    <w:rsid w:val="00675D5F"/>
    <w:rsid w:val="00676286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4A9"/>
    <w:rsid w:val="00681FD4"/>
    <w:rsid w:val="006822ED"/>
    <w:rsid w:val="00682391"/>
    <w:rsid w:val="006823FB"/>
    <w:rsid w:val="006827A9"/>
    <w:rsid w:val="006827EE"/>
    <w:rsid w:val="00682FDE"/>
    <w:rsid w:val="00683C68"/>
    <w:rsid w:val="00683D7D"/>
    <w:rsid w:val="00683DFF"/>
    <w:rsid w:val="00683F08"/>
    <w:rsid w:val="006841C1"/>
    <w:rsid w:val="00684589"/>
    <w:rsid w:val="006846D7"/>
    <w:rsid w:val="00684813"/>
    <w:rsid w:val="006849E4"/>
    <w:rsid w:val="00684E6B"/>
    <w:rsid w:val="00685164"/>
    <w:rsid w:val="00685509"/>
    <w:rsid w:val="0068598F"/>
    <w:rsid w:val="00685A07"/>
    <w:rsid w:val="00685A38"/>
    <w:rsid w:val="00685FCA"/>
    <w:rsid w:val="00686134"/>
    <w:rsid w:val="006866B0"/>
    <w:rsid w:val="00686AF6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853"/>
    <w:rsid w:val="0069290E"/>
    <w:rsid w:val="00692D3E"/>
    <w:rsid w:val="00692FA9"/>
    <w:rsid w:val="00693BEC"/>
    <w:rsid w:val="00693C1B"/>
    <w:rsid w:val="00694320"/>
    <w:rsid w:val="00694348"/>
    <w:rsid w:val="006943B9"/>
    <w:rsid w:val="006945D9"/>
    <w:rsid w:val="006948C0"/>
    <w:rsid w:val="00694C9A"/>
    <w:rsid w:val="00694E00"/>
    <w:rsid w:val="00694F68"/>
    <w:rsid w:val="00694FA4"/>
    <w:rsid w:val="00695306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97EE0"/>
    <w:rsid w:val="006A003D"/>
    <w:rsid w:val="006A00F4"/>
    <w:rsid w:val="006A01E9"/>
    <w:rsid w:val="006A04FD"/>
    <w:rsid w:val="006A0542"/>
    <w:rsid w:val="006A060D"/>
    <w:rsid w:val="006A081B"/>
    <w:rsid w:val="006A0868"/>
    <w:rsid w:val="006A0C13"/>
    <w:rsid w:val="006A0DC2"/>
    <w:rsid w:val="006A113E"/>
    <w:rsid w:val="006A1180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3E8A"/>
    <w:rsid w:val="006A4074"/>
    <w:rsid w:val="006A43A7"/>
    <w:rsid w:val="006A4C87"/>
    <w:rsid w:val="006A5845"/>
    <w:rsid w:val="006A5E57"/>
    <w:rsid w:val="006A5FA8"/>
    <w:rsid w:val="006A6430"/>
    <w:rsid w:val="006A6705"/>
    <w:rsid w:val="006A6AEB"/>
    <w:rsid w:val="006A6C59"/>
    <w:rsid w:val="006A7165"/>
    <w:rsid w:val="006A7383"/>
    <w:rsid w:val="006A76A1"/>
    <w:rsid w:val="006A7736"/>
    <w:rsid w:val="006A77A0"/>
    <w:rsid w:val="006A7946"/>
    <w:rsid w:val="006A7A76"/>
    <w:rsid w:val="006A7C11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3F3"/>
    <w:rsid w:val="006B4533"/>
    <w:rsid w:val="006B4F31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AE9"/>
    <w:rsid w:val="006B6CE8"/>
    <w:rsid w:val="006B6DBF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24A"/>
    <w:rsid w:val="006C130C"/>
    <w:rsid w:val="006C1475"/>
    <w:rsid w:val="006C18A6"/>
    <w:rsid w:val="006C2599"/>
    <w:rsid w:val="006C261E"/>
    <w:rsid w:val="006C2685"/>
    <w:rsid w:val="006C2796"/>
    <w:rsid w:val="006C2B54"/>
    <w:rsid w:val="006C32E7"/>
    <w:rsid w:val="006C3313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661"/>
    <w:rsid w:val="006C6BC1"/>
    <w:rsid w:val="006C6D18"/>
    <w:rsid w:val="006C717D"/>
    <w:rsid w:val="006D0186"/>
    <w:rsid w:val="006D029D"/>
    <w:rsid w:val="006D0BD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BB4"/>
    <w:rsid w:val="006D3CA7"/>
    <w:rsid w:val="006D427E"/>
    <w:rsid w:val="006D44AC"/>
    <w:rsid w:val="006D451A"/>
    <w:rsid w:val="006D4BFF"/>
    <w:rsid w:val="006D517C"/>
    <w:rsid w:val="006D57DE"/>
    <w:rsid w:val="006D5A4A"/>
    <w:rsid w:val="006D5B61"/>
    <w:rsid w:val="006D5C82"/>
    <w:rsid w:val="006D5DCB"/>
    <w:rsid w:val="006D607F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A7C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3E92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65A"/>
    <w:rsid w:val="006E7DC4"/>
    <w:rsid w:val="006E7DD7"/>
    <w:rsid w:val="006F033E"/>
    <w:rsid w:val="006F05BE"/>
    <w:rsid w:val="006F06FE"/>
    <w:rsid w:val="006F0922"/>
    <w:rsid w:val="006F0DE8"/>
    <w:rsid w:val="006F15E2"/>
    <w:rsid w:val="006F185B"/>
    <w:rsid w:val="006F2882"/>
    <w:rsid w:val="006F3341"/>
    <w:rsid w:val="006F341F"/>
    <w:rsid w:val="006F345E"/>
    <w:rsid w:val="006F36D3"/>
    <w:rsid w:val="006F3A94"/>
    <w:rsid w:val="006F3E4C"/>
    <w:rsid w:val="006F412F"/>
    <w:rsid w:val="006F4217"/>
    <w:rsid w:val="006F4876"/>
    <w:rsid w:val="006F4E24"/>
    <w:rsid w:val="006F5814"/>
    <w:rsid w:val="006F597E"/>
    <w:rsid w:val="006F5B98"/>
    <w:rsid w:val="006F6185"/>
    <w:rsid w:val="006F620D"/>
    <w:rsid w:val="006F68BA"/>
    <w:rsid w:val="006F6A76"/>
    <w:rsid w:val="006F6C01"/>
    <w:rsid w:val="006F6D48"/>
    <w:rsid w:val="006F741F"/>
    <w:rsid w:val="006F7688"/>
    <w:rsid w:val="006F795A"/>
    <w:rsid w:val="006F7D33"/>
    <w:rsid w:val="00700036"/>
    <w:rsid w:val="0070046E"/>
    <w:rsid w:val="007006A7"/>
    <w:rsid w:val="00700A71"/>
    <w:rsid w:val="00700AD1"/>
    <w:rsid w:val="00700BC4"/>
    <w:rsid w:val="00700C3B"/>
    <w:rsid w:val="00701208"/>
    <w:rsid w:val="00701230"/>
    <w:rsid w:val="00701B31"/>
    <w:rsid w:val="00701C59"/>
    <w:rsid w:val="00701C94"/>
    <w:rsid w:val="0070205F"/>
    <w:rsid w:val="00702E4F"/>
    <w:rsid w:val="007031EF"/>
    <w:rsid w:val="0070396C"/>
    <w:rsid w:val="00703B03"/>
    <w:rsid w:val="0070449F"/>
    <w:rsid w:val="0070450E"/>
    <w:rsid w:val="0070474A"/>
    <w:rsid w:val="00704792"/>
    <w:rsid w:val="00704EFD"/>
    <w:rsid w:val="0070533B"/>
    <w:rsid w:val="00705F52"/>
    <w:rsid w:val="00705FD3"/>
    <w:rsid w:val="007069CE"/>
    <w:rsid w:val="00706B79"/>
    <w:rsid w:val="00706D1F"/>
    <w:rsid w:val="00706E06"/>
    <w:rsid w:val="0070724E"/>
    <w:rsid w:val="00707285"/>
    <w:rsid w:val="00707288"/>
    <w:rsid w:val="00707698"/>
    <w:rsid w:val="00707A50"/>
    <w:rsid w:val="00707D8C"/>
    <w:rsid w:val="00707E0B"/>
    <w:rsid w:val="007101F4"/>
    <w:rsid w:val="007104FE"/>
    <w:rsid w:val="007108D2"/>
    <w:rsid w:val="00710B33"/>
    <w:rsid w:val="00710B49"/>
    <w:rsid w:val="00710DCE"/>
    <w:rsid w:val="007113F1"/>
    <w:rsid w:val="0071141B"/>
    <w:rsid w:val="00711DD2"/>
    <w:rsid w:val="00712185"/>
    <w:rsid w:val="0071241F"/>
    <w:rsid w:val="007124C0"/>
    <w:rsid w:val="007124E6"/>
    <w:rsid w:val="00712632"/>
    <w:rsid w:val="007126E8"/>
    <w:rsid w:val="00712706"/>
    <w:rsid w:val="00712EB3"/>
    <w:rsid w:val="00712F2C"/>
    <w:rsid w:val="007130FA"/>
    <w:rsid w:val="00713110"/>
    <w:rsid w:val="007134E5"/>
    <w:rsid w:val="00713865"/>
    <w:rsid w:val="00713989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174"/>
    <w:rsid w:val="00716244"/>
    <w:rsid w:val="0071636C"/>
    <w:rsid w:val="007168DA"/>
    <w:rsid w:val="007169C4"/>
    <w:rsid w:val="00716ACF"/>
    <w:rsid w:val="00717028"/>
    <w:rsid w:val="00717148"/>
    <w:rsid w:val="0071763E"/>
    <w:rsid w:val="0071768C"/>
    <w:rsid w:val="007179B2"/>
    <w:rsid w:val="00717BDF"/>
    <w:rsid w:val="00717D1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02D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6BB3"/>
    <w:rsid w:val="00727352"/>
    <w:rsid w:val="00727377"/>
    <w:rsid w:val="007273BE"/>
    <w:rsid w:val="0072753F"/>
    <w:rsid w:val="007276E4"/>
    <w:rsid w:val="00727AF4"/>
    <w:rsid w:val="00727D03"/>
    <w:rsid w:val="00730425"/>
    <w:rsid w:val="007307BC"/>
    <w:rsid w:val="00730C22"/>
    <w:rsid w:val="00730C39"/>
    <w:rsid w:val="00730C56"/>
    <w:rsid w:val="00730FA2"/>
    <w:rsid w:val="00731034"/>
    <w:rsid w:val="0073156A"/>
    <w:rsid w:val="00731DF7"/>
    <w:rsid w:val="0073221C"/>
    <w:rsid w:val="007323F4"/>
    <w:rsid w:val="00732463"/>
    <w:rsid w:val="00732529"/>
    <w:rsid w:val="00732756"/>
    <w:rsid w:val="0073289D"/>
    <w:rsid w:val="0073293F"/>
    <w:rsid w:val="00732CD0"/>
    <w:rsid w:val="007331EB"/>
    <w:rsid w:val="00733340"/>
    <w:rsid w:val="007335DA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02E"/>
    <w:rsid w:val="00736332"/>
    <w:rsid w:val="00736538"/>
    <w:rsid w:val="00736BFF"/>
    <w:rsid w:val="00736E43"/>
    <w:rsid w:val="00737044"/>
    <w:rsid w:val="0073749B"/>
    <w:rsid w:val="007375A9"/>
    <w:rsid w:val="007376DC"/>
    <w:rsid w:val="0073774F"/>
    <w:rsid w:val="00737C26"/>
    <w:rsid w:val="007400E1"/>
    <w:rsid w:val="007401F6"/>
    <w:rsid w:val="00740208"/>
    <w:rsid w:val="00740559"/>
    <w:rsid w:val="00740640"/>
    <w:rsid w:val="00740FDF"/>
    <w:rsid w:val="0074103E"/>
    <w:rsid w:val="007410B2"/>
    <w:rsid w:val="0074196D"/>
    <w:rsid w:val="00741D00"/>
    <w:rsid w:val="00741D8F"/>
    <w:rsid w:val="00741DFC"/>
    <w:rsid w:val="0074235C"/>
    <w:rsid w:val="0074241C"/>
    <w:rsid w:val="00742DC9"/>
    <w:rsid w:val="00742DD5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6C86"/>
    <w:rsid w:val="0074753A"/>
    <w:rsid w:val="00747676"/>
    <w:rsid w:val="00747734"/>
    <w:rsid w:val="00747978"/>
    <w:rsid w:val="00747D53"/>
    <w:rsid w:val="00750881"/>
    <w:rsid w:val="00750C2C"/>
    <w:rsid w:val="00750E55"/>
    <w:rsid w:val="00750E5D"/>
    <w:rsid w:val="00751156"/>
    <w:rsid w:val="0075198F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719"/>
    <w:rsid w:val="00757A5A"/>
    <w:rsid w:val="00757AE6"/>
    <w:rsid w:val="00757BE8"/>
    <w:rsid w:val="0076001E"/>
    <w:rsid w:val="007604B0"/>
    <w:rsid w:val="00760606"/>
    <w:rsid w:val="00760670"/>
    <w:rsid w:val="00760818"/>
    <w:rsid w:val="00760A98"/>
    <w:rsid w:val="00760B6C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E88"/>
    <w:rsid w:val="00763F35"/>
    <w:rsid w:val="00764388"/>
    <w:rsid w:val="00764479"/>
    <w:rsid w:val="0076567C"/>
    <w:rsid w:val="00766094"/>
    <w:rsid w:val="00766107"/>
    <w:rsid w:val="0076676B"/>
    <w:rsid w:val="00766A2F"/>
    <w:rsid w:val="00766C00"/>
    <w:rsid w:val="00766C27"/>
    <w:rsid w:val="007671EC"/>
    <w:rsid w:val="0076727D"/>
    <w:rsid w:val="007672D7"/>
    <w:rsid w:val="0076768F"/>
    <w:rsid w:val="00767AC0"/>
    <w:rsid w:val="00767E7D"/>
    <w:rsid w:val="00767FB3"/>
    <w:rsid w:val="00770295"/>
    <w:rsid w:val="007704B8"/>
    <w:rsid w:val="00770D52"/>
    <w:rsid w:val="00770EAC"/>
    <w:rsid w:val="00771E82"/>
    <w:rsid w:val="00772412"/>
    <w:rsid w:val="007724D4"/>
    <w:rsid w:val="00772808"/>
    <w:rsid w:val="00772B12"/>
    <w:rsid w:val="00772B15"/>
    <w:rsid w:val="00772B7E"/>
    <w:rsid w:val="00772EAC"/>
    <w:rsid w:val="00772F02"/>
    <w:rsid w:val="00772F43"/>
    <w:rsid w:val="007732F1"/>
    <w:rsid w:val="007733EE"/>
    <w:rsid w:val="0077340A"/>
    <w:rsid w:val="007735C2"/>
    <w:rsid w:val="00773675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269"/>
    <w:rsid w:val="00775818"/>
    <w:rsid w:val="00775910"/>
    <w:rsid w:val="00775B2F"/>
    <w:rsid w:val="00775DBA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4"/>
    <w:rsid w:val="00780498"/>
    <w:rsid w:val="00780CCF"/>
    <w:rsid w:val="00780DFC"/>
    <w:rsid w:val="00780F67"/>
    <w:rsid w:val="00781305"/>
    <w:rsid w:val="007815C2"/>
    <w:rsid w:val="007819D0"/>
    <w:rsid w:val="007819FF"/>
    <w:rsid w:val="0078202A"/>
    <w:rsid w:val="0078211B"/>
    <w:rsid w:val="00782ACB"/>
    <w:rsid w:val="00782F6F"/>
    <w:rsid w:val="00783006"/>
    <w:rsid w:val="0078318D"/>
    <w:rsid w:val="007833BE"/>
    <w:rsid w:val="007833DF"/>
    <w:rsid w:val="00783716"/>
    <w:rsid w:val="007837DE"/>
    <w:rsid w:val="00783973"/>
    <w:rsid w:val="0078397F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924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AB2"/>
    <w:rsid w:val="0079018A"/>
    <w:rsid w:val="0079067C"/>
    <w:rsid w:val="007908AF"/>
    <w:rsid w:val="00790A87"/>
    <w:rsid w:val="00790EC5"/>
    <w:rsid w:val="00790ECC"/>
    <w:rsid w:val="00791119"/>
    <w:rsid w:val="007914DE"/>
    <w:rsid w:val="007914FD"/>
    <w:rsid w:val="0079192E"/>
    <w:rsid w:val="00791933"/>
    <w:rsid w:val="00791F1F"/>
    <w:rsid w:val="00792025"/>
    <w:rsid w:val="0079235D"/>
    <w:rsid w:val="0079263F"/>
    <w:rsid w:val="00792C82"/>
    <w:rsid w:val="00793012"/>
    <w:rsid w:val="007933C6"/>
    <w:rsid w:val="0079374F"/>
    <w:rsid w:val="007937B1"/>
    <w:rsid w:val="007937BD"/>
    <w:rsid w:val="00793BCB"/>
    <w:rsid w:val="007942C6"/>
    <w:rsid w:val="00794787"/>
    <w:rsid w:val="00794ACE"/>
    <w:rsid w:val="00794CCF"/>
    <w:rsid w:val="007953F9"/>
    <w:rsid w:val="0079543E"/>
    <w:rsid w:val="00795614"/>
    <w:rsid w:val="00796387"/>
    <w:rsid w:val="00796443"/>
    <w:rsid w:val="00796551"/>
    <w:rsid w:val="00796872"/>
    <w:rsid w:val="00796A5E"/>
    <w:rsid w:val="00797256"/>
    <w:rsid w:val="0079786C"/>
    <w:rsid w:val="00797BDE"/>
    <w:rsid w:val="007A0426"/>
    <w:rsid w:val="007A0473"/>
    <w:rsid w:val="007A05DF"/>
    <w:rsid w:val="007A0C17"/>
    <w:rsid w:val="007A10E9"/>
    <w:rsid w:val="007A125A"/>
    <w:rsid w:val="007A15B0"/>
    <w:rsid w:val="007A160C"/>
    <w:rsid w:val="007A1794"/>
    <w:rsid w:val="007A1BE4"/>
    <w:rsid w:val="007A1D3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5D"/>
    <w:rsid w:val="007A55A1"/>
    <w:rsid w:val="007A5615"/>
    <w:rsid w:val="007A5667"/>
    <w:rsid w:val="007A57AF"/>
    <w:rsid w:val="007A5ADE"/>
    <w:rsid w:val="007A5F11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0AC5"/>
    <w:rsid w:val="007B10EA"/>
    <w:rsid w:val="007B1182"/>
    <w:rsid w:val="007B17B5"/>
    <w:rsid w:val="007B1C43"/>
    <w:rsid w:val="007B1EE8"/>
    <w:rsid w:val="007B22E4"/>
    <w:rsid w:val="007B23B6"/>
    <w:rsid w:val="007B26CF"/>
    <w:rsid w:val="007B2B8C"/>
    <w:rsid w:val="007B336E"/>
    <w:rsid w:val="007B3E48"/>
    <w:rsid w:val="007B3F8A"/>
    <w:rsid w:val="007B4A52"/>
    <w:rsid w:val="007B4AA8"/>
    <w:rsid w:val="007B4CFE"/>
    <w:rsid w:val="007B4D97"/>
    <w:rsid w:val="007B577A"/>
    <w:rsid w:val="007B5800"/>
    <w:rsid w:val="007B6283"/>
    <w:rsid w:val="007B6536"/>
    <w:rsid w:val="007B6BD1"/>
    <w:rsid w:val="007B6D4A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1C5A"/>
    <w:rsid w:val="007C234E"/>
    <w:rsid w:val="007C2548"/>
    <w:rsid w:val="007C2631"/>
    <w:rsid w:val="007C3092"/>
    <w:rsid w:val="007C3388"/>
    <w:rsid w:val="007C33FA"/>
    <w:rsid w:val="007C3A0B"/>
    <w:rsid w:val="007C3C36"/>
    <w:rsid w:val="007C4090"/>
    <w:rsid w:val="007C561D"/>
    <w:rsid w:val="007C562F"/>
    <w:rsid w:val="007C5658"/>
    <w:rsid w:val="007C65A0"/>
    <w:rsid w:val="007C68D6"/>
    <w:rsid w:val="007C6AA7"/>
    <w:rsid w:val="007C6BC8"/>
    <w:rsid w:val="007C6D67"/>
    <w:rsid w:val="007C6DB7"/>
    <w:rsid w:val="007C6EB9"/>
    <w:rsid w:val="007C73D5"/>
    <w:rsid w:val="007C7752"/>
    <w:rsid w:val="007D0161"/>
    <w:rsid w:val="007D01A6"/>
    <w:rsid w:val="007D055D"/>
    <w:rsid w:val="007D10BF"/>
    <w:rsid w:val="007D11D4"/>
    <w:rsid w:val="007D1299"/>
    <w:rsid w:val="007D13D8"/>
    <w:rsid w:val="007D17AB"/>
    <w:rsid w:val="007D2208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379"/>
    <w:rsid w:val="007D67A9"/>
    <w:rsid w:val="007D6C2D"/>
    <w:rsid w:val="007D6CE9"/>
    <w:rsid w:val="007D6E3E"/>
    <w:rsid w:val="007D6E6D"/>
    <w:rsid w:val="007D6F1A"/>
    <w:rsid w:val="007D71BC"/>
    <w:rsid w:val="007D7402"/>
    <w:rsid w:val="007D7616"/>
    <w:rsid w:val="007D7A1C"/>
    <w:rsid w:val="007D7A2C"/>
    <w:rsid w:val="007D7C7A"/>
    <w:rsid w:val="007D7E34"/>
    <w:rsid w:val="007E070B"/>
    <w:rsid w:val="007E079D"/>
    <w:rsid w:val="007E07A1"/>
    <w:rsid w:val="007E0DE9"/>
    <w:rsid w:val="007E0F43"/>
    <w:rsid w:val="007E10A6"/>
    <w:rsid w:val="007E13FF"/>
    <w:rsid w:val="007E149C"/>
    <w:rsid w:val="007E1653"/>
    <w:rsid w:val="007E167E"/>
    <w:rsid w:val="007E16CF"/>
    <w:rsid w:val="007E194A"/>
    <w:rsid w:val="007E19E0"/>
    <w:rsid w:val="007E1CF0"/>
    <w:rsid w:val="007E1FB9"/>
    <w:rsid w:val="007E22F1"/>
    <w:rsid w:val="007E258E"/>
    <w:rsid w:val="007E25E4"/>
    <w:rsid w:val="007E2917"/>
    <w:rsid w:val="007E2CDD"/>
    <w:rsid w:val="007E2F63"/>
    <w:rsid w:val="007E320A"/>
    <w:rsid w:val="007E32FF"/>
    <w:rsid w:val="007E3447"/>
    <w:rsid w:val="007E3E3A"/>
    <w:rsid w:val="007E3E97"/>
    <w:rsid w:val="007E4772"/>
    <w:rsid w:val="007E4DBE"/>
    <w:rsid w:val="007E4E72"/>
    <w:rsid w:val="007E5597"/>
    <w:rsid w:val="007E5D21"/>
    <w:rsid w:val="007E5DA8"/>
    <w:rsid w:val="007E60E8"/>
    <w:rsid w:val="007E6EB2"/>
    <w:rsid w:val="007E6F51"/>
    <w:rsid w:val="007E721A"/>
    <w:rsid w:val="007E780F"/>
    <w:rsid w:val="007E7AEA"/>
    <w:rsid w:val="007F05A2"/>
    <w:rsid w:val="007F0687"/>
    <w:rsid w:val="007F06D6"/>
    <w:rsid w:val="007F093E"/>
    <w:rsid w:val="007F1940"/>
    <w:rsid w:val="007F19C8"/>
    <w:rsid w:val="007F1ADF"/>
    <w:rsid w:val="007F2EAE"/>
    <w:rsid w:val="007F3130"/>
    <w:rsid w:val="007F32C0"/>
    <w:rsid w:val="007F35B9"/>
    <w:rsid w:val="007F3699"/>
    <w:rsid w:val="007F4059"/>
    <w:rsid w:val="007F4704"/>
    <w:rsid w:val="007F47FC"/>
    <w:rsid w:val="007F4AEE"/>
    <w:rsid w:val="007F4B6F"/>
    <w:rsid w:val="007F4E8C"/>
    <w:rsid w:val="007F58EB"/>
    <w:rsid w:val="007F5DF4"/>
    <w:rsid w:val="007F63C6"/>
    <w:rsid w:val="007F694A"/>
    <w:rsid w:val="007F6E4C"/>
    <w:rsid w:val="007F7478"/>
    <w:rsid w:val="007F78B7"/>
    <w:rsid w:val="007F7B42"/>
    <w:rsid w:val="007F7C52"/>
    <w:rsid w:val="007F7D02"/>
    <w:rsid w:val="007F7DAB"/>
    <w:rsid w:val="007F7F09"/>
    <w:rsid w:val="00800320"/>
    <w:rsid w:val="008009C0"/>
    <w:rsid w:val="00801316"/>
    <w:rsid w:val="0080137E"/>
    <w:rsid w:val="0080186E"/>
    <w:rsid w:val="00801D1B"/>
    <w:rsid w:val="00801E17"/>
    <w:rsid w:val="00802164"/>
    <w:rsid w:val="00802DC9"/>
    <w:rsid w:val="00803231"/>
    <w:rsid w:val="0080345E"/>
    <w:rsid w:val="0080379E"/>
    <w:rsid w:val="00803889"/>
    <w:rsid w:val="00803B34"/>
    <w:rsid w:val="00803D9F"/>
    <w:rsid w:val="008047D5"/>
    <w:rsid w:val="00804F8D"/>
    <w:rsid w:val="00805280"/>
    <w:rsid w:val="00805895"/>
    <w:rsid w:val="008058AC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EC0"/>
    <w:rsid w:val="00810FEF"/>
    <w:rsid w:val="008112F5"/>
    <w:rsid w:val="008117AF"/>
    <w:rsid w:val="00811E5A"/>
    <w:rsid w:val="008120F2"/>
    <w:rsid w:val="008123DA"/>
    <w:rsid w:val="008124CA"/>
    <w:rsid w:val="0081273E"/>
    <w:rsid w:val="008135A2"/>
    <w:rsid w:val="008135D2"/>
    <w:rsid w:val="00814180"/>
    <w:rsid w:val="00814314"/>
    <w:rsid w:val="0081443F"/>
    <w:rsid w:val="00814834"/>
    <w:rsid w:val="00814B06"/>
    <w:rsid w:val="00814C4B"/>
    <w:rsid w:val="00814FE8"/>
    <w:rsid w:val="0081508A"/>
    <w:rsid w:val="008151BE"/>
    <w:rsid w:val="0081535E"/>
    <w:rsid w:val="008155C5"/>
    <w:rsid w:val="00815727"/>
    <w:rsid w:val="00815742"/>
    <w:rsid w:val="008158EB"/>
    <w:rsid w:val="008160B5"/>
    <w:rsid w:val="00816360"/>
    <w:rsid w:val="00816582"/>
    <w:rsid w:val="00817341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968"/>
    <w:rsid w:val="00821A13"/>
    <w:rsid w:val="00821BED"/>
    <w:rsid w:val="00821EFD"/>
    <w:rsid w:val="00821FA4"/>
    <w:rsid w:val="008226CB"/>
    <w:rsid w:val="00822740"/>
    <w:rsid w:val="00822C65"/>
    <w:rsid w:val="00822FBE"/>
    <w:rsid w:val="0082364F"/>
    <w:rsid w:val="0082387B"/>
    <w:rsid w:val="00824169"/>
    <w:rsid w:val="00824257"/>
    <w:rsid w:val="00824665"/>
    <w:rsid w:val="00824968"/>
    <w:rsid w:val="00824AD5"/>
    <w:rsid w:val="00825068"/>
    <w:rsid w:val="0082529E"/>
    <w:rsid w:val="008255F2"/>
    <w:rsid w:val="008256AB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61"/>
    <w:rsid w:val="008326E5"/>
    <w:rsid w:val="00832740"/>
    <w:rsid w:val="00832AA5"/>
    <w:rsid w:val="00832B6A"/>
    <w:rsid w:val="00832CDD"/>
    <w:rsid w:val="00832ED1"/>
    <w:rsid w:val="008331BE"/>
    <w:rsid w:val="00833299"/>
    <w:rsid w:val="008334CB"/>
    <w:rsid w:val="008337FB"/>
    <w:rsid w:val="0083381F"/>
    <w:rsid w:val="008339E3"/>
    <w:rsid w:val="0083405E"/>
    <w:rsid w:val="00834426"/>
    <w:rsid w:val="008345F5"/>
    <w:rsid w:val="00834CD6"/>
    <w:rsid w:val="00835232"/>
    <w:rsid w:val="008352CA"/>
    <w:rsid w:val="00836291"/>
    <w:rsid w:val="0083643A"/>
    <w:rsid w:val="008368D5"/>
    <w:rsid w:val="00836A0B"/>
    <w:rsid w:val="00836BB8"/>
    <w:rsid w:val="00836DF8"/>
    <w:rsid w:val="00836EC2"/>
    <w:rsid w:val="00837074"/>
    <w:rsid w:val="008372ED"/>
    <w:rsid w:val="00837345"/>
    <w:rsid w:val="00837684"/>
    <w:rsid w:val="008379D8"/>
    <w:rsid w:val="0084001F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805"/>
    <w:rsid w:val="00842F37"/>
    <w:rsid w:val="0084331E"/>
    <w:rsid w:val="00843760"/>
    <w:rsid w:val="008439A5"/>
    <w:rsid w:val="00844017"/>
    <w:rsid w:val="008442F7"/>
    <w:rsid w:val="00844C2E"/>
    <w:rsid w:val="00844DC7"/>
    <w:rsid w:val="008451BE"/>
    <w:rsid w:val="00845605"/>
    <w:rsid w:val="00845853"/>
    <w:rsid w:val="00845934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4F1"/>
    <w:rsid w:val="00847A7F"/>
    <w:rsid w:val="00847F56"/>
    <w:rsid w:val="0085011C"/>
    <w:rsid w:val="008509AD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4D4"/>
    <w:rsid w:val="0085352C"/>
    <w:rsid w:val="00853623"/>
    <w:rsid w:val="008536E5"/>
    <w:rsid w:val="00853F89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18"/>
    <w:rsid w:val="00857132"/>
    <w:rsid w:val="0085735E"/>
    <w:rsid w:val="008574A6"/>
    <w:rsid w:val="0085772E"/>
    <w:rsid w:val="008579B3"/>
    <w:rsid w:val="00857AFA"/>
    <w:rsid w:val="00857B31"/>
    <w:rsid w:val="00857CB2"/>
    <w:rsid w:val="00857E00"/>
    <w:rsid w:val="00857F6F"/>
    <w:rsid w:val="008601C9"/>
    <w:rsid w:val="00860DEB"/>
    <w:rsid w:val="00861265"/>
    <w:rsid w:val="00861551"/>
    <w:rsid w:val="00861620"/>
    <w:rsid w:val="00861C9B"/>
    <w:rsid w:val="00861CF3"/>
    <w:rsid w:val="00861D43"/>
    <w:rsid w:val="00861D74"/>
    <w:rsid w:val="0086241E"/>
    <w:rsid w:val="00862781"/>
    <w:rsid w:val="008629D8"/>
    <w:rsid w:val="00862B5F"/>
    <w:rsid w:val="00862C14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462"/>
    <w:rsid w:val="00865585"/>
    <w:rsid w:val="008655F8"/>
    <w:rsid w:val="00865827"/>
    <w:rsid w:val="00865CF4"/>
    <w:rsid w:val="00865D1E"/>
    <w:rsid w:val="0086612E"/>
    <w:rsid w:val="008664D2"/>
    <w:rsid w:val="0086674E"/>
    <w:rsid w:val="008668AC"/>
    <w:rsid w:val="00866BB5"/>
    <w:rsid w:val="00866CB6"/>
    <w:rsid w:val="00866D44"/>
    <w:rsid w:val="008675D7"/>
    <w:rsid w:val="00867619"/>
    <w:rsid w:val="00867C0C"/>
    <w:rsid w:val="0087076E"/>
    <w:rsid w:val="008707CF"/>
    <w:rsid w:val="0087086F"/>
    <w:rsid w:val="008708B9"/>
    <w:rsid w:val="00870E92"/>
    <w:rsid w:val="0087101E"/>
    <w:rsid w:val="008711BB"/>
    <w:rsid w:val="00871354"/>
    <w:rsid w:val="00871441"/>
    <w:rsid w:val="00871A1F"/>
    <w:rsid w:val="00871F52"/>
    <w:rsid w:val="00871FE7"/>
    <w:rsid w:val="00872ED8"/>
    <w:rsid w:val="008735D7"/>
    <w:rsid w:val="00873658"/>
    <w:rsid w:val="00873C0E"/>
    <w:rsid w:val="00874901"/>
    <w:rsid w:val="00874D72"/>
    <w:rsid w:val="00874E9C"/>
    <w:rsid w:val="00875026"/>
    <w:rsid w:val="00875DAD"/>
    <w:rsid w:val="00875EF2"/>
    <w:rsid w:val="008762F6"/>
    <w:rsid w:val="008764E0"/>
    <w:rsid w:val="00876947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3BDB"/>
    <w:rsid w:val="008840CD"/>
    <w:rsid w:val="00884849"/>
    <w:rsid w:val="00884B46"/>
    <w:rsid w:val="008851E3"/>
    <w:rsid w:val="00885F68"/>
    <w:rsid w:val="00886363"/>
    <w:rsid w:val="0088656A"/>
    <w:rsid w:val="008865C7"/>
    <w:rsid w:val="008866F6"/>
    <w:rsid w:val="0088693B"/>
    <w:rsid w:val="008869FB"/>
    <w:rsid w:val="0088715D"/>
    <w:rsid w:val="0088755A"/>
    <w:rsid w:val="00887CBD"/>
    <w:rsid w:val="00887D71"/>
    <w:rsid w:val="00890322"/>
    <w:rsid w:val="008908BD"/>
    <w:rsid w:val="00890B74"/>
    <w:rsid w:val="00890DA9"/>
    <w:rsid w:val="008910E2"/>
    <w:rsid w:val="00891662"/>
    <w:rsid w:val="00891E77"/>
    <w:rsid w:val="008920E6"/>
    <w:rsid w:val="008922F4"/>
    <w:rsid w:val="00892741"/>
    <w:rsid w:val="00892D38"/>
    <w:rsid w:val="00893370"/>
    <w:rsid w:val="008934E4"/>
    <w:rsid w:val="008935B5"/>
    <w:rsid w:val="00893755"/>
    <w:rsid w:val="00893977"/>
    <w:rsid w:val="00893A4D"/>
    <w:rsid w:val="00893ADB"/>
    <w:rsid w:val="00893C3B"/>
    <w:rsid w:val="00893F88"/>
    <w:rsid w:val="00894232"/>
    <w:rsid w:val="008942AA"/>
    <w:rsid w:val="008945F2"/>
    <w:rsid w:val="00894F21"/>
    <w:rsid w:val="008951CE"/>
    <w:rsid w:val="00895436"/>
    <w:rsid w:val="00895869"/>
    <w:rsid w:val="008958DE"/>
    <w:rsid w:val="00896235"/>
    <w:rsid w:val="00896637"/>
    <w:rsid w:val="00896690"/>
    <w:rsid w:val="00896C9A"/>
    <w:rsid w:val="00896E22"/>
    <w:rsid w:val="00896F5A"/>
    <w:rsid w:val="0089707C"/>
    <w:rsid w:val="00897202"/>
    <w:rsid w:val="008978E6"/>
    <w:rsid w:val="008979C5"/>
    <w:rsid w:val="00897B8E"/>
    <w:rsid w:val="00897D63"/>
    <w:rsid w:val="008A0134"/>
    <w:rsid w:val="008A045F"/>
    <w:rsid w:val="008A0EBB"/>
    <w:rsid w:val="008A12B4"/>
    <w:rsid w:val="008A13BF"/>
    <w:rsid w:val="008A16C3"/>
    <w:rsid w:val="008A1718"/>
    <w:rsid w:val="008A18E8"/>
    <w:rsid w:val="008A1F18"/>
    <w:rsid w:val="008A210B"/>
    <w:rsid w:val="008A2362"/>
    <w:rsid w:val="008A25A0"/>
    <w:rsid w:val="008A2DB2"/>
    <w:rsid w:val="008A2F9E"/>
    <w:rsid w:val="008A35F0"/>
    <w:rsid w:val="008A36E8"/>
    <w:rsid w:val="008A39AB"/>
    <w:rsid w:val="008A39FD"/>
    <w:rsid w:val="008A3C7C"/>
    <w:rsid w:val="008A4020"/>
    <w:rsid w:val="008A40EC"/>
    <w:rsid w:val="008A4296"/>
    <w:rsid w:val="008A449E"/>
    <w:rsid w:val="008A45D7"/>
    <w:rsid w:val="008A465C"/>
    <w:rsid w:val="008A48A0"/>
    <w:rsid w:val="008A4928"/>
    <w:rsid w:val="008A4942"/>
    <w:rsid w:val="008A4C77"/>
    <w:rsid w:val="008A4DDD"/>
    <w:rsid w:val="008A4E4C"/>
    <w:rsid w:val="008A543D"/>
    <w:rsid w:val="008A5579"/>
    <w:rsid w:val="008A5C11"/>
    <w:rsid w:val="008A61B3"/>
    <w:rsid w:val="008A6213"/>
    <w:rsid w:val="008A71A5"/>
    <w:rsid w:val="008A72AD"/>
    <w:rsid w:val="008A744D"/>
    <w:rsid w:val="008A7645"/>
    <w:rsid w:val="008A7932"/>
    <w:rsid w:val="008A7A09"/>
    <w:rsid w:val="008A7B31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D8B"/>
    <w:rsid w:val="008B1F9F"/>
    <w:rsid w:val="008B23F3"/>
    <w:rsid w:val="008B2600"/>
    <w:rsid w:val="008B26AD"/>
    <w:rsid w:val="008B28C4"/>
    <w:rsid w:val="008B28D7"/>
    <w:rsid w:val="008B2CC8"/>
    <w:rsid w:val="008B341F"/>
    <w:rsid w:val="008B3662"/>
    <w:rsid w:val="008B36A3"/>
    <w:rsid w:val="008B388A"/>
    <w:rsid w:val="008B4427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6FD6"/>
    <w:rsid w:val="008B7313"/>
    <w:rsid w:val="008B7726"/>
    <w:rsid w:val="008B7816"/>
    <w:rsid w:val="008C05BB"/>
    <w:rsid w:val="008C070E"/>
    <w:rsid w:val="008C0D48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7C0"/>
    <w:rsid w:val="008D08E0"/>
    <w:rsid w:val="008D09D5"/>
    <w:rsid w:val="008D0C0D"/>
    <w:rsid w:val="008D0FAD"/>
    <w:rsid w:val="008D10BD"/>
    <w:rsid w:val="008D11A5"/>
    <w:rsid w:val="008D11A7"/>
    <w:rsid w:val="008D11DA"/>
    <w:rsid w:val="008D12A6"/>
    <w:rsid w:val="008D1777"/>
    <w:rsid w:val="008D17DC"/>
    <w:rsid w:val="008D1845"/>
    <w:rsid w:val="008D1F90"/>
    <w:rsid w:val="008D2651"/>
    <w:rsid w:val="008D2BF7"/>
    <w:rsid w:val="008D2DE6"/>
    <w:rsid w:val="008D41C1"/>
    <w:rsid w:val="008D4918"/>
    <w:rsid w:val="008D49DA"/>
    <w:rsid w:val="008D4BDD"/>
    <w:rsid w:val="008D5013"/>
    <w:rsid w:val="008D5225"/>
    <w:rsid w:val="008D5518"/>
    <w:rsid w:val="008D56C9"/>
    <w:rsid w:val="008D57B5"/>
    <w:rsid w:val="008D6181"/>
    <w:rsid w:val="008D6987"/>
    <w:rsid w:val="008D7211"/>
    <w:rsid w:val="008D7697"/>
    <w:rsid w:val="008D76DC"/>
    <w:rsid w:val="008D7B17"/>
    <w:rsid w:val="008D7BCC"/>
    <w:rsid w:val="008E0190"/>
    <w:rsid w:val="008E0466"/>
    <w:rsid w:val="008E05BA"/>
    <w:rsid w:val="008E0704"/>
    <w:rsid w:val="008E0960"/>
    <w:rsid w:val="008E0C02"/>
    <w:rsid w:val="008E0DD0"/>
    <w:rsid w:val="008E1379"/>
    <w:rsid w:val="008E13F9"/>
    <w:rsid w:val="008E19AD"/>
    <w:rsid w:val="008E23A0"/>
    <w:rsid w:val="008E2602"/>
    <w:rsid w:val="008E29E6"/>
    <w:rsid w:val="008E2C90"/>
    <w:rsid w:val="008E301D"/>
    <w:rsid w:val="008E3121"/>
    <w:rsid w:val="008E33FB"/>
    <w:rsid w:val="008E34D4"/>
    <w:rsid w:val="008E3622"/>
    <w:rsid w:val="008E38C9"/>
    <w:rsid w:val="008E3942"/>
    <w:rsid w:val="008E3A84"/>
    <w:rsid w:val="008E3A88"/>
    <w:rsid w:val="008E3EE1"/>
    <w:rsid w:val="008E416A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6D5"/>
    <w:rsid w:val="008E68FE"/>
    <w:rsid w:val="008E6968"/>
    <w:rsid w:val="008E74D2"/>
    <w:rsid w:val="008E751F"/>
    <w:rsid w:val="008E76AA"/>
    <w:rsid w:val="008E7BC3"/>
    <w:rsid w:val="008F0CCF"/>
    <w:rsid w:val="008F1C1A"/>
    <w:rsid w:val="008F2095"/>
    <w:rsid w:val="008F21F5"/>
    <w:rsid w:val="008F2269"/>
    <w:rsid w:val="008F25EB"/>
    <w:rsid w:val="008F2DF3"/>
    <w:rsid w:val="008F3298"/>
    <w:rsid w:val="008F3BF1"/>
    <w:rsid w:val="008F4067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887"/>
    <w:rsid w:val="00900950"/>
    <w:rsid w:val="00900CFF"/>
    <w:rsid w:val="00900DA8"/>
    <w:rsid w:val="00900DEA"/>
    <w:rsid w:val="00900F97"/>
    <w:rsid w:val="009019A4"/>
    <w:rsid w:val="00901C87"/>
    <w:rsid w:val="00901F05"/>
    <w:rsid w:val="009023D0"/>
    <w:rsid w:val="00902449"/>
    <w:rsid w:val="009027B1"/>
    <w:rsid w:val="00902B37"/>
    <w:rsid w:val="00902B7E"/>
    <w:rsid w:val="00902C22"/>
    <w:rsid w:val="00902E5D"/>
    <w:rsid w:val="00903271"/>
    <w:rsid w:val="00903596"/>
    <w:rsid w:val="009035E8"/>
    <w:rsid w:val="00903645"/>
    <w:rsid w:val="009038E8"/>
    <w:rsid w:val="00903D85"/>
    <w:rsid w:val="00903D98"/>
    <w:rsid w:val="00904114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715"/>
    <w:rsid w:val="009068DA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07FE4"/>
    <w:rsid w:val="00910865"/>
    <w:rsid w:val="0091086A"/>
    <w:rsid w:val="00910B5A"/>
    <w:rsid w:val="00910B89"/>
    <w:rsid w:val="00910BBD"/>
    <w:rsid w:val="00910CD8"/>
    <w:rsid w:val="00911064"/>
    <w:rsid w:val="009114AB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6D59"/>
    <w:rsid w:val="00917049"/>
    <w:rsid w:val="00917228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60D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799"/>
    <w:rsid w:val="00924EC4"/>
    <w:rsid w:val="00924F46"/>
    <w:rsid w:val="00925244"/>
    <w:rsid w:val="00925373"/>
    <w:rsid w:val="009255A8"/>
    <w:rsid w:val="0092568C"/>
    <w:rsid w:val="0092617B"/>
    <w:rsid w:val="00926494"/>
    <w:rsid w:val="0092672A"/>
    <w:rsid w:val="00926C72"/>
    <w:rsid w:val="00927386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597"/>
    <w:rsid w:val="0093277D"/>
    <w:rsid w:val="00932C6E"/>
    <w:rsid w:val="009331E0"/>
    <w:rsid w:val="0093340A"/>
    <w:rsid w:val="0093351A"/>
    <w:rsid w:val="00933812"/>
    <w:rsid w:val="009339E6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03"/>
    <w:rsid w:val="009351C8"/>
    <w:rsid w:val="009352A8"/>
    <w:rsid w:val="00935ED3"/>
    <w:rsid w:val="00935F06"/>
    <w:rsid w:val="009374F9"/>
    <w:rsid w:val="009378DA"/>
    <w:rsid w:val="00937928"/>
    <w:rsid w:val="00937A96"/>
    <w:rsid w:val="00937F54"/>
    <w:rsid w:val="00937FBA"/>
    <w:rsid w:val="009402B9"/>
    <w:rsid w:val="009404A1"/>
    <w:rsid w:val="009405A9"/>
    <w:rsid w:val="009408F9"/>
    <w:rsid w:val="0094093C"/>
    <w:rsid w:val="00940ACF"/>
    <w:rsid w:val="00940D03"/>
    <w:rsid w:val="00940FB2"/>
    <w:rsid w:val="00940FE8"/>
    <w:rsid w:val="00941119"/>
    <w:rsid w:val="00941451"/>
    <w:rsid w:val="00941E86"/>
    <w:rsid w:val="0094212A"/>
    <w:rsid w:val="0094223F"/>
    <w:rsid w:val="00942361"/>
    <w:rsid w:val="009427D1"/>
    <w:rsid w:val="00942F11"/>
    <w:rsid w:val="009432EA"/>
    <w:rsid w:val="0094378B"/>
    <w:rsid w:val="009438E5"/>
    <w:rsid w:val="009439F6"/>
    <w:rsid w:val="00943C4B"/>
    <w:rsid w:val="00944630"/>
    <w:rsid w:val="00944B8F"/>
    <w:rsid w:val="00944C2B"/>
    <w:rsid w:val="00944D39"/>
    <w:rsid w:val="0094528A"/>
    <w:rsid w:val="009452FE"/>
    <w:rsid w:val="00945A1A"/>
    <w:rsid w:val="00945B04"/>
    <w:rsid w:val="00945B2D"/>
    <w:rsid w:val="0094606F"/>
    <w:rsid w:val="0094614A"/>
    <w:rsid w:val="0094627E"/>
    <w:rsid w:val="009467D2"/>
    <w:rsid w:val="00946AED"/>
    <w:rsid w:val="00946F70"/>
    <w:rsid w:val="0094796B"/>
    <w:rsid w:val="00947A61"/>
    <w:rsid w:val="00947C94"/>
    <w:rsid w:val="00947E04"/>
    <w:rsid w:val="0095015E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22F"/>
    <w:rsid w:val="0095373F"/>
    <w:rsid w:val="0095388C"/>
    <w:rsid w:val="00953C19"/>
    <w:rsid w:val="00954242"/>
    <w:rsid w:val="0095426B"/>
    <w:rsid w:val="009542C3"/>
    <w:rsid w:val="0095438B"/>
    <w:rsid w:val="0095476F"/>
    <w:rsid w:val="0095478D"/>
    <w:rsid w:val="009547B1"/>
    <w:rsid w:val="00954899"/>
    <w:rsid w:val="00954F7A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0FB"/>
    <w:rsid w:val="0096011F"/>
    <w:rsid w:val="009603A2"/>
    <w:rsid w:val="00960934"/>
    <w:rsid w:val="00960C31"/>
    <w:rsid w:val="00960FD2"/>
    <w:rsid w:val="0096109C"/>
    <w:rsid w:val="00961131"/>
    <w:rsid w:val="009611DF"/>
    <w:rsid w:val="00961AC6"/>
    <w:rsid w:val="00961C44"/>
    <w:rsid w:val="00961EDD"/>
    <w:rsid w:val="00962074"/>
    <w:rsid w:val="0096294F"/>
    <w:rsid w:val="00962DF5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670"/>
    <w:rsid w:val="00966B60"/>
    <w:rsid w:val="00966BE3"/>
    <w:rsid w:val="00966EFE"/>
    <w:rsid w:val="009671D7"/>
    <w:rsid w:val="0096759A"/>
    <w:rsid w:val="009677DC"/>
    <w:rsid w:val="00967C2D"/>
    <w:rsid w:val="00967CDA"/>
    <w:rsid w:val="00967F96"/>
    <w:rsid w:val="0097081C"/>
    <w:rsid w:val="00970897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52"/>
    <w:rsid w:val="00972FA1"/>
    <w:rsid w:val="0097301E"/>
    <w:rsid w:val="0097325F"/>
    <w:rsid w:val="00973268"/>
    <w:rsid w:val="00973479"/>
    <w:rsid w:val="0097401F"/>
    <w:rsid w:val="00974271"/>
    <w:rsid w:val="00974B30"/>
    <w:rsid w:val="00974BD5"/>
    <w:rsid w:val="00974C60"/>
    <w:rsid w:val="0097584E"/>
    <w:rsid w:val="00975B08"/>
    <w:rsid w:val="009763FA"/>
    <w:rsid w:val="00976472"/>
    <w:rsid w:val="009767A0"/>
    <w:rsid w:val="00976E0C"/>
    <w:rsid w:val="0097703A"/>
    <w:rsid w:val="00977274"/>
    <w:rsid w:val="0097753F"/>
    <w:rsid w:val="009779EB"/>
    <w:rsid w:val="00977B4F"/>
    <w:rsid w:val="009805A0"/>
    <w:rsid w:val="0098067F"/>
    <w:rsid w:val="009806BA"/>
    <w:rsid w:val="009809DF"/>
    <w:rsid w:val="00980D83"/>
    <w:rsid w:val="00980EAA"/>
    <w:rsid w:val="0098110D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75D"/>
    <w:rsid w:val="00986805"/>
    <w:rsid w:val="00986859"/>
    <w:rsid w:val="00986B1C"/>
    <w:rsid w:val="00987029"/>
    <w:rsid w:val="009871FD"/>
    <w:rsid w:val="009873D0"/>
    <w:rsid w:val="00987822"/>
    <w:rsid w:val="00987C2A"/>
    <w:rsid w:val="00987D8E"/>
    <w:rsid w:val="0099038B"/>
    <w:rsid w:val="0099058A"/>
    <w:rsid w:val="00990C89"/>
    <w:rsid w:val="00991A0A"/>
    <w:rsid w:val="009926C9"/>
    <w:rsid w:val="009927F9"/>
    <w:rsid w:val="009934A7"/>
    <w:rsid w:val="009935B6"/>
    <w:rsid w:val="009935BF"/>
    <w:rsid w:val="009937C9"/>
    <w:rsid w:val="0099385B"/>
    <w:rsid w:val="00993FF0"/>
    <w:rsid w:val="009941B1"/>
    <w:rsid w:val="009942A0"/>
    <w:rsid w:val="00994B26"/>
    <w:rsid w:val="00994C54"/>
    <w:rsid w:val="00994F44"/>
    <w:rsid w:val="00995127"/>
    <w:rsid w:val="0099524B"/>
    <w:rsid w:val="009957C2"/>
    <w:rsid w:val="00995EBB"/>
    <w:rsid w:val="00995EEC"/>
    <w:rsid w:val="00995F54"/>
    <w:rsid w:val="009963DF"/>
    <w:rsid w:val="00996848"/>
    <w:rsid w:val="009968E2"/>
    <w:rsid w:val="009979E8"/>
    <w:rsid w:val="00997A1D"/>
    <w:rsid w:val="00997DA4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16"/>
    <w:rsid w:val="009A2A83"/>
    <w:rsid w:val="009A2C61"/>
    <w:rsid w:val="009A37FD"/>
    <w:rsid w:val="009A38CE"/>
    <w:rsid w:val="009A39AD"/>
    <w:rsid w:val="009A3A00"/>
    <w:rsid w:val="009A3CEA"/>
    <w:rsid w:val="009A3D74"/>
    <w:rsid w:val="009A4687"/>
    <w:rsid w:val="009A4A72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C94"/>
    <w:rsid w:val="009B4DB7"/>
    <w:rsid w:val="009B5081"/>
    <w:rsid w:val="009B5AB5"/>
    <w:rsid w:val="009B5C9B"/>
    <w:rsid w:val="009B6100"/>
    <w:rsid w:val="009B614F"/>
    <w:rsid w:val="009B6D3E"/>
    <w:rsid w:val="009B700E"/>
    <w:rsid w:val="009B74BC"/>
    <w:rsid w:val="009B74C7"/>
    <w:rsid w:val="009B74F2"/>
    <w:rsid w:val="009B77CC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71F"/>
    <w:rsid w:val="009C1FD2"/>
    <w:rsid w:val="009C203B"/>
    <w:rsid w:val="009C2150"/>
    <w:rsid w:val="009C21D2"/>
    <w:rsid w:val="009C256B"/>
    <w:rsid w:val="009C2867"/>
    <w:rsid w:val="009C28A6"/>
    <w:rsid w:val="009C3100"/>
    <w:rsid w:val="009C310A"/>
    <w:rsid w:val="009C3260"/>
    <w:rsid w:val="009C38AD"/>
    <w:rsid w:val="009C39DA"/>
    <w:rsid w:val="009C3BB4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924"/>
    <w:rsid w:val="009D1B43"/>
    <w:rsid w:val="009D1E1B"/>
    <w:rsid w:val="009D2A66"/>
    <w:rsid w:val="009D2B86"/>
    <w:rsid w:val="009D2C7E"/>
    <w:rsid w:val="009D2E33"/>
    <w:rsid w:val="009D3108"/>
    <w:rsid w:val="009D3173"/>
    <w:rsid w:val="009D3823"/>
    <w:rsid w:val="009D3BB6"/>
    <w:rsid w:val="009D3F8E"/>
    <w:rsid w:val="009D3FF4"/>
    <w:rsid w:val="009D430A"/>
    <w:rsid w:val="009D463E"/>
    <w:rsid w:val="009D5464"/>
    <w:rsid w:val="009D5A1D"/>
    <w:rsid w:val="009D5AE2"/>
    <w:rsid w:val="009D5F2F"/>
    <w:rsid w:val="009D6002"/>
    <w:rsid w:val="009D65EE"/>
    <w:rsid w:val="009D6793"/>
    <w:rsid w:val="009D69EC"/>
    <w:rsid w:val="009D6B1D"/>
    <w:rsid w:val="009D6E2D"/>
    <w:rsid w:val="009D717C"/>
    <w:rsid w:val="009D725D"/>
    <w:rsid w:val="009D7AFC"/>
    <w:rsid w:val="009D7E30"/>
    <w:rsid w:val="009E0A6D"/>
    <w:rsid w:val="009E1200"/>
    <w:rsid w:val="009E12FF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46D"/>
    <w:rsid w:val="009E4A38"/>
    <w:rsid w:val="009E4AB0"/>
    <w:rsid w:val="009E52D9"/>
    <w:rsid w:val="009E5459"/>
    <w:rsid w:val="009E551C"/>
    <w:rsid w:val="009E594B"/>
    <w:rsid w:val="009E59A2"/>
    <w:rsid w:val="009E5A48"/>
    <w:rsid w:val="009E604D"/>
    <w:rsid w:val="009E6131"/>
    <w:rsid w:val="009E66BC"/>
    <w:rsid w:val="009E6F0C"/>
    <w:rsid w:val="009E7150"/>
    <w:rsid w:val="009E7247"/>
    <w:rsid w:val="009E7667"/>
    <w:rsid w:val="009E7CA8"/>
    <w:rsid w:val="009E7D44"/>
    <w:rsid w:val="009F00A4"/>
    <w:rsid w:val="009F06DC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3CAF"/>
    <w:rsid w:val="009F3F6F"/>
    <w:rsid w:val="009F4251"/>
    <w:rsid w:val="009F4409"/>
    <w:rsid w:val="009F44AF"/>
    <w:rsid w:val="009F44D5"/>
    <w:rsid w:val="009F4B25"/>
    <w:rsid w:val="009F4F0E"/>
    <w:rsid w:val="009F5417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9F7AFA"/>
    <w:rsid w:val="009F7FD9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792"/>
    <w:rsid w:val="00A03851"/>
    <w:rsid w:val="00A03A9F"/>
    <w:rsid w:val="00A03EEE"/>
    <w:rsid w:val="00A04598"/>
    <w:rsid w:val="00A045CF"/>
    <w:rsid w:val="00A04962"/>
    <w:rsid w:val="00A04A89"/>
    <w:rsid w:val="00A04AB6"/>
    <w:rsid w:val="00A04D38"/>
    <w:rsid w:val="00A04E68"/>
    <w:rsid w:val="00A050F6"/>
    <w:rsid w:val="00A050F7"/>
    <w:rsid w:val="00A05454"/>
    <w:rsid w:val="00A05748"/>
    <w:rsid w:val="00A05EE9"/>
    <w:rsid w:val="00A05F45"/>
    <w:rsid w:val="00A06059"/>
    <w:rsid w:val="00A06088"/>
    <w:rsid w:val="00A066E1"/>
    <w:rsid w:val="00A06FDF"/>
    <w:rsid w:val="00A0729C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1A6B"/>
    <w:rsid w:val="00A11D47"/>
    <w:rsid w:val="00A120E3"/>
    <w:rsid w:val="00A122B9"/>
    <w:rsid w:val="00A12526"/>
    <w:rsid w:val="00A12B1A"/>
    <w:rsid w:val="00A12E51"/>
    <w:rsid w:val="00A13094"/>
    <w:rsid w:val="00A130AA"/>
    <w:rsid w:val="00A1330C"/>
    <w:rsid w:val="00A13AF0"/>
    <w:rsid w:val="00A13F4A"/>
    <w:rsid w:val="00A14137"/>
    <w:rsid w:val="00A14527"/>
    <w:rsid w:val="00A14711"/>
    <w:rsid w:val="00A1475C"/>
    <w:rsid w:val="00A14771"/>
    <w:rsid w:val="00A147CE"/>
    <w:rsid w:val="00A14925"/>
    <w:rsid w:val="00A14C43"/>
    <w:rsid w:val="00A15184"/>
    <w:rsid w:val="00A1557E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63"/>
    <w:rsid w:val="00A20A83"/>
    <w:rsid w:val="00A21C07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13B"/>
    <w:rsid w:val="00A244B8"/>
    <w:rsid w:val="00A244E2"/>
    <w:rsid w:val="00A24752"/>
    <w:rsid w:val="00A2493C"/>
    <w:rsid w:val="00A2498E"/>
    <w:rsid w:val="00A25707"/>
    <w:rsid w:val="00A25BD0"/>
    <w:rsid w:val="00A25C90"/>
    <w:rsid w:val="00A262BE"/>
    <w:rsid w:val="00A262EB"/>
    <w:rsid w:val="00A265DC"/>
    <w:rsid w:val="00A272E0"/>
    <w:rsid w:val="00A272F7"/>
    <w:rsid w:val="00A2775E"/>
    <w:rsid w:val="00A277AE"/>
    <w:rsid w:val="00A278B1"/>
    <w:rsid w:val="00A27A20"/>
    <w:rsid w:val="00A3028E"/>
    <w:rsid w:val="00A304D8"/>
    <w:rsid w:val="00A30AAE"/>
    <w:rsid w:val="00A30B4E"/>
    <w:rsid w:val="00A30E2E"/>
    <w:rsid w:val="00A30ECB"/>
    <w:rsid w:val="00A311BD"/>
    <w:rsid w:val="00A31242"/>
    <w:rsid w:val="00A3125A"/>
    <w:rsid w:val="00A313AE"/>
    <w:rsid w:val="00A313EB"/>
    <w:rsid w:val="00A315E2"/>
    <w:rsid w:val="00A31647"/>
    <w:rsid w:val="00A316CB"/>
    <w:rsid w:val="00A3179C"/>
    <w:rsid w:val="00A31970"/>
    <w:rsid w:val="00A31A2E"/>
    <w:rsid w:val="00A31B4A"/>
    <w:rsid w:val="00A31C03"/>
    <w:rsid w:val="00A31FCB"/>
    <w:rsid w:val="00A32380"/>
    <w:rsid w:val="00A326BB"/>
    <w:rsid w:val="00A32CE4"/>
    <w:rsid w:val="00A32FCC"/>
    <w:rsid w:val="00A331D2"/>
    <w:rsid w:val="00A338F8"/>
    <w:rsid w:val="00A33CE6"/>
    <w:rsid w:val="00A3461E"/>
    <w:rsid w:val="00A34EF5"/>
    <w:rsid w:val="00A356B0"/>
    <w:rsid w:val="00A35ABC"/>
    <w:rsid w:val="00A35C48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746"/>
    <w:rsid w:val="00A4289C"/>
    <w:rsid w:val="00A4380F"/>
    <w:rsid w:val="00A43BFF"/>
    <w:rsid w:val="00A43C2F"/>
    <w:rsid w:val="00A43F55"/>
    <w:rsid w:val="00A443B4"/>
    <w:rsid w:val="00A443CC"/>
    <w:rsid w:val="00A443DA"/>
    <w:rsid w:val="00A44785"/>
    <w:rsid w:val="00A447DF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96"/>
    <w:rsid w:val="00A47BF3"/>
    <w:rsid w:val="00A502E0"/>
    <w:rsid w:val="00A503C8"/>
    <w:rsid w:val="00A50800"/>
    <w:rsid w:val="00A50942"/>
    <w:rsid w:val="00A509C8"/>
    <w:rsid w:val="00A50D31"/>
    <w:rsid w:val="00A50DE0"/>
    <w:rsid w:val="00A515A0"/>
    <w:rsid w:val="00A517D1"/>
    <w:rsid w:val="00A51F5E"/>
    <w:rsid w:val="00A5210A"/>
    <w:rsid w:val="00A524E2"/>
    <w:rsid w:val="00A529BC"/>
    <w:rsid w:val="00A52A4B"/>
    <w:rsid w:val="00A52CC5"/>
    <w:rsid w:val="00A52F8C"/>
    <w:rsid w:val="00A531A6"/>
    <w:rsid w:val="00A532FB"/>
    <w:rsid w:val="00A5344C"/>
    <w:rsid w:val="00A5394D"/>
    <w:rsid w:val="00A53AB6"/>
    <w:rsid w:val="00A54042"/>
    <w:rsid w:val="00A541CB"/>
    <w:rsid w:val="00A545BC"/>
    <w:rsid w:val="00A54615"/>
    <w:rsid w:val="00A5468A"/>
    <w:rsid w:val="00A54C81"/>
    <w:rsid w:val="00A54F68"/>
    <w:rsid w:val="00A552C5"/>
    <w:rsid w:val="00A55714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844"/>
    <w:rsid w:val="00A57DB1"/>
    <w:rsid w:val="00A57DD5"/>
    <w:rsid w:val="00A57E82"/>
    <w:rsid w:val="00A6027A"/>
    <w:rsid w:val="00A6030A"/>
    <w:rsid w:val="00A60946"/>
    <w:rsid w:val="00A6099F"/>
    <w:rsid w:val="00A60B29"/>
    <w:rsid w:val="00A60CDA"/>
    <w:rsid w:val="00A60E91"/>
    <w:rsid w:val="00A60EB0"/>
    <w:rsid w:val="00A61095"/>
    <w:rsid w:val="00A6186B"/>
    <w:rsid w:val="00A618CA"/>
    <w:rsid w:val="00A618F6"/>
    <w:rsid w:val="00A61981"/>
    <w:rsid w:val="00A61BE7"/>
    <w:rsid w:val="00A61E33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C0D"/>
    <w:rsid w:val="00A65E3B"/>
    <w:rsid w:val="00A660A6"/>
    <w:rsid w:val="00A66492"/>
    <w:rsid w:val="00A666ED"/>
    <w:rsid w:val="00A66756"/>
    <w:rsid w:val="00A6686C"/>
    <w:rsid w:val="00A6686E"/>
    <w:rsid w:val="00A66AB7"/>
    <w:rsid w:val="00A66B60"/>
    <w:rsid w:val="00A66CBC"/>
    <w:rsid w:val="00A66CEA"/>
    <w:rsid w:val="00A66E14"/>
    <w:rsid w:val="00A66E3F"/>
    <w:rsid w:val="00A66F85"/>
    <w:rsid w:val="00A6702E"/>
    <w:rsid w:val="00A67166"/>
    <w:rsid w:val="00A671B9"/>
    <w:rsid w:val="00A6747C"/>
    <w:rsid w:val="00A67895"/>
    <w:rsid w:val="00A67B9F"/>
    <w:rsid w:val="00A701E2"/>
    <w:rsid w:val="00A7053B"/>
    <w:rsid w:val="00A70D7E"/>
    <w:rsid w:val="00A70E89"/>
    <w:rsid w:val="00A70F27"/>
    <w:rsid w:val="00A71118"/>
    <w:rsid w:val="00A71251"/>
    <w:rsid w:val="00A714A8"/>
    <w:rsid w:val="00A714EA"/>
    <w:rsid w:val="00A716E0"/>
    <w:rsid w:val="00A71820"/>
    <w:rsid w:val="00A71A48"/>
    <w:rsid w:val="00A71B09"/>
    <w:rsid w:val="00A71D37"/>
    <w:rsid w:val="00A720F1"/>
    <w:rsid w:val="00A721AF"/>
    <w:rsid w:val="00A72236"/>
    <w:rsid w:val="00A72545"/>
    <w:rsid w:val="00A72BC8"/>
    <w:rsid w:val="00A72D84"/>
    <w:rsid w:val="00A72F50"/>
    <w:rsid w:val="00A73035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5A5F"/>
    <w:rsid w:val="00A7665A"/>
    <w:rsid w:val="00A767CB"/>
    <w:rsid w:val="00A7699E"/>
    <w:rsid w:val="00A76A12"/>
    <w:rsid w:val="00A76C18"/>
    <w:rsid w:val="00A76CCE"/>
    <w:rsid w:val="00A76D5B"/>
    <w:rsid w:val="00A76E21"/>
    <w:rsid w:val="00A77280"/>
    <w:rsid w:val="00A773C6"/>
    <w:rsid w:val="00A7784F"/>
    <w:rsid w:val="00A77AAC"/>
    <w:rsid w:val="00A77C4D"/>
    <w:rsid w:val="00A80102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2CCB"/>
    <w:rsid w:val="00A8311B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5B75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2C4E"/>
    <w:rsid w:val="00A93067"/>
    <w:rsid w:val="00A93568"/>
    <w:rsid w:val="00A93838"/>
    <w:rsid w:val="00A94A37"/>
    <w:rsid w:val="00A94A62"/>
    <w:rsid w:val="00A94FD8"/>
    <w:rsid w:val="00A950A5"/>
    <w:rsid w:val="00A9536B"/>
    <w:rsid w:val="00A955EA"/>
    <w:rsid w:val="00A9613F"/>
    <w:rsid w:val="00A9644E"/>
    <w:rsid w:val="00A965E9"/>
    <w:rsid w:val="00A96D4A"/>
    <w:rsid w:val="00A9708D"/>
    <w:rsid w:val="00A975D7"/>
    <w:rsid w:val="00A975E8"/>
    <w:rsid w:val="00A97AF3"/>
    <w:rsid w:val="00A97C5A"/>
    <w:rsid w:val="00A97D09"/>
    <w:rsid w:val="00A97D77"/>
    <w:rsid w:val="00AA01F1"/>
    <w:rsid w:val="00AA17B4"/>
    <w:rsid w:val="00AA1827"/>
    <w:rsid w:val="00AA1E66"/>
    <w:rsid w:val="00AA1EDB"/>
    <w:rsid w:val="00AA2533"/>
    <w:rsid w:val="00AA2910"/>
    <w:rsid w:val="00AA2A63"/>
    <w:rsid w:val="00AA2E80"/>
    <w:rsid w:val="00AA2F94"/>
    <w:rsid w:val="00AA3106"/>
    <w:rsid w:val="00AA31E9"/>
    <w:rsid w:val="00AA3406"/>
    <w:rsid w:val="00AA34A0"/>
    <w:rsid w:val="00AA3B9D"/>
    <w:rsid w:val="00AA3FF3"/>
    <w:rsid w:val="00AA42D7"/>
    <w:rsid w:val="00AA555D"/>
    <w:rsid w:val="00AA583C"/>
    <w:rsid w:val="00AA5B22"/>
    <w:rsid w:val="00AA5ECE"/>
    <w:rsid w:val="00AA60C4"/>
    <w:rsid w:val="00AA625E"/>
    <w:rsid w:val="00AA62BA"/>
    <w:rsid w:val="00AA6451"/>
    <w:rsid w:val="00AA65CD"/>
    <w:rsid w:val="00AA685B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259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D62"/>
    <w:rsid w:val="00AB3EBD"/>
    <w:rsid w:val="00AB428D"/>
    <w:rsid w:val="00AB489B"/>
    <w:rsid w:val="00AB5055"/>
    <w:rsid w:val="00AB505C"/>
    <w:rsid w:val="00AB514D"/>
    <w:rsid w:val="00AB51B5"/>
    <w:rsid w:val="00AB53BB"/>
    <w:rsid w:val="00AB562D"/>
    <w:rsid w:val="00AB57CD"/>
    <w:rsid w:val="00AB58A7"/>
    <w:rsid w:val="00AB594D"/>
    <w:rsid w:val="00AB6039"/>
    <w:rsid w:val="00AB6109"/>
    <w:rsid w:val="00AB6154"/>
    <w:rsid w:val="00AB6734"/>
    <w:rsid w:val="00AB68AB"/>
    <w:rsid w:val="00AB76AC"/>
    <w:rsid w:val="00AB7B06"/>
    <w:rsid w:val="00AC0648"/>
    <w:rsid w:val="00AC0C62"/>
    <w:rsid w:val="00AC0F8B"/>
    <w:rsid w:val="00AC23F8"/>
    <w:rsid w:val="00AC253B"/>
    <w:rsid w:val="00AC254B"/>
    <w:rsid w:val="00AC2763"/>
    <w:rsid w:val="00AC2A31"/>
    <w:rsid w:val="00AC2BED"/>
    <w:rsid w:val="00AC2E30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3FF1"/>
    <w:rsid w:val="00AC45B4"/>
    <w:rsid w:val="00AC46E5"/>
    <w:rsid w:val="00AC5253"/>
    <w:rsid w:val="00AC550D"/>
    <w:rsid w:val="00AC602A"/>
    <w:rsid w:val="00AC61E8"/>
    <w:rsid w:val="00AC6306"/>
    <w:rsid w:val="00AC6354"/>
    <w:rsid w:val="00AC664D"/>
    <w:rsid w:val="00AC66BE"/>
    <w:rsid w:val="00AC69E2"/>
    <w:rsid w:val="00AC69EC"/>
    <w:rsid w:val="00AC76BE"/>
    <w:rsid w:val="00AC792D"/>
    <w:rsid w:val="00AC7A9C"/>
    <w:rsid w:val="00AC7CE4"/>
    <w:rsid w:val="00AC7E3F"/>
    <w:rsid w:val="00AC7E94"/>
    <w:rsid w:val="00AD0438"/>
    <w:rsid w:val="00AD0C1A"/>
    <w:rsid w:val="00AD105E"/>
    <w:rsid w:val="00AD11D1"/>
    <w:rsid w:val="00AD13E2"/>
    <w:rsid w:val="00AD1706"/>
    <w:rsid w:val="00AD2297"/>
    <w:rsid w:val="00AD2D19"/>
    <w:rsid w:val="00AD30F0"/>
    <w:rsid w:val="00AD316C"/>
    <w:rsid w:val="00AD322C"/>
    <w:rsid w:val="00AD35AD"/>
    <w:rsid w:val="00AD3612"/>
    <w:rsid w:val="00AD38D7"/>
    <w:rsid w:val="00AD3906"/>
    <w:rsid w:val="00AD3B28"/>
    <w:rsid w:val="00AD3C61"/>
    <w:rsid w:val="00AD3C9A"/>
    <w:rsid w:val="00AD4070"/>
    <w:rsid w:val="00AD40F0"/>
    <w:rsid w:val="00AD434E"/>
    <w:rsid w:val="00AD4C69"/>
    <w:rsid w:val="00AD4CD5"/>
    <w:rsid w:val="00AD4E41"/>
    <w:rsid w:val="00AD55E8"/>
    <w:rsid w:val="00AD5958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962"/>
    <w:rsid w:val="00AE0D5C"/>
    <w:rsid w:val="00AE0DB0"/>
    <w:rsid w:val="00AE137D"/>
    <w:rsid w:val="00AE1583"/>
    <w:rsid w:val="00AE17E7"/>
    <w:rsid w:val="00AE189A"/>
    <w:rsid w:val="00AE189D"/>
    <w:rsid w:val="00AE1B4E"/>
    <w:rsid w:val="00AE1C3E"/>
    <w:rsid w:val="00AE1D86"/>
    <w:rsid w:val="00AE23C9"/>
    <w:rsid w:val="00AE2434"/>
    <w:rsid w:val="00AE2AB2"/>
    <w:rsid w:val="00AE2DA1"/>
    <w:rsid w:val="00AE3D32"/>
    <w:rsid w:val="00AE3E59"/>
    <w:rsid w:val="00AE40DA"/>
    <w:rsid w:val="00AE46B1"/>
    <w:rsid w:val="00AE4AEC"/>
    <w:rsid w:val="00AE550B"/>
    <w:rsid w:val="00AE55A4"/>
    <w:rsid w:val="00AE5768"/>
    <w:rsid w:val="00AE618C"/>
    <w:rsid w:val="00AE6868"/>
    <w:rsid w:val="00AE6943"/>
    <w:rsid w:val="00AE6BBC"/>
    <w:rsid w:val="00AE6E11"/>
    <w:rsid w:val="00AE719D"/>
    <w:rsid w:val="00AE7811"/>
    <w:rsid w:val="00AF0095"/>
    <w:rsid w:val="00AF03AC"/>
    <w:rsid w:val="00AF03D5"/>
    <w:rsid w:val="00AF1371"/>
    <w:rsid w:val="00AF1832"/>
    <w:rsid w:val="00AF2595"/>
    <w:rsid w:val="00AF2639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135"/>
    <w:rsid w:val="00AF7804"/>
    <w:rsid w:val="00AF7A45"/>
    <w:rsid w:val="00B00124"/>
    <w:rsid w:val="00B00453"/>
    <w:rsid w:val="00B004E2"/>
    <w:rsid w:val="00B00546"/>
    <w:rsid w:val="00B005CE"/>
    <w:rsid w:val="00B00854"/>
    <w:rsid w:val="00B009EA"/>
    <w:rsid w:val="00B00C70"/>
    <w:rsid w:val="00B00F45"/>
    <w:rsid w:val="00B018AC"/>
    <w:rsid w:val="00B01978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2D4"/>
    <w:rsid w:val="00B05532"/>
    <w:rsid w:val="00B05753"/>
    <w:rsid w:val="00B05C62"/>
    <w:rsid w:val="00B05F6D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6D2"/>
    <w:rsid w:val="00B07863"/>
    <w:rsid w:val="00B0796A"/>
    <w:rsid w:val="00B07BA0"/>
    <w:rsid w:val="00B07C4F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688"/>
    <w:rsid w:val="00B14965"/>
    <w:rsid w:val="00B149AD"/>
    <w:rsid w:val="00B15388"/>
    <w:rsid w:val="00B153E9"/>
    <w:rsid w:val="00B158FF"/>
    <w:rsid w:val="00B15AAE"/>
    <w:rsid w:val="00B16385"/>
    <w:rsid w:val="00B165C9"/>
    <w:rsid w:val="00B16627"/>
    <w:rsid w:val="00B16970"/>
    <w:rsid w:val="00B16B13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B5"/>
    <w:rsid w:val="00B21F04"/>
    <w:rsid w:val="00B22547"/>
    <w:rsid w:val="00B22703"/>
    <w:rsid w:val="00B22803"/>
    <w:rsid w:val="00B22872"/>
    <w:rsid w:val="00B22E86"/>
    <w:rsid w:val="00B2305F"/>
    <w:rsid w:val="00B2307A"/>
    <w:rsid w:val="00B23154"/>
    <w:rsid w:val="00B23211"/>
    <w:rsid w:val="00B2342E"/>
    <w:rsid w:val="00B238A5"/>
    <w:rsid w:val="00B23B09"/>
    <w:rsid w:val="00B23D7C"/>
    <w:rsid w:val="00B241CC"/>
    <w:rsid w:val="00B24287"/>
    <w:rsid w:val="00B24515"/>
    <w:rsid w:val="00B24662"/>
    <w:rsid w:val="00B2485E"/>
    <w:rsid w:val="00B25053"/>
    <w:rsid w:val="00B25173"/>
    <w:rsid w:val="00B252B1"/>
    <w:rsid w:val="00B252EA"/>
    <w:rsid w:val="00B25617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2DD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4D2"/>
    <w:rsid w:val="00B3384F"/>
    <w:rsid w:val="00B33AE1"/>
    <w:rsid w:val="00B33C2C"/>
    <w:rsid w:val="00B34DEA"/>
    <w:rsid w:val="00B34FBA"/>
    <w:rsid w:val="00B353CB"/>
    <w:rsid w:val="00B35A14"/>
    <w:rsid w:val="00B35F5D"/>
    <w:rsid w:val="00B36384"/>
    <w:rsid w:val="00B36766"/>
    <w:rsid w:val="00B367D3"/>
    <w:rsid w:val="00B367EC"/>
    <w:rsid w:val="00B36D7F"/>
    <w:rsid w:val="00B37962"/>
    <w:rsid w:val="00B40030"/>
    <w:rsid w:val="00B40396"/>
    <w:rsid w:val="00B404B5"/>
    <w:rsid w:val="00B40512"/>
    <w:rsid w:val="00B40D25"/>
    <w:rsid w:val="00B40EC7"/>
    <w:rsid w:val="00B4148C"/>
    <w:rsid w:val="00B41707"/>
    <w:rsid w:val="00B41726"/>
    <w:rsid w:val="00B41E89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08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6F0"/>
    <w:rsid w:val="00B51B1D"/>
    <w:rsid w:val="00B52337"/>
    <w:rsid w:val="00B53021"/>
    <w:rsid w:val="00B53F09"/>
    <w:rsid w:val="00B5450A"/>
    <w:rsid w:val="00B546BD"/>
    <w:rsid w:val="00B54AF6"/>
    <w:rsid w:val="00B54FCE"/>
    <w:rsid w:val="00B55097"/>
    <w:rsid w:val="00B55123"/>
    <w:rsid w:val="00B551AB"/>
    <w:rsid w:val="00B55242"/>
    <w:rsid w:val="00B554D2"/>
    <w:rsid w:val="00B56857"/>
    <w:rsid w:val="00B568F2"/>
    <w:rsid w:val="00B56900"/>
    <w:rsid w:val="00B56B10"/>
    <w:rsid w:val="00B56C7C"/>
    <w:rsid w:val="00B56D95"/>
    <w:rsid w:val="00B56F9B"/>
    <w:rsid w:val="00B573B7"/>
    <w:rsid w:val="00B60181"/>
    <w:rsid w:val="00B6065F"/>
    <w:rsid w:val="00B609A8"/>
    <w:rsid w:val="00B60B6B"/>
    <w:rsid w:val="00B60D0D"/>
    <w:rsid w:val="00B60F4D"/>
    <w:rsid w:val="00B61F07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119"/>
    <w:rsid w:val="00B64332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E4F"/>
    <w:rsid w:val="00B65EFE"/>
    <w:rsid w:val="00B65FE4"/>
    <w:rsid w:val="00B6650A"/>
    <w:rsid w:val="00B66D4D"/>
    <w:rsid w:val="00B66F9D"/>
    <w:rsid w:val="00B671F2"/>
    <w:rsid w:val="00B67C00"/>
    <w:rsid w:val="00B7019D"/>
    <w:rsid w:val="00B701C7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261"/>
    <w:rsid w:val="00B71485"/>
    <w:rsid w:val="00B71519"/>
    <w:rsid w:val="00B7165F"/>
    <w:rsid w:val="00B71698"/>
    <w:rsid w:val="00B716C3"/>
    <w:rsid w:val="00B7193F"/>
    <w:rsid w:val="00B72068"/>
    <w:rsid w:val="00B7262B"/>
    <w:rsid w:val="00B7278A"/>
    <w:rsid w:val="00B7293F"/>
    <w:rsid w:val="00B7297E"/>
    <w:rsid w:val="00B729B9"/>
    <w:rsid w:val="00B72BCD"/>
    <w:rsid w:val="00B733F5"/>
    <w:rsid w:val="00B73A73"/>
    <w:rsid w:val="00B73B3C"/>
    <w:rsid w:val="00B73C28"/>
    <w:rsid w:val="00B749BC"/>
    <w:rsid w:val="00B74B3B"/>
    <w:rsid w:val="00B74E38"/>
    <w:rsid w:val="00B75151"/>
    <w:rsid w:val="00B75463"/>
    <w:rsid w:val="00B75774"/>
    <w:rsid w:val="00B75BA3"/>
    <w:rsid w:val="00B75EDA"/>
    <w:rsid w:val="00B75F2A"/>
    <w:rsid w:val="00B76076"/>
    <w:rsid w:val="00B76223"/>
    <w:rsid w:val="00B76730"/>
    <w:rsid w:val="00B76765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4D8"/>
    <w:rsid w:val="00B80660"/>
    <w:rsid w:val="00B80882"/>
    <w:rsid w:val="00B80C7A"/>
    <w:rsid w:val="00B80EB0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2FB8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648"/>
    <w:rsid w:val="00B86F0D"/>
    <w:rsid w:val="00B87028"/>
    <w:rsid w:val="00B87810"/>
    <w:rsid w:val="00B87964"/>
    <w:rsid w:val="00B87AD8"/>
    <w:rsid w:val="00B87E4B"/>
    <w:rsid w:val="00B90AAF"/>
    <w:rsid w:val="00B91166"/>
    <w:rsid w:val="00B9128C"/>
    <w:rsid w:val="00B91755"/>
    <w:rsid w:val="00B91C92"/>
    <w:rsid w:val="00B91DA2"/>
    <w:rsid w:val="00B91F96"/>
    <w:rsid w:val="00B9203B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D86"/>
    <w:rsid w:val="00B94E05"/>
    <w:rsid w:val="00B95255"/>
    <w:rsid w:val="00B9551F"/>
    <w:rsid w:val="00B95BA9"/>
    <w:rsid w:val="00B9615C"/>
    <w:rsid w:val="00B96455"/>
    <w:rsid w:val="00B96708"/>
    <w:rsid w:val="00B967DB"/>
    <w:rsid w:val="00B96800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1B01"/>
    <w:rsid w:val="00BA1F9F"/>
    <w:rsid w:val="00BA3082"/>
    <w:rsid w:val="00BA352D"/>
    <w:rsid w:val="00BA3AF4"/>
    <w:rsid w:val="00BA3D19"/>
    <w:rsid w:val="00BA41DE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4EE"/>
    <w:rsid w:val="00BA6637"/>
    <w:rsid w:val="00BA67BB"/>
    <w:rsid w:val="00BA68F8"/>
    <w:rsid w:val="00BA6B5A"/>
    <w:rsid w:val="00BA7027"/>
    <w:rsid w:val="00BA71D8"/>
    <w:rsid w:val="00BB010D"/>
    <w:rsid w:val="00BB066C"/>
    <w:rsid w:val="00BB0748"/>
    <w:rsid w:val="00BB0886"/>
    <w:rsid w:val="00BB0A06"/>
    <w:rsid w:val="00BB0BCF"/>
    <w:rsid w:val="00BB0BD2"/>
    <w:rsid w:val="00BB0E3B"/>
    <w:rsid w:val="00BB1014"/>
    <w:rsid w:val="00BB1408"/>
    <w:rsid w:val="00BB1411"/>
    <w:rsid w:val="00BB1459"/>
    <w:rsid w:val="00BB15BE"/>
    <w:rsid w:val="00BB15FF"/>
    <w:rsid w:val="00BB1716"/>
    <w:rsid w:val="00BB1BFC"/>
    <w:rsid w:val="00BB1C35"/>
    <w:rsid w:val="00BB1C6B"/>
    <w:rsid w:val="00BB1E27"/>
    <w:rsid w:val="00BB2324"/>
    <w:rsid w:val="00BB259B"/>
    <w:rsid w:val="00BB289B"/>
    <w:rsid w:val="00BB2D49"/>
    <w:rsid w:val="00BB2E7D"/>
    <w:rsid w:val="00BB2EDF"/>
    <w:rsid w:val="00BB318C"/>
    <w:rsid w:val="00BB340B"/>
    <w:rsid w:val="00BB3A6D"/>
    <w:rsid w:val="00BB3B2B"/>
    <w:rsid w:val="00BB43F8"/>
    <w:rsid w:val="00BB46F2"/>
    <w:rsid w:val="00BB4B91"/>
    <w:rsid w:val="00BB4C1F"/>
    <w:rsid w:val="00BB4D75"/>
    <w:rsid w:val="00BB51C1"/>
    <w:rsid w:val="00BB62AC"/>
    <w:rsid w:val="00BB6370"/>
    <w:rsid w:val="00BB638A"/>
    <w:rsid w:val="00BB64EC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095A"/>
    <w:rsid w:val="00BC1000"/>
    <w:rsid w:val="00BC1271"/>
    <w:rsid w:val="00BC14B4"/>
    <w:rsid w:val="00BC158E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6E2"/>
    <w:rsid w:val="00BC69C1"/>
    <w:rsid w:val="00BC6E7D"/>
    <w:rsid w:val="00BD008F"/>
    <w:rsid w:val="00BD069E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5B7"/>
    <w:rsid w:val="00BD36DB"/>
    <w:rsid w:val="00BD36E5"/>
    <w:rsid w:val="00BD432E"/>
    <w:rsid w:val="00BD4467"/>
    <w:rsid w:val="00BD4698"/>
    <w:rsid w:val="00BD4750"/>
    <w:rsid w:val="00BD4A5C"/>
    <w:rsid w:val="00BD4EE4"/>
    <w:rsid w:val="00BD5666"/>
    <w:rsid w:val="00BD5A7B"/>
    <w:rsid w:val="00BD65E5"/>
    <w:rsid w:val="00BD668C"/>
    <w:rsid w:val="00BD68BA"/>
    <w:rsid w:val="00BD6D42"/>
    <w:rsid w:val="00BD70D4"/>
    <w:rsid w:val="00BD7163"/>
    <w:rsid w:val="00BD746C"/>
    <w:rsid w:val="00BD7606"/>
    <w:rsid w:val="00BD7608"/>
    <w:rsid w:val="00BD78B6"/>
    <w:rsid w:val="00BD7A44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399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DA4"/>
    <w:rsid w:val="00BF11F8"/>
    <w:rsid w:val="00BF126F"/>
    <w:rsid w:val="00BF14B4"/>
    <w:rsid w:val="00BF1DB8"/>
    <w:rsid w:val="00BF22C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4C64"/>
    <w:rsid w:val="00BF51AC"/>
    <w:rsid w:val="00BF51CC"/>
    <w:rsid w:val="00BF5246"/>
    <w:rsid w:val="00BF5379"/>
    <w:rsid w:val="00BF53D6"/>
    <w:rsid w:val="00BF55E3"/>
    <w:rsid w:val="00BF56F0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347"/>
    <w:rsid w:val="00BF75B3"/>
    <w:rsid w:val="00BF765C"/>
    <w:rsid w:val="00BF7730"/>
    <w:rsid w:val="00BF77F1"/>
    <w:rsid w:val="00BF7D4D"/>
    <w:rsid w:val="00C00362"/>
    <w:rsid w:val="00C00619"/>
    <w:rsid w:val="00C00B03"/>
    <w:rsid w:val="00C00C76"/>
    <w:rsid w:val="00C00E68"/>
    <w:rsid w:val="00C00ED1"/>
    <w:rsid w:val="00C00F8F"/>
    <w:rsid w:val="00C01671"/>
    <w:rsid w:val="00C01A4B"/>
    <w:rsid w:val="00C01AE1"/>
    <w:rsid w:val="00C0252B"/>
    <w:rsid w:val="00C02605"/>
    <w:rsid w:val="00C02684"/>
    <w:rsid w:val="00C02C9A"/>
    <w:rsid w:val="00C03416"/>
    <w:rsid w:val="00C03465"/>
    <w:rsid w:val="00C03584"/>
    <w:rsid w:val="00C03876"/>
    <w:rsid w:val="00C03A27"/>
    <w:rsid w:val="00C03A2B"/>
    <w:rsid w:val="00C03C38"/>
    <w:rsid w:val="00C0404E"/>
    <w:rsid w:val="00C040ED"/>
    <w:rsid w:val="00C044BE"/>
    <w:rsid w:val="00C044CF"/>
    <w:rsid w:val="00C04553"/>
    <w:rsid w:val="00C045BA"/>
    <w:rsid w:val="00C04770"/>
    <w:rsid w:val="00C04C45"/>
    <w:rsid w:val="00C04E61"/>
    <w:rsid w:val="00C05481"/>
    <w:rsid w:val="00C062CA"/>
    <w:rsid w:val="00C0630A"/>
    <w:rsid w:val="00C06795"/>
    <w:rsid w:val="00C06844"/>
    <w:rsid w:val="00C069A9"/>
    <w:rsid w:val="00C06B58"/>
    <w:rsid w:val="00C06D26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69F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284B"/>
    <w:rsid w:val="00C128A2"/>
    <w:rsid w:val="00C13264"/>
    <w:rsid w:val="00C138E4"/>
    <w:rsid w:val="00C13C47"/>
    <w:rsid w:val="00C13C8E"/>
    <w:rsid w:val="00C1400B"/>
    <w:rsid w:val="00C14371"/>
    <w:rsid w:val="00C143EA"/>
    <w:rsid w:val="00C1465B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17C47"/>
    <w:rsid w:val="00C2008F"/>
    <w:rsid w:val="00C20350"/>
    <w:rsid w:val="00C203F7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DCD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784"/>
    <w:rsid w:val="00C277D1"/>
    <w:rsid w:val="00C279C3"/>
    <w:rsid w:val="00C3064F"/>
    <w:rsid w:val="00C3065F"/>
    <w:rsid w:val="00C30E8E"/>
    <w:rsid w:val="00C31404"/>
    <w:rsid w:val="00C31528"/>
    <w:rsid w:val="00C3171A"/>
    <w:rsid w:val="00C31E87"/>
    <w:rsid w:val="00C325DE"/>
    <w:rsid w:val="00C327E7"/>
    <w:rsid w:val="00C32C07"/>
    <w:rsid w:val="00C33065"/>
    <w:rsid w:val="00C334EF"/>
    <w:rsid w:val="00C335FB"/>
    <w:rsid w:val="00C338BB"/>
    <w:rsid w:val="00C33E59"/>
    <w:rsid w:val="00C340C5"/>
    <w:rsid w:val="00C34930"/>
    <w:rsid w:val="00C34B13"/>
    <w:rsid w:val="00C34CD4"/>
    <w:rsid w:val="00C34D19"/>
    <w:rsid w:val="00C34D52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35"/>
    <w:rsid w:val="00C3778D"/>
    <w:rsid w:val="00C4036A"/>
    <w:rsid w:val="00C405AA"/>
    <w:rsid w:val="00C40635"/>
    <w:rsid w:val="00C407E9"/>
    <w:rsid w:val="00C41291"/>
    <w:rsid w:val="00C416A6"/>
    <w:rsid w:val="00C4180B"/>
    <w:rsid w:val="00C41B84"/>
    <w:rsid w:val="00C41C22"/>
    <w:rsid w:val="00C41F77"/>
    <w:rsid w:val="00C42316"/>
    <w:rsid w:val="00C42414"/>
    <w:rsid w:val="00C4241E"/>
    <w:rsid w:val="00C42791"/>
    <w:rsid w:val="00C427BB"/>
    <w:rsid w:val="00C42C59"/>
    <w:rsid w:val="00C42F1A"/>
    <w:rsid w:val="00C4335E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272"/>
    <w:rsid w:val="00C465AB"/>
    <w:rsid w:val="00C467E6"/>
    <w:rsid w:val="00C46ADC"/>
    <w:rsid w:val="00C46C02"/>
    <w:rsid w:val="00C471F1"/>
    <w:rsid w:val="00C4734E"/>
    <w:rsid w:val="00C47CC4"/>
    <w:rsid w:val="00C500AA"/>
    <w:rsid w:val="00C5014A"/>
    <w:rsid w:val="00C503AB"/>
    <w:rsid w:val="00C50636"/>
    <w:rsid w:val="00C5065F"/>
    <w:rsid w:val="00C508EC"/>
    <w:rsid w:val="00C50F00"/>
    <w:rsid w:val="00C51481"/>
    <w:rsid w:val="00C51947"/>
    <w:rsid w:val="00C51C9B"/>
    <w:rsid w:val="00C52376"/>
    <w:rsid w:val="00C528EF"/>
    <w:rsid w:val="00C52E2F"/>
    <w:rsid w:val="00C52E6E"/>
    <w:rsid w:val="00C530F1"/>
    <w:rsid w:val="00C53110"/>
    <w:rsid w:val="00C5372A"/>
    <w:rsid w:val="00C537EB"/>
    <w:rsid w:val="00C53921"/>
    <w:rsid w:val="00C54022"/>
    <w:rsid w:val="00C549DF"/>
    <w:rsid w:val="00C54BB8"/>
    <w:rsid w:val="00C54C65"/>
    <w:rsid w:val="00C5527F"/>
    <w:rsid w:val="00C55914"/>
    <w:rsid w:val="00C55C4D"/>
    <w:rsid w:val="00C5675C"/>
    <w:rsid w:val="00C56971"/>
    <w:rsid w:val="00C56B7B"/>
    <w:rsid w:val="00C57383"/>
    <w:rsid w:val="00C575CC"/>
    <w:rsid w:val="00C60874"/>
    <w:rsid w:val="00C60BDD"/>
    <w:rsid w:val="00C60E1C"/>
    <w:rsid w:val="00C611D3"/>
    <w:rsid w:val="00C61263"/>
    <w:rsid w:val="00C612C3"/>
    <w:rsid w:val="00C61A5A"/>
    <w:rsid w:val="00C62198"/>
    <w:rsid w:val="00C629C9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C1E"/>
    <w:rsid w:val="00C66E8A"/>
    <w:rsid w:val="00C66ED6"/>
    <w:rsid w:val="00C67204"/>
    <w:rsid w:val="00C67268"/>
    <w:rsid w:val="00C67E74"/>
    <w:rsid w:val="00C70067"/>
    <w:rsid w:val="00C701C0"/>
    <w:rsid w:val="00C70477"/>
    <w:rsid w:val="00C70494"/>
    <w:rsid w:val="00C705BB"/>
    <w:rsid w:val="00C70730"/>
    <w:rsid w:val="00C707AF"/>
    <w:rsid w:val="00C70D26"/>
    <w:rsid w:val="00C710F5"/>
    <w:rsid w:val="00C7115A"/>
    <w:rsid w:val="00C712D8"/>
    <w:rsid w:val="00C714F2"/>
    <w:rsid w:val="00C718EF"/>
    <w:rsid w:val="00C71E15"/>
    <w:rsid w:val="00C72289"/>
    <w:rsid w:val="00C72305"/>
    <w:rsid w:val="00C7273C"/>
    <w:rsid w:val="00C73422"/>
    <w:rsid w:val="00C73513"/>
    <w:rsid w:val="00C736C0"/>
    <w:rsid w:val="00C7374C"/>
    <w:rsid w:val="00C73828"/>
    <w:rsid w:val="00C739D5"/>
    <w:rsid w:val="00C74296"/>
    <w:rsid w:val="00C74A47"/>
    <w:rsid w:val="00C75566"/>
    <w:rsid w:val="00C75620"/>
    <w:rsid w:val="00C75DD2"/>
    <w:rsid w:val="00C76258"/>
    <w:rsid w:val="00C76267"/>
    <w:rsid w:val="00C763EE"/>
    <w:rsid w:val="00C769C2"/>
    <w:rsid w:val="00C769F9"/>
    <w:rsid w:val="00C76AED"/>
    <w:rsid w:val="00C76CF2"/>
    <w:rsid w:val="00C77507"/>
    <w:rsid w:val="00C77A12"/>
    <w:rsid w:val="00C77E57"/>
    <w:rsid w:val="00C77FDD"/>
    <w:rsid w:val="00C8007B"/>
    <w:rsid w:val="00C801E6"/>
    <w:rsid w:val="00C80247"/>
    <w:rsid w:val="00C80738"/>
    <w:rsid w:val="00C80AA8"/>
    <w:rsid w:val="00C80CEB"/>
    <w:rsid w:val="00C8214F"/>
    <w:rsid w:val="00C82308"/>
    <w:rsid w:val="00C82AB0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DC7"/>
    <w:rsid w:val="00C8551A"/>
    <w:rsid w:val="00C85736"/>
    <w:rsid w:val="00C85E95"/>
    <w:rsid w:val="00C86363"/>
    <w:rsid w:val="00C864F4"/>
    <w:rsid w:val="00C8661A"/>
    <w:rsid w:val="00C8696D"/>
    <w:rsid w:val="00C86A90"/>
    <w:rsid w:val="00C86E74"/>
    <w:rsid w:val="00C86F54"/>
    <w:rsid w:val="00C87256"/>
    <w:rsid w:val="00C8728B"/>
    <w:rsid w:val="00C87320"/>
    <w:rsid w:val="00C8756C"/>
    <w:rsid w:val="00C8772F"/>
    <w:rsid w:val="00C87C37"/>
    <w:rsid w:val="00C87F92"/>
    <w:rsid w:val="00C9015C"/>
    <w:rsid w:val="00C901B3"/>
    <w:rsid w:val="00C9028F"/>
    <w:rsid w:val="00C9070C"/>
    <w:rsid w:val="00C90898"/>
    <w:rsid w:val="00C909ED"/>
    <w:rsid w:val="00C90C43"/>
    <w:rsid w:val="00C90D53"/>
    <w:rsid w:val="00C92035"/>
    <w:rsid w:val="00C92463"/>
    <w:rsid w:val="00C925E1"/>
    <w:rsid w:val="00C92666"/>
    <w:rsid w:val="00C92C60"/>
    <w:rsid w:val="00C92DE5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6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97B6B"/>
    <w:rsid w:val="00CA04B7"/>
    <w:rsid w:val="00CA0566"/>
    <w:rsid w:val="00CA08CD"/>
    <w:rsid w:val="00CA0DA2"/>
    <w:rsid w:val="00CA0E7C"/>
    <w:rsid w:val="00CA1068"/>
    <w:rsid w:val="00CA106A"/>
    <w:rsid w:val="00CA13A8"/>
    <w:rsid w:val="00CA148A"/>
    <w:rsid w:val="00CA1499"/>
    <w:rsid w:val="00CA15D6"/>
    <w:rsid w:val="00CA1679"/>
    <w:rsid w:val="00CA1A23"/>
    <w:rsid w:val="00CA1FA0"/>
    <w:rsid w:val="00CA22C2"/>
    <w:rsid w:val="00CA332A"/>
    <w:rsid w:val="00CA4014"/>
    <w:rsid w:val="00CA416A"/>
    <w:rsid w:val="00CA4471"/>
    <w:rsid w:val="00CA486B"/>
    <w:rsid w:val="00CA4BDB"/>
    <w:rsid w:val="00CA4C64"/>
    <w:rsid w:val="00CA4FAE"/>
    <w:rsid w:val="00CA5018"/>
    <w:rsid w:val="00CA5073"/>
    <w:rsid w:val="00CA542B"/>
    <w:rsid w:val="00CA5C5A"/>
    <w:rsid w:val="00CA5D05"/>
    <w:rsid w:val="00CA7161"/>
    <w:rsid w:val="00CA726F"/>
    <w:rsid w:val="00CA72C9"/>
    <w:rsid w:val="00CA73DE"/>
    <w:rsid w:val="00CA7B1F"/>
    <w:rsid w:val="00CA7C8D"/>
    <w:rsid w:val="00CB02AD"/>
    <w:rsid w:val="00CB08AB"/>
    <w:rsid w:val="00CB0E74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CD2"/>
    <w:rsid w:val="00CB2FBF"/>
    <w:rsid w:val="00CB30D5"/>
    <w:rsid w:val="00CB30F4"/>
    <w:rsid w:val="00CB320D"/>
    <w:rsid w:val="00CB3300"/>
    <w:rsid w:val="00CB34F8"/>
    <w:rsid w:val="00CB3704"/>
    <w:rsid w:val="00CB3CE7"/>
    <w:rsid w:val="00CB400D"/>
    <w:rsid w:val="00CB41EA"/>
    <w:rsid w:val="00CB487B"/>
    <w:rsid w:val="00CB49B3"/>
    <w:rsid w:val="00CB4A3E"/>
    <w:rsid w:val="00CB5741"/>
    <w:rsid w:val="00CB5792"/>
    <w:rsid w:val="00CB582C"/>
    <w:rsid w:val="00CB586B"/>
    <w:rsid w:val="00CB6527"/>
    <w:rsid w:val="00CB6A7E"/>
    <w:rsid w:val="00CB6C93"/>
    <w:rsid w:val="00CB7008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979"/>
    <w:rsid w:val="00CC1A18"/>
    <w:rsid w:val="00CC1BFC"/>
    <w:rsid w:val="00CC1F1E"/>
    <w:rsid w:val="00CC24E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0F"/>
    <w:rsid w:val="00CD0299"/>
    <w:rsid w:val="00CD044C"/>
    <w:rsid w:val="00CD05EF"/>
    <w:rsid w:val="00CD0890"/>
    <w:rsid w:val="00CD097F"/>
    <w:rsid w:val="00CD09D6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61E"/>
    <w:rsid w:val="00CD39DF"/>
    <w:rsid w:val="00CD3A8A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2A6"/>
    <w:rsid w:val="00CD63EB"/>
    <w:rsid w:val="00CD650E"/>
    <w:rsid w:val="00CD6766"/>
    <w:rsid w:val="00CD6779"/>
    <w:rsid w:val="00CD6CE5"/>
    <w:rsid w:val="00CD740C"/>
    <w:rsid w:val="00CD759C"/>
    <w:rsid w:val="00CE024C"/>
    <w:rsid w:val="00CE0295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2F0"/>
    <w:rsid w:val="00CE265D"/>
    <w:rsid w:val="00CE277F"/>
    <w:rsid w:val="00CE2882"/>
    <w:rsid w:val="00CE2AB7"/>
    <w:rsid w:val="00CE2B3A"/>
    <w:rsid w:val="00CE2B83"/>
    <w:rsid w:val="00CE2D9E"/>
    <w:rsid w:val="00CE2EBA"/>
    <w:rsid w:val="00CE3564"/>
    <w:rsid w:val="00CE38EE"/>
    <w:rsid w:val="00CE3910"/>
    <w:rsid w:val="00CE3A4E"/>
    <w:rsid w:val="00CE3C79"/>
    <w:rsid w:val="00CE3C8F"/>
    <w:rsid w:val="00CE3E13"/>
    <w:rsid w:val="00CE3ED4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45"/>
    <w:rsid w:val="00CE5011"/>
    <w:rsid w:val="00CE5100"/>
    <w:rsid w:val="00CE51BC"/>
    <w:rsid w:val="00CE52DD"/>
    <w:rsid w:val="00CE53F5"/>
    <w:rsid w:val="00CE577A"/>
    <w:rsid w:val="00CE5A59"/>
    <w:rsid w:val="00CE5ADB"/>
    <w:rsid w:val="00CE5E9B"/>
    <w:rsid w:val="00CE60B5"/>
    <w:rsid w:val="00CE72D2"/>
    <w:rsid w:val="00CE770B"/>
    <w:rsid w:val="00CE7D70"/>
    <w:rsid w:val="00CE7DB0"/>
    <w:rsid w:val="00CF0080"/>
    <w:rsid w:val="00CF0126"/>
    <w:rsid w:val="00CF03EB"/>
    <w:rsid w:val="00CF06E5"/>
    <w:rsid w:val="00CF085D"/>
    <w:rsid w:val="00CF0D2B"/>
    <w:rsid w:val="00CF0E9B"/>
    <w:rsid w:val="00CF0EB0"/>
    <w:rsid w:val="00CF1E6A"/>
    <w:rsid w:val="00CF2644"/>
    <w:rsid w:val="00CF2A84"/>
    <w:rsid w:val="00CF2BCB"/>
    <w:rsid w:val="00CF2CA8"/>
    <w:rsid w:val="00CF2E20"/>
    <w:rsid w:val="00CF2EE3"/>
    <w:rsid w:val="00CF2FA4"/>
    <w:rsid w:val="00CF3638"/>
    <w:rsid w:val="00CF38F4"/>
    <w:rsid w:val="00CF3A27"/>
    <w:rsid w:val="00CF3E49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3EA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6FB9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875"/>
    <w:rsid w:val="00D02A6F"/>
    <w:rsid w:val="00D02A76"/>
    <w:rsid w:val="00D02AF6"/>
    <w:rsid w:val="00D02B48"/>
    <w:rsid w:val="00D02BE2"/>
    <w:rsid w:val="00D0300E"/>
    <w:rsid w:val="00D03057"/>
    <w:rsid w:val="00D03262"/>
    <w:rsid w:val="00D033B9"/>
    <w:rsid w:val="00D0362B"/>
    <w:rsid w:val="00D039BD"/>
    <w:rsid w:val="00D03BEC"/>
    <w:rsid w:val="00D03D02"/>
    <w:rsid w:val="00D03D19"/>
    <w:rsid w:val="00D03EDF"/>
    <w:rsid w:val="00D03FDB"/>
    <w:rsid w:val="00D04271"/>
    <w:rsid w:val="00D0432A"/>
    <w:rsid w:val="00D046CE"/>
    <w:rsid w:val="00D049FF"/>
    <w:rsid w:val="00D04AAD"/>
    <w:rsid w:val="00D04DEB"/>
    <w:rsid w:val="00D05334"/>
    <w:rsid w:val="00D056AA"/>
    <w:rsid w:val="00D05A55"/>
    <w:rsid w:val="00D05C24"/>
    <w:rsid w:val="00D0612A"/>
    <w:rsid w:val="00D06DD6"/>
    <w:rsid w:val="00D06F59"/>
    <w:rsid w:val="00D071A3"/>
    <w:rsid w:val="00D07358"/>
    <w:rsid w:val="00D076FE"/>
    <w:rsid w:val="00D07A80"/>
    <w:rsid w:val="00D07CFE"/>
    <w:rsid w:val="00D100E8"/>
    <w:rsid w:val="00D10688"/>
    <w:rsid w:val="00D1078E"/>
    <w:rsid w:val="00D10BC8"/>
    <w:rsid w:val="00D10DDC"/>
    <w:rsid w:val="00D10F1C"/>
    <w:rsid w:val="00D1155A"/>
    <w:rsid w:val="00D1177B"/>
    <w:rsid w:val="00D119F4"/>
    <w:rsid w:val="00D11ACE"/>
    <w:rsid w:val="00D12310"/>
    <w:rsid w:val="00D12522"/>
    <w:rsid w:val="00D1266F"/>
    <w:rsid w:val="00D12717"/>
    <w:rsid w:val="00D12A2C"/>
    <w:rsid w:val="00D12AF4"/>
    <w:rsid w:val="00D12DDC"/>
    <w:rsid w:val="00D12F56"/>
    <w:rsid w:val="00D1305F"/>
    <w:rsid w:val="00D13911"/>
    <w:rsid w:val="00D13B54"/>
    <w:rsid w:val="00D13C57"/>
    <w:rsid w:val="00D13D04"/>
    <w:rsid w:val="00D143F2"/>
    <w:rsid w:val="00D1457C"/>
    <w:rsid w:val="00D14653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72"/>
    <w:rsid w:val="00D173F8"/>
    <w:rsid w:val="00D17628"/>
    <w:rsid w:val="00D17914"/>
    <w:rsid w:val="00D17967"/>
    <w:rsid w:val="00D17DB1"/>
    <w:rsid w:val="00D17E49"/>
    <w:rsid w:val="00D17FE9"/>
    <w:rsid w:val="00D20114"/>
    <w:rsid w:val="00D202F3"/>
    <w:rsid w:val="00D203A1"/>
    <w:rsid w:val="00D20730"/>
    <w:rsid w:val="00D2087C"/>
    <w:rsid w:val="00D2089A"/>
    <w:rsid w:val="00D209C6"/>
    <w:rsid w:val="00D20A8B"/>
    <w:rsid w:val="00D20D49"/>
    <w:rsid w:val="00D213EA"/>
    <w:rsid w:val="00D21B2D"/>
    <w:rsid w:val="00D21B89"/>
    <w:rsid w:val="00D21F0B"/>
    <w:rsid w:val="00D22174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4B0C"/>
    <w:rsid w:val="00D252E6"/>
    <w:rsid w:val="00D25342"/>
    <w:rsid w:val="00D25B49"/>
    <w:rsid w:val="00D25FA2"/>
    <w:rsid w:val="00D26523"/>
    <w:rsid w:val="00D26CC5"/>
    <w:rsid w:val="00D26E33"/>
    <w:rsid w:val="00D26EA8"/>
    <w:rsid w:val="00D2712D"/>
    <w:rsid w:val="00D2755B"/>
    <w:rsid w:val="00D27751"/>
    <w:rsid w:val="00D27768"/>
    <w:rsid w:val="00D278D4"/>
    <w:rsid w:val="00D27924"/>
    <w:rsid w:val="00D27DF1"/>
    <w:rsid w:val="00D3008E"/>
    <w:rsid w:val="00D30453"/>
    <w:rsid w:val="00D3095E"/>
    <w:rsid w:val="00D309E4"/>
    <w:rsid w:val="00D30B53"/>
    <w:rsid w:val="00D30CBF"/>
    <w:rsid w:val="00D30CFB"/>
    <w:rsid w:val="00D31B1E"/>
    <w:rsid w:val="00D31B43"/>
    <w:rsid w:val="00D31F0D"/>
    <w:rsid w:val="00D32245"/>
    <w:rsid w:val="00D32246"/>
    <w:rsid w:val="00D32483"/>
    <w:rsid w:val="00D325A1"/>
    <w:rsid w:val="00D325E3"/>
    <w:rsid w:val="00D32C92"/>
    <w:rsid w:val="00D33344"/>
    <w:rsid w:val="00D33471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2D9"/>
    <w:rsid w:val="00D41BBA"/>
    <w:rsid w:val="00D41CC7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4DCD"/>
    <w:rsid w:val="00D4519E"/>
    <w:rsid w:val="00D451B7"/>
    <w:rsid w:val="00D4527C"/>
    <w:rsid w:val="00D45294"/>
    <w:rsid w:val="00D4557E"/>
    <w:rsid w:val="00D45915"/>
    <w:rsid w:val="00D45A60"/>
    <w:rsid w:val="00D45BE9"/>
    <w:rsid w:val="00D45CFF"/>
    <w:rsid w:val="00D45E78"/>
    <w:rsid w:val="00D45ED7"/>
    <w:rsid w:val="00D45EF6"/>
    <w:rsid w:val="00D4605F"/>
    <w:rsid w:val="00D461D0"/>
    <w:rsid w:val="00D4624E"/>
    <w:rsid w:val="00D462F8"/>
    <w:rsid w:val="00D464E3"/>
    <w:rsid w:val="00D4653D"/>
    <w:rsid w:val="00D46586"/>
    <w:rsid w:val="00D4693D"/>
    <w:rsid w:val="00D46CA3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0F84"/>
    <w:rsid w:val="00D5116C"/>
    <w:rsid w:val="00D5160C"/>
    <w:rsid w:val="00D5187B"/>
    <w:rsid w:val="00D51B8C"/>
    <w:rsid w:val="00D51D1A"/>
    <w:rsid w:val="00D51F61"/>
    <w:rsid w:val="00D522FB"/>
    <w:rsid w:val="00D52814"/>
    <w:rsid w:val="00D529ED"/>
    <w:rsid w:val="00D52D87"/>
    <w:rsid w:val="00D52E8E"/>
    <w:rsid w:val="00D52EC8"/>
    <w:rsid w:val="00D52F8B"/>
    <w:rsid w:val="00D53A8A"/>
    <w:rsid w:val="00D53DCE"/>
    <w:rsid w:val="00D54595"/>
    <w:rsid w:val="00D549A4"/>
    <w:rsid w:val="00D549E1"/>
    <w:rsid w:val="00D55183"/>
    <w:rsid w:val="00D55199"/>
    <w:rsid w:val="00D55475"/>
    <w:rsid w:val="00D556C7"/>
    <w:rsid w:val="00D566A7"/>
    <w:rsid w:val="00D567B3"/>
    <w:rsid w:val="00D56BE4"/>
    <w:rsid w:val="00D56E09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90C"/>
    <w:rsid w:val="00D62D49"/>
    <w:rsid w:val="00D62E9B"/>
    <w:rsid w:val="00D62FE8"/>
    <w:rsid w:val="00D62FFD"/>
    <w:rsid w:val="00D631E5"/>
    <w:rsid w:val="00D63A21"/>
    <w:rsid w:val="00D63AB3"/>
    <w:rsid w:val="00D63C10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6013"/>
    <w:rsid w:val="00D67242"/>
    <w:rsid w:val="00D67480"/>
    <w:rsid w:val="00D67946"/>
    <w:rsid w:val="00D67FEC"/>
    <w:rsid w:val="00D70DA5"/>
    <w:rsid w:val="00D71281"/>
    <w:rsid w:val="00D71365"/>
    <w:rsid w:val="00D71428"/>
    <w:rsid w:val="00D71791"/>
    <w:rsid w:val="00D718DD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B9D"/>
    <w:rsid w:val="00D74616"/>
    <w:rsid w:val="00D74989"/>
    <w:rsid w:val="00D74D7C"/>
    <w:rsid w:val="00D74FD2"/>
    <w:rsid w:val="00D75457"/>
    <w:rsid w:val="00D754D6"/>
    <w:rsid w:val="00D75915"/>
    <w:rsid w:val="00D75A50"/>
    <w:rsid w:val="00D75A6B"/>
    <w:rsid w:val="00D75AB7"/>
    <w:rsid w:val="00D75B00"/>
    <w:rsid w:val="00D75F19"/>
    <w:rsid w:val="00D764F0"/>
    <w:rsid w:val="00D7654A"/>
    <w:rsid w:val="00D77704"/>
    <w:rsid w:val="00D7787F"/>
    <w:rsid w:val="00D77E7B"/>
    <w:rsid w:val="00D77F25"/>
    <w:rsid w:val="00D80055"/>
    <w:rsid w:val="00D802F7"/>
    <w:rsid w:val="00D8080D"/>
    <w:rsid w:val="00D808AA"/>
    <w:rsid w:val="00D80EE6"/>
    <w:rsid w:val="00D81391"/>
    <w:rsid w:val="00D816D1"/>
    <w:rsid w:val="00D8188D"/>
    <w:rsid w:val="00D81A20"/>
    <w:rsid w:val="00D81E13"/>
    <w:rsid w:val="00D81FBD"/>
    <w:rsid w:val="00D82075"/>
    <w:rsid w:val="00D82616"/>
    <w:rsid w:val="00D82729"/>
    <w:rsid w:val="00D82890"/>
    <w:rsid w:val="00D82896"/>
    <w:rsid w:val="00D82EBE"/>
    <w:rsid w:val="00D82F20"/>
    <w:rsid w:val="00D8333B"/>
    <w:rsid w:val="00D83755"/>
    <w:rsid w:val="00D83A6A"/>
    <w:rsid w:val="00D83C1C"/>
    <w:rsid w:val="00D840DA"/>
    <w:rsid w:val="00D84381"/>
    <w:rsid w:val="00D84546"/>
    <w:rsid w:val="00D848C1"/>
    <w:rsid w:val="00D849E1"/>
    <w:rsid w:val="00D84B80"/>
    <w:rsid w:val="00D84BDB"/>
    <w:rsid w:val="00D855BD"/>
    <w:rsid w:val="00D85650"/>
    <w:rsid w:val="00D85EF8"/>
    <w:rsid w:val="00D86021"/>
    <w:rsid w:val="00D8629C"/>
    <w:rsid w:val="00D865C8"/>
    <w:rsid w:val="00D868AD"/>
    <w:rsid w:val="00D86B2E"/>
    <w:rsid w:val="00D86C29"/>
    <w:rsid w:val="00D86CFB"/>
    <w:rsid w:val="00D86D6A"/>
    <w:rsid w:val="00D86DD8"/>
    <w:rsid w:val="00D86E02"/>
    <w:rsid w:val="00D87660"/>
    <w:rsid w:val="00D878F8"/>
    <w:rsid w:val="00D8790D"/>
    <w:rsid w:val="00D8797E"/>
    <w:rsid w:val="00D87F77"/>
    <w:rsid w:val="00D9015C"/>
    <w:rsid w:val="00D90755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3A9"/>
    <w:rsid w:val="00D93D01"/>
    <w:rsid w:val="00D93D07"/>
    <w:rsid w:val="00D93D30"/>
    <w:rsid w:val="00D93E97"/>
    <w:rsid w:val="00D94008"/>
    <w:rsid w:val="00D94664"/>
    <w:rsid w:val="00D94AFD"/>
    <w:rsid w:val="00D94C5F"/>
    <w:rsid w:val="00D953F1"/>
    <w:rsid w:val="00D95407"/>
    <w:rsid w:val="00D95BC6"/>
    <w:rsid w:val="00D95C55"/>
    <w:rsid w:val="00D95CA0"/>
    <w:rsid w:val="00D96170"/>
    <w:rsid w:val="00D96342"/>
    <w:rsid w:val="00D964A6"/>
    <w:rsid w:val="00D96665"/>
    <w:rsid w:val="00D966B4"/>
    <w:rsid w:val="00D966E6"/>
    <w:rsid w:val="00D96745"/>
    <w:rsid w:val="00D96AF1"/>
    <w:rsid w:val="00D96B61"/>
    <w:rsid w:val="00D96B78"/>
    <w:rsid w:val="00D96CD2"/>
    <w:rsid w:val="00D96D28"/>
    <w:rsid w:val="00D96E02"/>
    <w:rsid w:val="00D9720D"/>
    <w:rsid w:val="00D9728D"/>
    <w:rsid w:val="00D97FE9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0A6"/>
    <w:rsid w:val="00DA4268"/>
    <w:rsid w:val="00DA47A7"/>
    <w:rsid w:val="00DA48D0"/>
    <w:rsid w:val="00DA496D"/>
    <w:rsid w:val="00DA497D"/>
    <w:rsid w:val="00DA4B85"/>
    <w:rsid w:val="00DA5026"/>
    <w:rsid w:val="00DA5475"/>
    <w:rsid w:val="00DA58B7"/>
    <w:rsid w:val="00DA5BA0"/>
    <w:rsid w:val="00DA5EF5"/>
    <w:rsid w:val="00DA5F30"/>
    <w:rsid w:val="00DA65A5"/>
    <w:rsid w:val="00DA6D3C"/>
    <w:rsid w:val="00DA7384"/>
    <w:rsid w:val="00DA7418"/>
    <w:rsid w:val="00DA7574"/>
    <w:rsid w:val="00DA7A70"/>
    <w:rsid w:val="00DA7D0A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718"/>
    <w:rsid w:val="00DB1B05"/>
    <w:rsid w:val="00DB1E28"/>
    <w:rsid w:val="00DB1F38"/>
    <w:rsid w:val="00DB203E"/>
    <w:rsid w:val="00DB2140"/>
    <w:rsid w:val="00DB250B"/>
    <w:rsid w:val="00DB297B"/>
    <w:rsid w:val="00DB2EC3"/>
    <w:rsid w:val="00DB323F"/>
    <w:rsid w:val="00DB33B9"/>
    <w:rsid w:val="00DB3454"/>
    <w:rsid w:val="00DB3786"/>
    <w:rsid w:val="00DB3A60"/>
    <w:rsid w:val="00DB44BC"/>
    <w:rsid w:val="00DB45B5"/>
    <w:rsid w:val="00DB4E21"/>
    <w:rsid w:val="00DB50B1"/>
    <w:rsid w:val="00DB554E"/>
    <w:rsid w:val="00DB5670"/>
    <w:rsid w:val="00DB5CBB"/>
    <w:rsid w:val="00DB5FA4"/>
    <w:rsid w:val="00DB603D"/>
    <w:rsid w:val="00DB60D1"/>
    <w:rsid w:val="00DB6248"/>
    <w:rsid w:val="00DB62CD"/>
    <w:rsid w:val="00DB62D5"/>
    <w:rsid w:val="00DB776B"/>
    <w:rsid w:val="00DB78FB"/>
    <w:rsid w:val="00DB7965"/>
    <w:rsid w:val="00DB7AB7"/>
    <w:rsid w:val="00DB7F2B"/>
    <w:rsid w:val="00DC04DC"/>
    <w:rsid w:val="00DC05ED"/>
    <w:rsid w:val="00DC0726"/>
    <w:rsid w:val="00DC0AEF"/>
    <w:rsid w:val="00DC0E74"/>
    <w:rsid w:val="00DC1016"/>
    <w:rsid w:val="00DC1033"/>
    <w:rsid w:val="00DC1389"/>
    <w:rsid w:val="00DC1781"/>
    <w:rsid w:val="00DC1867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916"/>
    <w:rsid w:val="00DC3A06"/>
    <w:rsid w:val="00DC3A48"/>
    <w:rsid w:val="00DC3A5A"/>
    <w:rsid w:val="00DC3D86"/>
    <w:rsid w:val="00DC4209"/>
    <w:rsid w:val="00DC422F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87D"/>
    <w:rsid w:val="00DC7DAC"/>
    <w:rsid w:val="00DC7EFE"/>
    <w:rsid w:val="00DD0CD5"/>
    <w:rsid w:val="00DD112D"/>
    <w:rsid w:val="00DD15BB"/>
    <w:rsid w:val="00DD172A"/>
    <w:rsid w:val="00DD18EB"/>
    <w:rsid w:val="00DD1AE0"/>
    <w:rsid w:val="00DD1F37"/>
    <w:rsid w:val="00DD225B"/>
    <w:rsid w:val="00DD22B3"/>
    <w:rsid w:val="00DD24E0"/>
    <w:rsid w:val="00DD270C"/>
    <w:rsid w:val="00DD2722"/>
    <w:rsid w:val="00DD27B4"/>
    <w:rsid w:val="00DD2B07"/>
    <w:rsid w:val="00DD3460"/>
    <w:rsid w:val="00DD3505"/>
    <w:rsid w:val="00DD3900"/>
    <w:rsid w:val="00DD392C"/>
    <w:rsid w:val="00DD39C4"/>
    <w:rsid w:val="00DD3DAA"/>
    <w:rsid w:val="00DD3DEA"/>
    <w:rsid w:val="00DD442C"/>
    <w:rsid w:val="00DD44FD"/>
    <w:rsid w:val="00DD47C9"/>
    <w:rsid w:val="00DD4803"/>
    <w:rsid w:val="00DD4AA4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15F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145"/>
    <w:rsid w:val="00DE2357"/>
    <w:rsid w:val="00DE272E"/>
    <w:rsid w:val="00DE2967"/>
    <w:rsid w:val="00DE2A0F"/>
    <w:rsid w:val="00DE2D68"/>
    <w:rsid w:val="00DE30F2"/>
    <w:rsid w:val="00DE32CB"/>
    <w:rsid w:val="00DE33D3"/>
    <w:rsid w:val="00DE3B3E"/>
    <w:rsid w:val="00DE43C2"/>
    <w:rsid w:val="00DE45AB"/>
    <w:rsid w:val="00DE4761"/>
    <w:rsid w:val="00DE4803"/>
    <w:rsid w:val="00DE489D"/>
    <w:rsid w:val="00DE4EC4"/>
    <w:rsid w:val="00DE581A"/>
    <w:rsid w:val="00DE58BB"/>
    <w:rsid w:val="00DE5B69"/>
    <w:rsid w:val="00DE60A9"/>
    <w:rsid w:val="00DE617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0DE9"/>
    <w:rsid w:val="00DF0E66"/>
    <w:rsid w:val="00DF135F"/>
    <w:rsid w:val="00DF1495"/>
    <w:rsid w:val="00DF1750"/>
    <w:rsid w:val="00DF1ED1"/>
    <w:rsid w:val="00DF1F6B"/>
    <w:rsid w:val="00DF1F6D"/>
    <w:rsid w:val="00DF227C"/>
    <w:rsid w:val="00DF23B9"/>
    <w:rsid w:val="00DF23C4"/>
    <w:rsid w:val="00DF2853"/>
    <w:rsid w:val="00DF3318"/>
    <w:rsid w:val="00DF3A1A"/>
    <w:rsid w:val="00DF3A1E"/>
    <w:rsid w:val="00DF3C6A"/>
    <w:rsid w:val="00DF3E2B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7A3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2BF"/>
    <w:rsid w:val="00E03373"/>
    <w:rsid w:val="00E033EA"/>
    <w:rsid w:val="00E036D8"/>
    <w:rsid w:val="00E041DB"/>
    <w:rsid w:val="00E04613"/>
    <w:rsid w:val="00E04670"/>
    <w:rsid w:val="00E048D4"/>
    <w:rsid w:val="00E05242"/>
    <w:rsid w:val="00E0567F"/>
    <w:rsid w:val="00E0585B"/>
    <w:rsid w:val="00E05E4D"/>
    <w:rsid w:val="00E06531"/>
    <w:rsid w:val="00E0667C"/>
    <w:rsid w:val="00E068C6"/>
    <w:rsid w:val="00E06E16"/>
    <w:rsid w:val="00E06E1C"/>
    <w:rsid w:val="00E06F7A"/>
    <w:rsid w:val="00E0724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5F1A"/>
    <w:rsid w:val="00E16395"/>
    <w:rsid w:val="00E16C23"/>
    <w:rsid w:val="00E16D30"/>
    <w:rsid w:val="00E17152"/>
    <w:rsid w:val="00E174AB"/>
    <w:rsid w:val="00E17532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18"/>
    <w:rsid w:val="00E216A8"/>
    <w:rsid w:val="00E218C7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27D"/>
    <w:rsid w:val="00E234FF"/>
    <w:rsid w:val="00E2366F"/>
    <w:rsid w:val="00E23839"/>
    <w:rsid w:val="00E23DD1"/>
    <w:rsid w:val="00E23E8A"/>
    <w:rsid w:val="00E2461E"/>
    <w:rsid w:val="00E249B7"/>
    <w:rsid w:val="00E24C21"/>
    <w:rsid w:val="00E25314"/>
    <w:rsid w:val="00E25966"/>
    <w:rsid w:val="00E25BAF"/>
    <w:rsid w:val="00E25CB2"/>
    <w:rsid w:val="00E262FF"/>
    <w:rsid w:val="00E266A5"/>
    <w:rsid w:val="00E267B6"/>
    <w:rsid w:val="00E26A43"/>
    <w:rsid w:val="00E26A98"/>
    <w:rsid w:val="00E26BC5"/>
    <w:rsid w:val="00E26F9A"/>
    <w:rsid w:val="00E26F9D"/>
    <w:rsid w:val="00E2703D"/>
    <w:rsid w:val="00E270D8"/>
    <w:rsid w:val="00E2716B"/>
    <w:rsid w:val="00E271F3"/>
    <w:rsid w:val="00E27C21"/>
    <w:rsid w:val="00E27D4B"/>
    <w:rsid w:val="00E30308"/>
    <w:rsid w:val="00E30722"/>
    <w:rsid w:val="00E3079D"/>
    <w:rsid w:val="00E30DD6"/>
    <w:rsid w:val="00E3171D"/>
    <w:rsid w:val="00E319D4"/>
    <w:rsid w:val="00E31D8F"/>
    <w:rsid w:val="00E32085"/>
    <w:rsid w:val="00E32136"/>
    <w:rsid w:val="00E324C8"/>
    <w:rsid w:val="00E32546"/>
    <w:rsid w:val="00E325F5"/>
    <w:rsid w:val="00E32890"/>
    <w:rsid w:val="00E32BF4"/>
    <w:rsid w:val="00E32F3B"/>
    <w:rsid w:val="00E3354A"/>
    <w:rsid w:val="00E33668"/>
    <w:rsid w:val="00E33A28"/>
    <w:rsid w:val="00E33EA1"/>
    <w:rsid w:val="00E34297"/>
    <w:rsid w:val="00E342D4"/>
    <w:rsid w:val="00E34475"/>
    <w:rsid w:val="00E3495E"/>
    <w:rsid w:val="00E34ACF"/>
    <w:rsid w:val="00E34AEA"/>
    <w:rsid w:val="00E351D6"/>
    <w:rsid w:val="00E351EE"/>
    <w:rsid w:val="00E3532A"/>
    <w:rsid w:val="00E35761"/>
    <w:rsid w:val="00E35C7A"/>
    <w:rsid w:val="00E3639A"/>
    <w:rsid w:val="00E365D7"/>
    <w:rsid w:val="00E36C16"/>
    <w:rsid w:val="00E36F20"/>
    <w:rsid w:val="00E37011"/>
    <w:rsid w:val="00E373C5"/>
    <w:rsid w:val="00E37558"/>
    <w:rsid w:val="00E376C7"/>
    <w:rsid w:val="00E37A7A"/>
    <w:rsid w:val="00E37D54"/>
    <w:rsid w:val="00E40466"/>
    <w:rsid w:val="00E40606"/>
    <w:rsid w:val="00E40C6E"/>
    <w:rsid w:val="00E40D81"/>
    <w:rsid w:val="00E41771"/>
    <w:rsid w:val="00E41FF3"/>
    <w:rsid w:val="00E42338"/>
    <w:rsid w:val="00E42483"/>
    <w:rsid w:val="00E4260E"/>
    <w:rsid w:val="00E42868"/>
    <w:rsid w:val="00E42D25"/>
    <w:rsid w:val="00E4349C"/>
    <w:rsid w:val="00E43880"/>
    <w:rsid w:val="00E439C5"/>
    <w:rsid w:val="00E43E44"/>
    <w:rsid w:val="00E440C2"/>
    <w:rsid w:val="00E44390"/>
    <w:rsid w:val="00E4573B"/>
    <w:rsid w:val="00E4577E"/>
    <w:rsid w:val="00E45C91"/>
    <w:rsid w:val="00E463D3"/>
    <w:rsid w:val="00E46DCC"/>
    <w:rsid w:val="00E46E6E"/>
    <w:rsid w:val="00E46F81"/>
    <w:rsid w:val="00E471C6"/>
    <w:rsid w:val="00E473A3"/>
    <w:rsid w:val="00E476C5"/>
    <w:rsid w:val="00E47C1E"/>
    <w:rsid w:val="00E47DE8"/>
    <w:rsid w:val="00E501A0"/>
    <w:rsid w:val="00E501C4"/>
    <w:rsid w:val="00E503CB"/>
    <w:rsid w:val="00E5063A"/>
    <w:rsid w:val="00E50836"/>
    <w:rsid w:val="00E50AC0"/>
    <w:rsid w:val="00E50FE9"/>
    <w:rsid w:val="00E520E9"/>
    <w:rsid w:val="00E52679"/>
    <w:rsid w:val="00E52856"/>
    <w:rsid w:val="00E52FD5"/>
    <w:rsid w:val="00E54651"/>
    <w:rsid w:val="00E54E79"/>
    <w:rsid w:val="00E54E91"/>
    <w:rsid w:val="00E551FF"/>
    <w:rsid w:val="00E5615F"/>
    <w:rsid w:val="00E56298"/>
    <w:rsid w:val="00E56779"/>
    <w:rsid w:val="00E56B12"/>
    <w:rsid w:val="00E57449"/>
    <w:rsid w:val="00E5755F"/>
    <w:rsid w:val="00E57E30"/>
    <w:rsid w:val="00E60014"/>
    <w:rsid w:val="00E60323"/>
    <w:rsid w:val="00E604E8"/>
    <w:rsid w:val="00E604F3"/>
    <w:rsid w:val="00E60547"/>
    <w:rsid w:val="00E609D4"/>
    <w:rsid w:val="00E60C24"/>
    <w:rsid w:val="00E61017"/>
    <w:rsid w:val="00E614FD"/>
    <w:rsid w:val="00E616D6"/>
    <w:rsid w:val="00E61790"/>
    <w:rsid w:val="00E61870"/>
    <w:rsid w:val="00E62F5C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B81"/>
    <w:rsid w:val="00E65DF8"/>
    <w:rsid w:val="00E65FCD"/>
    <w:rsid w:val="00E6621E"/>
    <w:rsid w:val="00E6697B"/>
    <w:rsid w:val="00E66E04"/>
    <w:rsid w:val="00E66EB7"/>
    <w:rsid w:val="00E67801"/>
    <w:rsid w:val="00E6796A"/>
    <w:rsid w:val="00E67CC0"/>
    <w:rsid w:val="00E708A5"/>
    <w:rsid w:val="00E70DE9"/>
    <w:rsid w:val="00E70E44"/>
    <w:rsid w:val="00E71125"/>
    <w:rsid w:val="00E71395"/>
    <w:rsid w:val="00E713C3"/>
    <w:rsid w:val="00E71AAE"/>
    <w:rsid w:val="00E71AAF"/>
    <w:rsid w:val="00E71BEA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5A3"/>
    <w:rsid w:val="00E7571C"/>
    <w:rsid w:val="00E75A5F"/>
    <w:rsid w:val="00E76574"/>
    <w:rsid w:val="00E76B7B"/>
    <w:rsid w:val="00E76F2B"/>
    <w:rsid w:val="00E77066"/>
    <w:rsid w:val="00E7757E"/>
    <w:rsid w:val="00E7798D"/>
    <w:rsid w:val="00E77B6C"/>
    <w:rsid w:val="00E77BD1"/>
    <w:rsid w:val="00E806B1"/>
    <w:rsid w:val="00E809FB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523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412"/>
    <w:rsid w:val="00E8453D"/>
    <w:rsid w:val="00E845FB"/>
    <w:rsid w:val="00E84DC8"/>
    <w:rsid w:val="00E85043"/>
    <w:rsid w:val="00E853E9"/>
    <w:rsid w:val="00E855CA"/>
    <w:rsid w:val="00E8566A"/>
    <w:rsid w:val="00E857D7"/>
    <w:rsid w:val="00E85E6E"/>
    <w:rsid w:val="00E86136"/>
    <w:rsid w:val="00E86165"/>
    <w:rsid w:val="00E8616D"/>
    <w:rsid w:val="00E868CF"/>
    <w:rsid w:val="00E86921"/>
    <w:rsid w:val="00E873AA"/>
    <w:rsid w:val="00E87DA0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1D06"/>
    <w:rsid w:val="00E922F8"/>
    <w:rsid w:val="00E925A7"/>
    <w:rsid w:val="00E92810"/>
    <w:rsid w:val="00E92E53"/>
    <w:rsid w:val="00E931E5"/>
    <w:rsid w:val="00E93681"/>
    <w:rsid w:val="00E93763"/>
    <w:rsid w:val="00E937E7"/>
    <w:rsid w:val="00E94278"/>
    <w:rsid w:val="00E943D7"/>
    <w:rsid w:val="00E946AF"/>
    <w:rsid w:val="00E949DD"/>
    <w:rsid w:val="00E94A40"/>
    <w:rsid w:val="00E94A5F"/>
    <w:rsid w:val="00E951CC"/>
    <w:rsid w:val="00E9608F"/>
    <w:rsid w:val="00E966E9"/>
    <w:rsid w:val="00E96866"/>
    <w:rsid w:val="00E96B35"/>
    <w:rsid w:val="00E96CE2"/>
    <w:rsid w:val="00E97B66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3F90"/>
    <w:rsid w:val="00EA4357"/>
    <w:rsid w:val="00EA4891"/>
    <w:rsid w:val="00EA4BE6"/>
    <w:rsid w:val="00EA4FAE"/>
    <w:rsid w:val="00EA5267"/>
    <w:rsid w:val="00EA5376"/>
    <w:rsid w:val="00EA55B9"/>
    <w:rsid w:val="00EA56BE"/>
    <w:rsid w:val="00EA57BB"/>
    <w:rsid w:val="00EA5A08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7BA"/>
    <w:rsid w:val="00EA7989"/>
    <w:rsid w:val="00EA7A16"/>
    <w:rsid w:val="00EB0051"/>
    <w:rsid w:val="00EB182A"/>
    <w:rsid w:val="00EB1AF6"/>
    <w:rsid w:val="00EB1ED4"/>
    <w:rsid w:val="00EB1FD5"/>
    <w:rsid w:val="00EB2657"/>
    <w:rsid w:val="00EB283E"/>
    <w:rsid w:val="00EB2992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020"/>
    <w:rsid w:val="00EB5405"/>
    <w:rsid w:val="00EB5B1D"/>
    <w:rsid w:val="00EB5B2A"/>
    <w:rsid w:val="00EB5BDE"/>
    <w:rsid w:val="00EB5DE5"/>
    <w:rsid w:val="00EB5FFB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687"/>
    <w:rsid w:val="00EB7740"/>
    <w:rsid w:val="00EC02A2"/>
    <w:rsid w:val="00EC079E"/>
    <w:rsid w:val="00EC08A7"/>
    <w:rsid w:val="00EC0E91"/>
    <w:rsid w:val="00EC0E9F"/>
    <w:rsid w:val="00EC0F60"/>
    <w:rsid w:val="00EC101B"/>
    <w:rsid w:val="00EC127C"/>
    <w:rsid w:val="00EC1BCB"/>
    <w:rsid w:val="00EC25DC"/>
    <w:rsid w:val="00EC2E15"/>
    <w:rsid w:val="00EC2E36"/>
    <w:rsid w:val="00EC2F14"/>
    <w:rsid w:val="00EC3467"/>
    <w:rsid w:val="00EC364A"/>
    <w:rsid w:val="00EC39F5"/>
    <w:rsid w:val="00EC3DEE"/>
    <w:rsid w:val="00EC3F6B"/>
    <w:rsid w:val="00EC44C0"/>
    <w:rsid w:val="00EC46A2"/>
    <w:rsid w:val="00EC4B2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718"/>
    <w:rsid w:val="00EC5AB6"/>
    <w:rsid w:val="00EC6018"/>
    <w:rsid w:val="00EC6B82"/>
    <w:rsid w:val="00EC6CD1"/>
    <w:rsid w:val="00EC6DEE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43D"/>
    <w:rsid w:val="00ED2A18"/>
    <w:rsid w:val="00ED2BE8"/>
    <w:rsid w:val="00ED2C9D"/>
    <w:rsid w:val="00ED3739"/>
    <w:rsid w:val="00ED37A8"/>
    <w:rsid w:val="00ED3D9E"/>
    <w:rsid w:val="00ED4C40"/>
    <w:rsid w:val="00ED4C65"/>
    <w:rsid w:val="00ED4CEA"/>
    <w:rsid w:val="00ED501F"/>
    <w:rsid w:val="00ED52D1"/>
    <w:rsid w:val="00ED54E5"/>
    <w:rsid w:val="00ED5A21"/>
    <w:rsid w:val="00ED6214"/>
    <w:rsid w:val="00ED672B"/>
    <w:rsid w:val="00ED68E4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1D6"/>
    <w:rsid w:val="00EE085F"/>
    <w:rsid w:val="00EE0FA3"/>
    <w:rsid w:val="00EE0FE6"/>
    <w:rsid w:val="00EE1240"/>
    <w:rsid w:val="00EE14B9"/>
    <w:rsid w:val="00EE176F"/>
    <w:rsid w:val="00EE1C95"/>
    <w:rsid w:val="00EE1D04"/>
    <w:rsid w:val="00EE1F64"/>
    <w:rsid w:val="00EE1FCC"/>
    <w:rsid w:val="00EE200B"/>
    <w:rsid w:val="00EE2269"/>
    <w:rsid w:val="00EE22B6"/>
    <w:rsid w:val="00EE2431"/>
    <w:rsid w:val="00EE288C"/>
    <w:rsid w:val="00EE28E9"/>
    <w:rsid w:val="00EE2BB3"/>
    <w:rsid w:val="00EE2C89"/>
    <w:rsid w:val="00EE33E0"/>
    <w:rsid w:val="00EE3406"/>
    <w:rsid w:val="00EE3A21"/>
    <w:rsid w:val="00EE43E9"/>
    <w:rsid w:val="00EE47D6"/>
    <w:rsid w:val="00EE5708"/>
    <w:rsid w:val="00EE5903"/>
    <w:rsid w:val="00EE5F9D"/>
    <w:rsid w:val="00EE629D"/>
    <w:rsid w:val="00EE6644"/>
    <w:rsid w:val="00EE699A"/>
    <w:rsid w:val="00EE6B24"/>
    <w:rsid w:val="00EE6C70"/>
    <w:rsid w:val="00EE6D98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523"/>
    <w:rsid w:val="00EF1647"/>
    <w:rsid w:val="00EF1892"/>
    <w:rsid w:val="00EF191A"/>
    <w:rsid w:val="00EF246B"/>
    <w:rsid w:val="00EF2712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63"/>
    <w:rsid w:val="00EF40F0"/>
    <w:rsid w:val="00EF4596"/>
    <w:rsid w:val="00EF570A"/>
    <w:rsid w:val="00EF5D5E"/>
    <w:rsid w:val="00EF5F09"/>
    <w:rsid w:val="00EF6417"/>
    <w:rsid w:val="00EF6629"/>
    <w:rsid w:val="00EF6F16"/>
    <w:rsid w:val="00EF6FE8"/>
    <w:rsid w:val="00EF70C2"/>
    <w:rsid w:val="00EF70D5"/>
    <w:rsid w:val="00EF78EC"/>
    <w:rsid w:val="00EF7B23"/>
    <w:rsid w:val="00F002B8"/>
    <w:rsid w:val="00F0030F"/>
    <w:rsid w:val="00F00446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F1"/>
    <w:rsid w:val="00F022F7"/>
    <w:rsid w:val="00F02724"/>
    <w:rsid w:val="00F02983"/>
    <w:rsid w:val="00F02A85"/>
    <w:rsid w:val="00F02CA1"/>
    <w:rsid w:val="00F02F34"/>
    <w:rsid w:val="00F03042"/>
    <w:rsid w:val="00F0368D"/>
    <w:rsid w:val="00F03EFC"/>
    <w:rsid w:val="00F04054"/>
    <w:rsid w:val="00F040DD"/>
    <w:rsid w:val="00F045AF"/>
    <w:rsid w:val="00F05614"/>
    <w:rsid w:val="00F056B9"/>
    <w:rsid w:val="00F05838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5F9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3CB3"/>
    <w:rsid w:val="00F1459B"/>
    <w:rsid w:val="00F14D22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339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49B"/>
    <w:rsid w:val="00F24556"/>
    <w:rsid w:val="00F24A2E"/>
    <w:rsid w:val="00F25C21"/>
    <w:rsid w:val="00F25D0F"/>
    <w:rsid w:val="00F26467"/>
    <w:rsid w:val="00F26767"/>
    <w:rsid w:val="00F26B3B"/>
    <w:rsid w:val="00F26D06"/>
    <w:rsid w:val="00F26E98"/>
    <w:rsid w:val="00F276B6"/>
    <w:rsid w:val="00F27768"/>
    <w:rsid w:val="00F27B16"/>
    <w:rsid w:val="00F27C28"/>
    <w:rsid w:val="00F301A4"/>
    <w:rsid w:val="00F302BE"/>
    <w:rsid w:val="00F305AC"/>
    <w:rsid w:val="00F30AC6"/>
    <w:rsid w:val="00F30E57"/>
    <w:rsid w:val="00F31000"/>
    <w:rsid w:val="00F310A6"/>
    <w:rsid w:val="00F313CB"/>
    <w:rsid w:val="00F315B4"/>
    <w:rsid w:val="00F31BB1"/>
    <w:rsid w:val="00F31C73"/>
    <w:rsid w:val="00F31DEC"/>
    <w:rsid w:val="00F31E12"/>
    <w:rsid w:val="00F3247A"/>
    <w:rsid w:val="00F3259C"/>
    <w:rsid w:val="00F32BC7"/>
    <w:rsid w:val="00F32E10"/>
    <w:rsid w:val="00F3319C"/>
    <w:rsid w:val="00F333D3"/>
    <w:rsid w:val="00F33627"/>
    <w:rsid w:val="00F33678"/>
    <w:rsid w:val="00F337A5"/>
    <w:rsid w:val="00F3380B"/>
    <w:rsid w:val="00F33A0E"/>
    <w:rsid w:val="00F33C10"/>
    <w:rsid w:val="00F33C4E"/>
    <w:rsid w:val="00F33FFF"/>
    <w:rsid w:val="00F345B6"/>
    <w:rsid w:val="00F34781"/>
    <w:rsid w:val="00F3482A"/>
    <w:rsid w:val="00F34911"/>
    <w:rsid w:val="00F34A4D"/>
    <w:rsid w:val="00F34B86"/>
    <w:rsid w:val="00F350AF"/>
    <w:rsid w:val="00F352BA"/>
    <w:rsid w:val="00F35381"/>
    <w:rsid w:val="00F35780"/>
    <w:rsid w:val="00F3596C"/>
    <w:rsid w:val="00F35B50"/>
    <w:rsid w:val="00F360A4"/>
    <w:rsid w:val="00F36159"/>
    <w:rsid w:val="00F36891"/>
    <w:rsid w:val="00F36E3D"/>
    <w:rsid w:val="00F37308"/>
    <w:rsid w:val="00F37348"/>
    <w:rsid w:val="00F37541"/>
    <w:rsid w:val="00F376E0"/>
    <w:rsid w:val="00F3777F"/>
    <w:rsid w:val="00F37F2F"/>
    <w:rsid w:val="00F40177"/>
    <w:rsid w:val="00F4019D"/>
    <w:rsid w:val="00F402F2"/>
    <w:rsid w:val="00F40462"/>
    <w:rsid w:val="00F40713"/>
    <w:rsid w:val="00F40FE5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DB0"/>
    <w:rsid w:val="00F44F5F"/>
    <w:rsid w:val="00F45552"/>
    <w:rsid w:val="00F455E3"/>
    <w:rsid w:val="00F456F6"/>
    <w:rsid w:val="00F45A76"/>
    <w:rsid w:val="00F45C38"/>
    <w:rsid w:val="00F45D12"/>
    <w:rsid w:val="00F45D50"/>
    <w:rsid w:val="00F45E1E"/>
    <w:rsid w:val="00F45F05"/>
    <w:rsid w:val="00F4670A"/>
    <w:rsid w:val="00F46FE1"/>
    <w:rsid w:val="00F4732C"/>
    <w:rsid w:val="00F47437"/>
    <w:rsid w:val="00F4778A"/>
    <w:rsid w:val="00F4799C"/>
    <w:rsid w:val="00F47A71"/>
    <w:rsid w:val="00F47C75"/>
    <w:rsid w:val="00F47DFF"/>
    <w:rsid w:val="00F50046"/>
    <w:rsid w:val="00F500DB"/>
    <w:rsid w:val="00F505D6"/>
    <w:rsid w:val="00F505F3"/>
    <w:rsid w:val="00F50636"/>
    <w:rsid w:val="00F5067D"/>
    <w:rsid w:val="00F50B0B"/>
    <w:rsid w:val="00F50E46"/>
    <w:rsid w:val="00F512DC"/>
    <w:rsid w:val="00F51A35"/>
    <w:rsid w:val="00F51C46"/>
    <w:rsid w:val="00F520D4"/>
    <w:rsid w:val="00F52751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CB"/>
    <w:rsid w:val="00F54B16"/>
    <w:rsid w:val="00F55FC9"/>
    <w:rsid w:val="00F5603B"/>
    <w:rsid w:val="00F5613F"/>
    <w:rsid w:val="00F5614D"/>
    <w:rsid w:val="00F56158"/>
    <w:rsid w:val="00F56283"/>
    <w:rsid w:val="00F5659C"/>
    <w:rsid w:val="00F5691E"/>
    <w:rsid w:val="00F569BA"/>
    <w:rsid w:val="00F56A0C"/>
    <w:rsid w:val="00F56E45"/>
    <w:rsid w:val="00F56F8B"/>
    <w:rsid w:val="00F5720D"/>
    <w:rsid w:val="00F5758C"/>
    <w:rsid w:val="00F577F5"/>
    <w:rsid w:val="00F579C2"/>
    <w:rsid w:val="00F57ADD"/>
    <w:rsid w:val="00F57AEC"/>
    <w:rsid w:val="00F57D5D"/>
    <w:rsid w:val="00F60153"/>
    <w:rsid w:val="00F6039B"/>
    <w:rsid w:val="00F603D4"/>
    <w:rsid w:val="00F60F71"/>
    <w:rsid w:val="00F6166F"/>
    <w:rsid w:val="00F61830"/>
    <w:rsid w:val="00F61923"/>
    <w:rsid w:val="00F61AB0"/>
    <w:rsid w:val="00F61B54"/>
    <w:rsid w:val="00F61BAB"/>
    <w:rsid w:val="00F61C68"/>
    <w:rsid w:val="00F61C7C"/>
    <w:rsid w:val="00F61D74"/>
    <w:rsid w:val="00F61FCF"/>
    <w:rsid w:val="00F61FF7"/>
    <w:rsid w:val="00F62833"/>
    <w:rsid w:val="00F62852"/>
    <w:rsid w:val="00F62952"/>
    <w:rsid w:val="00F62FE8"/>
    <w:rsid w:val="00F63266"/>
    <w:rsid w:val="00F6343B"/>
    <w:rsid w:val="00F63467"/>
    <w:rsid w:val="00F634FD"/>
    <w:rsid w:val="00F63A00"/>
    <w:rsid w:val="00F63D32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1F3"/>
    <w:rsid w:val="00F66339"/>
    <w:rsid w:val="00F666B5"/>
    <w:rsid w:val="00F67363"/>
    <w:rsid w:val="00F6737A"/>
    <w:rsid w:val="00F677D6"/>
    <w:rsid w:val="00F67852"/>
    <w:rsid w:val="00F67924"/>
    <w:rsid w:val="00F67E88"/>
    <w:rsid w:val="00F70171"/>
    <w:rsid w:val="00F704E5"/>
    <w:rsid w:val="00F70538"/>
    <w:rsid w:val="00F7053A"/>
    <w:rsid w:val="00F70A36"/>
    <w:rsid w:val="00F70BC4"/>
    <w:rsid w:val="00F70D4D"/>
    <w:rsid w:val="00F70F95"/>
    <w:rsid w:val="00F712A0"/>
    <w:rsid w:val="00F71458"/>
    <w:rsid w:val="00F718B6"/>
    <w:rsid w:val="00F71992"/>
    <w:rsid w:val="00F719AC"/>
    <w:rsid w:val="00F71D71"/>
    <w:rsid w:val="00F71E79"/>
    <w:rsid w:val="00F7209D"/>
    <w:rsid w:val="00F7278E"/>
    <w:rsid w:val="00F727C6"/>
    <w:rsid w:val="00F72D13"/>
    <w:rsid w:val="00F73082"/>
    <w:rsid w:val="00F7341B"/>
    <w:rsid w:val="00F73757"/>
    <w:rsid w:val="00F73B86"/>
    <w:rsid w:val="00F73CBD"/>
    <w:rsid w:val="00F73E45"/>
    <w:rsid w:val="00F73FC0"/>
    <w:rsid w:val="00F74267"/>
    <w:rsid w:val="00F74687"/>
    <w:rsid w:val="00F74A99"/>
    <w:rsid w:val="00F74DF5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15B"/>
    <w:rsid w:val="00F778C3"/>
    <w:rsid w:val="00F77AE4"/>
    <w:rsid w:val="00F77B47"/>
    <w:rsid w:val="00F77E0A"/>
    <w:rsid w:val="00F77EB5"/>
    <w:rsid w:val="00F80271"/>
    <w:rsid w:val="00F802DC"/>
    <w:rsid w:val="00F80755"/>
    <w:rsid w:val="00F8165E"/>
    <w:rsid w:val="00F82546"/>
    <w:rsid w:val="00F828E0"/>
    <w:rsid w:val="00F82DE1"/>
    <w:rsid w:val="00F82E9C"/>
    <w:rsid w:val="00F8301C"/>
    <w:rsid w:val="00F83448"/>
    <w:rsid w:val="00F83D25"/>
    <w:rsid w:val="00F843A3"/>
    <w:rsid w:val="00F84A05"/>
    <w:rsid w:val="00F84CA3"/>
    <w:rsid w:val="00F85130"/>
    <w:rsid w:val="00F85536"/>
    <w:rsid w:val="00F85739"/>
    <w:rsid w:val="00F85846"/>
    <w:rsid w:val="00F858C7"/>
    <w:rsid w:val="00F85D12"/>
    <w:rsid w:val="00F85E13"/>
    <w:rsid w:val="00F863D6"/>
    <w:rsid w:val="00F865A1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282"/>
    <w:rsid w:val="00F9045E"/>
    <w:rsid w:val="00F90BD7"/>
    <w:rsid w:val="00F9126B"/>
    <w:rsid w:val="00F91298"/>
    <w:rsid w:val="00F912E1"/>
    <w:rsid w:val="00F913A9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617"/>
    <w:rsid w:val="00F93715"/>
    <w:rsid w:val="00F93A49"/>
    <w:rsid w:val="00F93AEF"/>
    <w:rsid w:val="00F93C6A"/>
    <w:rsid w:val="00F93D48"/>
    <w:rsid w:val="00F93D6F"/>
    <w:rsid w:val="00F93EF7"/>
    <w:rsid w:val="00F944F8"/>
    <w:rsid w:val="00F945B4"/>
    <w:rsid w:val="00F94600"/>
    <w:rsid w:val="00F948D3"/>
    <w:rsid w:val="00F94A05"/>
    <w:rsid w:val="00F94A80"/>
    <w:rsid w:val="00F94CA9"/>
    <w:rsid w:val="00F94D44"/>
    <w:rsid w:val="00F94DAB"/>
    <w:rsid w:val="00F953A1"/>
    <w:rsid w:val="00F9548E"/>
    <w:rsid w:val="00F955BA"/>
    <w:rsid w:val="00F957D3"/>
    <w:rsid w:val="00F95A7F"/>
    <w:rsid w:val="00F95A9A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1CC"/>
    <w:rsid w:val="00FA02FD"/>
    <w:rsid w:val="00FA03BD"/>
    <w:rsid w:val="00FA0928"/>
    <w:rsid w:val="00FA0F87"/>
    <w:rsid w:val="00FA198B"/>
    <w:rsid w:val="00FA1AD3"/>
    <w:rsid w:val="00FA1C47"/>
    <w:rsid w:val="00FA1C9F"/>
    <w:rsid w:val="00FA223D"/>
    <w:rsid w:val="00FA24A3"/>
    <w:rsid w:val="00FA2644"/>
    <w:rsid w:val="00FA27BB"/>
    <w:rsid w:val="00FA2831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5D43"/>
    <w:rsid w:val="00FA6506"/>
    <w:rsid w:val="00FA674F"/>
    <w:rsid w:val="00FA6E8D"/>
    <w:rsid w:val="00FA6F24"/>
    <w:rsid w:val="00FA7222"/>
    <w:rsid w:val="00FA725A"/>
    <w:rsid w:val="00FA7727"/>
    <w:rsid w:val="00FA7B36"/>
    <w:rsid w:val="00FA7B9B"/>
    <w:rsid w:val="00FA7DB5"/>
    <w:rsid w:val="00FA7F98"/>
    <w:rsid w:val="00FB00A2"/>
    <w:rsid w:val="00FB010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49A1"/>
    <w:rsid w:val="00FB49D5"/>
    <w:rsid w:val="00FB519E"/>
    <w:rsid w:val="00FB5211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4B"/>
    <w:rsid w:val="00FC0A72"/>
    <w:rsid w:val="00FC1193"/>
    <w:rsid w:val="00FC1441"/>
    <w:rsid w:val="00FC1A5D"/>
    <w:rsid w:val="00FC1C78"/>
    <w:rsid w:val="00FC1EC7"/>
    <w:rsid w:val="00FC1FEC"/>
    <w:rsid w:val="00FC2189"/>
    <w:rsid w:val="00FC238E"/>
    <w:rsid w:val="00FC246D"/>
    <w:rsid w:val="00FC27D1"/>
    <w:rsid w:val="00FC2EB2"/>
    <w:rsid w:val="00FC36E8"/>
    <w:rsid w:val="00FC3724"/>
    <w:rsid w:val="00FC39A8"/>
    <w:rsid w:val="00FC3B3B"/>
    <w:rsid w:val="00FC3B7A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CD3"/>
    <w:rsid w:val="00FC6D07"/>
    <w:rsid w:val="00FC6E3D"/>
    <w:rsid w:val="00FC6EA9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46"/>
    <w:rsid w:val="00FD2374"/>
    <w:rsid w:val="00FD293C"/>
    <w:rsid w:val="00FD2EDB"/>
    <w:rsid w:val="00FD2FE5"/>
    <w:rsid w:val="00FD36D4"/>
    <w:rsid w:val="00FD3CD1"/>
    <w:rsid w:val="00FD40B0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114"/>
    <w:rsid w:val="00FD6556"/>
    <w:rsid w:val="00FD660C"/>
    <w:rsid w:val="00FD69A9"/>
    <w:rsid w:val="00FD6A9F"/>
    <w:rsid w:val="00FD6C94"/>
    <w:rsid w:val="00FD6F0A"/>
    <w:rsid w:val="00FD7611"/>
    <w:rsid w:val="00FD76D4"/>
    <w:rsid w:val="00FD76FD"/>
    <w:rsid w:val="00FD7805"/>
    <w:rsid w:val="00FD7D96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C5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598E"/>
    <w:rsid w:val="00FE600C"/>
    <w:rsid w:val="00FE6745"/>
    <w:rsid w:val="00FE6917"/>
    <w:rsid w:val="00FE6A4A"/>
    <w:rsid w:val="00FE7192"/>
    <w:rsid w:val="00FE72B9"/>
    <w:rsid w:val="00FE7355"/>
    <w:rsid w:val="00FE74CC"/>
    <w:rsid w:val="00FE7FD1"/>
    <w:rsid w:val="00FF06D5"/>
    <w:rsid w:val="00FF0DEC"/>
    <w:rsid w:val="00FF122C"/>
    <w:rsid w:val="00FF1440"/>
    <w:rsid w:val="00FF1508"/>
    <w:rsid w:val="00FF15E6"/>
    <w:rsid w:val="00FF1846"/>
    <w:rsid w:val="00FF1899"/>
    <w:rsid w:val="00FF1900"/>
    <w:rsid w:val="00FF1B3C"/>
    <w:rsid w:val="00FF1BD3"/>
    <w:rsid w:val="00FF21B5"/>
    <w:rsid w:val="00FF2287"/>
    <w:rsid w:val="00FF2396"/>
    <w:rsid w:val="00FF25AF"/>
    <w:rsid w:val="00FF265F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80"/>
    <w:rsid w:val="00FF49DC"/>
    <w:rsid w:val="00FF4F23"/>
    <w:rsid w:val="00FF4F31"/>
    <w:rsid w:val="00FF51C9"/>
    <w:rsid w:val="00FF52CA"/>
    <w:rsid w:val="00FF5A9C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7</Pages>
  <Words>2034</Words>
  <Characters>11191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139</cp:revision>
  <dcterms:created xsi:type="dcterms:W3CDTF">2022-09-14T05:45:00Z</dcterms:created>
  <dcterms:modified xsi:type="dcterms:W3CDTF">2022-09-14T12:05:00Z</dcterms:modified>
</cp:coreProperties>
</file>