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1CDFD248"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 xml:space="preserve">DERECHO </w:t>
      </w:r>
      <w:r w:rsidR="00267D59">
        <w:rPr>
          <w:b/>
          <w:bCs/>
          <w:sz w:val="28"/>
          <w:szCs w:val="28"/>
          <w:u w:val="single"/>
        </w:rPr>
        <w:t>MERCANTIL</w:t>
      </w:r>
    </w:p>
    <w:p w14:paraId="0B7EBCB1" w14:textId="77777777" w:rsidR="000968BC" w:rsidRPr="00FF4CC7" w:rsidRDefault="000968BC" w:rsidP="000968BC">
      <w:pPr>
        <w:spacing w:before="120" w:after="120" w:line="360" w:lineRule="auto"/>
        <w:jc w:val="center"/>
        <w:rPr>
          <w:b/>
          <w:bCs/>
          <w:sz w:val="28"/>
          <w:szCs w:val="28"/>
        </w:rPr>
      </w:pPr>
    </w:p>
    <w:p w14:paraId="181984A8" w14:textId="3579A044"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B81F1C">
        <w:rPr>
          <w:b/>
          <w:bCs/>
          <w:sz w:val="28"/>
          <w:szCs w:val="28"/>
        </w:rPr>
        <w:t>3</w:t>
      </w:r>
      <w:r w:rsidR="00D77CA9">
        <w:rPr>
          <w:b/>
          <w:bCs/>
          <w:sz w:val="28"/>
          <w:szCs w:val="28"/>
        </w:rPr>
        <w:t>5</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72D657E2" w14:textId="32008F92" w:rsidR="00BC4945" w:rsidRPr="00BC4945" w:rsidRDefault="00C63A5A" w:rsidP="00BC4945">
      <w:pPr>
        <w:spacing w:before="120" w:after="120" w:line="360" w:lineRule="auto"/>
        <w:jc w:val="both"/>
        <w:rPr>
          <w:b/>
          <w:bCs/>
          <w:color w:val="000000"/>
          <w:sz w:val="28"/>
          <w:szCs w:val="28"/>
        </w:rPr>
      </w:pPr>
      <w:bookmarkStart w:id="0" w:name="_Hlk87030925"/>
      <w:bookmarkStart w:id="1" w:name="_Hlk76725034"/>
      <w:bookmarkStart w:id="2" w:name="_Hlk77851818"/>
      <w:bookmarkStart w:id="3" w:name="_Hlk86421363"/>
      <w:r w:rsidRPr="00C63A5A">
        <w:rPr>
          <w:b/>
          <w:bCs/>
          <w:color w:val="000000"/>
          <w:sz w:val="28"/>
          <w:szCs w:val="28"/>
        </w:rPr>
        <w:t>EL CONCURSO (I). EL CONCURSO. PRESUPUESTO SUBJETIVO</w:t>
      </w:r>
      <w:r w:rsidR="00C41F0A" w:rsidRPr="00C41F0A">
        <w:rPr>
          <w:b/>
          <w:bCs/>
          <w:color w:val="000000"/>
          <w:sz w:val="28"/>
          <w:szCs w:val="28"/>
        </w:rPr>
        <w:t xml:space="preserve"> </w:t>
      </w:r>
      <w:r w:rsidR="00C41F0A">
        <w:rPr>
          <w:b/>
          <w:bCs/>
          <w:color w:val="000000"/>
          <w:sz w:val="28"/>
          <w:szCs w:val="28"/>
        </w:rPr>
        <w:t xml:space="preserve">Y </w:t>
      </w:r>
      <w:r w:rsidR="00C41F0A" w:rsidRPr="00C63A5A">
        <w:rPr>
          <w:b/>
          <w:bCs/>
          <w:color w:val="000000"/>
          <w:sz w:val="28"/>
          <w:szCs w:val="28"/>
        </w:rPr>
        <w:t>OBJETIVO</w:t>
      </w:r>
      <w:r w:rsidRPr="00C63A5A">
        <w:rPr>
          <w:b/>
          <w:bCs/>
          <w:color w:val="000000"/>
          <w:sz w:val="28"/>
          <w:szCs w:val="28"/>
        </w:rPr>
        <w:t xml:space="preserve">. LA ADMINISTRACIÓN CONCURSAL: NOMBRAMIENTO, FUNCIONES Y BREVE REFERENCIA AL ESTATUTO DE LOS ADMINISTRADORES CONCURSALES Y A LAS FUNCIONES DE LA ADMINISTRACIÓN CONCURSAL. </w:t>
      </w:r>
      <w:bookmarkStart w:id="4" w:name="_Hlk116121280"/>
      <w:r w:rsidRPr="00C63A5A">
        <w:rPr>
          <w:b/>
          <w:bCs/>
          <w:color w:val="000000"/>
          <w:sz w:val="28"/>
          <w:szCs w:val="28"/>
        </w:rPr>
        <w:t>EFECTOS DE LA DECLARACIÓN DE CONCURSO SOBRE LOS ACREEDORES, LOS CRÉDITOS Y LOS CONTRATOS. EMBARGOS ADMINISTRATIVOS</w:t>
      </w:r>
      <w:bookmarkEnd w:id="4"/>
      <w:r w:rsidRPr="00D77CA9">
        <w:rPr>
          <w:b/>
          <w:bCs/>
          <w:color w:val="000000"/>
          <w:sz w:val="28"/>
          <w:szCs w:val="28"/>
        </w:rPr>
        <w:t>.</w:t>
      </w:r>
      <w:bookmarkEnd w:id="0"/>
    </w:p>
    <w:bookmarkEnd w:id="1"/>
    <w:bookmarkEnd w:id="2"/>
    <w:bookmarkEnd w:id="3"/>
    <w:p w14:paraId="4EDBB6A7" w14:textId="77777777" w:rsidR="004E4923" w:rsidRPr="004E4923" w:rsidRDefault="004E4923" w:rsidP="008E2A62">
      <w:pPr>
        <w:spacing w:before="120" w:after="120" w:line="360" w:lineRule="auto"/>
        <w:jc w:val="both"/>
        <w:rPr>
          <w:color w:val="000000"/>
        </w:rPr>
      </w:pPr>
    </w:p>
    <w:p w14:paraId="5A5D0492" w14:textId="7579F890" w:rsidR="00796387" w:rsidRPr="00C105BF" w:rsidRDefault="00444758" w:rsidP="008E2A62">
      <w:pPr>
        <w:spacing w:before="120" w:after="120" w:line="360" w:lineRule="auto"/>
        <w:jc w:val="both"/>
        <w:rPr>
          <w:spacing w:val="-3"/>
        </w:rPr>
      </w:pPr>
      <w:r w:rsidRPr="00444758">
        <w:rPr>
          <w:b/>
          <w:bCs/>
          <w:color w:val="000000"/>
        </w:rPr>
        <w:t>EL CONCURSO (I). EL CONCURSO</w:t>
      </w:r>
      <w:r w:rsidR="006B57A9">
        <w:rPr>
          <w:b/>
          <w:bCs/>
          <w:color w:val="000000"/>
        </w:rPr>
        <w:t>.</w:t>
      </w:r>
    </w:p>
    <w:p w14:paraId="43002D1D" w14:textId="2BC6E585" w:rsidR="00023E81" w:rsidRPr="00023E81" w:rsidRDefault="002D3EDF" w:rsidP="00023E81">
      <w:pPr>
        <w:spacing w:before="120" w:after="120" w:line="360" w:lineRule="auto"/>
        <w:ind w:firstLine="708"/>
        <w:jc w:val="both"/>
        <w:rPr>
          <w:bCs/>
          <w:spacing w:val="-3"/>
        </w:rPr>
      </w:pPr>
      <w:r>
        <w:rPr>
          <w:bCs/>
          <w:spacing w:val="-3"/>
        </w:rPr>
        <w:t xml:space="preserve">El concurso es el </w:t>
      </w:r>
      <w:r w:rsidR="00F4505B">
        <w:rPr>
          <w:bCs/>
          <w:spacing w:val="-3"/>
        </w:rPr>
        <w:t xml:space="preserve">conjunto de procedimientos y mecanismos jurídicos, tanto de carácter sustantivo como procesal, </w:t>
      </w:r>
      <w:r w:rsidR="00023E81" w:rsidRPr="00023E81">
        <w:rPr>
          <w:bCs/>
          <w:spacing w:val="-3"/>
        </w:rPr>
        <w:t xml:space="preserve">que tiene por </w:t>
      </w:r>
      <w:r w:rsidR="00F4505B">
        <w:rPr>
          <w:bCs/>
          <w:spacing w:val="-3"/>
        </w:rPr>
        <w:t>finalidad</w:t>
      </w:r>
      <w:r w:rsidR="0098175F">
        <w:rPr>
          <w:bCs/>
          <w:spacing w:val="-3"/>
        </w:rPr>
        <w:t xml:space="preserve"> lograr </w:t>
      </w:r>
      <w:r w:rsidR="00967853">
        <w:rPr>
          <w:bCs/>
          <w:spacing w:val="-3"/>
        </w:rPr>
        <w:t xml:space="preserve">en lo posible </w:t>
      </w:r>
      <w:r w:rsidR="0098175F">
        <w:rPr>
          <w:bCs/>
          <w:spacing w:val="-3"/>
        </w:rPr>
        <w:t>la satisfacción de los acreedores en caso de insolvencia del deudor</w:t>
      </w:r>
      <w:r w:rsidR="00023E81" w:rsidRPr="00023E81">
        <w:rPr>
          <w:bCs/>
          <w:spacing w:val="-3"/>
        </w:rPr>
        <w:t>.</w:t>
      </w:r>
    </w:p>
    <w:p w14:paraId="7B3F5A42" w14:textId="5DAF4D28" w:rsidR="00AB4742" w:rsidRDefault="003E6285" w:rsidP="00FF3E9A">
      <w:pPr>
        <w:spacing w:before="120" w:after="120" w:line="360" w:lineRule="auto"/>
        <w:ind w:firstLine="708"/>
        <w:jc w:val="both"/>
        <w:rPr>
          <w:bCs/>
          <w:spacing w:val="-3"/>
        </w:rPr>
      </w:pPr>
      <w:r>
        <w:rPr>
          <w:bCs/>
          <w:spacing w:val="-3"/>
        </w:rPr>
        <w:t>El concurso está regulado por la Ley Concursal</w:t>
      </w:r>
      <w:r w:rsidR="00387F2C">
        <w:rPr>
          <w:bCs/>
          <w:spacing w:val="-3"/>
        </w:rPr>
        <w:t xml:space="preserve">, cuya redacción originaria es de 2003, rigiendo actualmente su texto refundido de </w:t>
      </w:r>
      <w:r w:rsidR="00584BFE">
        <w:rPr>
          <w:bCs/>
          <w:spacing w:val="-3"/>
        </w:rPr>
        <w:t>5 de mayo de 2020, profundamente modificado por la Ley de 5 de septiembre de 2022</w:t>
      </w:r>
      <w:r w:rsidR="009337A6">
        <w:rPr>
          <w:bCs/>
          <w:spacing w:val="-3"/>
        </w:rPr>
        <w:t xml:space="preserve">, </w:t>
      </w:r>
      <w:r w:rsidR="00FF57AA">
        <w:rPr>
          <w:bCs/>
          <w:spacing w:val="-3"/>
        </w:rPr>
        <w:t xml:space="preserve">texto que está dividido en cuatro libros dedicados, respectivamente, </w:t>
      </w:r>
      <w:r w:rsidR="005C2CC8">
        <w:rPr>
          <w:bCs/>
          <w:spacing w:val="-3"/>
        </w:rPr>
        <w:t xml:space="preserve">al concurso de acreedores, al derecho preconcursal, </w:t>
      </w:r>
      <w:r w:rsidR="00F02257">
        <w:rPr>
          <w:bCs/>
          <w:spacing w:val="-3"/>
        </w:rPr>
        <w:t>al procedimiento especial para microempresas y a las normas de Derecho Internacional Privado.</w:t>
      </w:r>
    </w:p>
    <w:p w14:paraId="5C96B74B" w14:textId="77777777" w:rsidR="002F01A0" w:rsidRDefault="002F01A0" w:rsidP="00FF3E9A">
      <w:pPr>
        <w:spacing w:before="120" w:after="120" w:line="360" w:lineRule="auto"/>
        <w:ind w:firstLine="708"/>
        <w:jc w:val="both"/>
        <w:rPr>
          <w:bCs/>
          <w:spacing w:val="-3"/>
        </w:rPr>
      </w:pPr>
    </w:p>
    <w:p w14:paraId="5542E3B9" w14:textId="23507787" w:rsidR="00023E81" w:rsidRDefault="00AB4742" w:rsidP="00AB4742">
      <w:pPr>
        <w:spacing w:before="120" w:after="120" w:line="360" w:lineRule="auto"/>
        <w:jc w:val="both"/>
        <w:rPr>
          <w:bCs/>
          <w:spacing w:val="-3"/>
        </w:rPr>
      </w:pPr>
      <w:r w:rsidRPr="00C63A5A">
        <w:rPr>
          <w:b/>
          <w:bCs/>
          <w:color w:val="000000"/>
          <w:sz w:val="28"/>
          <w:szCs w:val="28"/>
        </w:rPr>
        <w:t>PRESUPUESTO SUBJETIVO</w:t>
      </w:r>
      <w:r w:rsidR="00C41F0A" w:rsidRPr="00C41F0A">
        <w:rPr>
          <w:b/>
          <w:bCs/>
          <w:color w:val="000000"/>
          <w:sz w:val="28"/>
          <w:szCs w:val="28"/>
        </w:rPr>
        <w:t xml:space="preserve"> </w:t>
      </w:r>
      <w:r w:rsidR="00C41F0A">
        <w:rPr>
          <w:b/>
          <w:bCs/>
          <w:color w:val="000000"/>
          <w:sz w:val="28"/>
          <w:szCs w:val="28"/>
        </w:rPr>
        <w:t xml:space="preserve">Y </w:t>
      </w:r>
      <w:r w:rsidR="00C41F0A" w:rsidRPr="00C63A5A">
        <w:rPr>
          <w:b/>
          <w:bCs/>
          <w:color w:val="000000"/>
          <w:sz w:val="28"/>
          <w:szCs w:val="28"/>
        </w:rPr>
        <w:t>OBJETIVO</w:t>
      </w:r>
      <w:r w:rsidRPr="00C63A5A">
        <w:rPr>
          <w:b/>
          <w:bCs/>
          <w:color w:val="000000"/>
          <w:sz w:val="28"/>
          <w:szCs w:val="28"/>
        </w:rPr>
        <w:t>.</w:t>
      </w:r>
    </w:p>
    <w:p w14:paraId="2D54D012" w14:textId="1C997177" w:rsidR="00023E81" w:rsidRPr="00C41F0A" w:rsidRDefault="007744E1" w:rsidP="003B4F3D">
      <w:pPr>
        <w:spacing w:before="120" w:after="120" w:line="360" w:lineRule="auto"/>
        <w:ind w:firstLine="708"/>
        <w:jc w:val="both"/>
        <w:rPr>
          <w:b/>
          <w:spacing w:val="-3"/>
        </w:rPr>
      </w:pPr>
      <w:r w:rsidRPr="00C41F0A">
        <w:rPr>
          <w:b/>
          <w:spacing w:val="-3"/>
        </w:rPr>
        <w:t xml:space="preserve">Presupuesto </w:t>
      </w:r>
      <w:r w:rsidR="009F6CD4" w:rsidRPr="00C41F0A">
        <w:rPr>
          <w:b/>
          <w:spacing w:val="-3"/>
        </w:rPr>
        <w:t>subjetivo</w:t>
      </w:r>
      <w:r w:rsidRPr="00C41F0A">
        <w:rPr>
          <w:b/>
          <w:spacing w:val="-3"/>
        </w:rPr>
        <w:t>.</w:t>
      </w:r>
    </w:p>
    <w:p w14:paraId="3DC30CAA" w14:textId="024F53CC" w:rsidR="00EC7A2A" w:rsidRPr="00EC7A2A" w:rsidRDefault="007744E1" w:rsidP="00EC7A2A">
      <w:pPr>
        <w:spacing w:before="120" w:after="120" w:line="360" w:lineRule="auto"/>
        <w:ind w:firstLine="708"/>
        <w:jc w:val="both"/>
        <w:rPr>
          <w:bCs/>
          <w:spacing w:val="-3"/>
        </w:rPr>
      </w:pPr>
      <w:r>
        <w:rPr>
          <w:bCs/>
          <w:spacing w:val="-3"/>
        </w:rPr>
        <w:t xml:space="preserve">El presupuesto </w:t>
      </w:r>
      <w:r w:rsidR="009F6CD4">
        <w:rPr>
          <w:bCs/>
          <w:spacing w:val="-3"/>
        </w:rPr>
        <w:t>sub</w:t>
      </w:r>
      <w:r>
        <w:rPr>
          <w:bCs/>
          <w:spacing w:val="-3"/>
        </w:rPr>
        <w:t xml:space="preserve">jetivo del concurso está regulado por el </w:t>
      </w:r>
      <w:r w:rsidR="009F6CD4">
        <w:rPr>
          <w:bCs/>
          <w:spacing w:val="-3"/>
        </w:rPr>
        <w:t xml:space="preserve">artículo 1 de la Ley Concursal, que dispone </w:t>
      </w:r>
      <w:r w:rsidR="001C1DBE">
        <w:rPr>
          <w:bCs/>
          <w:spacing w:val="-3"/>
        </w:rPr>
        <w:t>que “l</w:t>
      </w:r>
      <w:r w:rsidR="00EC7A2A" w:rsidRPr="00EC7A2A">
        <w:rPr>
          <w:bCs/>
          <w:spacing w:val="-3"/>
        </w:rPr>
        <w:t xml:space="preserve">a declaración de concurso procederá respecto de cualquier </w:t>
      </w:r>
      <w:r w:rsidR="00EC7A2A" w:rsidRPr="00EC7A2A">
        <w:rPr>
          <w:bCs/>
          <w:spacing w:val="-3"/>
        </w:rPr>
        <w:lastRenderedPageBreak/>
        <w:t>deudor, sea persona natural o jurídica</w:t>
      </w:r>
      <w:r w:rsidR="001C1DBE">
        <w:rPr>
          <w:bCs/>
          <w:spacing w:val="-3"/>
        </w:rPr>
        <w:t>”, y por ende con independencia de que sea comerciante o no</w:t>
      </w:r>
      <w:r w:rsidR="00EC7A2A" w:rsidRPr="00EC7A2A">
        <w:rPr>
          <w:bCs/>
          <w:spacing w:val="-3"/>
        </w:rPr>
        <w:t>.</w:t>
      </w:r>
    </w:p>
    <w:p w14:paraId="445AF9FC" w14:textId="27210301" w:rsidR="004A69D1" w:rsidRPr="004A69D1" w:rsidRDefault="001C1DBE" w:rsidP="004A69D1">
      <w:pPr>
        <w:spacing w:before="120" w:after="120" w:line="360" w:lineRule="auto"/>
        <w:ind w:firstLine="708"/>
        <w:jc w:val="both"/>
        <w:rPr>
          <w:bCs/>
          <w:spacing w:val="-3"/>
        </w:rPr>
      </w:pPr>
      <w:r>
        <w:rPr>
          <w:bCs/>
          <w:spacing w:val="-3"/>
        </w:rPr>
        <w:t xml:space="preserve">No obstante, </w:t>
      </w:r>
      <w:r w:rsidR="00E03619">
        <w:rPr>
          <w:bCs/>
          <w:spacing w:val="-3"/>
        </w:rPr>
        <w:t xml:space="preserve">las microempresas se sujetarán </w:t>
      </w:r>
      <w:r w:rsidR="00EC7A2A" w:rsidRPr="00EC7A2A">
        <w:rPr>
          <w:bCs/>
          <w:spacing w:val="-3"/>
        </w:rPr>
        <w:t>exclusivamente a</w:t>
      </w:r>
      <w:r w:rsidR="00E03619">
        <w:rPr>
          <w:bCs/>
          <w:spacing w:val="-3"/>
        </w:rPr>
        <w:t>l Libro III de la Ley Concursal, teniendo esta consideración, conforme al artículo 685</w:t>
      </w:r>
      <w:r w:rsidR="004A69D1">
        <w:rPr>
          <w:bCs/>
          <w:spacing w:val="-3"/>
        </w:rPr>
        <w:t xml:space="preserve">, </w:t>
      </w:r>
      <w:r w:rsidR="004A69D1" w:rsidRPr="004A69D1">
        <w:rPr>
          <w:bCs/>
          <w:spacing w:val="-3"/>
        </w:rPr>
        <w:t xml:space="preserve">los deudores que sean personas naturales o jurídicas que lleven a cabo una actividad empresarial o profesional y que reúnan las </w:t>
      </w:r>
      <w:r w:rsidR="00C41F0A">
        <w:rPr>
          <w:bCs/>
          <w:spacing w:val="-3"/>
        </w:rPr>
        <w:t xml:space="preserve">dos </w:t>
      </w:r>
      <w:r w:rsidR="004A69D1" w:rsidRPr="004A69D1">
        <w:rPr>
          <w:bCs/>
          <w:spacing w:val="-3"/>
        </w:rPr>
        <w:t>siguientes características:</w:t>
      </w:r>
    </w:p>
    <w:p w14:paraId="48CEC8E0" w14:textId="5677456F" w:rsidR="003B5F4D" w:rsidRPr="00C41F0A" w:rsidRDefault="004A69D1" w:rsidP="00C41F0A">
      <w:pPr>
        <w:pStyle w:val="Prrafodelista"/>
        <w:numPr>
          <w:ilvl w:val="0"/>
          <w:numId w:val="26"/>
        </w:numPr>
        <w:spacing w:before="120" w:after="120" w:line="360" w:lineRule="auto"/>
        <w:ind w:left="993" w:hanging="284"/>
        <w:jc w:val="both"/>
        <w:rPr>
          <w:bCs/>
          <w:spacing w:val="-3"/>
        </w:rPr>
      </w:pPr>
      <w:r w:rsidRPr="00C41F0A">
        <w:rPr>
          <w:bCs/>
          <w:spacing w:val="-3"/>
        </w:rPr>
        <w:t xml:space="preserve">Haber empleado durante el año anterior a la solicitud de concurso una media de </w:t>
      </w:r>
      <w:r w:rsidR="003B5F4D" w:rsidRPr="00C41F0A">
        <w:rPr>
          <w:bCs/>
          <w:spacing w:val="-3"/>
        </w:rPr>
        <w:t xml:space="preserve">equivalente a </w:t>
      </w:r>
      <w:r w:rsidRPr="00C41F0A">
        <w:rPr>
          <w:bCs/>
          <w:spacing w:val="-3"/>
        </w:rPr>
        <w:t>menos de diez trabajadores</w:t>
      </w:r>
      <w:r w:rsidR="003B5F4D" w:rsidRPr="00C41F0A">
        <w:rPr>
          <w:bCs/>
          <w:spacing w:val="-3"/>
        </w:rPr>
        <w:t xml:space="preserve"> a tiempo completo.</w:t>
      </w:r>
    </w:p>
    <w:p w14:paraId="38AFA6F0" w14:textId="55FFCDFA" w:rsidR="003B5F4D" w:rsidRPr="00C41F0A" w:rsidRDefault="00D0488A" w:rsidP="00C41F0A">
      <w:pPr>
        <w:pStyle w:val="Prrafodelista"/>
        <w:numPr>
          <w:ilvl w:val="0"/>
          <w:numId w:val="26"/>
        </w:numPr>
        <w:spacing w:before="120" w:after="120" w:line="360" w:lineRule="auto"/>
        <w:ind w:left="993" w:hanging="284"/>
        <w:jc w:val="both"/>
        <w:rPr>
          <w:bCs/>
          <w:spacing w:val="-3"/>
        </w:rPr>
      </w:pPr>
      <w:r w:rsidRPr="00C41F0A">
        <w:rPr>
          <w:bCs/>
          <w:spacing w:val="-3"/>
        </w:rPr>
        <w:t>Tener un volumen de negocio anual inferior a setecientos mil euros o un pasivo inferior a trescientos cincuenta mil euros según las últimas cuentas cerradas en el ejercicio anterior a la solicitud de concurso.</w:t>
      </w:r>
    </w:p>
    <w:p w14:paraId="58E1729A" w14:textId="60E15158" w:rsidR="009F6CD4" w:rsidRDefault="00EC7A2A" w:rsidP="00EC7A2A">
      <w:pPr>
        <w:spacing w:before="120" w:after="120" w:line="360" w:lineRule="auto"/>
        <w:ind w:firstLine="708"/>
        <w:jc w:val="both"/>
        <w:rPr>
          <w:bCs/>
          <w:spacing w:val="-3"/>
        </w:rPr>
      </w:pPr>
      <w:r w:rsidRPr="00EC7A2A">
        <w:rPr>
          <w:bCs/>
          <w:spacing w:val="-3"/>
        </w:rPr>
        <w:t>Las entidades que integran la organización territorial del Estado, los organismos públicos y demás entes de derecho público no podrán ser declarados en concurso</w:t>
      </w:r>
      <w:r w:rsidR="00C41F0A">
        <w:rPr>
          <w:bCs/>
          <w:spacing w:val="-3"/>
        </w:rPr>
        <w:t>, pero sí por ende las sociedades mercantiles en mano pública.</w:t>
      </w:r>
    </w:p>
    <w:p w14:paraId="1FB70BB2" w14:textId="6E6AC68A" w:rsidR="00023E81" w:rsidRDefault="00872035" w:rsidP="003B4F3D">
      <w:pPr>
        <w:spacing w:before="120" w:after="120" w:line="360" w:lineRule="auto"/>
        <w:ind w:firstLine="708"/>
        <w:jc w:val="both"/>
        <w:rPr>
          <w:bCs/>
          <w:spacing w:val="-3"/>
        </w:rPr>
      </w:pPr>
      <w:r>
        <w:rPr>
          <w:bCs/>
          <w:spacing w:val="-3"/>
        </w:rPr>
        <w:t xml:space="preserve">Además, </w:t>
      </w:r>
      <w:r w:rsidR="006154A6">
        <w:rPr>
          <w:bCs/>
          <w:spacing w:val="-3"/>
        </w:rPr>
        <w:t>la herencia puede ser declarada en concurso en tanto no haya sido aceptada pura y simplemente.</w:t>
      </w:r>
    </w:p>
    <w:p w14:paraId="355D2ACA" w14:textId="77777777" w:rsidR="007C7751" w:rsidRDefault="007C7751" w:rsidP="003B4F3D">
      <w:pPr>
        <w:spacing w:before="120" w:after="120" w:line="360" w:lineRule="auto"/>
        <w:ind w:firstLine="708"/>
        <w:jc w:val="both"/>
        <w:rPr>
          <w:bCs/>
          <w:spacing w:val="-3"/>
        </w:rPr>
      </w:pPr>
    </w:p>
    <w:p w14:paraId="13F1A627" w14:textId="57D21B95" w:rsidR="00023E81" w:rsidRPr="00C41F0A" w:rsidRDefault="00C41F0A" w:rsidP="003B4F3D">
      <w:pPr>
        <w:spacing w:before="120" w:after="120" w:line="360" w:lineRule="auto"/>
        <w:ind w:firstLine="708"/>
        <w:jc w:val="both"/>
        <w:rPr>
          <w:b/>
          <w:spacing w:val="-3"/>
        </w:rPr>
      </w:pPr>
      <w:r w:rsidRPr="00C41F0A">
        <w:rPr>
          <w:b/>
          <w:spacing w:val="-3"/>
        </w:rPr>
        <w:t>Presupuesto objetivo.</w:t>
      </w:r>
    </w:p>
    <w:p w14:paraId="2DA45673" w14:textId="4E0A9ABD" w:rsidR="00C22EAF" w:rsidRDefault="00C41F0A" w:rsidP="00C22EAF">
      <w:pPr>
        <w:spacing w:before="120" w:after="120" w:line="360" w:lineRule="auto"/>
        <w:ind w:firstLine="708"/>
        <w:jc w:val="both"/>
        <w:rPr>
          <w:bCs/>
          <w:spacing w:val="-3"/>
        </w:rPr>
      </w:pPr>
      <w:r>
        <w:rPr>
          <w:bCs/>
          <w:spacing w:val="-3"/>
        </w:rPr>
        <w:t xml:space="preserve">El presupuesto </w:t>
      </w:r>
      <w:r w:rsidR="00AF2B2B">
        <w:rPr>
          <w:bCs/>
          <w:spacing w:val="-3"/>
        </w:rPr>
        <w:t>ob</w:t>
      </w:r>
      <w:r>
        <w:rPr>
          <w:bCs/>
          <w:spacing w:val="-3"/>
        </w:rPr>
        <w:t xml:space="preserve">jetivo del concurso está regulado por el artículo 2 de la Ley Concursal, que </w:t>
      </w:r>
      <w:r w:rsidR="00C22EAF">
        <w:rPr>
          <w:bCs/>
          <w:spacing w:val="-3"/>
        </w:rPr>
        <w:t>establece la regla general de que “l</w:t>
      </w:r>
      <w:r w:rsidR="00C22EAF" w:rsidRPr="00C22EAF">
        <w:rPr>
          <w:bCs/>
          <w:spacing w:val="-3"/>
        </w:rPr>
        <w:t>a declaración de concurso procederá en caso de insolvencia del deudor</w:t>
      </w:r>
      <w:r w:rsidR="00C22EAF">
        <w:rPr>
          <w:bCs/>
          <w:spacing w:val="-3"/>
        </w:rPr>
        <w:t>”</w:t>
      </w:r>
      <w:r w:rsidR="009D17FD">
        <w:rPr>
          <w:bCs/>
          <w:spacing w:val="-3"/>
        </w:rPr>
        <w:t>, la cual puede ser:</w:t>
      </w:r>
    </w:p>
    <w:p w14:paraId="1D526B93" w14:textId="0AF29856" w:rsidR="009D17FD" w:rsidRPr="009D17FD" w:rsidRDefault="009D17FD" w:rsidP="009D17FD">
      <w:pPr>
        <w:pStyle w:val="Prrafodelista"/>
        <w:numPr>
          <w:ilvl w:val="0"/>
          <w:numId w:val="27"/>
        </w:numPr>
        <w:spacing w:before="120" w:after="120" w:line="360" w:lineRule="auto"/>
        <w:ind w:left="993" w:hanging="284"/>
        <w:jc w:val="both"/>
        <w:rPr>
          <w:bCs/>
          <w:spacing w:val="-3"/>
        </w:rPr>
      </w:pPr>
      <w:r w:rsidRPr="009D17FD">
        <w:rPr>
          <w:bCs/>
          <w:spacing w:val="-3"/>
        </w:rPr>
        <w:t>Actual, si el deudor que no puede cumplir regularmente sus obligaciones exigibles.</w:t>
      </w:r>
    </w:p>
    <w:p w14:paraId="17CAD11E" w14:textId="4CBEFEDC" w:rsidR="009D17FD" w:rsidRPr="009D17FD" w:rsidRDefault="009D17FD" w:rsidP="009D17FD">
      <w:pPr>
        <w:pStyle w:val="Prrafodelista"/>
        <w:numPr>
          <w:ilvl w:val="0"/>
          <w:numId w:val="27"/>
        </w:numPr>
        <w:spacing w:before="120" w:after="120" w:line="360" w:lineRule="auto"/>
        <w:ind w:left="993" w:hanging="284"/>
        <w:jc w:val="both"/>
        <w:rPr>
          <w:bCs/>
          <w:spacing w:val="-3"/>
        </w:rPr>
      </w:pPr>
      <w:r w:rsidRPr="009D17FD">
        <w:rPr>
          <w:bCs/>
          <w:spacing w:val="-3"/>
        </w:rPr>
        <w:t>Inminente, si el deudor prevé que dentro de los tres meses siguientes no podrá cumplir regular y puntualmente sus obligaciones.</w:t>
      </w:r>
    </w:p>
    <w:p w14:paraId="14953F50" w14:textId="60A8EDD1" w:rsidR="00C22EAF" w:rsidRPr="00C22EAF" w:rsidRDefault="00C22EAF" w:rsidP="00C22EAF">
      <w:pPr>
        <w:spacing w:before="120" w:after="120" w:line="360" w:lineRule="auto"/>
        <w:ind w:firstLine="708"/>
        <w:jc w:val="both"/>
        <w:rPr>
          <w:bCs/>
          <w:spacing w:val="-3"/>
        </w:rPr>
      </w:pPr>
      <w:r w:rsidRPr="00C22EAF">
        <w:rPr>
          <w:bCs/>
          <w:spacing w:val="-3"/>
        </w:rPr>
        <w:t>La solicitud de declaración de concurso presentada por el deudor deberá fundarse en que se encuentra en estado de insolvencia.</w:t>
      </w:r>
    </w:p>
    <w:p w14:paraId="46BC22E5" w14:textId="77777777" w:rsidR="002A2B27" w:rsidRDefault="00545CC2" w:rsidP="002A2B27">
      <w:pPr>
        <w:spacing w:before="120" w:after="120" w:line="360" w:lineRule="auto"/>
        <w:ind w:firstLine="708"/>
        <w:jc w:val="both"/>
        <w:rPr>
          <w:bCs/>
          <w:spacing w:val="-3"/>
        </w:rPr>
      </w:pPr>
      <w:r>
        <w:rPr>
          <w:bCs/>
          <w:spacing w:val="-3"/>
        </w:rPr>
        <w:t>En cambio, l</w:t>
      </w:r>
      <w:r w:rsidR="00C22EAF" w:rsidRPr="00C22EAF">
        <w:rPr>
          <w:bCs/>
          <w:spacing w:val="-3"/>
        </w:rPr>
        <w:t>a solicitud de declaración de concurso presentada por cualquier acreedor deberá fundarse en alg</w:t>
      </w:r>
      <w:r w:rsidR="002A2B27">
        <w:rPr>
          <w:bCs/>
          <w:spacing w:val="-3"/>
        </w:rPr>
        <w:t>ún</w:t>
      </w:r>
      <w:r w:rsidR="00C22EAF" w:rsidRPr="00C22EAF">
        <w:rPr>
          <w:bCs/>
          <w:spacing w:val="-3"/>
        </w:rPr>
        <w:t xml:space="preserve"> hecho externo reveladore del estado de insolvencia</w:t>
      </w:r>
      <w:r w:rsidR="002A2B27">
        <w:rPr>
          <w:bCs/>
          <w:spacing w:val="-3"/>
        </w:rPr>
        <w:t>, como:</w:t>
      </w:r>
    </w:p>
    <w:p w14:paraId="3BDC66BD" w14:textId="500E4EB3" w:rsidR="00C22EAF" w:rsidRPr="00037150" w:rsidRDefault="00C22EAF" w:rsidP="002A2B27">
      <w:pPr>
        <w:pStyle w:val="Prrafodelista"/>
        <w:numPr>
          <w:ilvl w:val="0"/>
          <w:numId w:val="28"/>
        </w:numPr>
        <w:spacing w:before="120" w:after="120" w:line="360" w:lineRule="auto"/>
        <w:ind w:left="993" w:hanging="284"/>
        <w:jc w:val="both"/>
        <w:rPr>
          <w:bCs/>
          <w:spacing w:val="-3"/>
        </w:rPr>
      </w:pPr>
      <w:r w:rsidRPr="00037150">
        <w:rPr>
          <w:bCs/>
          <w:spacing w:val="-3"/>
        </w:rPr>
        <w:t>La existencia de una previa declaración judicial o administrativa de insolvencia.</w:t>
      </w:r>
    </w:p>
    <w:p w14:paraId="115E27C5" w14:textId="40507FDA" w:rsidR="00C22EAF" w:rsidRPr="00037150" w:rsidRDefault="00C22EAF" w:rsidP="00037150">
      <w:pPr>
        <w:pStyle w:val="Prrafodelista"/>
        <w:numPr>
          <w:ilvl w:val="0"/>
          <w:numId w:val="28"/>
        </w:numPr>
        <w:spacing w:before="120" w:after="120" w:line="360" w:lineRule="auto"/>
        <w:ind w:left="993" w:hanging="284"/>
        <w:jc w:val="both"/>
        <w:rPr>
          <w:bCs/>
          <w:spacing w:val="-3"/>
        </w:rPr>
      </w:pPr>
      <w:r w:rsidRPr="00037150">
        <w:rPr>
          <w:bCs/>
          <w:spacing w:val="-3"/>
        </w:rPr>
        <w:lastRenderedPageBreak/>
        <w:t xml:space="preserve">La existencia de un título por el cual se haya despachado </w:t>
      </w:r>
      <w:r w:rsidR="00134BF6">
        <w:rPr>
          <w:bCs/>
          <w:spacing w:val="-3"/>
        </w:rPr>
        <w:t xml:space="preserve">ejecución y no </w:t>
      </w:r>
      <w:r w:rsidRPr="00037150">
        <w:rPr>
          <w:bCs/>
          <w:spacing w:val="-3"/>
        </w:rPr>
        <w:t>hubieran resultado bienes libres bastantes para el pago.</w:t>
      </w:r>
    </w:p>
    <w:p w14:paraId="49B20D69" w14:textId="06979331" w:rsidR="00C22EAF" w:rsidRPr="00134BF6" w:rsidRDefault="00C22EAF" w:rsidP="004977A7">
      <w:pPr>
        <w:pStyle w:val="Prrafodelista"/>
        <w:numPr>
          <w:ilvl w:val="0"/>
          <w:numId w:val="28"/>
        </w:numPr>
        <w:spacing w:before="120" w:after="120" w:line="360" w:lineRule="auto"/>
        <w:ind w:left="993" w:hanging="284"/>
        <w:jc w:val="both"/>
        <w:rPr>
          <w:bCs/>
          <w:spacing w:val="-3"/>
        </w:rPr>
      </w:pPr>
      <w:r w:rsidRPr="00134BF6">
        <w:rPr>
          <w:bCs/>
          <w:spacing w:val="-3"/>
        </w:rPr>
        <w:t xml:space="preserve">El sobreseimiento generalizado en el pago de </w:t>
      </w:r>
      <w:r w:rsidR="00134BF6" w:rsidRPr="00134BF6">
        <w:rPr>
          <w:bCs/>
          <w:spacing w:val="-3"/>
        </w:rPr>
        <w:t>las</w:t>
      </w:r>
      <w:r w:rsidRPr="00134BF6">
        <w:rPr>
          <w:bCs/>
          <w:spacing w:val="-3"/>
        </w:rPr>
        <w:t xml:space="preserve"> obligaciones del deudor</w:t>
      </w:r>
      <w:r w:rsidR="00134BF6" w:rsidRPr="00134BF6">
        <w:rPr>
          <w:bCs/>
          <w:spacing w:val="-3"/>
        </w:rPr>
        <w:t xml:space="preserve">, especialmente de las </w:t>
      </w:r>
      <w:r w:rsidRPr="00134BF6">
        <w:rPr>
          <w:bCs/>
          <w:spacing w:val="-3"/>
        </w:rPr>
        <w:t>tributarias</w:t>
      </w:r>
      <w:r w:rsidR="00134BF6">
        <w:rPr>
          <w:bCs/>
          <w:spacing w:val="-3"/>
        </w:rPr>
        <w:t>,</w:t>
      </w:r>
      <w:r w:rsidR="00545CC2" w:rsidRPr="00134BF6">
        <w:rPr>
          <w:bCs/>
          <w:spacing w:val="-3"/>
        </w:rPr>
        <w:t xml:space="preserve"> de Seguridad Social</w:t>
      </w:r>
      <w:r w:rsidR="00037150" w:rsidRPr="00134BF6">
        <w:rPr>
          <w:bCs/>
          <w:spacing w:val="-3"/>
        </w:rPr>
        <w:t>,</w:t>
      </w:r>
      <w:r w:rsidR="00134BF6">
        <w:rPr>
          <w:bCs/>
          <w:spacing w:val="-3"/>
        </w:rPr>
        <w:t xml:space="preserve"> y laborales</w:t>
      </w:r>
      <w:r w:rsidRPr="00134BF6">
        <w:rPr>
          <w:bCs/>
          <w:spacing w:val="-3"/>
        </w:rPr>
        <w:t>.</w:t>
      </w:r>
    </w:p>
    <w:p w14:paraId="4814C101" w14:textId="2E445B9B" w:rsidR="00023E81" w:rsidRPr="00037150" w:rsidRDefault="00C22EAF" w:rsidP="00037150">
      <w:pPr>
        <w:pStyle w:val="Prrafodelista"/>
        <w:numPr>
          <w:ilvl w:val="0"/>
          <w:numId w:val="28"/>
        </w:numPr>
        <w:spacing w:before="120" w:after="120" w:line="360" w:lineRule="auto"/>
        <w:ind w:left="993" w:hanging="284"/>
        <w:jc w:val="both"/>
        <w:rPr>
          <w:bCs/>
          <w:spacing w:val="-3"/>
        </w:rPr>
      </w:pPr>
      <w:r w:rsidRPr="00037150">
        <w:rPr>
          <w:bCs/>
          <w:spacing w:val="-3"/>
        </w:rPr>
        <w:t>El alzamiento o la liquidación apresurada o ruinosa de sus bienes por el deudor.</w:t>
      </w:r>
    </w:p>
    <w:p w14:paraId="44AA9BAD" w14:textId="77777777" w:rsidR="00023E81" w:rsidRDefault="00023E81" w:rsidP="003B4F3D">
      <w:pPr>
        <w:spacing w:before="120" w:after="120" w:line="360" w:lineRule="auto"/>
        <w:ind w:firstLine="708"/>
        <w:jc w:val="both"/>
        <w:rPr>
          <w:bCs/>
          <w:spacing w:val="-3"/>
        </w:rPr>
      </w:pPr>
    </w:p>
    <w:p w14:paraId="71CE0F50" w14:textId="6FB0C3A1" w:rsidR="0006063A" w:rsidRDefault="00E529BF" w:rsidP="00E529BF">
      <w:pPr>
        <w:spacing w:before="120" w:after="120" w:line="360" w:lineRule="auto"/>
        <w:jc w:val="both"/>
        <w:rPr>
          <w:bCs/>
          <w:spacing w:val="-3"/>
        </w:rPr>
      </w:pPr>
      <w:r w:rsidRPr="00C63A5A">
        <w:rPr>
          <w:b/>
          <w:bCs/>
          <w:color w:val="000000"/>
          <w:sz w:val="28"/>
          <w:szCs w:val="28"/>
        </w:rPr>
        <w:t>LA ADMINISTRACIÓN CONCURSAL: NOMBRAMIENTO, FUNCIONES Y BREVE REFERENCIA AL ESTATUTO DE LOS ADMINISTRADORES CONCURSALES Y A LAS FUNCIONES DE LA ADMINISTRACIÓN CONCURSAL</w:t>
      </w:r>
      <w:r w:rsidR="004418C8">
        <w:rPr>
          <w:b/>
          <w:bCs/>
          <w:color w:val="000000"/>
          <w:sz w:val="28"/>
          <w:szCs w:val="28"/>
        </w:rPr>
        <w:t>.</w:t>
      </w:r>
    </w:p>
    <w:p w14:paraId="1CB07BA5" w14:textId="2C4B8516" w:rsidR="004316F2" w:rsidRDefault="00216892" w:rsidP="003B4F3D">
      <w:pPr>
        <w:spacing w:before="120" w:after="120" w:line="360" w:lineRule="auto"/>
        <w:ind w:firstLine="708"/>
        <w:jc w:val="both"/>
        <w:rPr>
          <w:bCs/>
          <w:spacing w:val="-3"/>
        </w:rPr>
      </w:pPr>
      <w:r>
        <w:rPr>
          <w:bCs/>
          <w:spacing w:val="-3"/>
        </w:rPr>
        <w:t>La administración concursal</w:t>
      </w:r>
      <w:r w:rsidR="006B6471">
        <w:rPr>
          <w:bCs/>
          <w:spacing w:val="-3"/>
        </w:rPr>
        <w:t xml:space="preserve"> es el órgano </w:t>
      </w:r>
      <w:r w:rsidR="001F1F99" w:rsidRPr="001F1F99">
        <w:rPr>
          <w:bCs/>
          <w:spacing w:val="-3"/>
        </w:rPr>
        <w:t>de gestión del concurso</w:t>
      </w:r>
      <w:r w:rsidR="00FA1710">
        <w:rPr>
          <w:bCs/>
          <w:spacing w:val="-3"/>
        </w:rPr>
        <w:t xml:space="preserve"> y está regulado por los artículos 57 </w:t>
      </w:r>
      <w:r w:rsidR="005B62F5">
        <w:rPr>
          <w:bCs/>
          <w:spacing w:val="-3"/>
        </w:rPr>
        <w:t>a 105 de la Ley Concursal</w:t>
      </w:r>
      <w:r w:rsidR="001F1F99" w:rsidRPr="001F1F99">
        <w:rPr>
          <w:bCs/>
          <w:spacing w:val="-3"/>
        </w:rPr>
        <w:t xml:space="preserve">. Es un órgano necesario tanto porque su nombramiento tiene carácter imperativo, como por las funciones que le encomienda </w:t>
      </w:r>
      <w:r w:rsidR="0072398B">
        <w:rPr>
          <w:bCs/>
          <w:spacing w:val="-3"/>
        </w:rPr>
        <w:t>la Ley Concursal</w:t>
      </w:r>
      <w:r w:rsidR="001F1F99" w:rsidRPr="001F1F99">
        <w:rPr>
          <w:bCs/>
          <w:spacing w:val="-3"/>
        </w:rPr>
        <w:t>, imprescindibles para la tramitación del concurso.</w:t>
      </w:r>
    </w:p>
    <w:p w14:paraId="5BFA2D06" w14:textId="77777777" w:rsidR="0072398B" w:rsidRDefault="0072398B" w:rsidP="003B4F3D">
      <w:pPr>
        <w:spacing w:before="120" w:after="120" w:line="360" w:lineRule="auto"/>
        <w:ind w:firstLine="708"/>
        <w:jc w:val="both"/>
        <w:rPr>
          <w:bCs/>
          <w:spacing w:val="-3"/>
        </w:rPr>
      </w:pPr>
    </w:p>
    <w:p w14:paraId="66089DD4" w14:textId="6899CD6A" w:rsidR="00216892" w:rsidRPr="0072398B" w:rsidRDefault="0072398B" w:rsidP="003B4F3D">
      <w:pPr>
        <w:spacing w:before="120" w:after="120" w:line="360" w:lineRule="auto"/>
        <w:ind w:firstLine="708"/>
        <w:jc w:val="both"/>
        <w:rPr>
          <w:b/>
          <w:spacing w:val="-3"/>
        </w:rPr>
      </w:pPr>
      <w:r w:rsidRPr="0072398B">
        <w:rPr>
          <w:b/>
          <w:spacing w:val="-3"/>
        </w:rPr>
        <w:t>Nombramiento.</w:t>
      </w:r>
    </w:p>
    <w:p w14:paraId="7D305AE4" w14:textId="75294B07" w:rsidR="007D4D04" w:rsidRDefault="005B62F5" w:rsidP="003B4F3D">
      <w:pPr>
        <w:spacing w:before="120" w:after="120" w:line="360" w:lineRule="auto"/>
        <w:ind w:firstLine="708"/>
        <w:jc w:val="both"/>
        <w:rPr>
          <w:bCs/>
          <w:spacing w:val="-3"/>
        </w:rPr>
      </w:pPr>
      <w:r>
        <w:rPr>
          <w:bCs/>
          <w:spacing w:val="-3"/>
        </w:rPr>
        <w:t>L</w:t>
      </w:r>
      <w:r w:rsidR="00E76885">
        <w:rPr>
          <w:bCs/>
          <w:spacing w:val="-3"/>
        </w:rPr>
        <w:t xml:space="preserve">a administración concursal será nombrada en el auto de declaración del concurso, y estará integrada por una única persona, natural o jurídica, si bien en los concursos de interés público </w:t>
      </w:r>
      <w:r w:rsidR="00D30EE7">
        <w:rPr>
          <w:bCs/>
          <w:spacing w:val="-3"/>
        </w:rPr>
        <w:t xml:space="preserve">el juez </w:t>
      </w:r>
      <w:r w:rsidR="00D30EE7" w:rsidRPr="00D30EE7">
        <w:rPr>
          <w:bCs/>
          <w:spacing w:val="-3"/>
        </w:rPr>
        <w:t xml:space="preserve">del concurso podrá </w:t>
      </w:r>
      <w:proofErr w:type="gramStart"/>
      <w:r w:rsidR="00D30EE7" w:rsidRPr="00D30EE7">
        <w:rPr>
          <w:bCs/>
          <w:spacing w:val="-3"/>
        </w:rPr>
        <w:t>nombrar como</w:t>
      </w:r>
      <w:proofErr w:type="gramEnd"/>
      <w:r w:rsidR="00D30EE7" w:rsidRPr="00D30EE7">
        <w:rPr>
          <w:bCs/>
          <w:spacing w:val="-3"/>
        </w:rPr>
        <w:t xml:space="preserve"> segundo administrador concursal a una Administración </w:t>
      </w:r>
      <w:r w:rsidR="00D30EE7">
        <w:rPr>
          <w:bCs/>
          <w:spacing w:val="-3"/>
        </w:rPr>
        <w:t>P</w:t>
      </w:r>
      <w:r w:rsidR="00D30EE7" w:rsidRPr="00D30EE7">
        <w:rPr>
          <w:bCs/>
          <w:spacing w:val="-3"/>
        </w:rPr>
        <w:t xml:space="preserve">ública </w:t>
      </w:r>
      <w:r w:rsidR="00D30EE7">
        <w:rPr>
          <w:bCs/>
          <w:spacing w:val="-3"/>
        </w:rPr>
        <w:t xml:space="preserve">o </w:t>
      </w:r>
      <w:r w:rsidR="00D30EE7" w:rsidRPr="00D30EE7">
        <w:rPr>
          <w:bCs/>
          <w:spacing w:val="-3"/>
        </w:rPr>
        <w:t>entidad públic</w:t>
      </w:r>
      <w:r w:rsidR="00C24386">
        <w:rPr>
          <w:bCs/>
          <w:spacing w:val="-3"/>
        </w:rPr>
        <w:t>a</w:t>
      </w:r>
      <w:r w:rsidR="00D30EE7" w:rsidRPr="00D30EE7">
        <w:rPr>
          <w:bCs/>
          <w:spacing w:val="-3"/>
        </w:rPr>
        <w:t xml:space="preserve"> acreedora</w:t>
      </w:r>
      <w:r w:rsidR="00A416B2">
        <w:rPr>
          <w:bCs/>
          <w:spacing w:val="-3"/>
        </w:rPr>
        <w:t>. L</w:t>
      </w:r>
      <w:r w:rsidR="008428EC">
        <w:rPr>
          <w:bCs/>
          <w:spacing w:val="-3"/>
        </w:rPr>
        <w:t xml:space="preserve">a representación de la </w:t>
      </w:r>
      <w:r w:rsidR="002C67FB">
        <w:rPr>
          <w:bCs/>
          <w:spacing w:val="-3"/>
        </w:rPr>
        <w:t xml:space="preserve">administración concursal </w:t>
      </w:r>
      <w:r w:rsidR="008428EC">
        <w:rPr>
          <w:bCs/>
          <w:spacing w:val="-3"/>
        </w:rPr>
        <w:t>frente a terceros al primer administrador</w:t>
      </w:r>
      <w:r w:rsidR="00A416B2">
        <w:rPr>
          <w:bCs/>
          <w:spacing w:val="-3"/>
        </w:rPr>
        <w:t xml:space="preserve">, pero las funciones se ejercerán mancomunadamente, resolviendo el </w:t>
      </w:r>
      <w:r w:rsidR="00CC453D">
        <w:rPr>
          <w:bCs/>
          <w:spacing w:val="-3"/>
        </w:rPr>
        <w:t>juez en caso de disconformidad.</w:t>
      </w:r>
    </w:p>
    <w:p w14:paraId="332C8A94" w14:textId="77777777" w:rsidR="00F34287" w:rsidRDefault="0002213A" w:rsidP="003B4F3D">
      <w:pPr>
        <w:spacing w:before="120" w:after="120" w:line="360" w:lineRule="auto"/>
        <w:ind w:firstLine="708"/>
        <w:jc w:val="both"/>
        <w:rPr>
          <w:bCs/>
          <w:spacing w:val="-3"/>
        </w:rPr>
      </w:pPr>
      <w:r>
        <w:rPr>
          <w:bCs/>
          <w:spacing w:val="-3"/>
        </w:rPr>
        <w:t xml:space="preserve">Sólo podrán ser </w:t>
      </w:r>
      <w:proofErr w:type="gramStart"/>
      <w:r>
        <w:rPr>
          <w:bCs/>
          <w:spacing w:val="-3"/>
        </w:rPr>
        <w:t>nombradas como</w:t>
      </w:r>
      <w:proofErr w:type="gramEnd"/>
      <w:r>
        <w:rPr>
          <w:bCs/>
          <w:spacing w:val="-3"/>
        </w:rPr>
        <w:t xml:space="preserve"> administrador concursal las personas que cumplan determinados requisitos</w:t>
      </w:r>
      <w:r w:rsidR="008F2ADF">
        <w:rPr>
          <w:bCs/>
          <w:spacing w:val="-3"/>
        </w:rPr>
        <w:t xml:space="preserve"> referidos a la titulación, experiencia y, en su caso, </w:t>
      </w:r>
      <w:r w:rsidR="00207EB3">
        <w:rPr>
          <w:bCs/>
          <w:spacing w:val="-3"/>
        </w:rPr>
        <w:t xml:space="preserve">realización o </w:t>
      </w:r>
      <w:r w:rsidR="008F2ADF">
        <w:rPr>
          <w:bCs/>
          <w:spacing w:val="-3"/>
        </w:rPr>
        <w:t>superación de pruebas o cursos específicos, y que estén inscritas en</w:t>
      </w:r>
      <w:r w:rsidR="00483626">
        <w:rPr>
          <w:bCs/>
          <w:spacing w:val="-3"/>
        </w:rPr>
        <w:t xml:space="preserve"> la sección cuarta</w:t>
      </w:r>
      <w:r w:rsidR="008F2ADF">
        <w:rPr>
          <w:bCs/>
          <w:spacing w:val="-3"/>
        </w:rPr>
        <w:t xml:space="preserve"> </w:t>
      </w:r>
      <w:r w:rsidR="00483626">
        <w:rPr>
          <w:bCs/>
          <w:spacing w:val="-3"/>
        </w:rPr>
        <w:t>d</w:t>
      </w:r>
      <w:r w:rsidR="00207EB3">
        <w:rPr>
          <w:bCs/>
          <w:spacing w:val="-3"/>
        </w:rPr>
        <w:t>el R</w:t>
      </w:r>
      <w:r w:rsidR="008F2ADF">
        <w:rPr>
          <w:bCs/>
          <w:spacing w:val="-3"/>
        </w:rPr>
        <w:t xml:space="preserve">egistro </w:t>
      </w:r>
      <w:r w:rsidR="00207EB3">
        <w:rPr>
          <w:bCs/>
          <w:spacing w:val="-3"/>
        </w:rPr>
        <w:t>P</w:t>
      </w:r>
      <w:r w:rsidR="008F2ADF">
        <w:rPr>
          <w:bCs/>
          <w:spacing w:val="-3"/>
        </w:rPr>
        <w:t xml:space="preserve">úblico </w:t>
      </w:r>
      <w:r w:rsidR="00207EB3">
        <w:rPr>
          <w:bCs/>
          <w:spacing w:val="-3"/>
        </w:rPr>
        <w:t>C</w:t>
      </w:r>
      <w:r w:rsidR="008F2ADF">
        <w:rPr>
          <w:bCs/>
          <w:spacing w:val="-3"/>
        </w:rPr>
        <w:t>oncursal. Para el nombramiento del administrador concursal</w:t>
      </w:r>
      <w:r w:rsidR="00207EB3">
        <w:rPr>
          <w:bCs/>
          <w:spacing w:val="-3"/>
        </w:rPr>
        <w:t xml:space="preserve"> se distingue entre concursos de </w:t>
      </w:r>
      <w:r w:rsidR="00EE24B3">
        <w:rPr>
          <w:bCs/>
          <w:spacing w:val="-3"/>
        </w:rPr>
        <w:t>complejidad alta, media o baja</w:t>
      </w:r>
      <w:r w:rsidR="00F34287">
        <w:rPr>
          <w:bCs/>
          <w:spacing w:val="-3"/>
        </w:rPr>
        <w:t>.</w:t>
      </w:r>
    </w:p>
    <w:p w14:paraId="0ED77598" w14:textId="13C00188" w:rsidR="007C13C4" w:rsidRDefault="00F34287" w:rsidP="003B4F3D">
      <w:pPr>
        <w:spacing w:before="120" w:after="120" w:line="360" w:lineRule="auto"/>
        <w:ind w:firstLine="708"/>
        <w:jc w:val="both"/>
        <w:rPr>
          <w:bCs/>
          <w:spacing w:val="-3"/>
        </w:rPr>
      </w:pPr>
      <w:r w:rsidRPr="00F34287">
        <w:rPr>
          <w:bCs/>
          <w:spacing w:val="-3"/>
        </w:rPr>
        <w:t xml:space="preserve">Como regla general, el nombramiento del administrador concursal deberá recaer por turno correlativo </w:t>
      </w:r>
      <w:r w:rsidR="005623A3">
        <w:rPr>
          <w:bCs/>
          <w:spacing w:val="-3"/>
        </w:rPr>
        <w:t xml:space="preserve">de las personas inscritas </w:t>
      </w:r>
      <w:r w:rsidRPr="00F34287">
        <w:rPr>
          <w:bCs/>
          <w:spacing w:val="-3"/>
        </w:rPr>
        <w:t>en función de la clase de concurso de que se trate</w:t>
      </w:r>
      <w:r w:rsidR="005623A3">
        <w:rPr>
          <w:bCs/>
          <w:spacing w:val="-3"/>
        </w:rPr>
        <w:t xml:space="preserve">, </w:t>
      </w:r>
      <w:r w:rsidR="00A338BF">
        <w:rPr>
          <w:bCs/>
          <w:spacing w:val="-3"/>
        </w:rPr>
        <w:t>si bien en los concursos de complejidad alta el juez puede</w:t>
      </w:r>
      <w:r w:rsidR="00754543">
        <w:rPr>
          <w:bCs/>
          <w:spacing w:val="-3"/>
        </w:rPr>
        <w:t xml:space="preserve">, </w:t>
      </w:r>
      <w:r w:rsidR="00A338BF">
        <w:rPr>
          <w:bCs/>
          <w:spacing w:val="-3"/>
        </w:rPr>
        <w:t xml:space="preserve">motivadamente, </w:t>
      </w:r>
      <w:r w:rsidR="00754543">
        <w:rPr>
          <w:bCs/>
          <w:spacing w:val="-3"/>
        </w:rPr>
        <w:t xml:space="preserve">designar a la </w:t>
      </w:r>
      <w:r w:rsidR="00754543">
        <w:rPr>
          <w:bCs/>
          <w:spacing w:val="-3"/>
        </w:rPr>
        <w:lastRenderedPageBreak/>
        <w:t xml:space="preserve">persona inscrita que considere </w:t>
      </w:r>
      <w:r w:rsidR="00754543" w:rsidRPr="00754543">
        <w:rPr>
          <w:bCs/>
          <w:spacing w:val="-3"/>
        </w:rPr>
        <w:t>adecua</w:t>
      </w:r>
      <w:r w:rsidR="00754543">
        <w:rPr>
          <w:bCs/>
          <w:spacing w:val="-3"/>
        </w:rPr>
        <w:t xml:space="preserve">da </w:t>
      </w:r>
      <w:r w:rsidR="00F31DCF" w:rsidRPr="00754543">
        <w:rPr>
          <w:bCs/>
          <w:spacing w:val="-3"/>
        </w:rPr>
        <w:t>a las particularidades del concurso</w:t>
      </w:r>
      <w:r w:rsidR="00F31DCF">
        <w:rPr>
          <w:bCs/>
          <w:spacing w:val="-3"/>
        </w:rPr>
        <w:t xml:space="preserve"> </w:t>
      </w:r>
      <w:r w:rsidR="00754543">
        <w:rPr>
          <w:bCs/>
          <w:spacing w:val="-3"/>
        </w:rPr>
        <w:t>en función de su</w:t>
      </w:r>
      <w:r w:rsidR="00754543" w:rsidRPr="00754543">
        <w:rPr>
          <w:bCs/>
          <w:spacing w:val="-3"/>
        </w:rPr>
        <w:t xml:space="preserve"> experiencia, conocimientos o formación</w:t>
      </w:r>
      <w:r w:rsidR="00754543">
        <w:rPr>
          <w:bCs/>
          <w:spacing w:val="-3"/>
        </w:rPr>
        <w:t>.</w:t>
      </w:r>
    </w:p>
    <w:p w14:paraId="15512266" w14:textId="36032771" w:rsidR="0072398B" w:rsidRDefault="00E2362C" w:rsidP="003B4F3D">
      <w:pPr>
        <w:spacing w:before="120" w:after="120" w:line="360" w:lineRule="auto"/>
        <w:ind w:firstLine="708"/>
        <w:jc w:val="both"/>
        <w:rPr>
          <w:bCs/>
          <w:spacing w:val="-3"/>
        </w:rPr>
      </w:pPr>
      <w:r>
        <w:rPr>
          <w:bCs/>
          <w:spacing w:val="-3"/>
        </w:rPr>
        <w:t>No obstante, a falta de desarrollo reglamentario desde el año 20</w:t>
      </w:r>
      <w:r w:rsidR="007B6CA5">
        <w:rPr>
          <w:bCs/>
          <w:spacing w:val="-3"/>
        </w:rPr>
        <w:t>1</w:t>
      </w:r>
      <w:r>
        <w:rPr>
          <w:bCs/>
          <w:spacing w:val="-3"/>
        </w:rPr>
        <w:t xml:space="preserve">4 de </w:t>
      </w:r>
      <w:r w:rsidR="002A748B">
        <w:rPr>
          <w:bCs/>
          <w:spacing w:val="-3"/>
        </w:rPr>
        <w:t xml:space="preserve">estos aspectos, se sigue aplicando el régimen originario de la Ley Concursal, </w:t>
      </w:r>
      <w:r w:rsidR="006007B9">
        <w:rPr>
          <w:bCs/>
          <w:spacing w:val="-3"/>
        </w:rPr>
        <w:t xml:space="preserve">de modo que el juez del concurso goza de una amplísima discrecionalidad para nombra administrador concursal a un </w:t>
      </w:r>
      <w:r w:rsidR="00C71406" w:rsidRPr="00C71406">
        <w:rPr>
          <w:bCs/>
          <w:spacing w:val="-3"/>
        </w:rPr>
        <w:t>abogado</w:t>
      </w:r>
      <w:r w:rsidR="006007B9">
        <w:rPr>
          <w:bCs/>
          <w:spacing w:val="-3"/>
        </w:rPr>
        <w:t>,</w:t>
      </w:r>
      <w:r w:rsidR="00C71406" w:rsidRPr="00C71406">
        <w:rPr>
          <w:bCs/>
          <w:spacing w:val="-3"/>
        </w:rPr>
        <w:t xml:space="preserve"> </w:t>
      </w:r>
      <w:r w:rsidR="006007B9" w:rsidRPr="00C71406">
        <w:rPr>
          <w:bCs/>
          <w:spacing w:val="-3"/>
        </w:rPr>
        <w:t xml:space="preserve">auditor de cuentas, economista o titulado mercantil </w:t>
      </w:r>
      <w:r w:rsidR="00C71406" w:rsidRPr="00C71406">
        <w:rPr>
          <w:bCs/>
          <w:spacing w:val="-3"/>
        </w:rPr>
        <w:t>con, al menos, cinco años de ejercicio efectivo</w:t>
      </w:r>
      <w:r w:rsidR="006007B9">
        <w:rPr>
          <w:bCs/>
          <w:spacing w:val="-3"/>
        </w:rPr>
        <w:t xml:space="preserve"> de su profesión</w:t>
      </w:r>
      <w:r w:rsidR="00C71406" w:rsidRPr="00C71406">
        <w:rPr>
          <w:bCs/>
          <w:spacing w:val="-3"/>
        </w:rPr>
        <w:t xml:space="preserve">, </w:t>
      </w:r>
      <w:r w:rsidR="00A0195F">
        <w:rPr>
          <w:bCs/>
          <w:spacing w:val="-3"/>
        </w:rPr>
        <w:t xml:space="preserve">y </w:t>
      </w:r>
      <w:r w:rsidR="00C71406" w:rsidRPr="00C71406">
        <w:rPr>
          <w:bCs/>
          <w:spacing w:val="-3"/>
        </w:rPr>
        <w:t>que haya acreditado su formación en materia concursal</w:t>
      </w:r>
      <w:r w:rsidR="00A0195F">
        <w:rPr>
          <w:bCs/>
          <w:spacing w:val="-3"/>
        </w:rPr>
        <w:t>, o a una</w:t>
      </w:r>
      <w:r w:rsidR="00C71406" w:rsidRPr="00C71406">
        <w:rPr>
          <w:bCs/>
          <w:spacing w:val="-3"/>
        </w:rPr>
        <w:t xml:space="preserve"> persona jurídica integrada, al menos, por un abogado y un auditor de cuentas, economista o titulado mercantil.</w:t>
      </w:r>
    </w:p>
    <w:p w14:paraId="1CF74BC7" w14:textId="7C9E882D" w:rsidR="0072398B" w:rsidRDefault="00413368" w:rsidP="003B4F3D">
      <w:pPr>
        <w:spacing w:before="120" w:after="120" w:line="360" w:lineRule="auto"/>
        <w:ind w:firstLine="708"/>
        <w:jc w:val="both"/>
        <w:rPr>
          <w:bCs/>
          <w:spacing w:val="-3"/>
        </w:rPr>
      </w:pPr>
      <w:r>
        <w:rPr>
          <w:bCs/>
          <w:spacing w:val="-3"/>
        </w:rPr>
        <w:t>Además, deben destacarse las siguientes normas sobre el nombramiento:</w:t>
      </w:r>
    </w:p>
    <w:p w14:paraId="5FC0B409" w14:textId="77777777" w:rsidR="00743AF8" w:rsidRPr="00523D3F" w:rsidRDefault="00743AF8" w:rsidP="00743AF8">
      <w:pPr>
        <w:pStyle w:val="Prrafodelista"/>
        <w:numPr>
          <w:ilvl w:val="0"/>
          <w:numId w:val="31"/>
        </w:numPr>
        <w:spacing w:before="120" w:after="120" w:line="360" w:lineRule="auto"/>
        <w:ind w:left="993" w:hanging="284"/>
        <w:jc w:val="both"/>
        <w:rPr>
          <w:bCs/>
          <w:spacing w:val="-3"/>
        </w:rPr>
      </w:pPr>
      <w:r w:rsidRPr="00523D3F">
        <w:rPr>
          <w:bCs/>
          <w:spacing w:val="-3"/>
        </w:rPr>
        <w:t>Si el deudor es:</w:t>
      </w:r>
    </w:p>
    <w:p w14:paraId="7EC7B24E" w14:textId="77777777" w:rsidR="00743AF8" w:rsidRPr="00523D3F" w:rsidRDefault="00743AF8" w:rsidP="00743AF8">
      <w:pPr>
        <w:pStyle w:val="Prrafodelista"/>
        <w:numPr>
          <w:ilvl w:val="0"/>
          <w:numId w:val="30"/>
        </w:numPr>
        <w:spacing w:before="120" w:after="120" w:line="360" w:lineRule="auto"/>
        <w:ind w:left="1276" w:hanging="283"/>
        <w:jc w:val="both"/>
        <w:rPr>
          <w:bCs/>
          <w:spacing w:val="-3"/>
        </w:rPr>
      </w:pPr>
      <w:r w:rsidRPr="00523D3F">
        <w:rPr>
          <w:bCs/>
          <w:spacing w:val="-3"/>
        </w:rPr>
        <w:t>Una entidad de crédito, el administrador concursal será nombrado entre una terna propuesta por el Fondo de Reestructuración Ordenada Bancaria.</w:t>
      </w:r>
    </w:p>
    <w:p w14:paraId="4E104FE6" w14:textId="77777777" w:rsidR="00743AF8" w:rsidRPr="00523D3F" w:rsidRDefault="00743AF8" w:rsidP="00743AF8">
      <w:pPr>
        <w:pStyle w:val="Prrafodelista"/>
        <w:numPr>
          <w:ilvl w:val="0"/>
          <w:numId w:val="30"/>
        </w:numPr>
        <w:spacing w:before="120" w:after="120" w:line="360" w:lineRule="auto"/>
        <w:ind w:left="1276" w:hanging="283"/>
        <w:jc w:val="both"/>
        <w:rPr>
          <w:bCs/>
          <w:spacing w:val="-3"/>
        </w:rPr>
      </w:pPr>
      <w:r w:rsidRPr="00523D3F">
        <w:rPr>
          <w:bCs/>
          <w:spacing w:val="-3"/>
        </w:rPr>
        <w:t>Una entidad aseguradora, el administrador concursal será el Consorcio de Compensación de Seguros.</w:t>
      </w:r>
    </w:p>
    <w:p w14:paraId="62D6043E" w14:textId="77777777" w:rsidR="00743AF8" w:rsidRPr="00523D3F" w:rsidRDefault="00743AF8" w:rsidP="00743AF8">
      <w:pPr>
        <w:pStyle w:val="Prrafodelista"/>
        <w:numPr>
          <w:ilvl w:val="0"/>
          <w:numId w:val="30"/>
        </w:numPr>
        <w:spacing w:before="120" w:after="120" w:line="360" w:lineRule="auto"/>
        <w:ind w:left="1276" w:hanging="283"/>
        <w:jc w:val="both"/>
        <w:rPr>
          <w:bCs/>
          <w:spacing w:val="-3"/>
        </w:rPr>
      </w:pPr>
      <w:r w:rsidRPr="00523D3F">
        <w:rPr>
          <w:bCs/>
          <w:spacing w:val="-3"/>
        </w:rPr>
        <w:t>Una entidad sometida a la supervisión de la Comisión Nacional del Mercado de Valores, el administrador concursal será nombrado entre una terna propuesta por tal Comisión.</w:t>
      </w:r>
    </w:p>
    <w:p w14:paraId="74289AAF" w14:textId="7EF979AB" w:rsidR="00743AF8" w:rsidRPr="00743AF8" w:rsidRDefault="00743AF8" w:rsidP="00743AF8">
      <w:pPr>
        <w:pStyle w:val="Prrafodelista"/>
        <w:spacing w:before="120" w:after="120" w:line="360" w:lineRule="auto"/>
        <w:ind w:left="1276" w:firstLine="284"/>
        <w:jc w:val="both"/>
        <w:rPr>
          <w:bCs/>
          <w:spacing w:val="-3"/>
        </w:rPr>
      </w:pPr>
      <w:r w:rsidRPr="00523D3F">
        <w:rPr>
          <w:bCs/>
          <w:spacing w:val="-3"/>
        </w:rPr>
        <w:t>Y en los tres casos anteriores se aplica la legislación especial detallada por el artículo 578 de la Ley Concursal.</w:t>
      </w:r>
    </w:p>
    <w:p w14:paraId="5C609E5B" w14:textId="7EA0A6B6" w:rsidR="00135D56" w:rsidRPr="00EA66E5" w:rsidRDefault="00135D56" w:rsidP="00EA66E5">
      <w:pPr>
        <w:pStyle w:val="Prrafodelista"/>
        <w:numPr>
          <w:ilvl w:val="0"/>
          <w:numId w:val="31"/>
        </w:numPr>
        <w:spacing w:before="120" w:after="120" w:line="360" w:lineRule="auto"/>
        <w:ind w:left="993" w:hanging="284"/>
        <w:jc w:val="both"/>
        <w:rPr>
          <w:bCs/>
          <w:spacing w:val="-3"/>
        </w:rPr>
      </w:pPr>
      <w:r w:rsidRPr="00EA66E5">
        <w:rPr>
          <w:bCs/>
          <w:spacing w:val="-3"/>
        </w:rPr>
        <w:t>No pueden ser nombrados administradores concursales:</w:t>
      </w:r>
    </w:p>
    <w:p w14:paraId="47084634" w14:textId="77777777" w:rsidR="00135D56" w:rsidRPr="00EA66E5" w:rsidRDefault="00135D56" w:rsidP="00EA66E5">
      <w:pPr>
        <w:pStyle w:val="Prrafodelista"/>
        <w:numPr>
          <w:ilvl w:val="0"/>
          <w:numId w:val="32"/>
        </w:numPr>
        <w:spacing w:before="120" w:after="120" w:line="360" w:lineRule="auto"/>
        <w:ind w:left="1276" w:hanging="283"/>
        <w:jc w:val="both"/>
        <w:rPr>
          <w:bCs/>
          <w:spacing w:val="-3"/>
        </w:rPr>
      </w:pPr>
      <w:r w:rsidRPr="00EA66E5">
        <w:rPr>
          <w:bCs/>
          <w:spacing w:val="-3"/>
        </w:rPr>
        <w:t>Q</w:t>
      </w:r>
      <w:r w:rsidR="00876AB8" w:rsidRPr="00EA66E5">
        <w:rPr>
          <w:bCs/>
          <w:spacing w:val="-3"/>
        </w:rPr>
        <w:t>uien no pueda ser administrador de una sociedad de capital</w:t>
      </w:r>
    </w:p>
    <w:p w14:paraId="4A99089D" w14:textId="4CD88607" w:rsidR="00413368" w:rsidRPr="00EA66E5" w:rsidRDefault="00135D56" w:rsidP="00EA66E5">
      <w:pPr>
        <w:pStyle w:val="Prrafodelista"/>
        <w:numPr>
          <w:ilvl w:val="0"/>
          <w:numId w:val="32"/>
        </w:numPr>
        <w:spacing w:before="120" w:after="120" w:line="360" w:lineRule="auto"/>
        <w:ind w:left="1276" w:hanging="283"/>
        <w:jc w:val="both"/>
        <w:rPr>
          <w:bCs/>
          <w:spacing w:val="-3"/>
        </w:rPr>
      </w:pPr>
      <w:r w:rsidRPr="00EA66E5">
        <w:rPr>
          <w:bCs/>
          <w:spacing w:val="-3"/>
        </w:rPr>
        <w:t xml:space="preserve">Quien </w:t>
      </w:r>
      <w:r w:rsidR="00876AB8" w:rsidRPr="00EA66E5">
        <w:rPr>
          <w:bCs/>
          <w:spacing w:val="-3"/>
        </w:rPr>
        <w:t>haya prestado servicios profesionales al deudor en los últimos tres años.</w:t>
      </w:r>
    </w:p>
    <w:p w14:paraId="2C2246DB" w14:textId="77777777" w:rsidR="00DB4744" w:rsidRPr="00EA66E5" w:rsidRDefault="00DB4744" w:rsidP="00EA66E5">
      <w:pPr>
        <w:pStyle w:val="Prrafodelista"/>
        <w:numPr>
          <w:ilvl w:val="0"/>
          <w:numId w:val="32"/>
        </w:numPr>
        <w:spacing w:before="120" w:after="120" w:line="360" w:lineRule="auto"/>
        <w:ind w:left="1276" w:hanging="283"/>
        <w:jc w:val="both"/>
        <w:rPr>
          <w:bCs/>
          <w:spacing w:val="-3"/>
        </w:rPr>
      </w:pPr>
      <w:r w:rsidRPr="00EA66E5">
        <w:rPr>
          <w:bCs/>
          <w:spacing w:val="-3"/>
        </w:rPr>
        <w:t xml:space="preserve">Quien </w:t>
      </w:r>
      <w:r w:rsidR="009A7786" w:rsidRPr="00EA66E5">
        <w:rPr>
          <w:bCs/>
          <w:spacing w:val="-3"/>
        </w:rPr>
        <w:t>hubie</w:t>
      </w:r>
      <w:r w:rsidRPr="00EA66E5">
        <w:rPr>
          <w:bCs/>
          <w:spacing w:val="-3"/>
        </w:rPr>
        <w:t>ra</w:t>
      </w:r>
      <w:r w:rsidR="009A7786" w:rsidRPr="00EA66E5">
        <w:rPr>
          <w:bCs/>
          <w:spacing w:val="-3"/>
        </w:rPr>
        <w:t xml:space="preserve"> sido separado</w:t>
      </w:r>
      <w:r w:rsidRPr="00EA66E5">
        <w:rPr>
          <w:bCs/>
          <w:spacing w:val="-3"/>
        </w:rPr>
        <w:t xml:space="preserve"> de</w:t>
      </w:r>
      <w:r w:rsidR="009A7786" w:rsidRPr="00EA66E5">
        <w:rPr>
          <w:bCs/>
          <w:spacing w:val="-3"/>
        </w:rPr>
        <w:t xml:space="preserve"> este cargo </w:t>
      </w:r>
      <w:r w:rsidRPr="00EA66E5">
        <w:rPr>
          <w:bCs/>
          <w:spacing w:val="-3"/>
        </w:rPr>
        <w:t xml:space="preserve">en </w:t>
      </w:r>
      <w:r w:rsidR="009A7786" w:rsidRPr="00EA66E5">
        <w:rPr>
          <w:bCs/>
          <w:spacing w:val="-3"/>
        </w:rPr>
        <w:t>los tres años anteriores</w:t>
      </w:r>
      <w:r w:rsidRPr="00EA66E5">
        <w:rPr>
          <w:bCs/>
          <w:spacing w:val="-3"/>
        </w:rPr>
        <w:t>.</w:t>
      </w:r>
    </w:p>
    <w:p w14:paraId="0B990DE3" w14:textId="5914DC22" w:rsidR="00876AB8" w:rsidRPr="00EA66E5" w:rsidRDefault="00DB4744" w:rsidP="00EA66E5">
      <w:pPr>
        <w:pStyle w:val="Prrafodelista"/>
        <w:numPr>
          <w:ilvl w:val="0"/>
          <w:numId w:val="32"/>
        </w:numPr>
        <w:spacing w:before="120" w:after="120" w:line="360" w:lineRule="auto"/>
        <w:ind w:left="1276" w:hanging="283"/>
        <w:jc w:val="both"/>
        <w:rPr>
          <w:bCs/>
          <w:spacing w:val="-3"/>
        </w:rPr>
      </w:pPr>
      <w:r w:rsidRPr="00EA66E5">
        <w:rPr>
          <w:bCs/>
          <w:spacing w:val="-3"/>
        </w:rPr>
        <w:t>Q</w:t>
      </w:r>
      <w:r w:rsidR="009A7786" w:rsidRPr="00EA66E5">
        <w:rPr>
          <w:bCs/>
          <w:spacing w:val="-3"/>
        </w:rPr>
        <w:t>uie</w:t>
      </w:r>
      <w:r w:rsidRPr="00EA66E5">
        <w:rPr>
          <w:bCs/>
          <w:spacing w:val="-3"/>
        </w:rPr>
        <w:t>n</w:t>
      </w:r>
      <w:r w:rsidR="009A7786" w:rsidRPr="00EA66E5">
        <w:rPr>
          <w:bCs/>
          <w:spacing w:val="-3"/>
        </w:rPr>
        <w:t xml:space="preserve"> estuvier</w:t>
      </w:r>
      <w:r w:rsidRPr="00EA66E5">
        <w:rPr>
          <w:bCs/>
          <w:spacing w:val="-3"/>
        </w:rPr>
        <w:t>a</w:t>
      </w:r>
      <w:r w:rsidR="009A7786" w:rsidRPr="00EA66E5">
        <w:rPr>
          <w:bCs/>
          <w:spacing w:val="-3"/>
        </w:rPr>
        <w:t xml:space="preserve"> inhabilitado</w:t>
      </w:r>
      <w:r w:rsidR="002608CD" w:rsidRPr="00EA66E5">
        <w:rPr>
          <w:bCs/>
          <w:spacing w:val="-3"/>
        </w:rPr>
        <w:t>.</w:t>
      </w:r>
    </w:p>
    <w:p w14:paraId="50B94D89" w14:textId="0F318D49" w:rsidR="000503A3" w:rsidRPr="00EA66E5" w:rsidRDefault="00DB4744" w:rsidP="00EA66E5">
      <w:pPr>
        <w:pStyle w:val="Prrafodelista"/>
        <w:numPr>
          <w:ilvl w:val="0"/>
          <w:numId w:val="32"/>
        </w:numPr>
        <w:spacing w:before="120" w:after="120" w:line="360" w:lineRule="auto"/>
        <w:ind w:left="1276" w:hanging="283"/>
        <w:jc w:val="both"/>
        <w:rPr>
          <w:bCs/>
          <w:spacing w:val="-3"/>
        </w:rPr>
      </w:pPr>
      <w:r w:rsidRPr="00EA66E5">
        <w:rPr>
          <w:bCs/>
          <w:spacing w:val="-3"/>
        </w:rPr>
        <w:t>Q</w:t>
      </w:r>
      <w:r w:rsidR="000503A3" w:rsidRPr="00EA66E5">
        <w:rPr>
          <w:bCs/>
          <w:spacing w:val="-3"/>
        </w:rPr>
        <w:t>uien en la negociación de un plan de reestructuración hubiera sido nombrado experto en la reestructuración.</w:t>
      </w:r>
    </w:p>
    <w:p w14:paraId="789FC0BD" w14:textId="249DEA8B" w:rsidR="00347F0E" w:rsidRPr="00EA66E5" w:rsidRDefault="00347F0E" w:rsidP="00EA66E5">
      <w:pPr>
        <w:pStyle w:val="Prrafodelista"/>
        <w:numPr>
          <w:ilvl w:val="0"/>
          <w:numId w:val="31"/>
        </w:numPr>
        <w:spacing w:before="120" w:after="120" w:line="360" w:lineRule="auto"/>
        <w:ind w:left="993" w:hanging="284"/>
        <w:jc w:val="both"/>
        <w:rPr>
          <w:bCs/>
          <w:spacing w:val="-3"/>
        </w:rPr>
      </w:pPr>
      <w:r w:rsidRPr="00EA66E5">
        <w:rPr>
          <w:bCs/>
          <w:spacing w:val="-3"/>
        </w:rPr>
        <w:t xml:space="preserve">El </w:t>
      </w:r>
      <w:r w:rsidR="00CA1252" w:rsidRPr="00EA66E5">
        <w:rPr>
          <w:bCs/>
          <w:spacing w:val="-3"/>
        </w:rPr>
        <w:t xml:space="preserve">administrador concursal sólo podrá renunciar a su cargo por causa grave o por haber perdido de forma sobrevenida las condiciones exigidas para </w:t>
      </w:r>
      <w:r w:rsidR="00645BD8" w:rsidRPr="00EA66E5">
        <w:rPr>
          <w:bCs/>
          <w:spacing w:val="-3"/>
        </w:rPr>
        <w:t>ejercer el cargo</w:t>
      </w:r>
      <w:r w:rsidR="00CA1252" w:rsidRPr="00EA66E5">
        <w:rPr>
          <w:bCs/>
          <w:spacing w:val="-3"/>
        </w:rPr>
        <w:t xml:space="preserve"> concursal.</w:t>
      </w:r>
    </w:p>
    <w:p w14:paraId="3CF1EEEF" w14:textId="7A17FA9D" w:rsidR="00CA1252" w:rsidRPr="00EA66E5" w:rsidRDefault="00CA1252" w:rsidP="00EA66E5">
      <w:pPr>
        <w:pStyle w:val="Prrafodelista"/>
        <w:numPr>
          <w:ilvl w:val="0"/>
          <w:numId w:val="31"/>
        </w:numPr>
        <w:spacing w:before="120" w:after="120" w:line="360" w:lineRule="auto"/>
        <w:ind w:left="993" w:hanging="284"/>
        <w:jc w:val="both"/>
        <w:rPr>
          <w:bCs/>
          <w:spacing w:val="-3"/>
        </w:rPr>
      </w:pPr>
      <w:r w:rsidRPr="00EA66E5">
        <w:rPr>
          <w:bCs/>
          <w:spacing w:val="-3"/>
        </w:rPr>
        <w:t xml:space="preserve">Los administradores concursales podrán ser </w:t>
      </w:r>
      <w:r w:rsidR="00645BD8" w:rsidRPr="00EA66E5">
        <w:rPr>
          <w:bCs/>
          <w:spacing w:val="-3"/>
        </w:rPr>
        <w:t>rec</w:t>
      </w:r>
      <w:r w:rsidRPr="00EA66E5">
        <w:rPr>
          <w:bCs/>
          <w:spacing w:val="-3"/>
        </w:rPr>
        <w:t>usados</w:t>
      </w:r>
      <w:r w:rsidR="00645BD8" w:rsidRPr="00EA66E5">
        <w:rPr>
          <w:bCs/>
          <w:spacing w:val="-3"/>
        </w:rPr>
        <w:t xml:space="preserve"> por las personas legitimadas para solicitar la declaración de concurso, siendo aplicables las causas </w:t>
      </w:r>
      <w:r w:rsidR="00645BD8" w:rsidRPr="00EA66E5">
        <w:rPr>
          <w:bCs/>
          <w:spacing w:val="-3"/>
        </w:rPr>
        <w:lastRenderedPageBreak/>
        <w:t>de recusación de los peritos previstas en la Ley de Enjuiciamiento Civil de 7 de enero de 2000.</w:t>
      </w:r>
    </w:p>
    <w:p w14:paraId="60386BF0" w14:textId="37297EE9" w:rsidR="00A0195F" w:rsidRDefault="00A0195F" w:rsidP="003B4F3D">
      <w:pPr>
        <w:spacing w:before="120" w:after="120" w:line="360" w:lineRule="auto"/>
        <w:ind w:firstLine="708"/>
        <w:jc w:val="both"/>
        <w:rPr>
          <w:bCs/>
          <w:spacing w:val="-3"/>
        </w:rPr>
      </w:pPr>
    </w:p>
    <w:p w14:paraId="4DF68EC1" w14:textId="7B3C5051" w:rsidR="00EA66E5" w:rsidRPr="005B62F5" w:rsidRDefault="00217619" w:rsidP="003B4F3D">
      <w:pPr>
        <w:spacing w:before="120" w:after="120" w:line="360" w:lineRule="auto"/>
        <w:ind w:firstLine="708"/>
        <w:jc w:val="both"/>
        <w:rPr>
          <w:b/>
          <w:spacing w:val="-3"/>
        </w:rPr>
      </w:pPr>
      <w:r w:rsidRPr="005B62F5">
        <w:rPr>
          <w:b/>
          <w:bCs/>
          <w:color w:val="000000"/>
        </w:rPr>
        <w:t>B</w:t>
      </w:r>
      <w:r w:rsidR="00BE1628" w:rsidRPr="005B62F5">
        <w:rPr>
          <w:b/>
          <w:bCs/>
          <w:color w:val="000000"/>
        </w:rPr>
        <w:t>reve referencia al estatuto de los administradores concursales</w:t>
      </w:r>
      <w:r w:rsidR="00BE1628" w:rsidRPr="005B62F5">
        <w:rPr>
          <w:b/>
          <w:spacing w:val="-3"/>
        </w:rPr>
        <w:t>.</w:t>
      </w:r>
    </w:p>
    <w:p w14:paraId="1F2C2B62" w14:textId="12C27BBF" w:rsidR="007D4D04" w:rsidRDefault="005B62F5" w:rsidP="003B4F3D">
      <w:pPr>
        <w:spacing w:before="120" w:after="120" w:line="360" w:lineRule="auto"/>
        <w:ind w:firstLine="708"/>
        <w:jc w:val="both"/>
        <w:rPr>
          <w:bCs/>
          <w:spacing w:val="-3"/>
        </w:rPr>
      </w:pPr>
      <w:r>
        <w:rPr>
          <w:bCs/>
          <w:spacing w:val="-3"/>
        </w:rPr>
        <w:t xml:space="preserve">Las </w:t>
      </w:r>
      <w:r w:rsidR="00EC33DD">
        <w:rPr>
          <w:bCs/>
          <w:spacing w:val="-3"/>
        </w:rPr>
        <w:t xml:space="preserve">reglas esenciales del </w:t>
      </w:r>
      <w:r w:rsidR="00EC33DD" w:rsidRPr="00EC33DD">
        <w:rPr>
          <w:bCs/>
          <w:spacing w:val="-3"/>
        </w:rPr>
        <w:t>estatuto de los administradores concursales</w:t>
      </w:r>
      <w:r w:rsidR="00EC33DD">
        <w:rPr>
          <w:bCs/>
          <w:spacing w:val="-3"/>
        </w:rPr>
        <w:t xml:space="preserve"> son las siguientes:</w:t>
      </w:r>
    </w:p>
    <w:p w14:paraId="4A120DB3" w14:textId="34D4F8E2" w:rsidR="00EC33DD" w:rsidRPr="00680451" w:rsidRDefault="003E7586" w:rsidP="00680451">
      <w:pPr>
        <w:pStyle w:val="Prrafodelista"/>
        <w:numPr>
          <w:ilvl w:val="0"/>
          <w:numId w:val="33"/>
        </w:numPr>
        <w:spacing w:before="120" w:after="120" w:line="360" w:lineRule="auto"/>
        <w:ind w:left="993" w:hanging="284"/>
        <w:jc w:val="both"/>
        <w:rPr>
          <w:bCs/>
          <w:spacing w:val="-3"/>
        </w:rPr>
      </w:pPr>
      <w:r w:rsidRPr="00680451">
        <w:rPr>
          <w:bCs/>
          <w:spacing w:val="-3"/>
        </w:rPr>
        <w:t xml:space="preserve">Los administradores concursales desempeñarán </w:t>
      </w:r>
      <w:r w:rsidR="003321DC" w:rsidRPr="00680451">
        <w:rPr>
          <w:bCs/>
          <w:spacing w:val="-3"/>
        </w:rPr>
        <w:t>su</w:t>
      </w:r>
      <w:r w:rsidRPr="00680451">
        <w:rPr>
          <w:bCs/>
          <w:spacing w:val="-3"/>
        </w:rPr>
        <w:t xml:space="preserve"> cargo</w:t>
      </w:r>
      <w:r w:rsidR="004C7B8D" w:rsidRPr="00680451">
        <w:rPr>
          <w:bCs/>
          <w:spacing w:val="-3"/>
        </w:rPr>
        <w:t xml:space="preserve"> bajo</w:t>
      </w:r>
      <w:r w:rsidRPr="00680451">
        <w:rPr>
          <w:bCs/>
          <w:spacing w:val="-3"/>
        </w:rPr>
        <w:t xml:space="preserve"> </w:t>
      </w:r>
      <w:r w:rsidR="004C7B8D" w:rsidRPr="00680451">
        <w:rPr>
          <w:bCs/>
          <w:spacing w:val="-3"/>
        </w:rPr>
        <w:t xml:space="preserve">la supervisión del juez del concurso y </w:t>
      </w:r>
      <w:r w:rsidR="003321DC" w:rsidRPr="00680451">
        <w:rPr>
          <w:bCs/>
          <w:spacing w:val="-3"/>
        </w:rPr>
        <w:t>con la debida diligencia, del modo más eficiente para el interés del concurso</w:t>
      </w:r>
      <w:r w:rsidR="00680451" w:rsidRPr="00680451">
        <w:rPr>
          <w:bCs/>
          <w:spacing w:val="-3"/>
        </w:rPr>
        <w:t xml:space="preserve"> y actuando con imparcialidad e independencia respecto del deudor y los acreedores</w:t>
      </w:r>
      <w:r w:rsidR="00680451">
        <w:rPr>
          <w:bCs/>
          <w:spacing w:val="-3"/>
        </w:rPr>
        <w:t>.</w:t>
      </w:r>
    </w:p>
    <w:p w14:paraId="73218078" w14:textId="59545EEB" w:rsidR="0031413D" w:rsidRPr="004E45C5" w:rsidRDefault="0031413D" w:rsidP="004E45C5">
      <w:pPr>
        <w:pStyle w:val="Prrafodelista"/>
        <w:numPr>
          <w:ilvl w:val="0"/>
          <w:numId w:val="33"/>
        </w:numPr>
        <w:spacing w:before="120" w:after="120" w:line="360" w:lineRule="auto"/>
        <w:ind w:left="993" w:hanging="284"/>
        <w:jc w:val="both"/>
        <w:rPr>
          <w:bCs/>
          <w:spacing w:val="-3"/>
        </w:rPr>
      </w:pPr>
      <w:r w:rsidRPr="004E45C5">
        <w:rPr>
          <w:bCs/>
          <w:spacing w:val="-3"/>
        </w:rPr>
        <w:t>Los administrado</w:t>
      </w:r>
      <w:r w:rsidR="00C24386">
        <w:rPr>
          <w:bCs/>
          <w:spacing w:val="-3"/>
        </w:rPr>
        <w:t>res</w:t>
      </w:r>
      <w:r w:rsidRPr="004E45C5">
        <w:rPr>
          <w:bCs/>
          <w:spacing w:val="-3"/>
        </w:rPr>
        <w:t xml:space="preserve"> concursales </w:t>
      </w:r>
      <w:r w:rsidR="00C24386">
        <w:rPr>
          <w:bCs/>
          <w:spacing w:val="-3"/>
        </w:rPr>
        <w:t xml:space="preserve">serán retribuidos </w:t>
      </w:r>
      <w:r w:rsidRPr="004E45C5">
        <w:rPr>
          <w:bCs/>
          <w:spacing w:val="-3"/>
        </w:rPr>
        <w:t>con cargo a la masa activa</w:t>
      </w:r>
      <w:r w:rsidR="00C24386">
        <w:rPr>
          <w:bCs/>
          <w:spacing w:val="-3"/>
        </w:rPr>
        <w:t xml:space="preserve"> mediante arancel</w:t>
      </w:r>
      <w:r w:rsidR="00FE168E">
        <w:rPr>
          <w:bCs/>
          <w:spacing w:val="-3"/>
        </w:rPr>
        <w:t xml:space="preserve"> en los términos previstos.</w:t>
      </w:r>
    </w:p>
    <w:p w14:paraId="30127679" w14:textId="012412F1" w:rsidR="00C76774" w:rsidRPr="004E45C5" w:rsidRDefault="00C76774" w:rsidP="004E45C5">
      <w:pPr>
        <w:pStyle w:val="Prrafodelista"/>
        <w:numPr>
          <w:ilvl w:val="0"/>
          <w:numId w:val="33"/>
        </w:numPr>
        <w:spacing w:before="120" w:after="120" w:line="360" w:lineRule="auto"/>
        <w:ind w:left="993" w:hanging="284"/>
        <w:jc w:val="both"/>
        <w:rPr>
          <w:bCs/>
          <w:spacing w:val="-3"/>
        </w:rPr>
      </w:pPr>
      <w:r w:rsidRPr="004E45C5">
        <w:rPr>
          <w:bCs/>
          <w:spacing w:val="-3"/>
        </w:rPr>
        <w:t>Los administradores concursales responderán solidariamente frente al concursado y frente los acreedores</w:t>
      </w:r>
      <w:r w:rsidR="001D5C17" w:rsidRPr="004E45C5">
        <w:rPr>
          <w:bCs/>
          <w:spacing w:val="-3"/>
        </w:rPr>
        <w:t xml:space="preserve"> por los daños y perjuicios causados a la masa por los actos y omisiones contrarios a la ley y por los realizados incumpliendo los deberes del cargo o sin la debida diligencia</w:t>
      </w:r>
      <w:r w:rsidR="00A901F5" w:rsidRPr="004E45C5">
        <w:rPr>
          <w:bCs/>
          <w:spacing w:val="-3"/>
        </w:rPr>
        <w:t>. La acción para exigir esta responsabilidad</w:t>
      </w:r>
      <w:r w:rsidR="00892C09" w:rsidRPr="004E45C5">
        <w:rPr>
          <w:bCs/>
          <w:spacing w:val="-3"/>
        </w:rPr>
        <w:t xml:space="preserve"> prescribirá a los cuatro años.</w:t>
      </w:r>
    </w:p>
    <w:p w14:paraId="5FF7637E" w14:textId="4CDEE3FE" w:rsidR="00892C09" w:rsidRPr="004E45C5" w:rsidRDefault="00892C09" w:rsidP="004E45C5">
      <w:pPr>
        <w:pStyle w:val="Prrafodelista"/>
        <w:numPr>
          <w:ilvl w:val="0"/>
          <w:numId w:val="33"/>
        </w:numPr>
        <w:spacing w:before="120" w:after="120" w:line="360" w:lineRule="auto"/>
        <w:ind w:left="993" w:hanging="284"/>
        <w:jc w:val="both"/>
        <w:rPr>
          <w:bCs/>
          <w:spacing w:val="-3"/>
        </w:rPr>
      </w:pPr>
      <w:r w:rsidRPr="004E45C5">
        <w:rPr>
          <w:bCs/>
          <w:spacing w:val="-3"/>
        </w:rPr>
        <w:t>C</w:t>
      </w:r>
      <w:r w:rsidR="000C5BA0">
        <w:rPr>
          <w:bCs/>
          <w:spacing w:val="-3"/>
        </w:rPr>
        <w:t xml:space="preserve">on </w:t>
      </w:r>
      <w:r w:rsidRPr="004E45C5">
        <w:rPr>
          <w:bCs/>
          <w:spacing w:val="-3"/>
        </w:rPr>
        <w:t xml:space="preserve">justa causa, el juez podrá separar a los </w:t>
      </w:r>
      <w:r w:rsidR="000F7853" w:rsidRPr="004E45C5">
        <w:rPr>
          <w:bCs/>
          <w:spacing w:val="-3"/>
        </w:rPr>
        <w:t>administradores</w:t>
      </w:r>
      <w:r w:rsidRPr="004E45C5">
        <w:rPr>
          <w:bCs/>
          <w:spacing w:val="-3"/>
        </w:rPr>
        <w:t xml:space="preserve"> concursales.</w:t>
      </w:r>
    </w:p>
    <w:p w14:paraId="66C480C9" w14:textId="77777777" w:rsidR="00892C09" w:rsidRDefault="00892C09" w:rsidP="003B4F3D">
      <w:pPr>
        <w:spacing w:before="120" w:after="120" w:line="360" w:lineRule="auto"/>
        <w:ind w:firstLine="708"/>
        <w:jc w:val="both"/>
        <w:rPr>
          <w:bCs/>
          <w:spacing w:val="-3"/>
        </w:rPr>
      </w:pPr>
    </w:p>
    <w:p w14:paraId="26D54565" w14:textId="4416E804" w:rsidR="00217619" w:rsidRPr="004E45C5" w:rsidRDefault="004E45C5" w:rsidP="003B4F3D">
      <w:pPr>
        <w:spacing w:before="120" w:after="120" w:line="360" w:lineRule="auto"/>
        <w:ind w:firstLine="708"/>
        <w:jc w:val="both"/>
        <w:rPr>
          <w:b/>
          <w:spacing w:val="-3"/>
        </w:rPr>
      </w:pPr>
      <w:r w:rsidRPr="004E45C5">
        <w:rPr>
          <w:b/>
          <w:spacing w:val="-3"/>
        </w:rPr>
        <w:t>Breve referencia a las funciones de la administración concursal.</w:t>
      </w:r>
    </w:p>
    <w:p w14:paraId="605A5417" w14:textId="52539B12" w:rsidR="00951577" w:rsidRPr="00951577" w:rsidRDefault="009F7A73" w:rsidP="00951577">
      <w:pPr>
        <w:spacing w:before="120" w:after="120" w:line="360" w:lineRule="auto"/>
        <w:ind w:firstLine="708"/>
        <w:jc w:val="both"/>
        <w:rPr>
          <w:bCs/>
          <w:spacing w:val="-3"/>
        </w:rPr>
      </w:pPr>
      <w:r>
        <w:rPr>
          <w:bCs/>
          <w:spacing w:val="-3"/>
        </w:rPr>
        <w:t>Las</w:t>
      </w:r>
      <w:r w:rsidRPr="009F7A73">
        <w:t xml:space="preserve"> </w:t>
      </w:r>
      <w:r w:rsidRPr="009F7A73">
        <w:rPr>
          <w:bCs/>
          <w:spacing w:val="-3"/>
        </w:rPr>
        <w:t>funciones de la administración concursal</w:t>
      </w:r>
      <w:r w:rsidR="00951577">
        <w:rPr>
          <w:bCs/>
          <w:spacing w:val="-3"/>
        </w:rPr>
        <w:t xml:space="preserve"> </w:t>
      </w:r>
      <w:r w:rsidR="00951577" w:rsidRPr="00951577">
        <w:rPr>
          <w:bCs/>
          <w:spacing w:val="-3"/>
        </w:rPr>
        <w:t xml:space="preserve">se regulan en diferentes capítulos de la </w:t>
      </w:r>
      <w:r w:rsidR="00951577">
        <w:rPr>
          <w:bCs/>
          <w:spacing w:val="-3"/>
        </w:rPr>
        <w:t>L</w:t>
      </w:r>
      <w:r w:rsidR="00951577" w:rsidRPr="00951577">
        <w:rPr>
          <w:bCs/>
          <w:spacing w:val="-3"/>
        </w:rPr>
        <w:t>ey</w:t>
      </w:r>
      <w:r w:rsidR="00951577">
        <w:rPr>
          <w:bCs/>
          <w:spacing w:val="-3"/>
        </w:rPr>
        <w:t xml:space="preserve"> Concursal</w:t>
      </w:r>
      <w:r w:rsidR="00951577" w:rsidRPr="00951577">
        <w:rPr>
          <w:bCs/>
          <w:spacing w:val="-3"/>
        </w:rPr>
        <w:t>, teniendo en cuenta el contenido y la naturaleza de la función concreta</w:t>
      </w:r>
      <w:r w:rsidR="00DB3451">
        <w:rPr>
          <w:bCs/>
          <w:spacing w:val="-3"/>
        </w:rPr>
        <w:t>, siendo las principales las siguientes:</w:t>
      </w:r>
    </w:p>
    <w:p w14:paraId="3C1E4445" w14:textId="77777777" w:rsidR="0017558B" w:rsidRPr="004E6262" w:rsidRDefault="00DB3451" w:rsidP="004E6262">
      <w:pPr>
        <w:pStyle w:val="Prrafodelista"/>
        <w:numPr>
          <w:ilvl w:val="0"/>
          <w:numId w:val="39"/>
        </w:numPr>
        <w:spacing w:before="120" w:after="120" w:line="360" w:lineRule="auto"/>
        <w:ind w:left="993" w:hanging="284"/>
        <w:jc w:val="both"/>
        <w:rPr>
          <w:bCs/>
          <w:spacing w:val="-3"/>
        </w:rPr>
      </w:pPr>
      <w:r w:rsidRPr="004E6262">
        <w:rPr>
          <w:bCs/>
          <w:spacing w:val="-3"/>
        </w:rPr>
        <w:t>L</w:t>
      </w:r>
      <w:r w:rsidR="00951577" w:rsidRPr="004E6262">
        <w:rPr>
          <w:bCs/>
          <w:spacing w:val="-3"/>
        </w:rPr>
        <w:t>a gestión del patrimonio sometido al concurso.</w:t>
      </w:r>
    </w:p>
    <w:p w14:paraId="0458D90A" w14:textId="49FB749E" w:rsidR="00951577" w:rsidRPr="006B5501" w:rsidRDefault="0017558B" w:rsidP="004922E0">
      <w:pPr>
        <w:pStyle w:val="Prrafodelista"/>
        <w:numPr>
          <w:ilvl w:val="0"/>
          <w:numId w:val="39"/>
        </w:numPr>
        <w:spacing w:before="120" w:after="120" w:line="360" w:lineRule="auto"/>
        <w:ind w:left="993" w:hanging="284"/>
        <w:jc w:val="both"/>
        <w:rPr>
          <w:bCs/>
          <w:spacing w:val="-3"/>
        </w:rPr>
      </w:pPr>
      <w:r w:rsidRPr="006B5501">
        <w:rPr>
          <w:bCs/>
          <w:spacing w:val="-3"/>
        </w:rPr>
        <w:t xml:space="preserve">La </w:t>
      </w:r>
      <w:r w:rsidR="00951577" w:rsidRPr="006B5501">
        <w:rPr>
          <w:bCs/>
          <w:spacing w:val="-3"/>
        </w:rPr>
        <w:t>forma</w:t>
      </w:r>
      <w:r w:rsidRPr="006B5501">
        <w:rPr>
          <w:bCs/>
          <w:spacing w:val="-3"/>
        </w:rPr>
        <w:t>ción</w:t>
      </w:r>
      <w:r w:rsidR="00951577" w:rsidRPr="006B5501">
        <w:rPr>
          <w:bCs/>
          <w:spacing w:val="-3"/>
        </w:rPr>
        <w:t xml:space="preserve"> y verifica</w:t>
      </w:r>
      <w:r w:rsidRPr="006B5501">
        <w:rPr>
          <w:bCs/>
          <w:spacing w:val="-3"/>
        </w:rPr>
        <w:t>ción</w:t>
      </w:r>
      <w:r w:rsidR="00951577" w:rsidRPr="006B5501">
        <w:rPr>
          <w:bCs/>
          <w:spacing w:val="-3"/>
        </w:rPr>
        <w:t xml:space="preserve"> </w:t>
      </w:r>
      <w:r w:rsidRPr="006B5501">
        <w:rPr>
          <w:bCs/>
          <w:spacing w:val="-3"/>
        </w:rPr>
        <w:t>d</w:t>
      </w:r>
      <w:r w:rsidR="00951577" w:rsidRPr="006B5501">
        <w:rPr>
          <w:bCs/>
          <w:spacing w:val="-3"/>
        </w:rPr>
        <w:t>el aparato informativo del concurso</w:t>
      </w:r>
      <w:r w:rsidR="00575D89" w:rsidRPr="006B5501">
        <w:rPr>
          <w:bCs/>
          <w:spacing w:val="-3"/>
        </w:rPr>
        <w:t>, elaborando el informe previsto por los artículos 2</w:t>
      </w:r>
      <w:r w:rsidR="004C552C" w:rsidRPr="006B5501">
        <w:rPr>
          <w:bCs/>
          <w:spacing w:val="-3"/>
        </w:rPr>
        <w:t>89</w:t>
      </w:r>
      <w:r w:rsidR="00575D89" w:rsidRPr="006B5501">
        <w:rPr>
          <w:bCs/>
          <w:spacing w:val="-3"/>
        </w:rPr>
        <w:t xml:space="preserve"> y siguientes de la Ley Concursal</w:t>
      </w:r>
      <w:r w:rsidR="004C552C" w:rsidRPr="006B5501">
        <w:rPr>
          <w:bCs/>
          <w:spacing w:val="-3"/>
        </w:rPr>
        <w:t xml:space="preserve"> y otros </w:t>
      </w:r>
      <w:r w:rsidR="00951577" w:rsidRPr="006B5501">
        <w:rPr>
          <w:bCs/>
          <w:spacing w:val="-3"/>
        </w:rPr>
        <w:t xml:space="preserve">dictámenes como </w:t>
      </w:r>
      <w:r w:rsidR="00270086" w:rsidRPr="006B5501">
        <w:rPr>
          <w:bCs/>
          <w:spacing w:val="-3"/>
        </w:rPr>
        <w:t>los</w:t>
      </w:r>
      <w:r w:rsidR="000E61A9" w:rsidRPr="006B5501">
        <w:rPr>
          <w:bCs/>
          <w:spacing w:val="-3"/>
        </w:rPr>
        <w:t xml:space="preserve"> que versan sobre</w:t>
      </w:r>
      <w:r w:rsidR="006B5501" w:rsidRPr="006B5501">
        <w:rPr>
          <w:bCs/>
          <w:spacing w:val="-3"/>
        </w:rPr>
        <w:t xml:space="preserve"> p</w:t>
      </w:r>
      <w:r w:rsidR="00951577" w:rsidRPr="006B5501">
        <w:rPr>
          <w:bCs/>
          <w:spacing w:val="-3"/>
        </w:rPr>
        <w:t xml:space="preserve">ropuestas de </w:t>
      </w:r>
      <w:r w:rsidR="004C552C" w:rsidRPr="006B5501">
        <w:rPr>
          <w:bCs/>
          <w:spacing w:val="-3"/>
        </w:rPr>
        <w:t>c</w:t>
      </w:r>
      <w:r w:rsidR="00951577" w:rsidRPr="006B5501">
        <w:rPr>
          <w:bCs/>
          <w:spacing w:val="-3"/>
        </w:rPr>
        <w:t>onvenio</w:t>
      </w:r>
      <w:r w:rsidR="006B5501" w:rsidRPr="006B5501">
        <w:rPr>
          <w:bCs/>
          <w:spacing w:val="-3"/>
        </w:rPr>
        <w:t>, h</w:t>
      </w:r>
      <w:r w:rsidR="00951577" w:rsidRPr="006B5501">
        <w:rPr>
          <w:bCs/>
          <w:spacing w:val="-3"/>
        </w:rPr>
        <w:t>echos relevantes para la calificación del concurso</w:t>
      </w:r>
      <w:r w:rsidR="006B5501" w:rsidRPr="006B5501">
        <w:rPr>
          <w:bCs/>
          <w:spacing w:val="-3"/>
        </w:rPr>
        <w:t>, a</w:t>
      </w:r>
      <w:r w:rsidR="000E61A9" w:rsidRPr="006B5501">
        <w:rPr>
          <w:bCs/>
          <w:spacing w:val="-3"/>
        </w:rPr>
        <w:t>dquisición de unidades productivas</w:t>
      </w:r>
      <w:r w:rsidR="006B5501" w:rsidRPr="006B5501">
        <w:rPr>
          <w:bCs/>
          <w:spacing w:val="-3"/>
        </w:rPr>
        <w:t xml:space="preserve"> o </w:t>
      </w:r>
      <w:r w:rsidR="006B5501">
        <w:rPr>
          <w:bCs/>
          <w:spacing w:val="-3"/>
        </w:rPr>
        <w:t>c</w:t>
      </w:r>
      <w:r w:rsidR="00951577" w:rsidRPr="006B5501">
        <w:rPr>
          <w:bCs/>
          <w:spacing w:val="-3"/>
        </w:rPr>
        <w:t>onclusión del concurso</w:t>
      </w:r>
      <w:r w:rsidR="00B169C2" w:rsidRPr="006B5501">
        <w:rPr>
          <w:bCs/>
          <w:spacing w:val="-3"/>
        </w:rPr>
        <w:t>.</w:t>
      </w:r>
    </w:p>
    <w:p w14:paraId="36A8B9E8" w14:textId="0B02D6B9" w:rsidR="008F68BE" w:rsidRPr="002B3359" w:rsidRDefault="006B5501" w:rsidP="004E6262">
      <w:pPr>
        <w:pStyle w:val="Prrafodelista"/>
        <w:numPr>
          <w:ilvl w:val="0"/>
          <w:numId w:val="39"/>
        </w:numPr>
        <w:spacing w:before="120" w:after="120" w:line="360" w:lineRule="auto"/>
        <w:ind w:left="993" w:hanging="284"/>
        <w:jc w:val="both"/>
        <w:rPr>
          <w:bCs/>
          <w:spacing w:val="-3"/>
        </w:rPr>
      </w:pPr>
      <w:r>
        <w:rPr>
          <w:bCs/>
          <w:spacing w:val="-3"/>
        </w:rPr>
        <w:t>La e</w:t>
      </w:r>
      <w:r w:rsidR="008F68BE" w:rsidRPr="002B3359">
        <w:rPr>
          <w:bCs/>
          <w:spacing w:val="-3"/>
        </w:rPr>
        <w:t>labora</w:t>
      </w:r>
      <w:r>
        <w:rPr>
          <w:bCs/>
          <w:spacing w:val="-3"/>
        </w:rPr>
        <w:t>ción de</w:t>
      </w:r>
      <w:r w:rsidR="008F68BE" w:rsidRPr="002B3359">
        <w:rPr>
          <w:bCs/>
          <w:spacing w:val="-3"/>
        </w:rPr>
        <w:t xml:space="preserve"> l</w:t>
      </w:r>
      <w:r w:rsidR="00951577" w:rsidRPr="002B3359">
        <w:rPr>
          <w:bCs/>
          <w:spacing w:val="-3"/>
        </w:rPr>
        <w:t xml:space="preserve">a lista de acreedores y </w:t>
      </w:r>
      <w:r>
        <w:rPr>
          <w:bCs/>
          <w:spacing w:val="-3"/>
        </w:rPr>
        <w:t>d</w:t>
      </w:r>
      <w:r w:rsidR="00951577" w:rsidRPr="002B3359">
        <w:rPr>
          <w:bCs/>
          <w:spacing w:val="-3"/>
        </w:rPr>
        <w:t>el inventario de la masa activa</w:t>
      </w:r>
      <w:r w:rsidR="008F68BE" w:rsidRPr="002B3359">
        <w:rPr>
          <w:bCs/>
          <w:spacing w:val="-3"/>
        </w:rPr>
        <w:t>.</w:t>
      </w:r>
    </w:p>
    <w:p w14:paraId="525687F5" w14:textId="3249AED1" w:rsidR="00A055F9" w:rsidRPr="002B3359" w:rsidRDefault="006B5501" w:rsidP="004E6262">
      <w:pPr>
        <w:pStyle w:val="Prrafodelista"/>
        <w:numPr>
          <w:ilvl w:val="0"/>
          <w:numId w:val="39"/>
        </w:numPr>
        <w:spacing w:before="120" w:after="120" w:line="360" w:lineRule="auto"/>
        <w:ind w:left="993" w:hanging="284"/>
        <w:jc w:val="both"/>
        <w:rPr>
          <w:bCs/>
          <w:spacing w:val="-3"/>
        </w:rPr>
      </w:pPr>
      <w:r>
        <w:rPr>
          <w:bCs/>
          <w:spacing w:val="-3"/>
        </w:rPr>
        <w:t xml:space="preserve">El ejercicio de </w:t>
      </w:r>
      <w:r w:rsidR="00951577" w:rsidRPr="002B3359">
        <w:rPr>
          <w:bCs/>
          <w:spacing w:val="-3"/>
        </w:rPr>
        <w:t>las acciones en defensa de la masa activa y de la pasiva.</w:t>
      </w:r>
    </w:p>
    <w:p w14:paraId="17F7FC40" w14:textId="669B1AF1" w:rsidR="009E6834" w:rsidRPr="002B3359" w:rsidRDefault="006B5501" w:rsidP="004E6262">
      <w:pPr>
        <w:pStyle w:val="Prrafodelista"/>
        <w:numPr>
          <w:ilvl w:val="0"/>
          <w:numId w:val="39"/>
        </w:numPr>
        <w:spacing w:before="120" w:after="120" w:line="360" w:lineRule="auto"/>
        <w:ind w:left="993" w:hanging="284"/>
        <w:jc w:val="both"/>
        <w:rPr>
          <w:bCs/>
          <w:spacing w:val="-3"/>
        </w:rPr>
      </w:pPr>
      <w:r>
        <w:rPr>
          <w:bCs/>
          <w:spacing w:val="-3"/>
        </w:rPr>
        <w:lastRenderedPageBreak/>
        <w:t>La e</w:t>
      </w:r>
      <w:r w:rsidR="00B83464" w:rsidRPr="002B3359">
        <w:rPr>
          <w:bCs/>
          <w:spacing w:val="-3"/>
        </w:rPr>
        <w:t>labora</w:t>
      </w:r>
      <w:r>
        <w:rPr>
          <w:bCs/>
          <w:spacing w:val="-3"/>
        </w:rPr>
        <w:t>ción</w:t>
      </w:r>
      <w:r w:rsidR="002B3359" w:rsidRPr="002B3359">
        <w:rPr>
          <w:bCs/>
          <w:spacing w:val="-3"/>
        </w:rPr>
        <w:t xml:space="preserve"> </w:t>
      </w:r>
      <w:r>
        <w:rPr>
          <w:bCs/>
          <w:spacing w:val="-3"/>
        </w:rPr>
        <w:t>d</w:t>
      </w:r>
      <w:r w:rsidR="00B83464" w:rsidRPr="002B3359">
        <w:rPr>
          <w:bCs/>
          <w:spacing w:val="-3"/>
        </w:rPr>
        <w:t>el plan de liquidación.</w:t>
      </w:r>
    </w:p>
    <w:p w14:paraId="1527478C" w14:textId="1EF08F24" w:rsidR="004E45C5" w:rsidRDefault="004E45C5" w:rsidP="003B4F3D">
      <w:pPr>
        <w:spacing w:before="120" w:after="120" w:line="360" w:lineRule="auto"/>
        <w:ind w:firstLine="708"/>
        <w:jc w:val="both"/>
        <w:rPr>
          <w:bCs/>
          <w:spacing w:val="-3"/>
        </w:rPr>
      </w:pPr>
    </w:p>
    <w:p w14:paraId="0DB02449" w14:textId="43A98DCA" w:rsidR="004E45C5" w:rsidRDefault="004E45C5" w:rsidP="004E45C5">
      <w:pPr>
        <w:spacing w:before="120" w:after="120" w:line="360" w:lineRule="auto"/>
        <w:jc w:val="both"/>
        <w:rPr>
          <w:bCs/>
          <w:spacing w:val="-3"/>
        </w:rPr>
      </w:pPr>
      <w:r w:rsidRPr="004E45C5">
        <w:rPr>
          <w:b/>
          <w:bCs/>
          <w:spacing w:val="-3"/>
        </w:rPr>
        <w:t>EFECTOS DE LA DECLARACIÓN DE CONCURSO SOBRE LOS ACREEDORES, LOS CRÉDITOS Y LOS CONTRATOS.</w:t>
      </w:r>
    </w:p>
    <w:p w14:paraId="2E4D196C" w14:textId="6E3056EA" w:rsidR="00CE6897" w:rsidRDefault="00CE6897" w:rsidP="003B4F3D">
      <w:pPr>
        <w:spacing w:before="120" w:after="120" w:line="360" w:lineRule="auto"/>
        <w:ind w:firstLine="708"/>
        <w:jc w:val="both"/>
        <w:rPr>
          <w:spacing w:val="-3"/>
        </w:rPr>
      </w:pPr>
      <w:r>
        <w:rPr>
          <w:spacing w:val="-3"/>
        </w:rPr>
        <w:t>Los e</w:t>
      </w:r>
      <w:r w:rsidRPr="00CE6897">
        <w:rPr>
          <w:spacing w:val="-3"/>
        </w:rPr>
        <w:t>fectos de la declaración de concurso</w:t>
      </w:r>
      <w:r>
        <w:rPr>
          <w:spacing w:val="-3"/>
        </w:rPr>
        <w:t xml:space="preserve"> están regulados por los artículos 105 a 191 de la Ley Concursal</w:t>
      </w:r>
      <w:r w:rsidR="00C768F8">
        <w:rPr>
          <w:spacing w:val="-3"/>
        </w:rPr>
        <w:t>.</w:t>
      </w:r>
    </w:p>
    <w:p w14:paraId="4F83312A" w14:textId="77777777" w:rsidR="001802AE" w:rsidRPr="00CE6897" w:rsidRDefault="001802AE" w:rsidP="003B4F3D">
      <w:pPr>
        <w:spacing w:before="120" w:after="120" w:line="360" w:lineRule="auto"/>
        <w:ind w:firstLine="708"/>
        <w:jc w:val="both"/>
        <w:rPr>
          <w:spacing w:val="-3"/>
        </w:rPr>
      </w:pPr>
    </w:p>
    <w:p w14:paraId="5F9129CD" w14:textId="44272F44" w:rsidR="00217619" w:rsidRDefault="008F7709" w:rsidP="003B4F3D">
      <w:pPr>
        <w:spacing w:before="120" w:after="120" w:line="360" w:lineRule="auto"/>
        <w:ind w:firstLine="708"/>
        <w:jc w:val="both"/>
        <w:rPr>
          <w:bCs/>
          <w:spacing w:val="-3"/>
        </w:rPr>
      </w:pPr>
      <w:r>
        <w:rPr>
          <w:b/>
          <w:bCs/>
          <w:spacing w:val="-3"/>
        </w:rPr>
        <w:t>E</w:t>
      </w:r>
      <w:r w:rsidRPr="004E45C5">
        <w:rPr>
          <w:b/>
          <w:bCs/>
          <w:spacing w:val="-3"/>
        </w:rPr>
        <w:t>fectos de la declaración de concurso sobre los acreedores</w:t>
      </w:r>
      <w:r>
        <w:rPr>
          <w:b/>
          <w:bCs/>
          <w:spacing w:val="-3"/>
        </w:rPr>
        <w:t>.</w:t>
      </w:r>
    </w:p>
    <w:p w14:paraId="514DA453" w14:textId="7C6E423A" w:rsidR="00477C88" w:rsidRDefault="003E3FB6" w:rsidP="003B4F3D">
      <w:pPr>
        <w:spacing w:before="120" w:after="120" w:line="360" w:lineRule="auto"/>
        <w:ind w:firstLine="708"/>
        <w:jc w:val="both"/>
        <w:rPr>
          <w:bCs/>
          <w:spacing w:val="-3"/>
        </w:rPr>
      </w:pPr>
      <w:r>
        <w:rPr>
          <w:bCs/>
          <w:spacing w:val="-3"/>
        </w:rPr>
        <w:t>Desde la declaración del concurso,</w:t>
      </w:r>
      <w:r w:rsidR="006E179C">
        <w:rPr>
          <w:bCs/>
          <w:spacing w:val="-3"/>
        </w:rPr>
        <w:t xml:space="preserve"> los acreedores con garantía real sobre bienes de la masa activa necesarios para la actividad de la empresa no podrán iniciar procedimientos de ejecución. Las actuaciones que se hayan realizado quedarán en suspenso.</w:t>
      </w:r>
    </w:p>
    <w:p w14:paraId="7A9CE677" w14:textId="7E59D2BC" w:rsidR="006E179C" w:rsidRDefault="007366CE" w:rsidP="003B4F3D">
      <w:pPr>
        <w:spacing w:before="120" w:after="120" w:line="360" w:lineRule="auto"/>
        <w:ind w:firstLine="708"/>
        <w:jc w:val="both"/>
        <w:rPr>
          <w:bCs/>
          <w:spacing w:val="-3"/>
        </w:rPr>
      </w:pPr>
      <w:r>
        <w:rPr>
          <w:bCs/>
          <w:spacing w:val="-3"/>
        </w:rPr>
        <w:t>En cambio, si el juez del concurso entiende que no son bienes necesarios para la actividad</w:t>
      </w:r>
      <w:r w:rsidR="00B967BF">
        <w:rPr>
          <w:bCs/>
          <w:spacing w:val="-3"/>
        </w:rPr>
        <w:t>, sí podrán iniciarse o continuarse ejecuciones.</w:t>
      </w:r>
    </w:p>
    <w:p w14:paraId="72340112" w14:textId="77777777" w:rsidR="00467F0D" w:rsidRDefault="00BB37D1" w:rsidP="003B4F3D">
      <w:pPr>
        <w:spacing w:before="120" w:after="120" w:line="360" w:lineRule="auto"/>
        <w:ind w:firstLine="708"/>
        <w:jc w:val="both"/>
        <w:rPr>
          <w:bCs/>
          <w:spacing w:val="-3"/>
        </w:rPr>
      </w:pPr>
      <w:r>
        <w:rPr>
          <w:bCs/>
          <w:spacing w:val="-3"/>
        </w:rPr>
        <w:t>Como excepción, se podrán iniciar o continuar las acciones reales en los siguientes casos</w:t>
      </w:r>
      <w:r w:rsidR="00467F0D">
        <w:rPr>
          <w:bCs/>
          <w:spacing w:val="-3"/>
        </w:rPr>
        <w:t>:</w:t>
      </w:r>
    </w:p>
    <w:p w14:paraId="31A27221" w14:textId="40FA2DF4" w:rsidR="00467F0D" w:rsidRPr="00D82269" w:rsidRDefault="00CB3F1C" w:rsidP="00D82269">
      <w:pPr>
        <w:pStyle w:val="Prrafodelista"/>
        <w:numPr>
          <w:ilvl w:val="0"/>
          <w:numId w:val="40"/>
        </w:numPr>
        <w:spacing w:before="120" w:after="120" w:line="360" w:lineRule="auto"/>
        <w:ind w:left="993" w:hanging="284"/>
        <w:jc w:val="both"/>
        <w:rPr>
          <w:bCs/>
          <w:spacing w:val="-3"/>
        </w:rPr>
      </w:pPr>
      <w:r w:rsidRPr="00D82269">
        <w:rPr>
          <w:bCs/>
          <w:spacing w:val="-3"/>
        </w:rPr>
        <w:t>D</w:t>
      </w:r>
      <w:r w:rsidR="00467F0D" w:rsidRPr="00D82269">
        <w:rPr>
          <w:bCs/>
          <w:spacing w:val="-3"/>
        </w:rPr>
        <w:t>esde la fecha de eficacia del convenio aprobado que admite la ejecución.</w:t>
      </w:r>
    </w:p>
    <w:p w14:paraId="4A4C9255" w14:textId="77777777" w:rsidR="00D0068C" w:rsidRDefault="00467F0D" w:rsidP="00D0068C">
      <w:pPr>
        <w:pStyle w:val="Prrafodelista"/>
        <w:numPr>
          <w:ilvl w:val="0"/>
          <w:numId w:val="40"/>
        </w:numPr>
        <w:spacing w:before="120" w:after="120" w:line="360" w:lineRule="auto"/>
        <w:ind w:left="993" w:hanging="284"/>
        <w:jc w:val="both"/>
        <w:rPr>
          <w:bCs/>
          <w:spacing w:val="-3"/>
        </w:rPr>
      </w:pPr>
      <w:r w:rsidRPr="00D82269">
        <w:rPr>
          <w:bCs/>
          <w:spacing w:val="-3"/>
        </w:rPr>
        <w:t xml:space="preserve">Transcurrido un año desde la declaración de concurso sin </w:t>
      </w:r>
      <w:r w:rsidR="00CB3F1C" w:rsidRPr="00D82269">
        <w:rPr>
          <w:bCs/>
          <w:spacing w:val="-3"/>
        </w:rPr>
        <w:t xml:space="preserve">que se haya </w:t>
      </w:r>
      <w:r w:rsidRPr="00D82269">
        <w:rPr>
          <w:bCs/>
          <w:spacing w:val="-3"/>
        </w:rPr>
        <w:t>abiert</w:t>
      </w:r>
      <w:r w:rsidR="00CB3F1C" w:rsidRPr="00D82269">
        <w:rPr>
          <w:bCs/>
          <w:spacing w:val="-3"/>
        </w:rPr>
        <w:t>o</w:t>
      </w:r>
      <w:r w:rsidRPr="00D82269">
        <w:rPr>
          <w:bCs/>
          <w:spacing w:val="-3"/>
        </w:rPr>
        <w:t xml:space="preserve"> la liquidación.</w:t>
      </w:r>
    </w:p>
    <w:p w14:paraId="296C3877" w14:textId="1A940A29" w:rsidR="00467F0D" w:rsidRPr="00D82269" w:rsidRDefault="001D06CF" w:rsidP="00314C3F">
      <w:pPr>
        <w:pStyle w:val="Prrafodelista"/>
        <w:spacing w:before="120" w:after="120" w:line="360" w:lineRule="auto"/>
        <w:ind w:left="993" w:firstLine="283"/>
        <w:jc w:val="both"/>
        <w:rPr>
          <w:bCs/>
          <w:spacing w:val="-3"/>
        </w:rPr>
      </w:pPr>
      <w:r w:rsidRPr="00D82269">
        <w:rPr>
          <w:bCs/>
          <w:spacing w:val="-3"/>
        </w:rPr>
        <w:t xml:space="preserve">La apertura de </w:t>
      </w:r>
      <w:r w:rsidR="0053103E" w:rsidRPr="00D82269">
        <w:rPr>
          <w:bCs/>
          <w:spacing w:val="-3"/>
        </w:rPr>
        <w:t>la liquidación</w:t>
      </w:r>
      <w:r w:rsidRPr="00D82269">
        <w:rPr>
          <w:bCs/>
          <w:spacing w:val="-3"/>
        </w:rPr>
        <w:t xml:space="preserve"> produce la pérdida del derecho a la ejecución individual</w:t>
      </w:r>
      <w:r w:rsidR="00467CB7">
        <w:rPr>
          <w:bCs/>
          <w:spacing w:val="-3"/>
        </w:rPr>
        <w:t xml:space="preserve">, </w:t>
      </w:r>
      <w:r w:rsidR="00D0068C">
        <w:rPr>
          <w:bCs/>
          <w:spacing w:val="-3"/>
        </w:rPr>
        <w:t>que se recuperará</w:t>
      </w:r>
      <w:r w:rsidR="00314C3F">
        <w:rPr>
          <w:bCs/>
          <w:spacing w:val="-3"/>
        </w:rPr>
        <w:t xml:space="preserve"> </w:t>
      </w:r>
      <w:r w:rsidR="00D0068C" w:rsidRPr="00D0068C">
        <w:rPr>
          <w:bCs/>
          <w:spacing w:val="-3"/>
        </w:rPr>
        <w:t>cuando transcurra</w:t>
      </w:r>
      <w:r w:rsidR="00D0068C">
        <w:rPr>
          <w:bCs/>
          <w:spacing w:val="-3"/>
        </w:rPr>
        <w:t xml:space="preserve"> </w:t>
      </w:r>
      <w:r w:rsidR="00D0068C" w:rsidRPr="00D0068C">
        <w:rPr>
          <w:bCs/>
          <w:spacing w:val="-3"/>
        </w:rPr>
        <w:t>un año desde la apertura de la liquidación sin que se</w:t>
      </w:r>
      <w:r w:rsidR="00314C3F">
        <w:rPr>
          <w:bCs/>
          <w:spacing w:val="-3"/>
        </w:rPr>
        <w:t xml:space="preserve"> </w:t>
      </w:r>
      <w:r w:rsidR="00D0068C" w:rsidRPr="00D0068C">
        <w:rPr>
          <w:bCs/>
          <w:spacing w:val="-3"/>
        </w:rPr>
        <w:t>haya enajenado el bien o derecho afecto</w:t>
      </w:r>
      <w:r w:rsidR="00314C3F">
        <w:rPr>
          <w:bCs/>
          <w:spacing w:val="-3"/>
        </w:rPr>
        <w:t xml:space="preserve"> a la garantía.</w:t>
      </w:r>
    </w:p>
    <w:p w14:paraId="56F66ABC" w14:textId="6802D861" w:rsidR="00BB37D1" w:rsidRDefault="00AB795E" w:rsidP="003B4F3D">
      <w:pPr>
        <w:spacing w:before="120" w:after="120" w:line="360" w:lineRule="auto"/>
        <w:ind w:firstLine="708"/>
        <w:jc w:val="both"/>
        <w:rPr>
          <w:bCs/>
          <w:spacing w:val="-3"/>
        </w:rPr>
      </w:pPr>
      <w:r>
        <w:rPr>
          <w:bCs/>
          <w:spacing w:val="-3"/>
        </w:rPr>
        <w:t xml:space="preserve">Por último, todos los acreedores del deudor, ordinarios o </w:t>
      </w:r>
      <w:proofErr w:type="gramStart"/>
      <w:r>
        <w:rPr>
          <w:bCs/>
          <w:spacing w:val="-3"/>
        </w:rPr>
        <w:t>privilegiados,</w:t>
      </w:r>
      <w:proofErr w:type="gramEnd"/>
      <w:r>
        <w:rPr>
          <w:bCs/>
          <w:spacing w:val="-3"/>
        </w:rPr>
        <w:t xml:space="preserve"> quedan integrados en la masa pasiva de concurso sin más excepciones que las expresamente previstas.</w:t>
      </w:r>
    </w:p>
    <w:p w14:paraId="3C023FC0" w14:textId="3D5486C9" w:rsidR="00477C88" w:rsidRDefault="00477C88" w:rsidP="003B4F3D">
      <w:pPr>
        <w:spacing w:before="120" w:after="120" w:line="360" w:lineRule="auto"/>
        <w:ind w:firstLine="708"/>
        <w:jc w:val="both"/>
        <w:rPr>
          <w:bCs/>
          <w:spacing w:val="-3"/>
        </w:rPr>
      </w:pPr>
    </w:p>
    <w:p w14:paraId="6EC3A548" w14:textId="2670E651" w:rsidR="00477C88" w:rsidRDefault="00D82269" w:rsidP="003B4F3D">
      <w:pPr>
        <w:spacing w:before="120" w:after="120" w:line="360" w:lineRule="auto"/>
        <w:ind w:firstLine="708"/>
        <w:jc w:val="both"/>
        <w:rPr>
          <w:bCs/>
          <w:spacing w:val="-3"/>
        </w:rPr>
      </w:pPr>
      <w:r>
        <w:rPr>
          <w:b/>
          <w:bCs/>
          <w:spacing w:val="-3"/>
        </w:rPr>
        <w:t>E</w:t>
      </w:r>
      <w:r w:rsidRPr="004E45C5">
        <w:rPr>
          <w:b/>
          <w:bCs/>
          <w:spacing w:val="-3"/>
        </w:rPr>
        <w:t>fectos de la declaración de concurso sobre los</w:t>
      </w:r>
      <w:r>
        <w:rPr>
          <w:b/>
          <w:bCs/>
          <w:spacing w:val="-3"/>
        </w:rPr>
        <w:t xml:space="preserve"> créditos.</w:t>
      </w:r>
    </w:p>
    <w:p w14:paraId="0B36177F" w14:textId="635B3165" w:rsidR="00B83464" w:rsidRDefault="001802AE" w:rsidP="003B4F3D">
      <w:pPr>
        <w:spacing w:before="120" w:after="120" w:line="360" w:lineRule="auto"/>
        <w:ind w:firstLine="708"/>
        <w:jc w:val="both"/>
        <w:rPr>
          <w:bCs/>
          <w:spacing w:val="-3"/>
        </w:rPr>
      </w:pPr>
      <w:r>
        <w:rPr>
          <w:bCs/>
          <w:spacing w:val="-3"/>
        </w:rPr>
        <w:t>Los</w:t>
      </w:r>
      <w:r w:rsidR="00A3762F">
        <w:rPr>
          <w:bCs/>
          <w:spacing w:val="-3"/>
        </w:rPr>
        <w:t xml:space="preserve"> principales</w:t>
      </w:r>
      <w:r>
        <w:rPr>
          <w:bCs/>
          <w:spacing w:val="-3"/>
        </w:rPr>
        <w:t xml:space="preserve"> e</w:t>
      </w:r>
      <w:r w:rsidRPr="001802AE">
        <w:rPr>
          <w:bCs/>
          <w:spacing w:val="-3"/>
        </w:rPr>
        <w:t>fectos de la declaración de concurso sobre los créditos</w:t>
      </w:r>
      <w:r>
        <w:rPr>
          <w:bCs/>
          <w:spacing w:val="-3"/>
        </w:rPr>
        <w:t xml:space="preserve"> son los siguientes:</w:t>
      </w:r>
    </w:p>
    <w:p w14:paraId="56914AB9" w14:textId="0601A200" w:rsidR="00C7200F" w:rsidRPr="00312FA9" w:rsidRDefault="00652F77" w:rsidP="00312FA9">
      <w:pPr>
        <w:pStyle w:val="Prrafodelista"/>
        <w:numPr>
          <w:ilvl w:val="0"/>
          <w:numId w:val="41"/>
        </w:numPr>
        <w:spacing w:before="120" w:after="120" w:line="360" w:lineRule="auto"/>
        <w:ind w:left="993" w:hanging="284"/>
        <w:jc w:val="both"/>
        <w:rPr>
          <w:bCs/>
          <w:spacing w:val="-3"/>
        </w:rPr>
      </w:pPr>
      <w:r w:rsidRPr="00312FA9">
        <w:rPr>
          <w:bCs/>
          <w:spacing w:val="-3"/>
        </w:rPr>
        <w:t>S</w:t>
      </w:r>
      <w:r w:rsidR="00C7200F" w:rsidRPr="00312FA9">
        <w:rPr>
          <w:bCs/>
          <w:spacing w:val="-3"/>
        </w:rPr>
        <w:t>uspensión del devengo de intereses, salvo créditos salariales y créditos con garantía real</w:t>
      </w:r>
      <w:r w:rsidRPr="00312FA9">
        <w:rPr>
          <w:bCs/>
          <w:spacing w:val="-3"/>
        </w:rPr>
        <w:t xml:space="preserve"> en los términos previstos.</w:t>
      </w:r>
    </w:p>
    <w:p w14:paraId="0406835A" w14:textId="77777777" w:rsidR="00946C9E" w:rsidRPr="00312FA9" w:rsidRDefault="00C7200F" w:rsidP="00312FA9">
      <w:pPr>
        <w:pStyle w:val="Prrafodelista"/>
        <w:numPr>
          <w:ilvl w:val="0"/>
          <w:numId w:val="41"/>
        </w:numPr>
        <w:spacing w:before="120" w:after="120" w:line="360" w:lineRule="auto"/>
        <w:ind w:left="993" w:hanging="284"/>
        <w:jc w:val="both"/>
        <w:rPr>
          <w:bCs/>
          <w:spacing w:val="-3"/>
        </w:rPr>
      </w:pPr>
      <w:r w:rsidRPr="00312FA9">
        <w:rPr>
          <w:bCs/>
          <w:spacing w:val="-3"/>
        </w:rPr>
        <w:lastRenderedPageBreak/>
        <w:t>Prohibición de la compensación posterior del concurso</w:t>
      </w:r>
      <w:r w:rsidR="00946C9E" w:rsidRPr="00312FA9">
        <w:rPr>
          <w:bCs/>
          <w:spacing w:val="-3"/>
        </w:rPr>
        <w:t>.</w:t>
      </w:r>
    </w:p>
    <w:p w14:paraId="69AE84F8" w14:textId="3022043A" w:rsidR="00946C9E" w:rsidRPr="00312FA9" w:rsidRDefault="00946C9E" w:rsidP="00312FA9">
      <w:pPr>
        <w:pStyle w:val="Prrafodelista"/>
        <w:numPr>
          <w:ilvl w:val="0"/>
          <w:numId w:val="41"/>
        </w:numPr>
        <w:spacing w:before="120" w:after="120" w:line="360" w:lineRule="auto"/>
        <w:ind w:left="993" w:hanging="284"/>
        <w:jc w:val="both"/>
        <w:rPr>
          <w:bCs/>
          <w:spacing w:val="-3"/>
        </w:rPr>
      </w:pPr>
      <w:r w:rsidRPr="00312FA9">
        <w:rPr>
          <w:bCs/>
          <w:spacing w:val="-3"/>
        </w:rPr>
        <w:t xml:space="preserve">Suspensión del derecho de retención sobre bienes integrantes de la masa activa, </w:t>
      </w:r>
      <w:r w:rsidR="00652F77" w:rsidRPr="00312FA9">
        <w:rPr>
          <w:bCs/>
          <w:spacing w:val="-3"/>
        </w:rPr>
        <w:t xml:space="preserve">con las excepciones previstas en </w:t>
      </w:r>
      <w:r w:rsidRPr="00312FA9">
        <w:rPr>
          <w:bCs/>
          <w:spacing w:val="-3"/>
        </w:rPr>
        <w:t>la legislación administrativa, tributaria, laboral</w:t>
      </w:r>
      <w:r w:rsidR="00652F77" w:rsidRPr="00312FA9">
        <w:rPr>
          <w:bCs/>
          <w:spacing w:val="-3"/>
        </w:rPr>
        <w:t xml:space="preserve"> y de Seguridad Social</w:t>
      </w:r>
      <w:r w:rsidRPr="00312FA9">
        <w:rPr>
          <w:bCs/>
          <w:spacing w:val="-3"/>
        </w:rPr>
        <w:t>.</w:t>
      </w:r>
    </w:p>
    <w:p w14:paraId="25F96B9C" w14:textId="3AA11429" w:rsidR="001802AE" w:rsidRPr="00312FA9" w:rsidRDefault="00946C9E" w:rsidP="00312FA9">
      <w:pPr>
        <w:pStyle w:val="Prrafodelista"/>
        <w:numPr>
          <w:ilvl w:val="0"/>
          <w:numId w:val="41"/>
        </w:numPr>
        <w:spacing w:before="120" w:after="120" w:line="360" w:lineRule="auto"/>
        <w:ind w:left="993" w:hanging="284"/>
        <w:jc w:val="both"/>
        <w:rPr>
          <w:bCs/>
          <w:spacing w:val="-3"/>
        </w:rPr>
      </w:pPr>
      <w:r w:rsidRPr="00312FA9">
        <w:rPr>
          <w:bCs/>
          <w:spacing w:val="-3"/>
        </w:rPr>
        <w:t>Interrupción de la prescripción de las acciones contra el deudor por créditos anteriores a la declaración de concurso.</w:t>
      </w:r>
    </w:p>
    <w:p w14:paraId="12E2DF90" w14:textId="22B02E7B" w:rsidR="00B83464" w:rsidRDefault="00B83464" w:rsidP="003B4F3D">
      <w:pPr>
        <w:spacing w:before="120" w:after="120" w:line="360" w:lineRule="auto"/>
        <w:ind w:firstLine="708"/>
        <w:jc w:val="both"/>
        <w:rPr>
          <w:bCs/>
          <w:spacing w:val="-3"/>
        </w:rPr>
      </w:pPr>
    </w:p>
    <w:p w14:paraId="5BF3DFA7" w14:textId="1E7E2441" w:rsidR="00312FA9" w:rsidRDefault="00312FA9" w:rsidP="003B4F3D">
      <w:pPr>
        <w:spacing w:before="120" w:after="120" w:line="360" w:lineRule="auto"/>
        <w:ind w:firstLine="708"/>
        <w:jc w:val="both"/>
        <w:rPr>
          <w:bCs/>
          <w:spacing w:val="-3"/>
        </w:rPr>
      </w:pPr>
      <w:r>
        <w:rPr>
          <w:b/>
          <w:bCs/>
          <w:spacing w:val="-3"/>
        </w:rPr>
        <w:t>E</w:t>
      </w:r>
      <w:r w:rsidRPr="004E45C5">
        <w:rPr>
          <w:b/>
          <w:bCs/>
          <w:spacing w:val="-3"/>
        </w:rPr>
        <w:t>fectos de la declaración de concurso sobre los</w:t>
      </w:r>
      <w:r>
        <w:rPr>
          <w:b/>
          <w:bCs/>
          <w:spacing w:val="-3"/>
        </w:rPr>
        <w:t xml:space="preserve"> contratos.</w:t>
      </w:r>
    </w:p>
    <w:p w14:paraId="20B4625B" w14:textId="0EECE195" w:rsidR="00A3762F" w:rsidRDefault="00A3762F" w:rsidP="00B950B6">
      <w:pPr>
        <w:spacing w:before="120" w:after="120" w:line="360" w:lineRule="auto"/>
        <w:ind w:firstLine="708"/>
        <w:jc w:val="both"/>
        <w:rPr>
          <w:bCs/>
          <w:spacing w:val="-3"/>
        </w:rPr>
      </w:pPr>
      <w:r>
        <w:rPr>
          <w:bCs/>
          <w:spacing w:val="-3"/>
        </w:rPr>
        <w:t>Los principales e</w:t>
      </w:r>
      <w:r w:rsidRPr="001802AE">
        <w:rPr>
          <w:bCs/>
          <w:spacing w:val="-3"/>
        </w:rPr>
        <w:t>fectos de la declaración de concurso sobre los c</w:t>
      </w:r>
      <w:r>
        <w:rPr>
          <w:bCs/>
          <w:spacing w:val="-3"/>
        </w:rPr>
        <w:t>ontrato</w:t>
      </w:r>
      <w:r w:rsidRPr="001802AE">
        <w:rPr>
          <w:bCs/>
          <w:spacing w:val="-3"/>
        </w:rPr>
        <w:t>s</w:t>
      </w:r>
      <w:r>
        <w:rPr>
          <w:bCs/>
          <w:spacing w:val="-3"/>
        </w:rPr>
        <w:t xml:space="preserve"> son los siguientes:</w:t>
      </w:r>
    </w:p>
    <w:p w14:paraId="56D46812" w14:textId="7F66AAD3" w:rsidR="00312FA9" w:rsidRPr="00A3762F" w:rsidRDefault="00B950B6" w:rsidP="00A3762F">
      <w:pPr>
        <w:pStyle w:val="Prrafodelista"/>
        <w:numPr>
          <w:ilvl w:val="0"/>
          <w:numId w:val="42"/>
        </w:numPr>
        <w:spacing w:before="120" w:after="120" w:line="360" w:lineRule="auto"/>
        <w:ind w:left="993" w:hanging="284"/>
        <w:jc w:val="both"/>
        <w:rPr>
          <w:bCs/>
          <w:spacing w:val="-3"/>
        </w:rPr>
      </w:pPr>
      <w:r w:rsidRPr="00A3762F">
        <w:rPr>
          <w:bCs/>
          <w:spacing w:val="-3"/>
        </w:rPr>
        <w:t>La declaración de concurso no es causa de resolución anticipada del contrato</w:t>
      </w:r>
      <w:r w:rsidR="008355B2" w:rsidRPr="00A3762F">
        <w:rPr>
          <w:bCs/>
          <w:spacing w:val="-3"/>
        </w:rPr>
        <w:t>, teniéndose por</w:t>
      </w:r>
      <w:r w:rsidRPr="00A3762F">
        <w:rPr>
          <w:bCs/>
          <w:spacing w:val="-3"/>
        </w:rPr>
        <w:t xml:space="preserve"> no puestas las cláusulas que establezcan la facultad de la otra parte de</w:t>
      </w:r>
      <w:r w:rsidR="001175EF" w:rsidRPr="00A3762F">
        <w:rPr>
          <w:bCs/>
          <w:spacing w:val="-3"/>
        </w:rPr>
        <w:t xml:space="preserve"> </w:t>
      </w:r>
      <w:r w:rsidR="00E65689" w:rsidRPr="00A3762F">
        <w:rPr>
          <w:bCs/>
          <w:spacing w:val="-3"/>
        </w:rPr>
        <w:t xml:space="preserve">resolver, </w:t>
      </w:r>
      <w:r w:rsidRPr="00A3762F">
        <w:rPr>
          <w:bCs/>
          <w:spacing w:val="-3"/>
        </w:rPr>
        <w:t xml:space="preserve">suspender o de modificar </w:t>
      </w:r>
      <w:r w:rsidR="00E65689" w:rsidRPr="00A3762F">
        <w:rPr>
          <w:bCs/>
          <w:spacing w:val="-3"/>
        </w:rPr>
        <w:t>el contrato</w:t>
      </w:r>
      <w:r w:rsidRPr="00A3762F">
        <w:rPr>
          <w:bCs/>
          <w:spacing w:val="-3"/>
        </w:rPr>
        <w:t xml:space="preserve"> por la declaración de concurso o por la apertura de la liquidación</w:t>
      </w:r>
      <w:r w:rsidR="001175EF" w:rsidRPr="00A3762F">
        <w:rPr>
          <w:bCs/>
          <w:spacing w:val="-3"/>
        </w:rPr>
        <w:t>.</w:t>
      </w:r>
    </w:p>
    <w:p w14:paraId="60C40E6D" w14:textId="4426353F" w:rsidR="00312FA9" w:rsidRPr="00A3762F" w:rsidRDefault="00E2163B" w:rsidP="00A3762F">
      <w:pPr>
        <w:pStyle w:val="Prrafodelista"/>
        <w:numPr>
          <w:ilvl w:val="0"/>
          <w:numId w:val="42"/>
        </w:numPr>
        <w:spacing w:before="120" w:after="120" w:line="360" w:lineRule="auto"/>
        <w:ind w:left="993" w:hanging="284"/>
        <w:jc w:val="both"/>
        <w:rPr>
          <w:bCs/>
          <w:spacing w:val="-3"/>
        </w:rPr>
      </w:pPr>
      <w:r w:rsidRPr="00A3762F">
        <w:rPr>
          <w:bCs/>
          <w:spacing w:val="-3"/>
        </w:rPr>
        <w:t>En los contratos con obligaciones recíprocas</w:t>
      </w:r>
      <w:r w:rsidR="0023735B" w:rsidRPr="00A3762F">
        <w:rPr>
          <w:bCs/>
          <w:spacing w:val="-3"/>
        </w:rPr>
        <w:t>, si éstas están pendientes de cumplir por una de las partes, el crédito o la deuda del concursado se incluye en la masa; si están pendientes de cumplir por ambas partes, deben ejecutarse las prestaciones con cargo a la masa.</w:t>
      </w:r>
    </w:p>
    <w:p w14:paraId="08D5964B" w14:textId="0D13FEDC" w:rsidR="0023735B" w:rsidRPr="00A3762F" w:rsidRDefault="0085058B" w:rsidP="00A3762F">
      <w:pPr>
        <w:pStyle w:val="Prrafodelista"/>
        <w:numPr>
          <w:ilvl w:val="0"/>
          <w:numId w:val="42"/>
        </w:numPr>
        <w:spacing w:before="120" w:after="120" w:line="360" w:lineRule="auto"/>
        <w:ind w:left="993" w:hanging="284"/>
        <w:jc w:val="both"/>
        <w:rPr>
          <w:bCs/>
          <w:spacing w:val="-3"/>
        </w:rPr>
      </w:pPr>
      <w:r w:rsidRPr="00A3762F">
        <w:rPr>
          <w:bCs/>
          <w:spacing w:val="-3"/>
        </w:rPr>
        <w:t xml:space="preserve">La resolución </w:t>
      </w:r>
      <w:r w:rsidR="00BF58BB" w:rsidRPr="00A3762F">
        <w:rPr>
          <w:bCs/>
          <w:spacing w:val="-3"/>
        </w:rPr>
        <w:t>por incumplimiento anterior al concurso sólo procede respecto de los contratos de tracto sucesivo</w:t>
      </w:r>
      <w:r w:rsidR="00477B6D" w:rsidRPr="00A3762F">
        <w:rPr>
          <w:bCs/>
          <w:spacing w:val="-3"/>
        </w:rPr>
        <w:t>.</w:t>
      </w:r>
      <w:r w:rsidR="00E850F2" w:rsidRPr="00A3762F">
        <w:rPr>
          <w:bCs/>
          <w:spacing w:val="-3"/>
        </w:rPr>
        <w:t xml:space="preserve"> S</w:t>
      </w:r>
      <w:r w:rsidR="00477B6D" w:rsidRPr="00A3762F">
        <w:rPr>
          <w:bCs/>
          <w:spacing w:val="-3"/>
        </w:rPr>
        <w:t>i el incumplimiento es posterior a</w:t>
      </w:r>
      <w:r w:rsidR="00410A07" w:rsidRPr="00A3762F">
        <w:rPr>
          <w:bCs/>
          <w:spacing w:val="-3"/>
        </w:rPr>
        <w:t xml:space="preserve">l concurso, </w:t>
      </w:r>
      <w:r w:rsidR="00BF7B28" w:rsidRPr="00A3762F">
        <w:rPr>
          <w:bCs/>
          <w:spacing w:val="-3"/>
        </w:rPr>
        <w:t>cualquiera de las partes podrá resolver el contrato.</w:t>
      </w:r>
    </w:p>
    <w:p w14:paraId="59246E87" w14:textId="77777777" w:rsidR="005C15A0" w:rsidRPr="00A3762F" w:rsidRDefault="005C15A0" w:rsidP="00A3762F">
      <w:pPr>
        <w:pStyle w:val="Prrafodelista"/>
        <w:numPr>
          <w:ilvl w:val="0"/>
          <w:numId w:val="42"/>
        </w:numPr>
        <w:spacing w:before="120" w:after="120" w:line="360" w:lineRule="auto"/>
        <w:ind w:left="993" w:hanging="284"/>
        <w:jc w:val="both"/>
        <w:rPr>
          <w:bCs/>
          <w:spacing w:val="-3"/>
        </w:rPr>
      </w:pPr>
      <w:r w:rsidRPr="00A3762F">
        <w:rPr>
          <w:bCs/>
          <w:spacing w:val="-3"/>
        </w:rPr>
        <w:t>En caso de resolución del contrato por incumplimiento, quedarán extinguidas las obligaciones pendientes de vencimiento.</w:t>
      </w:r>
    </w:p>
    <w:p w14:paraId="38052741" w14:textId="2CD0CE59" w:rsidR="005C15A0" w:rsidRPr="00A3762F" w:rsidRDefault="005C15A0" w:rsidP="00A3762F">
      <w:pPr>
        <w:pStyle w:val="Prrafodelista"/>
        <w:numPr>
          <w:ilvl w:val="0"/>
          <w:numId w:val="42"/>
        </w:numPr>
        <w:spacing w:before="120" w:after="120" w:line="360" w:lineRule="auto"/>
        <w:ind w:left="993" w:hanging="284"/>
        <w:jc w:val="both"/>
        <w:rPr>
          <w:bCs/>
          <w:spacing w:val="-3"/>
        </w:rPr>
      </w:pPr>
      <w:r w:rsidRPr="00A3762F">
        <w:rPr>
          <w:bCs/>
          <w:spacing w:val="-3"/>
        </w:rPr>
        <w:t xml:space="preserve">Si el incumplimiento del concursado es anterior al concurso, el crédito del acreedor, incluida la indemnización de los daños y perjuicios, tendrá la consideración de crédito concursal; </w:t>
      </w:r>
      <w:r w:rsidR="009E22DF">
        <w:rPr>
          <w:bCs/>
          <w:spacing w:val="-3"/>
        </w:rPr>
        <w:t>s</w:t>
      </w:r>
      <w:r w:rsidRPr="00A3762F">
        <w:rPr>
          <w:bCs/>
          <w:spacing w:val="-3"/>
        </w:rPr>
        <w:t>i es posterior, de crédito contra la masa.</w:t>
      </w:r>
    </w:p>
    <w:p w14:paraId="60AF1D39" w14:textId="2D53AEDF" w:rsidR="00931D10" w:rsidRPr="00A3762F" w:rsidRDefault="00931D10" w:rsidP="00A3762F">
      <w:pPr>
        <w:pStyle w:val="Prrafodelista"/>
        <w:numPr>
          <w:ilvl w:val="0"/>
          <w:numId w:val="42"/>
        </w:numPr>
        <w:spacing w:before="120" w:after="120" w:line="360" w:lineRule="auto"/>
        <w:ind w:left="993" w:hanging="284"/>
        <w:jc w:val="both"/>
        <w:rPr>
          <w:bCs/>
          <w:spacing w:val="-3"/>
        </w:rPr>
      </w:pPr>
      <w:r w:rsidRPr="00A3762F">
        <w:rPr>
          <w:bCs/>
          <w:spacing w:val="-3"/>
        </w:rPr>
        <w:t>El juez puede, en interés del concurso</w:t>
      </w:r>
      <w:r w:rsidR="00BD70DB" w:rsidRPr="00A3762F">
        <w:rPr>
          <w:bCs/>
          <w:spacing w:val="-3"/>
        </w:rPr>
        <w:t xml:space="preserve">, </w:t>
      </w:r>
      <w:r w:rsidR="00351D42" w:rsidRPr="00A3762F">
        <w:rPr>
          <w:bCs/>
          <w:spacing w:val="-3"/>
        </w:rPr>
        <w:t>tanto acordar el cumplimiento pese a que haya causa de resolución</w:t>
      </w:r>
      <w:r w:rsidR="0081421E" w:rsidRPr="00A3762F">
        <w:rPr>
          <w:bCs/>
          <w:spacing w:val="-3"/>
        </w:rPr>
        <w:t xml:space="preserve">, siendo con cargo a la masa las prestaciones que deba realizar el concursado, como resolver el </w:t>
      </w:r>
      <w:proofErr w:type="gramStart"/>
      <w:r w:rsidR="0081421E" w:rsidRPr="00A3762F">
        <w:rPr>
          <w:bCs/>
          <w:spacing w:val="-3"/>
        </w:rPr>
        <w:t>contrato</w:t>
      </w:r>
      <w:proofErr w:type="gramEnd"/>
      <w:r w:rsidR="0081421E" w:rsidRPr="00A3762F">
        <w:rPr>
          <w:bCs/>
          <w:spacing w:val="-3"/>
        </w:rPr>
        <w:t xml:space="preserve"> aunque no haya causa de resolución.</w:t>
      </w:r>
    </w:p>
    <w:p w14:paraId="7F97C701" w14:textId="0E131B7C" w:rsidR="0007320C" w:rsidRDefault="00642301" w:rsidP="003F435D">
      <w:pPr>
        <w:pStyle w:val="Prrafodelista"/>
        <w:numPr>
          <w:ilvl w:val="0"/>
          <w:numId w:val="42"/>
        </w:numPr>
        <w:spacing w:before="120" w:after="120" w:line="360" w:lineRule="auto"/>
        <w:ind w:left="993" w:hanging="284"/>
        <w:jc w:val="both"/>
        <w:rPr>
          <w:bCs/>
          <w:spacing w:val="-3"/>
        </w:rPr>
      </w:pPr>
      <w:r w:rsidRPr="003F435D">
        <w:rPr>
          <w:bCs/>
          <w:spacing w:val="-3"/>
        </w:rPr>
        <w:t>La administración concursal</w:t>
      </w:r>
      <w:r w:rsidR="006A2D62" w:rsidRPr="003F435D">
        <w:rPr>
          <w:bCs/>
          <w:spacing w:val="-3"/>
        </w:rPr>
        <w:t xml:space="preserve"> puede rehabilitar contratos de crédito y préstamo cuyo vencimiento anticipado por impago se haya producido dentro de los tres </w:t>
      </w:r>
      <w:r w:rsidR="006A2D62" w:rsidRPr="003F435D">
        <w:rPr>
          <w:bCs/>
          <w:spacing w:val="-3"/>
        </w:rPr>
        <w:lastRenderedPageBreak/>
        <w:t>meses anteriores al concurso, salvo que el acreedor haya iniciado acciones por reclamación del impago.</w:t>
      </w:r>
    </w:p>
    <w:p w14:paraId="0E1213B4" w14:textId="62F5550B" w:rsidR="000C504B" w:rsidRDefault="000C504B" w:rsidP="003F435D">
      <w:pPr>
        <w:pStyle w:val="Prrafodelista"/>
        <w:numPr>
          <w:ilvl w:val="0"/>
          <w:numId w:val="42"/>
        </w:numPr>
        <w:spacing w:before="120" w:after="120" w:line="360" w:lineRule="auto"/>
        <w:ind w:left="993" w:hanging="284"/>
        <w:jc w:val="both"/>
        <w:rPr>
          <w:bCs/>
          <w:spacing w:val="-3"/>
        </w:rPr>
      </w:pPr>
      <w:r w:rsidRPr="003F435D">
        <w:rPr>
          <w:bCs/>
          <w:spacing w:val="-3"/>
        </w:rPr>
        <w:t>La administración concursal puede</w:t>
      </w:r>
      <w:r>
        <w:rPr>
          <w:bCs/>
          <w:spacing w:val="-3"/>
        </w:rPr>
        <w:t xml:space="preserve"> enervar la acción de desahucio anterior </w:t>
      </w:r>
      <w:r w:rsidR="008A7C86">
        <w:rPr>
          <w:bCs/>
          <w:spacing w:val="-3"/>
        </w:rPr>
        <w:t>a</w:t>
      </w:r>
      <w:r w:rsidR="00044C25">
        <w:rPr>
          <w:bCs/>
          <w:spacing w:val="-3"/>
        </w:rPr>
        <w:t>l concurso y rehabilitar la vigencia del arrendamiento</w:t>
      </w:r>
    </w:p>
    <w:p w14:paraId="6C3A01B9" w14:textId="5E62DBD1" w:rsidR="003F435D" w:rsidRDefault="003F435D" w:rsidP="003F435D">
      <w:pPr>
        <w:pStyle w:val="Prrafodelista"/>
        <w:numPr>
          <w:ilvl w:val="0"/>
          <w:numId w:val="42"/>
        </w:numPr>
        <w:spacing w:before="120" w:after="120" w:line="360" w:lineRule="auto"/>
        <w:ind w:left="993" w:hanging="284"/>
        <w:jc w:val="both"/>
        <w:rPr>
          <w:bCs/>
          <w:spacing w:val="-3"/>
        </w:rPr>
      </w:pPr>
      <w:r w:rsidRPr="003F435D">
        <w:rPr>
          <w:bCs/>
          <w:spacing w:val="-3"/>
        </w:rPr>
        <w:t>Los efectos de la declaración de concurso sobre los contratos de carácter administrativo celebrados por el concursado con Administraciones públicas se regirán por lo establecido en su legislación especial</w:t>
      </w:r>
      <w:r>
        <w:rPr>
          <w:bCs/>
          <w:spacing w:val="-3"/>
        </w:rPr>
        <w:t>.</w:t>
      </w:r>
    </w:p>
    <w:p w14:paraId="1197D033" w14:textId="77777777" w:rsidR="003F435D" w:rsidRPr="003F435D" w:rsidRDefault="003F435D" w:rsidP="003F435D">
      <w:pPr>
        <w:spacing w:before="120" w:after="120" w:line="360" w:lineRule="auto"/>
        <w:ind w:firstLine="708"/>
        <w:jc w:val="both"/>
        <w:rPr>
          <w:bCs/>
          <w:spacing w:val="-3"/>
        </w:rPr>
      </w:pPr>
    </w:p>
    <w:p w14:paraId="3F8B68F6" w14:textId="5AB15034" w:rsidR="00B83464" w:rsidRDefault="00477C88" w:rsidP="00477C88">
      <w:pPr>
        <w:spacing w:before="120" w:after="120" w:line="360" w:lineRule="auto"/>
        <w:jc w:val="both"/>
        <w:rPr>
          <w:bCs/>
          <w:spacing w:val="-3"/>
        </w:rPr>
      </w:pPr>
      <w:r w:rsidRPr="004E45C5">
        <w:rPr>
          <w:b/>
          <w:bCs/>
          <w:spacing w:val="-3"/>
        </w:rPr>
        <w:t>EMBARGOS ADMINISTRATIVOS</w:t>
      </w:r>
      <w:r>
        <w:rPr>
          <w:b/>
          <w:bCs/>
          <w:spacing w:val="-3"/>
        </w:rPr>
        <w:t>.</w:t>
      </w:r>
    </w:p>
    <w:p w14:paraId="5DF6A3DC" w14:textId="62476B12" w:rsidR="004A4E8F" w:rsidRDefault="002E6A44" w:rsidP="003A1002">
      <w:pPr>
        <w:spacing w:before="120" w:after="120" w:line="360" w:lineRule="auto"/>
        <w:ind w:firstLine="708"/>
        <w:jc w:val="both"/>
        <w:rPr>
          <w:bCs/>
          <w:spacing w:val="-3"/>
        </w:rPr>
      </w:pPr>
      <w:r w:rsidRPr="002E6A44">
        <w:rPr>
          <w:bCs/>
          <w:spacing w:val="-3"/>
        </w:rPr>
        <w:t>Desde la declaración de concurso, no podrán iniciarse apremios administrativos, incluidos los tributarios, contra los bienes o derechos de la masa activa</w:t>
      </w:r>
      <w:r w:rsidR="00CF0D71">
        <w:rPr>
          <w:bCs/>
          <w:spacing w:val="-3"/>
        </w:rPr>
        <w:t>, suspendiéndose</w:t>
      </w:r>
      <w:r w:rsidR="004A4E8F">
        <w:rPr>
          <w:bCs/>
          <w:spacing w:val="-3"/>
        </w:rPr>
        <w:t xml:space="preserve"> </w:t>
      </w:r>
      <w:r w:rsidR="00CF0D71">
        <w:rPr>
          <w:bCs/>
          <w:spacing w:val="-3"/>
        </w:rPr>
        <w:t>l</w:t>
      </w:r>
      <w:r w:rsidR="004A4E8F">
        <w:rPr>
          <w:bCs/>
          <w:spacing w:val="-3"/>
        </w:rPr>
        <w:t>os que estuvieran en tramitación</w:t>
      </w:r>
      <w:r w:rsidR="003A1002">
        <w:rPr>
          <w:bCs/>
          <w:spacing w:val="-3"/>
        </w:rPr>
        <w:t xml:space="preserve"> salvo que la </w:t>
      </w:r>
      <w:r w:rsidR="00B83DF8">
        <w:rPr>
          <w:bCs/>
          <w:spacing w:val="-3"/>
        </w:rPr>
        <w:t>diligencia de embargo fuera anterior a la declaración del concurso, en cuyo caso el dinero obtenido en esta ejecución se destinará al pago del crédito administrativo, integrándose el sobrante en la masa activa.</w:t>
      </w:r>
    </w:p>
    <w:p w14:paraId="7D526484" w14:textId="0256B9E5" w:rsidR="00B83464" w:rsidRDefault="00532872" w:rsidP="003B4F3D">
      <w:pPr>
        <w:spacing w:before="120" w:after="120" w:line="360" w:lineRule="auto"/>
        <w:ind w:firstLine="708"/>
        <w:jc w:val="both"/>
        <w:rPr>
          <w:bCs/>
          <w:spacing w:val="-3"/>
        </w:rPr>
      </w:pPr>
      <w:r>
        <w:rPr>
          <w:bCs/>
          <w:spacing w:val="-3"/>
        </w:rPr>
        <w:t>El juez del concurso</w:t>
      </w:r>
      <w:r w:rsidR="00435851">
        <w:rPr>
          <w:bCs/>
          <w:spacing w:val="-3"/>
        </w:rPr>
        <w:t xml:space="preserve"> no podrá</w:t>
      </w:r>
      <w:r w:rsidR="00453362">
        <w:rPr>
          <w:bCs/>
          <w:spacing w:val="-3"/>
        </w:rPr>
        <w:t xml:space="preserve"> levantar o</w:t>
      </w:r>
      <w:r w:rsidR="00435851">
        <w:rPr>
          <w:bCs/>
          <w:spacing w:val="-3"/>
        </w:rPr>
        <w:t xml:space="preserve"> cancela</w:t>
      </w:r>
      <w:r w:rsidR="00453362">
        <w:rPr>
          <w:bCs/>
          <w:spacing w:val="-3"/>
        </w:rPr>
        <w:t>r</w:t>
      </w:r>
      <w:r w:rsidR="00435851">
        <w:rPr>
          <w:bCs/>
          <w:spacing w:val="-3"/>
        </w:rPr>
        <w:t xml:space="preserve"> embargos administrativos, a pesar de que s</w:t>
      </w:r>
      <w:r w:rsidR="00453362">
        <w:rPr>
          <w:bCs/>
          <w:spacing w:val="-3"/>
        </w:rPr>
        <w:t>í</w:t>
      </w:r>
      <w:r w:rsidR="00435851">
        <w:rPr>
          <w:bCs/>
          <w:spacing w:val="-3"/>
        </w:rPr>
        <w:t xml:space="preserve"> puede hacerlo respecto del resto de embargos cuando su mantenimiento dificultase gravemente</w:t>
      </w:r>
      <w:r w:rsidR="00453362">
        <w:rPr>
          <w:bCs/>
          <w:spacing w:val="-3"/>
        </w:rPr>
        <w:t xml:space="preserve"> la continuidad de la actividad del concursado.</w:t>
      </w:r>
    </w:p>
    <w:p w14:paraId="36D2A9E5" w14:textId="1DDD6577" w:rsidR="004316F2" w:rsidRDefault="004316F2" w:rsidP="003B4F3D">
      <w:pPr>
        <w:spacing w:before="120" w:after="120" w:line="360" w:lineRule="auto"/>
        <w:ind w:firstLine="708"/>
        <w:jc w:val="both"/>
        <w:rPr>
          <w:bCs/>
          <w:spacing w:val="-3"/>
        </w:rPr>
      </w:pPr>
    </w:p>
    <w:p w14:paraId="518A36B5" w14:textId="0C4D4D0F" w:rsidR="000C5BA0" w:rsidRDefault="000C5BA0" w:rsidP="003B4F3D">
      <w:pPr>
        <w:spacing w:before="120" w:after="120" w:line="360" w:lineRule="auto"/>
        <w:ind w:firstLine="708"/>
        <w:jc w:val="both"/>
        <w:rPr>
          <w:bCs/>
          <w:spacing w:val="-3"/>
        </w:rPr>
      </w:pPr>
    </w:p>
    <w:p w14:paraId="0C91F5BE" w14:textId="568D43D4" w:rsidR="00CC65F4" w:rsidRDefault="00CC65F4" w:rsidP="003B4F3D">
      <w:pPr>
        <w:spacing w:before="120" w:after="120" w:line="360" w:lineRule="auto"/>
        <w:ind w:firstLine="708"/>
        <w:jc w:val="both"/>
        <w:rPr>
          <w:bCs/>
          <w:spacing w:val="-3"/>
        </w:rPr>
      </w:pPr>
    </w:p>
    <w:p w14:paraId="046FF2A3" w14:textId="77777777" w:rsidR="00CC65F4" w:rsidRDefault="00CC65F4" w:rsidP="003B4F3D">
      <w:pPr>
        <w:spacing w:before="120" w:after="120" w:line="360" w:lineRule="auto"/>
        <w:ind w:firstLine="708"/>
        <w:jc w:val="both"/>
        <w:rPr>
          <w:bCs/>
          <w:spacing w:val="-3"/>
        </w:rPr>
      </w:pPr>
    </w:p>
    <w:p w14:paraId="6E89298B" w14:textId="77777777" w:rsidR="00CF0D71" w:rsidRDefault="00CF0D71" w:rsidP="003B4F3D">
      <w:pPr>
        <w:spacing w:before="120" w:after="120" w:line="360" w:lineRule="auto"/>
        <w:ind w:firstLine="708"/>
        <w:jc w:val="both"/>
        <w:rPr>
          <w:bCs/>
          <w:spacing w:val="-3"/>
        </w:rPr>
      </w:pPr>
    </w:p>
    <w:p w14:paraId="25AA715C" w14:textId="7C50476D" w:rsidR="00FC39A8" w:rsidRDefault="00FC39A8" w:rsidP="00FC39A8">
      <w:pPr>
        <w:spacing w:before="120" w:after="120" w:line="360" w:lineRule="auto"/>
        <w:ind w:firstLine="708"/>
        <w:jc w:val="right"/>
        <w:rPr>
          <w:spacing w:val="-3"/>
        </w:rPr>
      </w:pPr>
      <w:r>
        <w:rPr>
          <w:spacing w:val="-3"/>
        </w:rPr>
        <w:t>José Marí Olano</w:t>
      </w:r>
    </w:p>
    <w:p w14:paraId="02133CDE" w14:textId="77777777" w:rsidR="00B70281" w:rsidRDefault="00B70281" w:rsidP="00FC39A8">
      <w:pPr>
        <w:spacing w:before="120" w:after="120" w:line="360" w:lineRule="auto"/>
        <w:ind w:firstLine="708"/>
        <w:jc w:val="right"/>
        <w:rPr>
          <w:spacing w:val="-3"/>
        </w:rPr>
      </w:pPr>
    </w:p>
    <w:p w14:paraId="12E52229" w14:textId="4F6397B5" w:rsidR="005726E8" w:rsidRPr="00FF4CC7" w:rsidRDefault="000C5BA0" w:rsidP="003B1331">
      <w:pPr>
        <w:spacing w:before="120" w:after="120" w:line="360" w:lineRule="auto"/>
        <w:ind w:firstLine="708"/>
        <w:jc w:val="right"/>
        <w:rPr>
          <w:spacing w:val="-3"/>
        </w:rPr>
      </w:pPr>
      <w:r>
        <w:rPr>
          <w:spacing w:val="-3"/>
        </w:rPr>
        <w:t>9</w:t>
      </w:r>
      <w:r w:rsidR="00FC39A8">
        <w:rPr>
          <w:spacing w:val="-3"/>
        </w:rPr>
        <w:t xml:space="preserve"> de </w:t>
      </w:r>
      <w:r w:rsidR="00037150">
        <w:rPr>
          <w:spacing w:val="-3"/>
        </w:rPr>
        <w:t>octub</w:t>
      </w:r>
      <w:r w:rsidR="00005760">
        <w:rPr>
          <w:spacing w:val="-3"/>
        </w:rPr>
        <w:t>re</w:t>
      </w:r>
      <w:r w:rsidR="00FC39A8">
        <w:rPr>
          <w:spacing w:val="-3"/>
        </w:rPr>
        <w:t xml:space="preserve"> de 202</w:t>
      </w:r>
      <w:r>
        <w:rPr>
          <w:spacing w:val="-3"/>
        </w:rPr>
        <w:t>2</w:t>
      </w:r>
    </w:p>
    <w:sectPr w:rsidR="005726E8" w:rsidRPr="00FF4CC7">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CB46D" w14:textId="77777777" w:rsidR="00C751CF" w:rsidRDefault="00C751CF" w:rsidP="00DB250B">
      <w:r>
        <w:separator/>
      </w:r>
    </w:p>
  </w:endnote>
  <w:endnote w:type="continuationSeparator" w:id="0">
    <w:p w14:paraId="7AA12EEF" w14:textId="77777777" w:rsidR="00C751CF" w:rsidRDefault="00C751CF"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EndPr/>
    <w:sdtContent>
      <w:p w14:paraId="166F5787" w14:textId="159B27C3" w:rsidR="001E237F" w:rsidRDefault="001E237F">
        <w:pPr>
          <w:pStyle w:val="Piedepgina"/>
          <w:jc w:val="right"/>
        </w:pPr>
        <w:r>
          <w:fldChar w:fldCharType="begin"/>
        </w:r>
        <w:r>
          <w:instrText>PAGE   \* MERGEFORMAT</w:instrText>
        </w:r>
        <w:r>
          <w:fldChar w:fldCharType="separate"/>
        </w:r>
        <w:r>
          <w:t>2</w:t>
        </w:r>
        <w:r>
          <w:fldChar w:fldCharType="end"/>
        </w:r>
      </w:p>
    </w:sdtContent>
  </w:sdt>
  <w:p w14:paraId="51CFEA51" w14:textId="77777777" w:rsidR="001E237F" w:rsidRDefault="001E23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D74A" w14:textId="77777777" w:rsidR="00C751CF" w:rsidRDefault="00C751CF" w:rsidP="00DB250B">
      <w:r>
        <w:separator/>
      </w:r>
    </w:p>
  </w:footnote>
  <w:footnote w:type="continuationSeparator" w:id="0">
    <w:p w14:paraId="73044EBC" w14:textId="77777777" w:rsidR="00C751CF" w:rsidRDefault="00C751CF"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B6B" w14:textId="5C3D415C" w:rsidR="0094606F" w:rsidRDefault="0094606F">
    <w:pPr>
      <w:pStyle w:val="Encabezado"/>
    </w:pPr>
    <w:r>
      <w:rPr>
        <w:b/>
      </w:rPr>
      <w:t>†VVV</w:t>
    </w:r>
  </w:p>
  <w:p w14:paraId="0B5E59E3" w14:textId="77777777" w:rsidR="0094606F" w:rsidRDefault="0094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E61489"/>
    <w:multiLevelType w:val="hybridMultilevel"/>
    <w:tmpl w:val="133060D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9BF10F1"/>
    <w:multiLevelType w:val="hybridMultilevel"/>
    <w:tmpl w:val="5974213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A6E3DDD"/>
    <w:multiLevelType w:val="hybridMultilevel"/>
    <w:tmpl w:val="1FD2216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0CCB09D2"/>
    <w:multiLevelType w:val="hybridMultilevel"/>
    <w:tmpl w:val="CE121F2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0F155A41"/>
    <w:multiLevelType w:val="hybridMultilevel"/>
    <w:tmpl w:val="4F5CCDA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10426924"/>
    <w:multiLevelType w:val="hybridMultilevel"/>
    <w:tmpl w:val="CA548AE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12834EDE"/>
    <w:multiLevelType w:val="hybridMultilevel"/>
    <w:tmpl w:val="DC50626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62652F5"/>
    <w:multiLevelType w:val="hybridMultilevel"/>
    <w:tmpl w:val="9280D75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169C0A2D"/>
    <w:multiLevelType w:val="hybridMultilevel"/>
    <w:tmpl w:val="12B403B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18FD4C9D"/>
    <w:multiLevelType w:val="multilevel"/>
    <w:tmpl w:val="6DA0FE7C"/>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1" w15:restartNumberingAfterBreak="0">
    <w:nsid w:val="1BF07159"/>
    <w:multiLevelType w:val="hybridMultilevel"/>
    <w:tmpl w:val="6DA0FE7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1E91683C"/>
    <w:multiLevelType w:val="hybridMultilevel"/>
    <w:tmpl w:val="17B00908"/>
    <w:lvl w:ilvl="0" w:tplc="0C0A0017">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13" w15:restartNumberingAfterBreak="0">
    <w:nsid w:val="1F454708"/>
    <w:multiLevelType w:val="hybridMultilevel"/>
    <w:tmpl w:val="9092CC52"/>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1FE67355"/>
    <w:multiLevelType w:val="hybridMultilevel"/>
    <w:tmpl w:val="88522A2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20F752D4"/>
    <w:multiLevelType w:val="hybridMultilevel"/>
    <w:tmpl w:val="C6DEECF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24F63346"/>
    <w:multiLevelType w:val="hybridMultilevel"/>
    <w:tmpl w:val="61A6A8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A5B1382"/>
    <w:multiLevelType w:val="hybridMultilevel"/>
    <w:tmpl w:val="1BFE674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2DB11DFA"/>
    <w:multiLevelType w:val="hybridMultilevel"/>
    <w:tmpl w:val="9234411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2ECA49A9"/>
    <w:multiLevelType w:val="hybridMultilevel"/>
    <w:tmpl w:val="313076D0"/>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15:restartNumberingAfterBreak="0">
    <w:nsid w:val="34043EED"/>
    <w:multiLevelType w:val="hybridMultilevel"/>
    <w:tmpl w:val="B17EBD3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367570C9"/>
    <w:multiLevelType w:val="hybridMultilevel"/>
    <w:tmpl w:val="290AECB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41897001"/>
    <w:multiLevelType w:val="hybridMultilevel"/>
    <w:tmpl w:val="39E6892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15:restartNumberingAfterBreak="0">
    <w:nsid w:val="422A07C0"/>
    <w:multiLevelType w:val="hybridMultilevel"/>
    <w:tmpl w:val="FBEC4C9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15:restartNumberingAfterBreak="0">
    <w:nsid w:val="43845DDB"/>
    <w:multiLevelType w:val="hybridMultilevel"/>
    <w:tmpl w:val="B6A8E92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15:restartNumberingAfterBreak="0">
    <w:nsid w:val="449B1EBD"/>
    <w:multiLevelType w:val="hybridMultilevel"/>
    <w:tmpl w:val="C9D0E0C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6" w15:restartNumberingAfterBreak="0">
    <w:nsid w:val="48936B44"/>
    <w:multiLevelType w:val="hybridMultilevel"/>
    <w:tmpl w:val="D226AA9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AD92595"/>
    <w:multiLevelType w:val="hybridMultilevel"/>
    <w:tmpl w:val="01AA21C6"/>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15:restartNumberingAfterBreak="0">
    <w:nsid w:val="4E43380F"/>
    <w:multiLevelType w:val="multilevel"/>
    <w:tmpl w:val="6DA0FE7C"/>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9" w15:restartNumberingAfterBreak="0">
    <w:nsid w:val="4E957573"/>
    <w:multiLevelType w:val="hybridMultilevel"/>
    <w:tmpl w:val="3D06668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0" w15:restartNumberingAfterBreak="0">
    <w:nsid w:val="4FA52C27"/>
    <w:multiLevelType w:val="hybridMultilevel"/>
    <w:tmpl w:val="117C18D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1" w15:restartNumberingAfterBreak="0">
    <w:nsid w:val="53AA6E45"/>
    <w:multiLevelType w:val="hybridMultilevel"/>
    <w:tmpl w:val="3AFAE96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2" w15:restartNumberingAfterBreak="0">
    <w:nsid w:val="53B163E5"/>
    <w:multiLevelType w:val="hybridMultilevel"/>
    <w:tmpl w:val="2640C8A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15:restartNumberingAfterBreak="0">
    <w:nsid w:val="53B93A8E"/>
    <w:multiLevelType w:val="hybridMultilevel"/>
    <w:tmpl w:val="0DF4C39A"/>
    <w:lvl w:ilvl="0" w:tplc="0C0A0017">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34" w15:restartNumberingAfterBreak="0">
    <w:nsid w:val="6733578C"/>
    <w:multiLevelType w:val="hybridMultilevel"/>
    <w:tmpl w:val="E2BE539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7475B32"/>
    <w:multiLevelType w:val="hybridMultilevel"/>
    <w:tmpl w:val="95E057C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6" w15:restartNumberingAfterBreak="0">
    <w:nsid w:val="6B2F2C4B"/>
    <w:multiLevelType w:val="hybridMultilevel"/>
    <w:tmpl w:val="EBD843C2"/>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7" w15:restartNumberingAfterBreak="0">
    <w:nsid w:val="70FE013E"/>
    <w:multiLevelType w:val="hybridMultilevel"/>
    <w:tmpl w:val="D02CA6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39F5F7C"/>
    <w:multiLevelType w:val="hybridMultilevel"/>
    <w:tmpl w:val="DBE80012"/>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75F45290"/>
    <w:multiLevelType w:val="hybridMultilevel"/>
    <w:tmpl w:val="6E70628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0" w15:restartNumberingAfterBreak="0">
    <w:nsid w:val="7A305AC2"/>
    <w:multiLevelType w:val="hybridMultilevel"/>
    <w:tmpl w:val="FE82482E"/>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1" w15:restartNumberingAfterBreak="0">
    <w:nsid w:val="7BC04E04"/>
    <w:multiLevelType w:val="hybridMultilevel"/>
    <w:tmpl w:val="8D1E5FD4"/>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0"/>
  </w:num>
  <w:num w:numId="2">
    <w:abstractNumId w:val="31"/>
  </w:num>
  <w:num w:numId="3">
    <w:abstractNumId w:val="27"/>
  </w:num>
  <w:num w:numId="4">
    <w:abstractNumId w:val="24"/>
  </w:num>
  <w:num w:numId="5">
    <w:abstractNumId w:val="41"/>
  </w:num>
  <w:num w:numId="6">
    <w:abstractNumId w:val="29"/>
  </w:num>
  <w:num w:numId="7">
    <w:abstractNumId w:val="15"/>
  </w:num>
  <w:num w:numId="8">
    <w:abstractNumId w:val="11"/>
  </w:num>
  <w:num w:numId="9">
    <w:abstractNumId w:val="28"/>
  </w:num>
  <w:num w:numId="10">
    <w:abstractNumId w:val="10"/>
  </w:num>
  <w:num w:numId="11">
    <w:abstractNumId w:val="8"/>
  </w:num>
  <w:num w:numId="12">
    <w:abstractNumId w:val="16"/>
  </w:num>
  <w:num w:numId="13">
    <w:abstractNumId w:val="37"/>
  </w:num>
  <w:num w:numId="14">
    <w:abstractNumId w:val="25"/>
  </w:num>
  <w:num w:numId="15">
    <w:abstractNumId w:val="23"/>
  </w:num>
  <w:num w:numId="16">
    <w:abstractNumId w:val="33"/>
  </w:num>
  <w:num w:numId="17">
    <w:abstractNumId w:val="9"/>
  </w:num>
  <w:num w:numId="18">
    <w:abstractNumId w:val="21"/>
  </w:num>
  <w:num w:numId="19">
    <w:abstractNumId w:val="12"/>
  </w:num>
  <w:num w:numId="20">
    <w:abstractNumId w:val="13"/>
  </w:num>
  <w:num w:numId="21">
    <w:abstractNumId w:val="32"/>
  </w:num>
  <w:num w:numId="22">
    <w:abstractNumId w:val="36"/>
  </w:num>
  <w:num w:numId="23">
    <w:abstractNumId w:val="14"/>
  </w:num>
  <w:num w:numId="24">
    <w:abstractNumId w:val="38"/>
  </w:num>
  <w:num w:numId="25">
    <w:abstractNumId w:val="3"/>
  </w:num>
  <w:num w:numId="26">
    <w:abstractNumId w:val="19"/>
  </w:num>
  <w:num w:numId="27">
    <w:abstractNumId w:val="18"/>
  </w:num>
  <w:num w:numId="28">
    <w:abstractNumId w:val="17"/>
  </w:num>
  <w:num w:numId="29">
    <w:abstractNumId w:val="2"/>
  </w:num>
  <w:num w:numId="30">
    <w:abstractNumId w:val="35"/>
  </w:num>
  <w:num w:numId="31">
    <w:abstractNumId w:val="39"/>
  </w:num>
  <w:num w:numId="32">
    <w:abstractNumId w:val="6"/>
  </w:num>
  <w:num w:numId="33">
    <w:abstractNumId w:val="5"/>
  </w:num>
  <w:num w:numId="34">
    <w:abstractNumId w:val="7"/>
  </w:num>
  <w:num w:numId="35">
    <w:abstractNumId w:val="4"/>
  </w:num>
  <w:num w:numId="36">
    <w:abstractNumId w:val="1"/>
  </w:num>
  <w:num w:numId="37">
    <w:abstractNumId w:val="40"/>
  </w:num>
  <w:num w:numId="38">
    <w:abstractNumId w:val="26"/>
  </w:num>
  <w:num w:numId="39">
    <w:abstractNumId w:val="34"/>
  </w:num>
  <w:num w:numId="40">
    <w:abstractNumId w:val="30"/>
  </w:num>
  <w:num w:numId="41">
    <w:abstractNumId w:val="20"/>
  </w:num>
  <w:num w:numId="42">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7DEEEBC-1CAE-415F-AECE-8B086583A8C9}"/>
    <w:docVar w:name="dgnword-eventsink" w:val="1524696981648"/>
  </w:docVars>
  <w:rsids>
    <w:rsidRoot w:val="000968BC"/>
    <w:rsid w:val="00000C45"/>
    <w:rsid w:val="00001419"/>
    <w:rsid w:val="00001440"/>
    <w:rsid w:val="00002944"/>
    <w:rsid w:val="00002ABE"/>
    <w:rsid w:val="00002D14"/>
    <w:rsid w:val="00002D8D"/>
    <w:rsid w:val="00002F83"/>
    <w:rsid w:val="000031B9"/>
    <w:rsid w:val="0000321B"/>
    <w:rsid w:val="000032DB"/>
    <w:rsid w:val="00003666"/>
    <w:rsid w:val="0000379A"/>
    <w:rsid w:val="0000379E"/>
    <w:rsid w:val="00003A11"/>
    <w:rsid w:val="000041C3"/>
    <w:rsid w:val="00004481"/>
    <w:rsid w:val="00004A46"/>
    <w:rsid w:val="000054B5"/>
    <w:rsid w:val="00005760"/>
    <w:rsid w:val="000062B4"/>
    <w:rsid w:val="00006A81"/>
    <w:rsid w:val="00006D58"/>
    <w:rsid w:val="000074F6"/>
    <w:rsid w:val="00010C21"/>
    <w:rsid w:val="000114C3"/>
    <w:rsid w:val="000118B3"/>
    <w:rsid w:val="0001313D"/>
    <w:rsid w:val="00013485"/>
    <w:rsid w:val="00014397"/>
    <w:rsid w:val="0001440F"/>
    <w:rsid w:val="000145F4"/>
    <w:rsid w:val="00014661"/>
    <w:rsid w:val="00015FAC"/>
    <w:rsid w:val="0001603E"/>
    <w:rsid w:val="00016105"/>
    <w:rsid w:val="000161B9"/>
    <w:rsid w:val="000165B8"/>
    <w:rsid w:val="00016C91"/>
    <w:rsid w:val="00016F24"/>
    <w:rsid w:val="0001739A"/>
    <w:rsid w:val="0002001C"/>
    <w:rsid w:val="00020133"/>
    <w:rsid w:val="00020758"/>
    <w:rsid w:val="000207BA"/>
    <w:rsid w:val="00021021"/>
    <w:rsid w:val="000212F5"/>
    <w:rsid w:val="0002213A"/>
    <w:rsid w:val="000221C3"/>
    <w:rsid w:val="000222EF"/>
    <w:rsid w:val="000226CE"/>
    <w:rsid w:val="00023664"/>
    <w:rsid w:val="00023E81"/>
    <w:rsid w:val="00024796"/>
    <w:rsid w:val="00024A29"/>
    <w:rsid w:val="00024FA6"/>
    <w:rsid w:val="00025813"/>
    <w:rsid w:val="00025950"/>
    <w:rsid w:val="00025E34"/>
    <w:rsid w:val="0002663A"/>
    <w:rsid w:val="00026B81"/>
    <w:rsid w:val="00026FE8"/>
    <w:rsid w:val="00027056"/>
    <w:rsid w:val="0002749D"/>
    <w:rsid w:val="00030420"/>
    <w:rsid w:val="00031A3A"/>
    <w:rsid w:val="00032FD8"/>
    <w:rsid w:val="0003317D"/>
    <w:rsid w:val="00033C0F"/>
    <w:rsid w:val="0003583A"/>
    <w:rsid w:val="000363C5"/>
    <w:rsid w:val="00036634"/>
    <w:rsid w:val="000369DA"/>
    <w:rsid w:val="00036F8F"/>
    <w:rsid w:val="00037150"/>
    <w:rsid w:val="000372C8"/>
    <w:rsid w:val="000373BE"/>
    <w:rsid w:val="000377CB"/>
    <w:rsid w:val="00037976"/>
    <w:rsid w:val="00037B51"/>
    <w:rsid w:val="000402E3"/>
    <w:rsid w:val="00040534"/>
    <w:rsid w:val="0004084E"/>
    <w:rsid w:val="00040926"/>
    <w:rsid w:val="00040E7C"/>
    <w:rsid w:val="00041FED"/>
    <w:rsid w:val="000427C5"/>
    <w:rsid w:val="00042E4F"/>
    <w:rsid w:val="00043944"/>
    <w:rsid w:val="0004457B"/>
    <w:rsid w:val="0004463E"/>
    <w:rsid w:val="00044C25"/>
    <w:rsid w:val="00044DC9"/>
    <w:rsid w:val="0004529D"/>
    <w:rsid w:val="00045AB1"/>
    <w:rsid w:val="00046200"/>
    <w:rsid w:val="000463C7"/>
    <w:rsid w:val="0004649E"/>
    <w:rsid w:val="000466BB"/>
    <w:rsid w:val="000468AF"/>
    <w:rsid w:val="00046A15"/>
    <w:rsid w:val="00047C1B"/>
    <w:rsid w:val="00047CCE"/>
    <w:rsid w:val="00050184"/>
    <w:rsid w:val="000501D7"/>
    <w:rsid w:val="000502DE"/>
    <w:rsid w:val="000503A3"/>
    <w:rsid w:val="00050AA5"/>
    <w:rsid w:val="00050CFC"/>
    <w:rsid w:val="00051390"/>
    <w:rsid w:val="00051416"/>
    <w:rsid w:val="000514C8"/>
    <w:rsid w:val="000517D7"/>
    <w:rsid w:val="0005197D"/>
    <w:rsid w:val="00051BFF"/>
    <w:rsid w:val="00051F83"/>
    <w:rsid w:val="0005263B"/>
    <w:rsid w:val="00052737"/>
    <w:rsid w:val="00052A6B"/>
    <w:rsid w:val="00052FCB"/>
    <w:rsid w:val="00053142"/>
    <w:rsid w:val="00053C53"/>
    <w:rsid w:val="00053CAF"/>
    <w:rsid w:val="0005535F"/>
    <w:rsid w:val="00055376"/>
    <w:rsid w:val="000558F1"/>
    <w:rsid w:val="00055AD5"/>
    <w:rsid w:val="000564C0"/>
    <w:rsid w:val="00056AAD"/>
    <w:rsid w:val="00056B25"/>
    <w:rsid w:val="00056B77"/>
    <w:rsid w:val="00056D28"/>
    <w:rsid w:val="00057356"/>
    <w:rsid w:val="00057769"/>
    <w:rsid w:val="00057C96"/>
    <w:rsid w:val="00057CD2"/>
    <w:rsid w:val="00060261"/>
    <w:rsid w:val="0006063A"/>
    <w:rsid w:val="00060B52"/>
    <w:rsid w:val="00060D39"/>
    <w:rsid w:val="000611A1"/>
    <w:rsid w:val="0006135E"/>
    <w:rsid w:val="000619B9"/>
    <w:rsid w:val="00061BD0"/>
    <w:rsid w:val="00062141"/>
    <w:rsid w:val="000625ED"/>
    <w:rsid w:val="00062CE1"/>
    <w:rsid w:val="00063216"/>
    <w:rsid w:val="0006334F"/>
    <w:rsid w:val="00064339"/>
    <w:rsid w:val="000650F5"/>
    <w:rsid w:val="0006520A"/>
    <w:rsid w:val="00065417"/>
    <w:rsid w:val="000667C6"/>
    <w:rsid w:val="00066E6F"/>
    <w:rsid w:val="000703EC"/>
    <w:rsid w:val="0007056F"/>
    <w:rsid w:val="0007077C"/>
    <w:rsid w:val="000707D9"/>
    <w:rsid w:val="00070939"/>
    <w:rsid w:val="00070E43"/>
    <w:rsid w:val="0007138A"/>
    <w:rsid w:val="0007140C"/>
    <w:rsid w:val="000717DA"/>
    <w:rsid w:val="000718B3"/>
    <w:rsid w:val="00072964"/>
    <w:rsid w:val="00072DE7"/>
    <w:rsid w:val="00073151"/>
    <w:rsid w:val="0007320C"/>
    <w:rsid w:val="000734D6"/>
    <w:rsid w:val="00073583"/>
    <w:rsid w:val="00075517"/>
    <w:rsid w:val="000756DD"/>
    <w:rsid w:val="000757BB"/>
    <w:rsid w:val="0007586F"/>
    <w:rsid w:val="00075B39"/>
    <w:rsid w:val="00075C33"/>
    <w:rsid w:val="0007616A"/>
    <w:rsid w:val="00077174"/>
    <w:rsid w:val="0007739C"/>
    <w:rsid w:val="00077EEB"/>
    <w:rsid w:val="00081848"/>
    <w:rsid w:val="00081973"/>
    <w:rsid w:val="00081DF5"/>
    <w:rsid w:val="00082AC5"/>
    <w:rsid w:val="00083074"/>
    <w:rsid w:val="0008312B"/>
    <w:rsid w:val="00083955"/>
    <w:rsid w:val="00083AAA"/>
    <w:rsid w:val="00083C8B"/>
    <w:rsid w:val="000842B8"/>
    <w:rsid w:val="000842EB"/>
    <w:rsid w:val="00084361"/>
    <w:rsid w:val="00084627"/>
    <w:rsid w:val="000847C5"/>
    <w:rsid w:val="00084892"/>
    <w:rsid w:val="000855E5"/>
    <w:rsid w:val="00085E7B"/>
    <w:rsid w:val="00085F01"/>
    <w:rsid w:val="000872E2"/>
    <w:rsid w:val="00087632"/>
    <w:rsid w:val="0009002E"/>
    <w:rsid w:val="000902F3"/>
    <w:rsid w:val="00091031"/>
    <w:rsid w:val="000913AE"/>
    <w:rsid w:val="000914C6"/>
    <w:rsid w:val="0009162D"/>
    <w:rsid w:val="00092139"/>
    <w:rsid w:val="00092154"/>
    <w:rsid w:val="000927DE"/>
    <w:rsid w:val="000928C1"/>
    <w:rsid w:val="00093244"/>
    <w:rsid w:val="0009334D"/>
    <w:rsid w:val="00093597"/>
    <w:rsid w:val="00093C5C"/>
    <w:rsid w:val="000944CA"/>
    <w:rsid w:val="000950DC"/>
    <w:rsid w:val="000951E0"/>
    <w:rsid w:val="0009601B"/>
    <w:rsid w:val="000962AA"/>
    <w:rsid w:val="00096303"/>
    <w:rsid w:val="0009685D"/>
    <w:rsid w:val="000968BC"/>
    <w:rsid w:val="000968CB"/>
    <w:rsid w:val="00096EF0"/>
    <w:rsid w:val="000A0274"/>
    <w:rsid w:val="000A06C8"/>
    <w:rsid w:val="000A071F"/>
    <w:rsid w:val="000A089F"/>
    <w:rsid w:val="000A15D4"/>
    <w:rsid w:val="000A28EF"/>
    <w:rsid w:val="000A2C69"/>
    <w:rsid w:val="000A2FE0"/>
    <w:rsid w:val="000A381F"/>
    <w:rsid w:val="000A3BB7"/>
    <w:rsid w:val="000A40D1"/>
    <w:rsid w:val="000A43CD"/>
    <w:rsid w:val="000A4813"/>
    <w:rsid w:val="000A4AF5"/>
    <w:rsid w:val="000A611B"/>
    <w:rsid w:val="000A64AF"/>
    <w:rsid w:val="000A681C"/>
    <w:rsid w:val="000A6EE0"/>
    <w:rsid w:val="000A741B"/>
    <w:rsid w:val="000A76D2"/>
    <w:rsid w:val="000A7878"/>
    <w:rsid w:val="000A7D2D"/>
    <w:rsid w:val="000B0CF0"/>
    <w:rsid w:val="000B12FE"/>
    <w:rsid w:val="000B14E9"/>
    <w:rsid w:val="000B17FB"/>
    <w:rsid w:val="000B19C9"/>
    <w:rsid w:val="000B1B17"/>
    <w:rsid w:val="000B1B5B"/>
    <w:rsid w:val="000B2403"/>
    <w:rsid w:val="000B402F"/>
    <w:rsid w:val="000B4253"/>
    <w:rsid w:val="000B43FE"/>
    <w:rsid w:val="000B45C9"/>
    <w:rsid w:val="000B4644"/>
    <w:rsid w:val="000B4DAA"/>
    <w:rsid w:val="000B4E93"/>
    <w:rsid w:val="000B4EDC"/>
    <w:rsid w:val="000B6611"/>
    <w:rsid w:val="000B69C2"/>
    <w:rsid w:val="000B6A08"/>
    <w:rsid w:val="000B6C6D"/>
    <w:rsid w:val="000B72A2"/>
    <w:rsid w:val="000B7831"/>
    <w:rsid w:val="000B7F5C"/>
    <w:rsid w:val="000B7FFD"/>
    <w:rsid w:val="000C0137"/>
    <w:rsid w:val="000C072D"/>
    <w:rsid w:val="000C1100"/>
    <w:rsid w:val="000C19F3"/>
    <w:rsid w:val="000C1E71"/>
    <w:rsid w:val="000C256C"/>
    <w:rsid w:val="000C2C3D"/>
    <w:rsid w:val="000C37DC"/>
    <w:rsid w:val="000C3BB4"/>
    <w:rsid w:val="000C4039"/>
    <w:rsid w:val="000C44E2"/>
    <w:rsid w:val="000C46CD"/>
    <w:rsid w:val="000C491C"/>
    <w:rsid w:val="000C4BBA"/>
    <w:rsid w:val="000C4C33"/>
    <w:rsid w:val="000C504B"/>
    <w:rsid w:val="000C52AA"/>
    <w:rsid w:val="000C5A32"/>
    <w:rsid w:val="000C5BA0"/>
    <w:rsid w:val="000C61BE"/>
    <w:rsid w:val="000C622E"/>
    <w:rsid w:val="000C6558"/>
    <w:rsid w:val="000C6A22"/>
    <w:rsid w:val="000C7391"/>
    <w:rsid w:val="000C7DFC"/>
    <w:rsid w:val="000D0345"/>
    <w:rsid w:val="000D06C5"/>
    <w:rsid w:val="000D1169"/>
    <w:rsid w:val="000D1179"/>
    <w:rsid w:val="000D13E1"/>
    <w:rsid w:val="000D1AF8"/>
    <w:rsid w:val="000D1F35"/>
    <w:rsid w:val="000D23F9"/>
    <w:rsid w:val="000D2687"/>
    <w:rsid w:val="000D2B25"/>
    <w:rsid w:val="000D32BC"/>
    <w:rsid w:val="000D3453"/>
    <w:rsid w:val="000D35D2"/>
    <w:rsid w:val="000D4199"/>
    <w:rsid w:val="000D4704"/>
    <w:rsid w:val="000D4B6F"/>
    <w:rsid w:val="000D4CC3"/>
    <w:rsid w:val="000D4D7B"/>
    <w:rsid w:val="000D52BF"/>
    <w:rsid w:val="000D5C11"/>
    <w:rsid w:val="000D6660"/>
    <w:rsid w:val="000D6AEA"/>
    <w:rsid w:val="000D77F3"/>
    <w:rsid w:val="000D78B3"/>
    <w:rsid w:val="000E01F0"/>
    <w:rsid w:val="000E02CC"/>
    <w:rsid w:val="000E03A4"/>
    <w:rsid w:val="000E0540"/>
    <w:rsid w:val="000E0998"/>
    <w:rsid w:val="000E0A22"/>
    <w:rsid w:val="000E0A9C"/>
    <w:rsid w:val="000E1306"/>
    <w:rsid w:val="000E165B"/>
    <w:rsid w:val="000E16BF"/>
    <w:rsid w:val="000E172A"/>
    <w:rsid w:val="000E1EAA"/>
    <w:rsid w:val="000E2644"/>
    <w:rsid w:val="000E27B9"/>
    <w:rsid w:val="000E3985"/>
    <w:rsid w:val="000E3A8D"/>
    <w:rsid w:val="000E424E"/>
    <w:rsid w:val="000E4C35"/>
    <w:rsid w:val="000E4DAA"/>
    <w:rsid w:val="000E573D"/>
    <w:rsid w:val="000E6024"/>
    <w:rsid w:val="000E61A9"/>
    <w:rsid w:val="000E67FE"/>
    <w:rsid w:val="000E6CFC"/>
    <w:rsid w:val="000E7581"/>
    <w:rsid w:val="000E79A2"/>
    <w:rsid w:val="000E7B5C"/>
    <w:rsid w:val="000E7B75"/>
    <w:rsid w:val="000E7C0E"/>
    <w:rsid w:val="000F03E5"/>
    <w:rsid w:val="000F06AD"/>
    <w:rsid w:val="000F0956"/>
    <w:rsid w:val="000F1047"/>
    <w:rsid w:val="000F1051"/>
    <w:rsid w:val="000F1196"/>
    <w:rsid w:val="000F1772"/>
    <w:rsid w:val="000F2728"/>
    <w:rsid w:val="000F3078"/>
    <w:rsid w:val="000F3222"/>
    <w:rsid w:val="000F425F"/>
    <w:rsid w:val="000F4416"/>
    <w:rsid w:val="000F4DCD"/>
    <w:rsid w:val="000F520F"/>
    <w:rsid w:val="000F5254"/>
    <w:rsid w:val="000F52FD"/>
    <w:rsid w:val="000F5E5C"/>
    <w:rsid w:val="000F643E"/>
    <w:rsid w:val="000F678D"/>
    <w:rsid w:val="000F6CD5"/>
    <w:rsid w:val="000F6D8B"/>
    <w:rsid w:val="000F7853"/>
    <w:rsid w:val="000F7EF0"/>
    <w:rsid w:val="000F7F49"/>
    <w:rsid w:val="000F7FF8"/>
    <w:rsid w:val="001009E5"/>
    <w:rsid w:val="00100B0C"/>
    <w:rsid w:val="00100CE9"/>
    <w:rsid w:val="0010109B"/>
    <w:rsid w:val="00101419"/>
    <w:rsid w:val="00101ECF"/>
    <w:rsid w:val="001022E6"/>
    <w:rsid w:val="001026D4"/>
    <w:rsid w:val="00103CD3"/>
    <w:rsid w:val="00103E45"/>
    <w:rsid w:val="00104037"/>
    <w:rsid w:val="001056D3"/>
    <w:rsid w:val="00105CE4"/>
    <w:rsid w:val="001065C1"/>
    <w:rsid w:val="001065D2"/>
    <w:rsid w:val="001068AB"/>
    <w:rsid w:val="00106E06"/>
    <w:rsid w:val="00106E8A"/>
    <w:rsid w:val="001076D8"/>
    <w:rsid w:val="00110B49"/>
    <w:rsid w:val="001113B0"/>
    <w:rsid w:val="001113F7"/>
    <w:rsid w:val="0011152E"/>
    <w:rsid w:val="00111A76"/>
    <w:rsid w:val="00111E7C"/>
    <w:rsid w:val="00112306"/>
    <w:rsid w:val="001127A9"/>
    <w:rsid w:val="001131DF"/>
    <w:rsid w:val="00113333"/>
    <w:rsid w:val="001134AD"/>
    <w:rsid w:val="001141CE"/>
    <w:rsid w:val="00114225"/>
    <w:rsid w:val="001147C4"/>
    <w:rsid w:val="001153B2"/>
    <w:rsid w:val="00115A8C"/>
    <w:rsid w:val="00115C03"/>
    <w:rsid w:val="00115CC6"/>
    <w:rsid w:val="00115E94"/>
    <w:rsid w:val="0011650F"/>
    <w:rsid w:val="00116EBB"/>
    <w:rsid w:val="00117163"/>
    <w:rsid w:val="001175EF"/>
    <w:rsid w:val="00117C3C"/>
    <w:rsid w:val="00117CDE"/>
    <w:rsid w:val="00120067"/>
    <w:rsid w:val="00120260"/>
    <w:rsid w:val="001206EE"/>
    <w:rsid w:val="0012082C"/>
    <w:rsid w:val="00120D3C"/>
    <w:rsid w:val="00120FC4"/>
    <w:rsid w:val="0012158E"/>
    <w:rsid w:val="00121828"/>
    <w:rsid w:val="00122D30"/>
    <w:rsid w:val="00122E74"/>
    <w:rsid w:val="00123122"/>
    <w:rsid w:val="00123B7F"/>
    <w:rsid w:val="00123CD9"/>
    <w:rsid w:val="00123FF1"/>
    <w:rsid w:val="001246BC"/>
    <w:rsid w:val="00125E60"/>
    <w:rsid w:val="00126364"/>
    <w:rsid w:val="00126E0C"/>
    <w:rsid w:val="0012740B"/>
    <w:rsid w:val="0012765D"/>
    <w:rsid w:val="00127AF6"/>
    <w:rsid w:val="00127F86"/>
    <w:rsid w:val="0013001F"/>
    <w:rsid w:val="00130703"/>
    <w:rsid w:val="001310BD"/>
    <w:rsid w:val="0013142E"/>
    <w:rsid w:val="00131861"/>
    <w:rsid w:val="00131BC9"/>
    <w:rsid w:val="0013274D"/>
    <w:rsid w:val="001332ED"/>
    <w:rsid w:val="00133C73"/>
    <w:rsid w:val="00134BF6"/>
    <w:rsid w:val="00135979"/>
    <w:rsid w:val="00135D56"/>
    <w:rsid w:val="001364C9"/>
    <w:rsid w:val="001364FC"/>
    <w:rsid w:val="0013653E"/>
    <w:rsid w:val="00136A43"/>
    <w:rsid w:val="00136A5D"/>
    <w:rsid w:val="00136D6D"/>
    <w:rsid w:val="00137AE7"/>
    <w:rsid w:val="00140846"/>
    <w:rsid w:val="00140C15"/>
    <w:rsid w:val="00140E3E"/>
    <w:rsid w:val="00140E47"/>
    <w:rsid w:val="00140FFC"/>
    <w:rsid w:val="00141801"/>
    <w:rsid w:val="0014194A"/>
    <w:rsid w:val="00141A13"/>
    <w:rsid w:val="00141C36"/>
    <w:rsid w:val="00141E0C"/>
    <w:rsid w:val="00141EF7"/>
    <w:rsid w:val="00141FB9"/>
    <w:rsid w:val="001421F4"/>
    <w:rsid w:val="0014227C"/>
    <w:rsid w:val="001426E1"/>
    <w:rsid w:val="00142777"/>
    <w:rsid w:val="0014281F"/>
    <w:rsid w:val="00142CD5"/>
    <w:rsid w:val="00143264"/>
    <w:rsid w:val="00143340"/>
    <w:rsid w:val="001435BC"/>
    <w:rsid w:val="00143CC0"/>
    <w:rsid w:val="00143CD0"/>
    <w:rsid w:val="00144E12"/>
    <w:rsid w:val="00144FC6"/>
    <w:rsid w:val="00145435"/>
    <w:rsid w:val="0014551F"/>
    <w:rsid w:val="001457DF"/>
    <w:rsid w:val="00146639"/>
    <w:rsid w:val="001466DA"/>
    <w:rsid w:val="001470B9"/>
    <w:rsid w:val="00147182"/>
    <w:rsid w:val="001478F9"/>
    <w:rsid w:val="0015037E"/>
    <w:rsid w:val="00151817"/>
    <w:rsid w:val="00151A89"/>
    <w:rsid w:val="00151BAD"/>
    <w:rsid w:val="00152251"/>
    <w:rsid w:val="00152454"/>
    <w:rsid w:val="00152A12"/>
    <w:rsid w:val="00152E37"/>
    <w:rsid w:val="00152EEC"/>
    <w:rsid w:val="00153A8A"/>
    <w:rsid w:val="001544A9"/>
    <w:rsid w:val="00154E9D"/>
    <w:rsid w:val="00155697"/>
    <w:rsid w:val="00155DCD"/>
    <w:rsid w:val="00156A97"/>
    <w:rsid w:val="00157172"/>
    <w:rsid w:val="00157318"/>
    <w:rsid w:val="00157EF1"/>
    <w:rsid w:val="00157EFB"/>
    <w:rsid w:val="00160669"/>
    <w:rsid w:val="00160DD0"/>
    <w:rsid w:val="00160E8C"/>
    <w:rsid w:val="0016159E"/>
    <w:rsid w:val="001618FF"/>
    <w:rsid w:val="001619D7"/>
    <w:rsid w:val="00161DBB"/>
    <w:rsid w:val="00161EC5"/>
    <w:rsid w:val="001623F0"/>
    <w:rsid w:val="00162A38"/>
    <w:rsid w:val="00162D0F"/>
    <w:rsid w:val="00162F77"/>
    <w:rsid w:val="00163550"/>
    <w:rsid w:val="00163648"/>
    <w:rsid w:val="0016379F"/>
    <w:rsid w:val="00164A26"/>
    <w:rsid w:val="00164ECA"/>
    <w:rsid w:val="00164F91"/>
    <w:rsid w:val="0016521A"/>
    <w:rsid w:val="001658E1"/>
    <w:rsid w:val="00165A7B"/>
    <w:rsid w:val="00165D14"/>
    <w:rsid w:val="00165DB1"/>
    <w:rsid w:val="00165F38"/>
    <w:rsid w:val="00166DF8"/>
    <w:rsid w:val="00167590"/>
    <w:rsid w:val="00167613"/>
    <w:rsid w:val="00167965"/>
    <w:rsid w:val="001679DC"/>
    <w:rsid w:val="00170312"/>
    <w:rsid w:val="001706BF"/>
    <w:rsid w:val="00171126"/>
    <w:rsid w:val="00171278"/>
    <w:rsid w:val="00171285"/>
    <w:rsid w:val="00171829"/>
    <w:rsid w:val="00171C3E"/>
    <w:rsid w:val="00171EA4"/>
    <w:rsid w:val="00172599"/>
    <w:rsid w:val="00172767"/>
    <w:rsid w:val="00172A02"/>
    <w:rsid w:val="00172CEB"/>
    <w:rsid w:val="00173791"/>
    <w:rsid w:val="001737EC"/>
    <w:rsid w:val="00173E47"/>
    <w:rsid w:val="0017462B"/>
    <w:rsid w:val="00174F30"/>
    <w:rsid w:val="00175316"/>
    <w:rsid w:val="0017558B"/>
    <w:rsid w:val="00175D0F"/>
    <w:rsid w:val="0017610E"/>
    <w:rsid w:val="001763DE"/>
    <w:rsid w:val="00176AC1"/>
    <w:rsid w:val="00176EEA"/>
    <w:rsid w:val="001774D0"/>
    <w:rsid w:val="001777CA"/>
    <w:rsid w:val="00177F1B"/>
    <w:rsid w:val="001802AE"/>
    <w:rsid w:val="001802CA"/>
    <w:rsid w:val="00180A8C"/>
    <w:rsid w:val="00181369"/>
    <w:rsid w:val="001819B5"/>
    <w:rsid w:val="00181CEA"/>
    <w:rsid w:val="00181F15"/>
    <w:rsid w:val="00182167"/>
    <w:rsid w:val="0018218B"/>
    <w:rsid w:val="00182796"/>
    <w:rsid w:val="001837C5"/>
    <w:rsid w:val="0018398F"/>
    <w:rsid w:val="00183CD5"/>
    <w:rsid w:val="00183F7D"/>
    <w:rsid w:val="00184125"/>
    <w:rsid w:val="00184140"/>
    <w:rsid w:val="00184922"/>
    <w:rsid w:val="00184F44"/>
    <w:rsid w:val="001850CB"/>
    <w:rsid w:val="00185B36"/>
    <w:rsid w:val="0018637C"/>
    <w:rsid w:val="001863BC"/>
    <w:rsid w:val="00186D44"/>
    <w:rsid w:val="00186D5D"/>
    <w:rsid w:val="00186FF5"/>
    <w:rsid w:val="0018717E"/>
    <w:rsid w:val="00187F84"/>
    <w:rsid w:val="0019056B"/>
    <w:rsid w:val="0019199F"/>
    <w:rsid w:val="00191BF6"/>
    <w:rsid w:val="00191C59"/>
    <w:rsid w:val="00191CB8"/>
    <w:rsid w:val="00191EB2"/>
    <w:rsid w:val="001928EF"/>
    <w:rsid w:val="00192CA3"/>
    <w:rsid w:val="00192CE0"/>
    <w:rsid w:val="00193889"/>
    <w:rsid w:val="00193F2C"/>
    <w:rsid w:val="001942AE"/>
    <w:rsid w:val="001946DF"/>
    <w:rsid w:val="00195BBA"/>
    <w:rsid w:val="00195F36"/>
    <w:rsid w:val="00195F69"/>
    <w:rsid w:val="001969E7"/>
    <w:rsid w:val="00197346"/>
    <w:rsid w:val="0019744D"/>
    <w:rsid w:val="00197543"/>
    <w:rsid w:val="0019789C"/>
    <w:rsid w:val="00197A66"/>
    <w:rsid w:val="00197C00"/>
    <w:rsid w:val="00197D92"/>
    <w:rsid w:val="001A0A72"/>
    <w:rsid w:val="001A0CC2"/>
    <w:rsid w:val="001A0D3D"/>
    <w:rsid w:val="001A17FF"/>
    <w:rsid w:val="001A1CAF"/>
    <w:rsid w:val="001A208B"/>
    <w:rsid w:val="001A2402"/>
    <w:rsid w:val="001A2D18"/>
    <w:rsid w:val="001A3A1D"/>
    <w:rsid w:val="001A41AE"/>
    <w:rsid w:val="001A4552"/>
    <w:rsid w:val="001A47F4"/>
    <w:rsid w:val="001A4A53"/>
    <w:rsid w:val="001A4B3C"/>
    <w:rsid w:val="001A5262"/>
    <w:rsid w:val="001A56D5"/>
    <w:rsid w:val="001A57FF"/>
    <w:rsid w:val="001A5924"/>
    <w:rsid w:val="001A5ADD"/>
    <w:rsid w:val="001A5BD6"/>
    <w:rsid w:val="001A6261"/>
    <w:rsid w:val="001A6311"/>
    <w:rsid w:val="001A63AC"/>
    <w:rsid w:val="001A6513"/>
    <w:rsid w:val="001A71C0"/>
    <w:rsid w:val="001A77E2"/>
    <w:rsid w:val="001A7F8B"/>
    <w:rsid w:val="001A7FB0"/>
    <w:rsid w:val="001B0ACC"/>
    <w:rsid w:val="001B0B9A"/>
    <w:rsid w:val="001B0BB4"/>
    <w:rsid w:val="001B0CE9"/>
    <w:rsid w:val="001B0ED3"/>
    <w:rsid w:val="001B1701"/>
    <w:rsid w:val="001B2BE8"/>
    <w:rsid w:val="001B2E48"/>
    <w:rsid w:val="001B2F9A"/>
    <w:rsid w:val="001B5240"/>
    <w:rsid w:val="001B64FA"/>
    <w:rsid w:val="001B6A70"/>
    <w:rsid w:val="001B71EB"/>
    <w:rsid w:val="001B7587"/>
    <w:rsid w:val="001B78AC"/>
    <w:rsid w:val="001C0B58"/>
    <w:rsid w:val="001C16F9"/>
    <w:rsid w:val="001C1762"/>
    <w:rsid w:val="001C1DBE"/>
    <w:rsid w:val="001C22F0"/>
    <w:rsid w:val="001C2A7A"/>
    <w:rsid w:val="001C2B02"/>
    <w:rsid w:val="001C32A2"/>
    <w:rsid w:val="001C3A8B"/>
    <w:rsid w:val="001C3C2C"/>
    <w:rsid w:val="001C3F15"/>
    <w:rsid w:val="001C4AA6"/>
    <w:rsid w:val="001C52D7"/>
    <w:rsid w:val="001C5FE2"/>
    <w:rsid w:val="001C65AC"/>
    <w:rsid w:val="001C6D83"/>
    <w:rsid w:val="001C6E01"/>
    <w:rsid w:val="001C70F4"/>
    <w:rsid w:val="001C7140"/>
    <w:rsid w:val="001C7BFF"/>
    <w:rsid w:val="001D06CF"/>
    <w:rsid w:val="001D0893"/>
    <w:rsid w:val="001D09B9"/>
    <w:rsid w:val="001D1031"/>
    <w:rsid w:val="001D1207"/>
    <w:rsid w:val="001D14A9"/>
    <w:rsid w:val="001D15F8"/>
    <w:rsid w:val="001D1770"/>
    <w:rsid w:val="001D17FA"/>
    <w:rsid w:val="001D1C38"/>
    <w:rsid w:val="001D1EE3"/>
    <w:rsid w:val="001D22AC"/>
    <w:rsid w:val="001D23DF"/>
    <w:rsid w:val="001D2D14"/>
    <w:rsid w:val="001D38F5"/>
    <w:rsid w:val="001D3CF6"/>
    <w:rsid w:val="001D49CB"/>
    <w:rsid w:val="001D4AD7"/>
    <w:rsid w:val="001D528D"/>
    <w:rsid w:val="001D58B4"/>
    <w:rsid w:val="001D5C17"/>
    <w:rsid w:val="001D696A"/>
    <w:rsid w:val="001D74FC"/>
    <w:rsid w:val="001D7581"/>
    <w:rsid w:val="001D7724"/>
    <w:rsid w:val="001D7CF0"/>
    <w:rsid w:val="001E03C6"/>
    <w:rsid w:val="001E119B"/>
    <w:rsid w:val="001E1A6E"/>
    <w:rsid w:val="001E237F"/>
    <w:rsid w:val="001E30F9"/>
    <w:rsid w:val="001E3293"/>
    <w:rsid w:val="001E3BF9"/>
    <w:rsid w:val="001E3E3E"/>
    <w:rsid w:val="001E4244"/>
    <w:rsid w:val="001E4662"/>
    <w:rsid w:val="001E4A62"/>
    <w:rsid w:val="001E4B14"/>
    <w:rsid w:val="001E4EEC"/>
    <w:rsid w:val="001E4FFA"/>
    <w:rsid w:val="001E56D9"/>
    <w:rsid w:val="001E681F"/>
    <w:rsid w:val="001E76B6"/>
    <w:rsid w:val="001E78C6"/>
    <w:rsid w:val="001E7990"/>
    <w:rsid w:val="001F028A"/>
    <w:rsid w:val="001F1291"/>
    <w:rsid w:val="001F1974"/>
    <w:rsid w:val="001F1F99"/>
    <w:rsid w:val="001F254C"/>
    <w:rsid w:val="001F280F"/>
    <w:rsid w:val="001F3875"/>
    <w:rsid w:val="001F412C"/>
    <w:rsid w:val="001F41B8"/>
    <w:rsid w:val="001F41F6"/>
    <w:rsid w:val="001F4724"/>
    <w:rsid w:val="001F4B6A"/>
    <w:rsid w:val="001F4C91"/>
    <w:rsid w:val="001F4F91"/>
    <w:rsid w:val="001F5DF8"/>
    <w:rsid w:val="001F68A8"/>
    <w:rsid w:val="001F6DA2"/>
    <w:rsid w:val="001F79CB"/>
    <w:rsid w:val="002003F8"/>
    <w:rsid w:val="00200A37"/>
    <w:rsid w:val="00200F53"/>
    <w:rsid w:val="00201551"/>
    <w:rsid w:val="002019B8"/>
    <w:rsid w:val="00201F72"/>
    <w:rsid w:val="00202015"/>
    <w:rsid w:val="00202845"/>
    <w:rsid w:val="0020314C"/>
    <w:rsid w:val="00203D8B"/>
    <w:rsid w:val="00204CB4"/>
    <w:rsid w:val="0020503A"/>
    <w:rsid w:val="0020508A"/>
    <w:rsid w:val="00205777"/>
    <w:rsid w:val="00205FBF"/>
    <w:rsid w:val="002065D9"/>
    <w:rsid w:val="00206BAE"/>
    <w:rsid w:val="00207375"/>
    <w:rsid w:val="0020786F"/>
    <w:rsid w:val="00207EB3"/>
    <w:rsid w:val="00210718"/>
    <w:rsid w:val="002109E3"/>
    <w:rsid w:val="0021192F"/>
    <w:rsid w:val="002121C6"/>
    <w:rsid w:val="002124A1"/>
    <w:rsid w:val="002129E2"/>
    <w:rsid w:val="00212B0F"/>
    <w:rsid w:val="00212D63"/>
    <w:rsid w:val="0021335F"/>
    <w:rsid w:val="00213607"/>
    <w:rsid w:val="002137BF"/>
    <w:rsid w:val="00213D08"/>
    <w:rsid w:val="00213E15"/>
    <w:rsid w:val="00214CCA"/>
    <w:rsid w:val="00214F2D"/>
    <w:rsid w:val="00215179"/>
    <w:rsid w:val="002155BE"/>
    <w:rsid w:val="00215778"/>
    <w:rsid w:val="00215B1A"/>
    <w:rsid w:val="002161AF"/>
    <w:rsid w:val="00216892"/>
    <w:rsid w:val="00216AFA"/>
    <w:rsid w:val="00216CA7"/>
    <w:rsid w:val="00216CD1"/>
    <w:rsid w:val="00217169"/>
    <w:rsid w:val="00217359"/>
    <w:rsid w:val="002175E6"/>
    <w:rsid w:val="00217619"/>
    <w:rsid w:val="00217889"/>
    <w:rsid w:val="00217B83"/>
    <w:rsid w:val="002204A0"/>
    <w:rsid w:val="00220C48"/>
    <w:rsid w:val="002216C3"/>
    <w:rsid w:val="002216DE"/>
    <w:rsid w:val="0022176E"/>
    <w:rsid w:val="00221ACE"/>
    <w:rsid w:val="002239FB"/>
    <w:rsid w:val="002242E5"/>
    <w:rsid w:val="00224403"/>
    <w:rsid w:val="002246B9"/>
    <w:rsid w:val="00224961"/>
    <w:rsid w:val="00225A3D"/>
    <w:rsid w:val="00225F8C"/>
    <w:rsid w:val="002265BF"/>
    <w:rsid w:val="002267B3"/>
    <w:rsid w:val="00227097"/>
    <w:rsid w:val="0022746A"/>
    <w:rsid w:val="00227D23"/>
    <w:rsid w:val="00230055"/>
    <w:rsid w:val="00230E2E"/>
    <w:rsid w:val="002316BD"/>
    <w:rsid w:val="0023182E"/>
    <w:rsid w:val="00231A00"/>
    <w:rsid w:val="00231D68"/>
    <w:rsid w:val="002326B0"/>
    <w:rsid w:val="00232A9B"/>
    <w:rsid w:val="00232AA2"/>
    <w:rsid w:val="00232D42"/>
    <w:rsid w:val="00232E3B"/>
    <w:rsid w:val="00233463"/>
    <w:rsid w:val="002338B3"/>
    <w:rsid w:val="00233A17"/>
    <w:rsid w:val="00233D50"/>
    <w:rsid w:val="00233FC1"/>
    <w:rsid w:val="002358E0"/>
    <w:rsid w:val="00235D64"/>
    <w:rsid w:val="00236B23"/>
    <w:rsid w:val="0023735B"/>
    <w:rsid w:val="00237E2A"/>
    <w:rsid w:val="0024014F"/>
    <w:rsid w:val="00240872"/>
    <w:rsid w:val="002408ED"/>
    <w:rsid w:val="00240970"/>
    <w:rsid w:val="002419D0"/>
    <w:rsid w:val="00241A1E"/>
    <w:rsid w:val="00241FE2"/>
    <w:rsid w:val="00242C40"/>
    <w:rsid w:val="00242CC7"/>
    <w:rsid w:val="00242DA1"/>
    <w:rsid w:val="00243C6C"/>
    <w:rsid w:val="00243D3B"/>
    <w:rsid w:val="00244D79"/>
    <w:rsid w:val="00245BF1"/>
    <w:rsid w:val="00245C52"/>
    <w:rsid w:val="00246593"/>
    <w:rsid w:val="00246C8A"/>
    <w:rsid w:val="00246E5F"/>
    <w:rsid w:val="00246F48"/>
    <w:rsid w:val="0024710A"/>
    <w:rsid w:val="00247184"/>
    <w:rsid w:val="002477BF"/>
    <w:rsid w:val="00247D21"/>
    <w:rsid w:val="00247D47"/>
    <w:rsid w:val="002502BE"/>
    <w:rsid w:val="00250614"/>
    <w:rsid w:val="00250C99"/>
    <w:rsid w:val="002512D3"/>
    <w:rsid w:val="002514EE"/>
    <w:rsid w:val="0025254D"/>
    <w:rsid w:val="00252908"/>
    <w:rsid w:val="00252C98"/>
    <w:rsid w:val="00252CBC"/>
    <w:rsid w:val="0025309F"/>
    <w:rsid w:val="002534CB"/>
    <w:rsid w:val="002535EE"/>
    <w:rsid w:val="00254074"/>
    <w:rsid w:val="00256479"/>
    <w:rsid w:val="00256FF2"/>
    <w:rsid w:val="0025777D"/>
    <w:rsid w:val="00257814"/>
    <w:rsid w:val="00257B29"/>
    <w:rsid w:val="00257FF2"/>
    <w:rsid w:val="002601FF"/>
    <w:rsid w:val="002605C1"/>
    <w:rsid w:val="002608CD"/>
    <w:rsid w:val="002609B5"/>
    <w:rsid w:val="002612E9"/>
    <w:rsid w:val="00261A48"/>
    <w:rsid w:val="002620FB"/>
    <w:rsid w:val="002624BB"/>
    <w:rsid w:val="00263A39"/>
    <w:rsid w:val="00263B1D"/>
    <w:rsid w:val="00264204"/>
    <w:rsid w:val="00264552"/>
    <w:rsid w:val="00264973"/>
    <w:rsid w:val="00264AA9"/>
    <w:rsid w:val="00265518"/>
    <w:rsid w:val="00265A18"/>
    <w:rsid w:val="00265B57"/>
    <w:rsid w:val="00265CAB"/>
    <w:rsid w:val="00266297"/>
    <w:rsid w:val="00266D0F"/>
    <w:rsid w:val="00266ED6"/>
    <w:rsid w:val="002673FE"/>
    <w:rsid w:val="0026740E"/>
    <w:rsid w:val="00267D59"/>
    <w:rsid w:val="00270086"/>
    <w:rsid w:val="00270740"/>
    <w:rsid w:val="002712C5"/>
    <w:rsid w:val="00271966"/>
    <w:rsid w:val="00271B60"/>
    <w:rsid w:val="00271C44"/>
    <w:rsid w:val="00272019"/>
    <w:rsid w:val="002723AE"/>
    <w:rsid w:val="002737B0"/>
    <w:rsid w:val="00274641"/>
    <w:rsid w:val="002748C0"/>
    <w:rsid w:val="00274E8E"/>
    <w:rsid w:val="00275267"/>
    <w:rsid w:val="00275493"/>
    <w:rsid w:val="00275A9F"/>
    <w:rsid w:val="00275BD2"/>
    <w:rsid w:val="00275E98"/>
    <w:rsid w:val="00275EEC"/>
    <w:rsid w:val="002763FF"/>
    <w:rsid w:val="0027664F"/>
    <w:rsid w:val="0027693A"/>
    <w:rsid w:val="00276BCA"/>
    <w:rsid w:val="0027783B"/>
    <w:rsid w:val="002800AD"/>
    <w:rsid w:val="002808D1"/>
    <w:rsid w:val="00280CAE"/>
    <w:rsid w:val="00281354"/>
    <w:rsid w:val="0028145E"/>
    <w:rsid w:val="0028152B"/>
    <w:rsid w:val="0028171C"/>
    <w:rsid w:val="00281F35"/>
    <w:rsid w:val="00281F44"/>
    <w:rsid w:val="0028209E"/>
    <w:rsid w:val="0028235B"/>
    <w:rsid w:val="002838CE"/>
    <w:rsid w:val="002839CB"/>
    <w:rsid w:val="00283A41"/>
    <w:rsid w:val="00284049"/>
    <w:rsid w:val="00284807"/>
    <w:rsid w:val="00284CDF"/>
    <w:rsid w:val="00285AAB"/>
    <w:rsid w:val="00285E59"/>
    <w:rsid w:val="00285F7F"/>
    <w:rsid w:val="00286363"/>
    <w:rsid w:val="00286631"/>
    <w:rsid w:val="00287B39"/>
    <w:rsid w:val="00287C1F"/>
    <w:rsid w:val="002900ED"/>
    <w:rsid w:val="002903A0"/>
    <w:rsid w:val="00290552"/>
    <w:rsid w:val="00290914"/>
    <w:rsid w:val="00290A69"/>
    <w:rsid w:val="00290E6E"/>
    <w:rsid w:val="00290ED0"/>
    <w:rsid w:val="00290FE1"/>
    <w:rsid w:val="002911E4"/>
    <w:rsid w:val="00291463"/>
    <w:rsid w:val="00292754"/>
    <w:rsid w:val="00293075"/>
    <w:rsid w:val="0029384F"/>
    <w:rsid w:val="00293C20"/>
    <w:rsid w:val="00294484"/>
    <w:rsid w:val="00294F5A"/>
    <w:rsid w:val="002953A6"/>
    <w:rsid w:val="00295625"/>
    <w:rsid w:val="00295BA1"/>
    <w:rsid w:val="00296B5F"/>
    <w:rsid w:val="00297015"/>
    <w:rsid w:val="00297256"/>
    <w:rsid w:val="002A0023"/>
    <w:rsid w:val="002A027E"/>
    <w:rsid w:val="002A0364"/>
    <w:rsid w:val="002A0636"/>
    <w:rsid w:val="002A0A4E"/>
    <w:rsid w:val="002A190D"/>
    <w:rsid w:val="002A1D84"/>
    <w:rsid w:val="002A1F0F"/>
    <w:rsid w:val="002A2B27"/>
    <w:rsid w:val="002A32D9"/>
    <w:rsid w:val="002A33A9"/>
    <w:rsid w:val="002A3BE4"/>
    <w:rsid w:val="002A4837"/>
    <w:rsid w:val="002A4E34"/>
    <w:rsid w:val="002A59C4"/>
    <w:rsid w:val="002A5E73"/>
    <w:rsid w:val="002A6218"/>
    <w:rsid w:val="002A630F"/>
    <w:rsid w:val="002A68A5"/>
    <w:rsid w:val="002A727C"/>
    <w:rsid w:val="002A748B"/>
    <w:rsid w:val="002A7556"/>
    <w:rsid w:val="002A7691"/>
    <w:rsid w:val="002A7F34"/>
    <w:rsid w:val="002B0CA1"/>
    <w:rsid w:val="002B1C5F"/>
    <w:rsid w:val="002B23B5"/>
    <w:rsid w:val="002B23E6"/>
    <w:rsid w:val="002B2689"/>
    <w:rsid w:val="002B275B"/>
    <w:rsid w:val="002B2761"/>
    <w:rsid w:val="002B2A29"/>
    <w:rsid w:val="002B3359"/>
    <w:rsid w:val="002B3563"/>
    <w:rsid w:val="002B3A4F"/>
    <w:rsid w:val="002B3E69"/>
    <w:rsid w:val="002B4C8E"/>
    <w:rsid w:val="002B509F"/>
    <w:rsid w:val="002B5C3F"/>
    <w:rsid w:val="002B61AC"/>
    <w:rsid w:val="002B6714"/>
    <w:rsid w:val="002B6EC4"/>
    <w:rsid w:val="002B744F"/>
    <w:rsid w:val="002B751A"/>
    <w:rsid w:val="002C0CFD"/>
    <w:rsid w:val="002C15F8"/>
    <w:rsid w:val="002C19F5"/>
    <w:rsid w:val="002C256A"/>
    <w:rsid w:val="002C2CC3"/>
    <w:rsid w:val="002C2E61"/>
    <w:rsid w:val="002C31A1"/>
    <w:rsid w:val="002C32A9"/>
    <w:rsid w:val="002C3659"/>
    <w:rsid w:val="002C3949"/>
    <w:rsid w:val="002C3AE7"/>
    <w:rsid w:val="002C3D02"/>
    <w:rsid w:val="002C3DBC"/>
    <w:rsid w:val="002C3F07"/>
    <w:rsid w:val="002C41EF"/>
    <w:rsid w:val="002C44A4"/>
    <w:rsid w:val="002C4515"/>
    <w:rsid w:val="002C4A89"/>
    <w:rsid w:val="002C4B0A"/>
    <w:rsid w:val="002C4F19"/>
    <w:rsid w:val="002C5159"/>
    <w:rsid w:val="002C5A77"/>
    <w:rsid w:val="002C5CC2"/>
    <w:rsid w:val="002C6330"/>
    <w:rsid w:val="002C67FB"/>
    <w:rsid w:val="002C6A24"/>
    <w:rsid w:val="002C6A2E"/>
    <w:rsid w:val="002C6AE6"/>
    <w:rsid w:val="002C6AEA"/>
    <w:rsid w:val="002C6B56"/>
    <w:rsid w:val="002C7218"/>
    <w:rsid w:val="002C73D8"/>
    <w:rsid w:val="002C7EDE"/>
    <w:rsid w:val="002C7F6F"/>
    <w:rsid w:val="002D00D4"/>
    <w:rsid w:val="002D0A33"/>
    <w:rsid w:val="002D16F0"/>
    <w:rsid w:val="002D1A50"/>
    <w:rsid w:val="002D1D29"/>
    <w:rsid w:val="002D21F1"/>
    <w:rsid w:val="002D22C6"/>
    <w:rsid w:val="002D2526"/>
    <w:rsid w:val="002D2906"/>
    <w:rsid w:val="002D2FB6"/>
    <w:rsid w:val="002D379B"/>
    <w:rsid w:val="002D3EDF"/>
    <w:rsid w:val="002D41AC"/>
    <w:rsid w:val="002D4F92"/>
    <w:rsid w:val="002D51EA"/>
    <w:rsid w:val="002D5682"/>
    <w:rsid w:val="002D5F4E"/>
    <w:rsid w:val="002D654A"/>
    <w:rsid w:val="002D6ABC"/>
    <w:rsid w:val="002D7741"/>
    <w:rsid w:val="002D7FD0"/>
    <w:rsid w:val="002E0C1E"/>
    <w:rsid w:val="002E0D9D"/>
    <w:rsid w:val="002E1343"/>
    <w:rsid w:val="002E15CE"/>
    <w:rsid w:val="002E19E0"/>
    <w:rsid w:val="002E20D8"/>
    <w:rsid w:val="002E331D"/>
    <w:rsid w:val="002E34D4"/>
    <w:rsid w:val="002E485C"/>
    <w:rsid w:val="002E4BD1"/>
    <w:rsid w:val="002E50A8"/>
    <w:rsid w:val="002E5F65"/>
    <w:rsid w:val="002E5F8E"/>
    <w:rsid w:val="002E5FE6"/>
    <w:rsid w:val="002E614D"/>
    <w:rsid w:val="002E68F0"/>
    <w:rsid w:val="002E6A44"/>
    <w:rsid w:val="002E742C"/>
    <w:rsid w:val="002E7FC5"/>
    <w:rsid w:val="002F01A0"/>
    <w:rsid w:val="002F0242"/>
    <w:rsid w:val="002F051E"/>
    <w:rsid w:val="002F09FE"/>
    <w:rsid w:val="002F0E93"/>
    <w:rsid w:val="002F1E7A"/>
    <w:rsid w:val="002F2233"/>
    <w:rsid w:val="002F24D6"/>
    <w:rsid w:val="002F2AC9"/>
    <w:rsid w:val="002F2E2C"/>
    <w:rsid w:val="002F3566"/>
    <w:rsid w:val="002F3E1F"/>
    <w:rsid w:val="002F4549"/>
    <w:rsid w:val="002F4A20"/>
    <w:rsid w:val="002F572A"/>
    <w:rsid w:val="002F57E0"/>
    <w:rsid w:val="002F59BC"/>
    <w:rsid w:val="002F6987"/>
    <w:rsid w:val="002F74C5"/>
    <w:rsid w:val="002F79EA"/>
    <w:rsid w:val="002F7DD8"/>
    <w:rsid w:val="003016E6"/>
    <w:rsid w:val="00301791"/>
    <w:rsid w:val="00301A6C"/>
    <w:rsid w:val="003020E7"/>
    <w:rsid w:val="0030223B"/>
    <w:rsid w:val="003025D6"/>
    <w:rsid w:val="003026E6"/>
    <w:rsid w:val="00303363"/>
    <w:rsid w:val="00305CEC"/>
    <w:rsid w:val="00306084"/>
    <w:rsid w:val="00306640"/>
    <w:rsid w:val="003067AF"/>
    <w:rsid w:val="00306EB5"/>
    <w:rsid w:val="00306F68"/>
    <w:rsid w:val="0030705B"/>
    <w:rsid w:val="00307527"/>
    <w:rsid w:val="00307CCA"/>
    <w:rsid w:val="00307E3F"/>
    <w:rsid w:val="00310E2F"/>
    <w:rsid w:val="003110D3"/>
    <w:rsid w:val="00311AB2"/>
    <w:rsid w:val="00311AE2"/>
    <w:rsid w:val="00311C6E"/>
    <w:rsid w:val="0031202E"/>
    <w:rsid w:val="00312835"/>
    <w:rsid w:val="00312DA4"/>
    <w:rsid w:val="00312DD5"/>
    <w:rsid w:val="00312FA9"/>
    <w:rsid w:val="00313ACD"/>
    <w:rsid w:val="0031413D"/>
    <w:rsid w:val="003147A0"/>
    <w:rsid w:val="00314C3F"/>
    <w:rsid w:val="00314CBE"/>
    <w:rsid w:val="00314F1F"/>
    <w:rsid w:val="00314F3D"/>
    <w:rsid w:val="003152FE"/>
    <w:rsid w:val="0031540E"/>
    <w:rsid w:val="0031586B"/>
    <w:rsid w:val="00315A95"/>
    <w:rsid w:val="00316748"/>
    <w:rsid w:val="003169D5"/>
    <w:rsid w:val="003173FB"/>
    <w:rsid w:val="00317DF8"/>
    <w:rsid w:val="003205C9"/>
    <w:rsid w:val="0032126E"/>
    <w:rsid w:val="00321802"/>
    <w:rsid w:val="003222BA"/>
    <w:rsid w:val="00322366"/>
    <w:rsid w:val="00322669"/>
    <w:rsid w:val="003227A6"/>
    <w:rsid w:val="00323B61"/>
    <w:rsid w:val="00323EDF"/>
    <w:rsid w:val="00324040"/>
    <w:rsid w:val="00324043"/>
    <w:rsid w:val="003241D1"/>
    <w:rsid w:val="00324A50"/>
    <w:rsid w:val="00324D72"/>
    <w:rsid w:val="003250CF"/>
    <w:rsid w:val="00325591"/>
    <w:rsid w:val="003260BD"/>
    <w:rsid w:val="0032615D"/>
    <w:rsid w:val="00326522"/>
    <w:rsid w:val="00326ABD"/>
    <w:rsid w:val="00326CCB"/>
    <w:rsid w:val="00327721"/>
    <w:rsid w:val="00327F1A"/>
    <w:rsid w:val="00327FEF"/>
    <w:rsid w:val="003304B7"/>
    <w:rsid w:val="0033072C"/>
    <w:rsid w:val="00330749"/>
    <w:rsid w:val="0033093B"/>
    <w:rsid w:val="003314D7"/>
    <w:rsid w:val="0033167C"/>
    <w:rsid w:val="00331975"/>
    <w:rsid w:val="003319DC"/>
    <w:rsid w:val="00331FE7"/>
    <w:rsid w:val="003321DC"/>
    <w:rsid w:val="00332CB5"/>
    <w:rsid w:val="00333390"/>
    <w:rsid w:val="00333B3F"/>
    <w:rsid w:val="0033408F"/>
    <w:rsid w:val="0033423B"/>
    <w:rsid w:val="003343C0"/>
    <w:rsid w:val="003346F2"/>
    <w:rsid w:val="00334911"/>
    <w:rsid w:val="00335104"/>
    <w:rsid w:val="0033514B"/>
    <w:rsid w:val="003351E5"/>
    <w:rsid w:val="00335A58"/>
    <w:rsid w:val="00335B1C"/>
    <w:rsid w:val="00336330"/>
    <w:rsid w:val="00337072"/>
    <w:rsid w:val="00337136"/>
    <w:rsid w:val="0033745A"/>
    <w:rsid w:val="00337494"/>
    <w:rsid w:val="00340AC6"/>
    <w:rsid w:val="00340D99"/>
    <w:rsid w:val="00341E5D"/>
    <w:rsid w:val="003420CF"/>
    <w:rsid w:val="0034294F"/>
    <w:rsid w:val="00342CB2"/>
    <w:rsid w:val="00342F46"/>
    <w:rsid w:val="00343097"/>
    <w:rsid w:val="0034362B"/>
    <w:rsid w:val="00343C9D"/>
    <w:rsid w:val="0034417F"/>
    <w:rsid w:val="0034464E"/>
    <w:rsid w:val="00344D3A"/>
    <w:rsid w:val="00344FE4"/>
    <w:rsid w:val="00345123"/>
    <w:rsid w:val="00345A09"/>
    <w:rsid w:val="00345D7F"/>
    <w:rsid w:val="00346025"/>
    <w:rsid w:val="00346036"/>
    <w:rsid w:val="0034641C"/>
    <w:rsid w:val="00346583"/>
    <w:rsid w:val="00346FDE"/>
    <w:rsid w:val="00347380"/>
    <w:rsid w:val="00347456"/>
    <w:rsid w:val="00347845"/>
    <w:rsid w:val="00347CF0"/>
    <w:rsid w:val="00347DF4"/>
    <w:rsid w:val="00347EF9"/>
    <w:rsid w:val="00347F0E"/>
    <w:rsid w:val="0035017F"/>
    <w:rsid w:val="003505D9"/>
    <w:rsid w:val="00351BC2"/>
    <w:rsid w:val="00351D42"/>
    <w:rsid w:val="00352AD2"/>
    <w:rsid w:val="003538D2"/>
    <w:rsid w:val="00354024"/>
    <w:rsid w:val="00354516"/>
    <w:rsid w:val="003546BE"/>
    <w:rsid w:val="0035567E"/>
    <w:rsid w:val="00355923"/>
    <w:rsid w:val="0035665D"/>
    <w:rsid w:val="00356DC6"/>
    <w:rsid w:val="00356EB3"/>
    <w:rsid w:val="00357793"/>
    <w:rsid w:val="00360F80"/>
    <w:rsid w:val="0036136D"/>
    <w:rsid w:val="00361478"/>
    <w:rsid w:val="00362983"/>
    <w:rsid w:val="00362CCB"/>
    <w:rsid w:val="00362D98"/>
    <w:rsid w:val="00363858"/>
    <w:rsid w:val="0036426F"/>
    <w:rsid w:val="003647E8"/>
    <w:rsid w:val="003647F7"/>
    <w:rsid w:val="003649A8"/>
    <w:rsid w:val="00364C26"/>
    <w:rsid w:val="003650F7"/>
    <w:rsid w:val="00365C8F"/>
    <w:rsid w:val="00366539"/>
    <w:rsid w:val="00366F0F"/>
    <w:rsid w:val="00366F8C"/>
    <w:rsid w:val="00367EB5"/>
    <w:rsid w:val="00370385"/>
    <w:rsid w:val="00370B0F"/>
    <w:rsid w:val="00371DB6"/>
    <w:rsid w:val="00371DD2"/>
    <w:rsid w:val="00371FD9"/>
    <w:rsid w:val="0037277C"/>
    <w:rsid w:val="00373052"/>
    <w:rsid w:val="0037336F"/>
    <w:rsid w:val="00374035"/>
    <w:rsid w:val="003745E0"/>
    <w:rsid w:val="00374977"/>
    <w:rsid w:val="00374E94"/>
    <w:rsid w:val="0037574A"/>
    <w:rsid w:val="00375790"/>
    <w:rsid w:val="00376557"/>
    <w:rsid w:val="0037674A"/>
    <w:rsid w:val="00377089"/>
    <w:rsid w:val="003772F7"/>
    <w:rsid w:val="00377AB7"/>
    <w:rsid w:val="00377B20"/>
    <w:rsid w:val="00380021"/>
    <w:rsid w:val="0038009B"/>
    <w:rsid w:val="003809EA"/>
    <w:rsid w:val="00380C30"/>
    <w:rsid w:val="003813DB"/>
    <w:rsid w:val="00381709"/>
    <w:rsid w:val="00381761"/>
    <w:rsid w:val="00381B07"/>
    <w:rsid w:val="003822D6"/>
    <w:rsid w:val="00382887"/>
    <w:rsid w:val="0038331C"/>
    <w:rsid w:val="003838D3"/>
    <w:rsid w:val="00383B24"/>
    <w:rsid w:val="00383F3B"/>
    <w:rsid w:val="003844C7"/>
    <w:rsid w:val="00384761"/>
    <w:rsid w:val="00384B31"/>
    <w:rsid w:val="00384FA4"/>
    <w:rsid w:val="0038563A"/>
    <w:rsid w:val="00385C18"/>
    <w:rsid w:val="00385E82"/>
    <w:rsid w:val="003867BD"/>
    <w:rsid w:val="00386832"/>
    <w:rsid w:val="00386EFA"/>
    <w:rsid w:val="0038718A"/>
    <w:rsid w:val="003872F2"/>
    <w:rsid w:val="0038786B"/>
    <w:rsid w:val="00387F2C"/>
    <w:rsid w:val="003922EE"/>
    <w:rsid w:val="00392411"/>
    <w:rsid w:val="003925E1"/>
    <w:rsid w:val="003928C2"/>
    <w:rsid w:val="003929CC"/>
    <w:rsid w:val="00392DCA"/>
    <w:rsid w:val="00392F13"/>
    <w:rsid w:val="00393574"/>
    <w:rsid w:val="00393D2B"/>
    <w:rsid w:val="00394405"/>
    <w:rsid w:val="00395044"/>
    <w:rsid w:val="0039525B"/>
    <w:rsid w:val="00395C6C"/>
    <w:rsid w:val="003968A5"/>
    <w:rsid w:val="003969B2"/>
    <w:rsid w:val="00396AAC"/>
    <w:rsid w:val="00397088"/>
    <w:rsid w:val="0039752C"/>
    <w:rsid w:val="003A022D"/>
    <w:rsid w:val="003A06F9"/>
    <w:rsid w:val="003A0CA3"/>
    <w:rsid w:val="003A0F5D"/>
    <w:rsid w:val="003A0FED"/>
    <w:rsid w:val="003A1002"/>
    <w:rsid w:val="003A15BE"/>
    <w:rsid w:val="003A1FC5"/>
    <w:rsid w:val="003A25A2"/>
    <w:rsid w:val="003A2720"/>
    <w:rsid w:val="003A2B70"/>
    <w:rsid w:val="003A2D92"/>
    <w:rsid w:val="003A2DFE"/>
    <w:rsid w:val="003A2F1B"/>
    <w:rsid w:val="003A32B5"/>
    <w:rsid w:val="003A3DE6"/>
    <w:rsid w:val="003A4BEB"/>
    <w:rsid w:val="003A5608"/>
    <w:rsid w:val="003A564C"/>
    <w:rsid w:val="003A5A0C"/>
    <w:rsid w:val="003A5B94"/>
    <w:rsid w:val="003A6676"/>
    <w:rsid w:val="003A6840"/>
    <w:rsid w:val="003A68DF"/>
    <w:rsid w:val="003A7270"/>
    <w:rsid w:val="003A7366"/>
    <w:rsid w:val="003A75B8"/>
    <w:rsid w:val="003B01B3"/>
    <w:rsid w:val="003B0C82"/>
    <w:rsid w:val="003B0D68"/>
    <w:rsid w:val="003B0E91"/>
    <w:rsid w:val="003B1331"/>
    <w:rsid w:val="003B1332"/>
    <w:rsid w:val="003B1C26"/>
    <w:rsid w:val="003B1C83"/>
    <w:rsid w:val="003B24E3"/>
    <w:rsid w:val="003B26DC"/>
    <w:rsid w:val="003B30BD"/>
    <w:rsid w:val="003B4B49"/>
    <w:rsid w:val="003B4F3D"/>
    <w:rsid w:val="003B5262"/>
    <w:rsid w:val="003B57EB"/>
    <w:rsid w:val="003B5EF3"/>
    <w:rsid w:val="003B5F4D"/>
    <w:rsid w:val="003B6510"/>
    <w:rsid w:val="003B7903"/>
    <w:rsid w:val="003B7D8B"/>
    <w:rsid w:val="003C074F"/>
    <w:rsid w:val="003C0B1E"/>
    <w:rsid w:val="003C12C4"/>
    <w:rsid w:val="003C1B77"/>
    <w:rsid w:val="003C1C62"/>
    <w:rsid w:val="003C1D23"/>
    <w:rsid w:val="003C2380"/>
    <w:rsid w:val="003C27D4"/>
    <w:rsid w:val="003C28CA"/>
    <w:rsid w:val="003C296D"/>
    <w:rsid w:val="003C29CB"/>
    <w:rsid w:val="003C3170"/>
    <w:rsid w:val="003C325D"/>
    <w:rsid w:val="003C32BC"/>
    <w:rsid w:val="003C349D"/>
    <w:rsid w:val="003C381C"/>
    <w:rsid w:val="003C3F30"/>
    <w:rsid w:val="003C45B0"/>
    <w:rsid w:val="003C4673"/>
    <w:rsid w:val="003C4BAA"/>
    <w:rsid w:val="003C5591"/>
    <w:rsid w:val="003C5AC0"/>
    <w:rsid w:val="003C6535"/>
    <w:rsid w:val="003C69C1"/>
    <w:rsid w:val="003C7213"/>
    <w:rsid w:val="003C73FD"/>
    <w:rsid w:val="003D172E"/>
    <w:rsid w:val="003D1BE0"/>
    <w:rsid w:val="003D1D1E"/>
    <w:rsid w:val="003D1D47"/>
    <w:rsid w:val="003D2DB9"/>
    <w:rsid w:val="003D2E02"/>
    <w:rsid w:val="003D32EB"/>
    <w:rsid w:val="003D3D4D"/>
    <w:rsid w:val="003D4203"/>
    <w:rsid w:val="003D4A34"/>
    <w:rsid w:val="003D4E4A"/>
    <w:rsid w:val="003D4E7C"/>
    <w:rsid w:val="003D5115"/>
    <w:rsid w:val="003D5442"/>
    <w:rsid w:val="003D5C93"/>
    <w:rsid w:val="003D75F7"/>
    <w:rsid w:val="003D7897"/>
    <w:rsid w:val="003E0682"/>
    <w:rsid w:val="003E08C6"/>
    <w:rsid w:val="003E156B"/>
    <w:rsid w:val="003E167F"/>
    <w:rsid w:val="003E18E8"/>
    <w:rsid w:val="003E1B75"/>
    <w:rsid w:val="003E1F33"/>
    <w:rsid w:val="003E2508"/>
    <w:rsid w:val="003E2BD1"/>
    <w:rsid w:val="003E2BD9"/>
    <w:rsid w:val="003E2F48"/>
    <w:rsid w:val="003E397A"/>
    <w:rsid w:val="003E3FB6"/>
    <w:rsid w:val="003E410F"/>
    <w:rsid w:val="003E4B06"/>
    <w:rsid w:val="003E4B37"/>
    <w:rsid w:val="003E5D46"/>
    <w:rsid w:val="003E5F29"/>
    <w:rsid w:val="003E6285"/>
    <w:rsid w:val="003E6928"/>
    <w:rsid w:val="003E6A86"/>
    <w:rsid w:val="003E74E5"/>
    <w:rsid w:val="003E7586"/>
    <w:rsid w:val="003E7672"/>
    <w:rsid w:val="003E7A53"/>
    <w:rsid w:val="003E7D5F"/>
    <w:rsid w:val="003F04A7"/>
    <w:rsid w:val="003F0892"/>
    <w:rsid w:val="003F1241"/>
    <w:rsid w:val="003F13B3"/>
    <w:rsid w:val="003F181B"/>
    <w:rsid w:val="003F2162"/>
    <w:rsid w:val="003F23DE"/>
    <w:rsid w:val="003F2746"/>
    <w:rsid w:val="003F2BB5"/>
    <w:rsid w:val="003F2D52"/>
    <w:rsid w:val="003F332F"/>
    <w:rsid w:val="003F3355"/>
    <w:rsid w:val="003F3BA4"/>
    <w:rsid w:val="003F4161"/>
    <w:rsid w:val="003F4214"/>
    <w:rsid w:val="003F435D"/>
    <w:rsid w:val="003F449F"/>
    <w:rsid w:val="003F48BF"/>
    <w:rsid w:val="003F4BE4"/>
    <w:rsid w:val="003F534E"/>
    <w:rsid w:val="003F728E"/>
    <w:rsid w:val="003F763D"/>
    <w:rsid w:val="003F7A9D"/>
    <w:rsid w:val="003F7EAB"/>
    <w:rsid w:val="003F7F36"/>
    <w:rsid w:val="00400352"/>
    <w:rsid w:val="00400EFE"/>
    <w:rsid w:val="00400F85"/>
    <w:rsid w:val="004010DC"/>
    <w:rsid w:val="00401174"/>
    <w:rsid w:val="00401271"/>
    <w:rsid w:val="00401333"/>
    <w:rsid w:val="00401C21"/>
    <w:rsid w:val="00401D53"/>
    <w:rsid w:val="00401E69"/>
    <w:rsid w:val="004039F5"/>
    <w:rsid w:val="00403CF5"/>
    <w:rsid w:val="00404192"/>
    <w:rsid w:val="00404247"/>
    <w:rsid w:val="0040464E"/>
    <w:rsid w:val="00404F6B"/>
    <w:rsid w:val="00405F34"/>
    <w:rsid w:val="0040604C"/>
    <w:rsid w:val="0040658C"/>
    <w:rsid w:val="00406CD0"/>
    <w:rsid w:val="00406E0C"/>
    <w:rsid w:val="0040743E"/>
    <w:rsid w:val="00407ED4"/>
    <w:rsid w:val="004106D5"/>
    <w:rsid w:val="00410A07"/>
    <w:rsid w:val="004110BA"/>
    <w:rsid w:val="004110E0"/>
    <w:rsid w:val="0041153F"/>
    <w:rsid w:val="00411B2C"/>
    <w:rsid w:val="00411C44"/>
    <w:rsid w:val="00411CC3"/>
    <w:rsid w:val="00411FD1"/>
    <w:rsid w:val="00412B58"/>
    <w:rsid w:val="004130E4"/>
    <w:rsid w:val="00413368"/>
    <w:rsid w:val="00413422"/>
    <w:rsid w:val="004142F2"/>
    <w:rsid w:val="0041446D"/>
    <w:rsid w:val="00414993"/>
    <w:rsid w:val="0041581B"/>
    <w:rsid w:val="0041599C"/>
    <w:rsid w:val="00415A97"/>
    <w:rsid w:val="00415B6B"/>
    <w:rsid w:val="00415E21"/>
    <w:rsid w:val="00415EDD"/>
    <w:rsid w:val="00415EE4"/>
    <w:rsid w:val="004162C9"/>
    <w:rsid w:val="00416474"/>
    <w:rsid w:val="0041692F"/>
    <w:rsid w:val="00416A05"/>
    <w:rsid w:val="00417681"/>
    <w:rsid w:val="00417866"/>
    <w:rsid w:val="004207FE"/>
    <w:rsid w:val="004211C7"/>
    <w:rsid w:val="00421299"/>
    <w:rsid w:val="004215E7"/>
    <w:rsid w:val="004219C9"/>
    <w:rsid w:val="00422CCD"/>
    <w:rsid w:val="00422D42"/>
    <w:rsid w:val="00422F5A"/>
    <w:rsid w:val="00423101"/>
    <w:rsid w:val="00423275"/>
    <w:rsid w:val="00423C09"/>
    <w:rsid w:val="004244B0"/>
    <w:rsid w:val="004246BA"/>
    <w:rsid w:val="004249EE"/>
    <w:rsid w:val="00424AF1"/>
    <w:rsid w:val="00425DDE"/>
    <w:rsid w:val="00425FE6"/>
    <w:rsid w:val="00426728"/>
    <w:rsid w:val="004269C4"/>
    <w:rsid w:val="004269EB"/>
    <w:rsid w:val="00427299"/>
    <w:rsid w:val="00427565"/>
    <w:rsid w:val="004279FA"/>
    <w:rsid w:val="00427D86"/>
    <w:rsid w:val="004307E5"/>
    <w:rsid w:val="0043125F"/>
    <w:rsid w:val="004316F2"/>
    <w:rsid w:val="0043190D"/>
    <w:rsid w:val="00432099"/>
    <w:rsid w:val="0043210B"/>
    <w:rsid w:val="00432B42"/>
    <w:rsid w:val="004331B5"/>
    <w:rsid w:val="0043347D"/>
    <w:rsid w:val="00433566"/>
    <w:rsid w:val="00433842"/>
    <w:rsid w:val="00433AA8"/>
    <w:rsid w:val="004340F9"/>
    <w:rsid w:val="00434591"/>
    <w:rsid w:val="00434954"/>
    <w:rsid w:val="00434C4B"/>
    <w:rsid w:val="004350B5"/>
    <w:rsid w:val="00435174"/>
    <w:rsid w:val="004351C3"/>
    <w:rsid w:val="00435851"/>
    <w:rsid w:val="00435FF4"/>
    <w:rsid w:val="004360AD"/>
    <w:rsid w:val="00436191"/>
    <w:rsid w:val="00436B53"/>
    <w:rsid w:val="00436D50"/>
    <w:rsid w:val="004373ED"/>
    <w:rsid w:val="00437431"/>
    <w:rsid w:val="00440926"/>
    <w:rsid w:val="004418C8"/>
    <w:rsid w:val="004421B9"/>
    <w:rsid w:val="00442261"/>
    <w:rsid w:val="00444758"/>
    <w:rsid w:val="0044497B"/>
    <w:rsid w:val="00444DC1"/>
    <w:rsid w:val="00444ECA"/>
    <w:rsid w:val="0044501F"/>
    <w:rsid w:val="00446C00"/>
    <w:rsid w:val="00447172"/>
    <w:rsid w:val="00447409"/>
    <w:rsid w:val="004477C8"/>
    <w:rsid w:val="00450FBB"/>
    <w:rsid w:val="00451419"/>
    <w:rsid w:val="00451604"/>
    <w:rsid w:val="004523E0"/>
    <w:rsid w:val="00452498"/>
    <w:rsid w:val="004527E4"/>
    <w:rsid w:val="00452928"/>
    <w:rsid w:val="004530EF"/>
    <w:rsid w:val="00453312"/>
    <w:rsid w:val="00453362"/>
    <w:rsid w:val="00453B35"/>
    <w:rsid w:val="00453C8E"/>
    <w:rsid w:val="004540C8"/>
    <w:rsid w:val="00454AA5"/>
    <w:rsid w:val="0045566E"/>
    <w:rsid w:val="0045571B"/>
    <w:rsid w:val="0045610B"/>
    <w:rsid w:val="00456274"/>
    <w:rsid w:val="0045651D"/>
    <w:rsid w:val="00456948"/>
    <w:rsid w:val="00456BD1"/>
    <w:rsid w:val="00460120"/>
    <w:rsid w:val="004603F9"/>
    <w:rsid w:val="004607C4"/>
    <w:rsid w:val="00460E75"/>
    <w:rsid w:val="00460F9B"/>
    <w:rsid w:val="00462354"/>
    <w:rsid w:val="004623E5"/>
    <w:rsid w:val="0046251C"/>
    <w:rsid w:val="00462C2C"/>
    <w:rsid w:val="00463201"/>
    <w:rsid w:val="004636E8"/>
    <w:rsid w:val="004639A6"/>
    <w:rsid w:val="00463A01"/>
    <w:rsid w:val="00463B51"/>
    <w:rsid w:val="004647B7"/>
    <w:rsid w:val="00464E4A"/>
    <w:rsid w:val="004654BA"/>
    <w:rsid w:val="00465774"/>
    <w:rsid w:val="00466632"/>
    <w:rsid w:val="00467104"/>
    <w:rsid w:val="00467CB7"/>
    <w:rsid w:val="00467F0D"/>
    <w:rsid w:val="004705DF"/>
    <w:rsid w:val="00470E86"/>
    <w:rsid w:val="00471074"/>
    <w:rsid w:val="00471101"/>
    <w:rsid w:val="0047136D"/>
    <w:rsid w:val="0047184B"/>
    <w:rsid w:val="00471FF0"/>
    <w:rsid w:val="00472666"/>
    <w:rsid w:val="00472960"/>
    <w:rsid w:val="00473B84"/>
    <w:rsid w:val="00474161"/>
    <w:rsid w:val="0047447B"/>
    <w:rsid w:val="0047464C"/>
    <w:rsid w:val="00474A1E"/>
    <w:rsid w:val="00474A43"/>
    <w:rsid w:val="00475496"/>
    <w:rsid w:val="00475500"/>
    <w:rsid w:val="004758FA"/>
    <w:rsid w:val="00475A1A"/>
    <w:rsid w:val="00476C2E"/>
    <w:rsid w:val="00476C75"/>
    <w:rsid w:val="0047793A"/>
    <w:rsid w:val="00477B6D"/>
    <w:rsid w:val="00477C88"/>
    <w:rsid w:val="00480058"/>
    <w:rsid w:val="0048044C"/>
    <w:rsid w:val="0048056C"/>
    <w:rsid w:val="00480E67"/>
    <w:rsid w:val="0048142A"/>
    <w:rsid w:val="004815E3"/>
    <w:rsid w:val="00482100"/>
    <w:rsid w:val="00482170"/>
    <w:rsid w:val="004827DA"/>
    <w:rsid w:val="00482847"/>
    <w:rsid w:val="00482B08"/>
    <w:rsid w:val="00483626"/>
    <w:rsid w:val="00483CF7"/>
    <w:rsid w:val="0048403A"/>
    <w:rsid w:val="004842A9"/>
    <w:rsid w:val="0048431D"/>
    <w:rsid w:val="004844A2"/>
    <w:rsid w:val="004847AD"/>
    <w:rsid w:val="00484B90"/>
    <w:rsid w:val="00484DB0"/>
    <w:rsid w:val="0048569F"/>
    <w:rsid w:val="00485712"/>
    <w:rsid w:val="00485D07"/>
    <w:rsid w:val="00485F5B"/>
    <w:rsid w:val="004864A4"/>
    <w:rsid w:val="004865AD"/>
    <w:rsid w:val="00486C1A"/>
    <w:rsid w:val="00486F35"/>
    <w:rsid w:val="00487C10"/>
    <w:rsid w:val="00487FD5"/>
    <w:rsid w:val="004901A8"/>
    <w:rsid w:val="00490811"/>
    <w:rsid w:val="00490BB9"/>
    <w:rsid w:val="00491124"/>
    <w:rsid w:val="0049116C"/>
    <w:rsid w:val="00491662"/>
    <w:rsid w:val="00491ED7"/>
    <w:rsid w:val="00492368"/>
    <w:rsid w:val="00492640"/>
    <w:rsid w:val="004939BC"/>
    <w:rsid w:val="004939C8"/>
    <w:rsid w:val="00494746"/>
    <w:rsid w:val="0049526F"/>
    <w:rsid w:val="004959C6"/>
    <w:rsid w:val="00495C7A"/>
    <w:rsid w:val="00496185"/>
    <w:rsid w:val="0049619B"/>
    <w:rsid w:val="004965FD"/>
    <w:rsid w:val="004967A3"/>
    <w:rsid w:val="0049688F"/>
    <w:rsid w:val="004968FD"/>
    <w:rsid w:val="004969FB"/>
    <w:rsid w:val="00496CE6"/>
    <w:rsid w:val="004975FD"/>
    <w:rsid w:val="00497CB3"/>
    <w:rsid w:val="004A00FA"/>
    <w:rsid w:val="004A036B"/>
    <w:rsid w:val="004A059C"/>
    <w:rsid w:val="004A0B7D"/>
    <w:rsid w:val="004A0FE8"/>
    <w:rsid w:val="004A11DB"/>
    <w:rsid w:val="004A1593"/>
    <w:rsid w:val="004A1825"/>
    <w:rsid w:val="004A1962"/>
    <w:rsid w:val="004A197E"/>
    <w:rsid w:val="004A1B12"/>
    <w:rsid w:val="004A1D07"/>
    <w:rsid w:val="004A1D76"/>
    <w:rsid w:val="004A2C98"/>
    <w:rsid w:val="004A2D7D"/>
    <w:rsid w:val="004A2D97"/>
    <w:rsid w:val="004A30E8"/>
    <w:rsid w:val="004A3240"/>
    <w:rsid w:val="004A3B17"/>
    <w:rsid w:val="004A3D7C"/>
    <w:rsid w:val="004A440C"/>
    <w:rsid w:val="004A456B"/>
    <w:rsid w:val="004A477C"/>
    <w:rsid w:val="004A490B"/>
    <w:rsid w:val="004A4E8F"/>
    <w:rsid w:val="004A5042"/>
    <w:rsid w:val="004A5C17"/>
    <w:rsid w:val="004A646E"/>
    <w:rsid w:val="004A65A0"/>
    <w:rsid w:val="004A66A2"/>
    <w:rsid w:val="004A6930"/>
    <w:rsid w:val="004A69D1"/>
    <w:rsid w:val="004A6B76"/>
    <w:rsid w:val="004A6F7A"/>
    <w:rsid w:val="004A7DCD"/>
    <w:rsid w:val="004B0B18"/>
    <w:rsid w:val="004B17D3"/>
    <w:rsid w:val="004B1B98"/>
    <w:rsid w:val="004B2F15"/>
    <w:rsid w:val="004B3011"/>
    <w:rsid w:val="004B38F6"/>
    <w:rsid w:val="004B403A"/>
    <w:rsid w:val="004B42CC"/>
    <w:rsid w:val="004B44F9"/>
    <w:rsid w:val="004B4B0B"/>
    <w:rsid w:val="004B4D55"/>
    <w:rsid w:val="004B4E5E"/>
    <w:rsid w:val="004B4EEC"/>
    <w:rsid w:val="004B52E6"/>
    <w:rsid w:val="004B5400"/>
    <w:rsid w:val="004B5FF3"/>
    <w:rsid w:val="004B60AF"/>
    <w:rsid w:val="004B6559"/>
    <w:rsid w:val="004B6A30"/>
    <w:rsid w:val="004B6A63"/>
    <w:rsid w:val="004B6E21"/>
    <w:rsid w:val="004B7488"/>
    <w:rsid w:val="004B7544"/>
    <w:rsid w:val="004B786F"/>
    <w:rsid w:val="004B7C82"/>
    <w:rsid w:val="004B7E12"/>
    <w:rsid w:val="004C0500"/>
    <w:rsid w:val="004C141B"/>
    <w:rsid w:val="004C1498"/>
    <w:rsid w:val="004C25F8"/>
    <w:rsid w:val="004C2CEC"/>
    <w:rsid w:val="004C3561"/>
    <w:rsid w:val="004C36B4"/>
    <w:rsid w:val="004C3F0A"/>
    <w:rsid w:val="004C3F52"/>
    <w:rsid w:val="004C3F5F"/>
    <w:rsid w:val="004C4786"/>
    <w:rsid w:val="004C4940"/>
    <w:rsid w:val="004C4AF6"/>
    <w:rsid w:val="004C552C"/>
    <w:rsid w:val="004C59F0"/>
    <w:rsid w:val="004C5A8D"/>
    <w:rsid w:val="004C6A56"/>
    <w:rsid w:val="004C6A97"/>
    <w:rsid w:val="004C6F1C"/>
    <w:rsid w:val="004C7B8D"/>
    <w:rsid w:val="004C7C1A"/>
    <w:rsid w:val="004D01E5"/>
    <w:rsid w:val="004D081D"/>
    <w:rsid w:val="004D0C1E"/>
    <w:rsid w:val="004D224A"/>
    <w:rsid w:val="004D2512"/>
    <w:rsid w:val="004D2E48"/>
    <w:rsid w:val="004D3053"/>
    <w:rsid w:val="004D3107"/>
    <w:rsid w:val="004D3236"/>
    <w:rsid w:val="004D3311"/>
    <w:rsid w:val="004D34DD"/>
    <w:rsid w:val="004D355D"/>
    <w:rsid w:val="004D37DD"/>
    <w:rsid w:val="004D3E23"/>
    <w:rsid w:val="004D3E2C"/>
    <w:rsid w:val="004D4B15"/>
    <w:rsid w:val="004D4BFE"/>
    <w:rsid w:val="004D4E12"/>
    <w:rsid w:val="004D6646"/>
    <w:rsid w:val="004D670A"/>
    <w:rsid w:val="004D69B0"/>
    <w:rsid w:val="004D6E81"/>
    <w:rsid w:val="004D71DF"/>
    <w:rsid w:val="004D7779"/>
    <w:rsid w:val="004D7B30"/>
    <w:rsid w:val="004D7E23"/>
    <w:rsid w:val="004E1C64"/>
    <w:rsid w:val="004E255B"/>
    <w:rsid w:val="004E25F8"/>
    <w:rsid w:val="004E2AF4"/>
    <w:rsid w:val="004E2B29"/>
    <w:rsid w:val="004E3200"/>
    <w:rsid w:val="004E33F4"/>
    <w:rsid w:val="004E3BBE"/>
    <w:rsid w:val="004E45C5"/>
    <w:rsid w:val="004E4923"/>
    <w:rsid w:val="004E4A1D"/>
    <w:rsid w:val="004E56DA"/>
    <w:rsid w:val="004E5893"/>
    <w:rsid w:val="004E5903"/>
    <w:rsid w:val="004E5C1C"/>
    <w:rsid w:val="004E6262"/>
    <w:rsid w:val="004E6B31"/>
    <w:rsid w:val="004E6D39"/>
    <w:rsid w:val="004E7470"/>
    <w:rsid w:val="004E748A"/>
    <w:rsid w:val="004E77F5"/>
    <w:rsid w:val="004E791F"/>
    <w:rsid w:val="004E79EF"/>
    <w:rsid w:val="004E7B5E"/>
    <w:rsid w:val="004E7D89"/>
    <w:rsid w:val="004E7E14"/>
    <w:rsid w:val="004E7FCB"/>
    <w:rsid w:val="004F027D"/>
    <w:rsid w:val="004F061B"/>
    <w:rsid w:val="004F0A94"/>
    <w:rsid w:val="004F0EE8"/>
    <w:rsid w:val="004F106C"/>
    <w:rsid w:val="004F11E2"/>
    <w:rsid w:val="004F1746"/>
    <w:rsid w:val="004F1BA6"/>
    <w:rsid w:val="004F276E"/>
    <w:rsid w:val="004F2D0C"/>
    <w:rsid w:val="004F3A21"/>
    <w:rsid w:val="004F3C4A"/>
    <w:rsid w:val="004F4601"/>
    <w:rsid w:val="004F4620"/>
    <w:rsid w:val="004F51C9"/>
    <w:rsid w:val="004F5365"/>
    <w:rsid w:val="004F58FC"/>
    <w:rsid w:val="004F5BBF"/>
    <w:rsid w:val="004F5DC9"/>
    <w:rsid w:val="004F7165"/>
    <w:rsid w:val="004F7411"/>
    <w:rsid w:val="004F7619"/>
    <w:rsid w:val="004F7933"/>
    <w:rsid w:val="00500091"/>
    <w:rsid w:val="005007E7"/>
    <w:rsid w:val="00501D48"/>
    <w:rsid w:val="005022E2"/>
    <w:rsid w:val="00502B94"/>
    <w:rsid w:val="00502FC6"/>
    <w:rsid w:val="00503062"/>
    <w:rsid w:val="00503DAE"/>
    <w:rsid w:val="0050432B"/>
    <w:rsid w:val="005047DD"/>
    <w:rsid w:val="00504E2B"/>
    <w:rsid w:val="00505023"/>
    <w:rsid w:val="00505A52"/>
    <w:rsid w:val="00506938"/>
    <w:rsid w:val="0050726A"/>
    <w:rsid w:val="00507546"/>
    <w:rsid w:val="0050760A"/>
    <w:rsid w:val="00510808"/>
    <w:rsid w:val="00511AC7"/>
    <w:rsid w:val="00511CDC"/>
    <w:rsid w:val="00511D62"/>
    <w:rsid w:val="00511F1B"/>
    <w:rsid w:val="00512A42"/>
    <w:rsid w:val="00512ABE"/>
    <w:rsid w:val="005130A4"/>
    <w:rsid w:val="005134FD"/>
    <w:rsid w:val="00513721"/>
    <w:rsid w:val="00513BBC"/>
    <w:rsid w:val="00513F40"/>
    <w:rsid w:val="00514161"/>
    <w:rsid w:val="00514219"/>
    <w:rsid w:val="0051425C"/>
    <w:rsid w:val="005143BE"/>
    <w:rsid w:val="00514681"/>
    <w:rsid w:val="00515658"/>
    <w:rsid w:val="0051632F"/>
    <w:rsid w:val="005172CA"/>
    <w:rsid w:val="005177FB"/>
    <w:rsid w:val="005178EE"/>
    <w:rsid w:val="005179E1"/>
    <w:rsid w:val="00520338"/>
    <w:rsid w:val="00521553"/>
    <w:rsid w:val="0052157E"/>
    <w:rsid w:val="0052174F"/>
    <w:rsid w:val="005229F8"/>
    <w:rsid w:val="00522A21"/>
    <w:rsid w:val="00522E1A"/>
    <w:rsid w:val="00522EFC"/>
    <w:rsid w:val="0052302F"/>
    <w:rsid w:val="005232DD"/>
    <w:rsid w:val="00523C82"/>
    <w:rsid w:val="00523D3F"/>
    <w:rsid w:val="0052432C"/>
    <w:rsid w:val="005243C9"/>
    <w:rsid w:val="00526097"/>
    <w:rsid w:val="00527800"/>
    <w:rsid w:val="00527A54"/>
    <w:rsid w:val="00527DED"/>
    <w:rsid w:val="0053023B"/>
    <w:rsid w:val="00530931"/>
    <w:rsid w:val="00530AF7"/>
    <w:rsid w:val="00530B4B"/>
    <w:rsid w:val="00530C7C"/>
    <w:rsid w:val="0053103E"/>
    <w:rsid w:val="005312F0"/>
    <w:rsid w:val="0053132D"/>
    <w:rsid w:val="0053178F"/>
    <w:rsid w:val="005318E8"/>
    <w:rsid w:val="00531A8D"/>
    <w:rsid w:val="005323F4"/>
    <w:rsid w:val="00532872"/>
    <w:rsid w:val="005329AD"/>
    <w:rsid w:val="00532B25"/>
    <w:rsid w:val="00533490"/>
    <w:rsid w:val="0053360A"/>
    <w:rsid w:val="0053365E"/>
    <w:rsid w:val="00534AA5"/>
    <w:rsid w:val="005352B9"/>
    <w:rsid w:val="00535B8F"/>
    <w:rsid w:val="005360F8"/>
    <w:rsid w:val="00536378"/>
    <w:rsid w:val="005367F8"/>
    <w:rsid w:val="0053704D"/>
    <w:rsid w:val="0053779F"/>
    <w:rsid w:val="00537F21"/>
    <w:rsid w:val="0054025D"/>
    <w:rsid w:val="005406E3"/>
    <w:rsid w:val="00540961"/>
    <w:rsid w:val="00540B10"/>
    <w:rsid w:val="00540CB3"/>
    <w:rsid w:val="00540E11"/>
    <w:rsid w:val="005413DF"/>
    <w:rsid w:val="00541658"/>
    <w:rsid w:val="005416BB"/>
    <w:rsid w:val="005417E9"/>
    <w:rsid w:val="00541823"/>
    <w:rsid w:val="00541EE2"/>
    <w:rsid w:val="00543305"/>
    <w:rsid w:val="00543A58"/>
    <w:rsid w:val="00543CE4"/>
    <w:rsid w:val="005447DB"/>
    <w:rsid w:val="00544C8C"/>
    <w:rsid w:val="005450D3"/>
    <w:rsid w:val="00545217"/>
    <w:rsid w:val="00545322"/>
    <w:rsid w:val="005453C5"/>
    <w:rsid w:val="00545CC2"/>
    <w:rsid w:val="00545E92"/>
    <w:rsid w:val="00545EC6"/>
    <w:rsid w:val="005466DF"/>
    <w:rsid w:val="00546995"/>
    <w:rsid w:val="005474A5"/>
    <w:rsid w:val="0055007A"/>
    <w:rsid w:val="00550268"/>
    <w:rsid w:val="0055056C"/>
    <w:rsid w:val="00550DFC"/>
    <w:rsid w:val="00550E8E"/>
    <w:rsid w:val="00551032"/>
    <w:rsid w:val="00551744"/>
    <w:rsid w:val="005517E9"/>
    <w:rsid w:val="0055236B"/>
    <w:rsid w:val="005527D9"/>
    <w:rsid w:val="00552CBB"/>
    <w:rsid w:val="0055365D"/>
    <w:rsid w:val="0055422A"/>
    <w:rsid w:val="00554722"/>
    <w:rsid w:val="00554A70"/>
    <w:rsid w:val="00555028"/>
    <w:rsid w:val="00556854"/>
    <w:rsid w:val="00556A68"/>
    <w:rsid w:val="00556D0B"/>
    <w:rsid w:val="00557554"/>
    <w:rsid w:val="0055765A"/>
    <w:rsid w:val="00560BBF"/>
    <w:rsid w:val="00560E20"/>
    <w:rsid w:val="005611D0"/>
    <w:rsid w:val="00561A4A"/>
    <w:rsid w:val="005623A3"/>
    <w:rsid w:val="00562469"/>
    <w:rsid w:val="00562871"/>
    <w:rsid w:val="00563221"/>
    <w:rsid w:val="00563253"/>
    <w:rsid w:val="0056412D"/>
    <w:rsid w:val="00564717"/>
    <w:rsid w:val="00564D00"/>
    <w:rsid w:val="00564F87"/>
    <w:rsid w:val="00564FCE"/>
    <w:rsid w:val="00565161"/>
    <w:rsid w:val="0056590E"/>
    <w:rsid w:val="0056697E"/>
    <w:rsid w:val="00566A67"/>
    <w:rsid w:val="00566D3F"/>
    <w:rsid w:val="00566DE9"/>
    <w:rsid w:val="00567D14"/>
    <w:rsid w:val="00567FED"/>
    <w:rsid w:val="00571EC5"/>
    <w:rsid w:val="0057231D"/>
    <w:rsid w:val="00572472"/>
    <w:rsid w:val="005726E8"/>
    <w:rsid w:val="005727E4"/>
    <w:rsid w:val="00573270"/>
    <w:rsid w:val="005733C2"/>
    <w:rsid w:val="005735F4"/>
    <w:rsid w:val="00573677"/>
    <w:rsid w:val="00573978"/>
    <w:rsid w:val="005743F5"/>
    <w:rsid w:val="00574437"/>
    <w:rsid w:val="00574465"/>
    <w:rsid w:val="005751D5"/>
    <w:rsid w:val="005754F6"/>
    <w:rsid w:val="0057563E"/>
    <w:rsid w:val="00575701"/>
    <w:rsid w:val="00575BDA"/>
    <w:rsid w:val="00575D89"/>
    <w:rsid w:val="0057602F"/>
    <w:rsid w:val="0057690C"/>
    <w:rsid w:val="00576967"/>
    <w:rsid w:val="00576B87"/>
    <w:rsid w:val="00580758"/>
    <w:rsid w:val="005808BF"/>
    <w:rsid w:val="00580BC4"/>
    <w:rsid w:val="00580BD7"/>
    <w:rsid w:val="00581063"/>
    <w:rsid w:val="00582074"/>
    <w:rsid w:val="005824BD"/>
    <w:rsid w:val="00582A3A"/>
    <w:rsid w:val="00582A6B"/>
    <w:rsid w:val="00582A8F"/>
    <w:rsid w:val="00582CB7"/>
    <w:rsid w:val="00582F33"/>
    <w:rsid w:val="00583C58"/>
    <w:rsid w:val="00584BFE"/>
    <w:rsid w:val="00584D4D"/>
    <w:rsid w:val="00585022"/>
    <w:rsid w:val="00585065"/>
    <w:rsid w:val="00585B0A"/>
    <w:rsid w:val="00585D00"/>
    <w:rsid w:val="005865D7"/>
    <w:rsid w:val="0058662B"/>
    <w:rsid w:val="00586D85"/>
    <w:rsid w:val="00587133"/>
    <w:rsid w:val="00590A55"/>
    <w:rsid w:val="00591367"/>
    <w:rsid w:val="00591699"/>
    <w:rsid w:val="00591B2A"/>
    <w:rsid w:val="00591FF3"/>
    <w:rsid w:val="005922D7"/>
    <w:rsid w:val="005928F2"/>
    <w:rsid w:val="00592B21"/>
    <w:rsid w:val="00592DB3"/>
    <w:rsid w:val="0059318B"/>
    <w:rsid w:val="00593289"/>
    <w:rsid w:val="005936BD"/>
    <w:rsid w:val="00593C19"/>
    <w:rsid w:val="00594144"/>
    <w:rsid w:val="005947C8"/>
    <w:rsid w:val="00594CE2"/>
    <w:rsid w:val="00595E02"/>
    <w:rsid w:val="005965BB"/>
    <w:rsid w:val="005967BA"/>
    <w:rsid w:val="005977F9"/>
    <w:rsid w:val="00597B42"/>
    <w:rsid w:val="005A03D9"/>
    <w:rsid w:val="005A069C"/>
    <w:rsid w:val="005A0B75"/>
    <w:rsid w:val="005A0D4B"/>
    <w:rsid w:val="005A0DBF"/>
    <w:rsid w:val="005A1661"/>
    <w:rsid w:val="005A1B6C"/>
    <w:rsid w:val="005A283D"/>
    <w:rsid w:val="005A2869"/>
    <w:rsid w:val="005A32F7"/>
    <w:rsid w:val="005A4263"/>
    <w:rsid w:val="005A448D"/>
    <w:rsid w:val="005A4583"/>
    <w:rsid w:val="005A4690"/>
    <w:rsid w:val="005A47C5"/>
    <w:rsid w:val="005A47DB"/>
    <w:rsid w:val="005A4890"/>
    <w:rsid w:val="005A4AFA"/>
    <w:rsid w:val="005A4CCB"/>
    <w:rsid w:val="005A5B55"/>
    <w:rsid w:val="005A64F0"/>
    <w:rsid w:val="005A6681"/>
    <w:rsid w:val="005A6FB9"/>
    <w:rsid w:val="005B0327"/>
    <w:rsid w:val="005B0E07"/>
    <w:rsid w:val="005B12FF"/>
    <w:rsid w:val="005B14FC"/>
    <w:rsid w:val="005B1CAF"/>
    <w:rsid w:val="005B2AB5"/>
    <w:rsid w:val="005B2AF1"/>
    <w:rsid w:val="005B2BF6"/>
    <w:rsid w:val="005B2C50"/>
    <w:rsid w:val="005B3317"/>
    <w:rsid w:val="005B3D8A"/>
    <w:rsid w:val="005B3F9E"/>
    <w:rsid w:val="005B402D"/>
    <w:rsid w:val="005B558B"/>
    <w:rsid w:val="005B5629"/>
    <w:rsid w:val="005B59E7"/>
    <w:rsid w:val="005B5C19"/>
    <w:rsid w:val="005B62F5"/>
    <w:rsid w:val="005B640C"/>
    <w:rsid w:val="005B66ED"/>
    <w:rsid w:val="005B6C8F"/>
    <w:rsid w:val="005B6D4A"/>
    <w:rsid w:val="005B7316"/>
    <w:rsid w:val="005C0311"/>
    <w:rsid w:val="005C15A0"/>
    <w:rsid w:val="005C2833"/>
    <w:rsid w:val="005C29DC"/>
    <w:rsid w:val="005C2ADA"/>
    <w:rsid w:val="005C2CC8"/>
    <w:rsid w:val="005C2FDC"/>
    <w:rsid w:val="005C369F"/>
    <w:rsid w:val="005C38FA"/>
    <w:rsid w:val="005C3A11"/>
    <w:rsid w:val="005C3C9F"/>
    <w:rsid w:val="005C3DB5"/>
    <w:rsid w:val="005C4739"/>
    <w:rsid w:val="005C4A8F"/>
    <w:rsid w:val="005C5205"/>
    <w:rsid w:val="005C5310"/>
    <w:rsid w:val="005C5555"/>
    <w:rsid w:val="005C571C"/>
    <w:rsid w:val="005C5732"/>
    <w:rsid w:val="005C6191"/>
    <w:rsid w:val="005C67C6"/>
    <w:rsid w:val="005C77FA"/>
    <w:rsid w:val="005C7D9B"/>
    <w:rsid w:val="005D0742"/>
    <w:rsid w:val="005D23A6"/>
    <w:rsid w:val="005D294B"/>
    <w:rsid w:val="005D2CE1"/>
    <w:rsid w:val="005D31E7"/>
    <w:rsid w:val="005D3CA4"/>
    <w:rsid w:val="005D4137"/>
    <w:rsid w:val="005D4174"/>
    <w:rsid w:val="005D5B16"/>
    <w:rsid w:val="005D6123"/>
    <w:rsid w:val="005D6ADE"/>
    <w:rsid w:val="005D6E04"/>
    <w:rsid w:val="005D7225"/>
    <w:rsid w:val="005D7B32"/>
    <w:rsid w:val="005D7F22"/>
    <w:rsid w:val="005D7F66"/>
    <w:rsid w:val="005E011B"/>
    <w:rsid w:val="005E0250"/>
    <w:rsid w:val="005E04E6"/>
    <w:rsid w:val="005E0A5B"/>
    <w:rsid w:val="005E158E"/>
    <w:rsid w:val="005E172D"/>
    <w:rsid w:val="005E1792"/>
    <w:rsid w:val="005E1AA5"/>
    <w:rsid w:val="005E1C15"/>
    <w:rsid w:val="005E1E35"/>
    <w:rsid w:val="005E1F88"/>
    <w:rsid w:val="005E20BF"/>
    <w:rsid w:val="005E24A0"/>
    <w:rsid w:val="005E2E6E"/>
    <w:rsid w:val="005E3AC9"/>
    <w:rsid w:val="005E43EE"/>
    <w:rsid w:val="005E4675"/>
    <w:rsid w:val="005E514E"/>
    <w:rsid w:val="005E5667"/>
    <w:rsid w:val="005E5AAC"/>
    <w:rsid w:val="005E5D86"/>
    <w:rsid w:val="005E6746"/>
    <w:rsid w:val="005E751E"/>
    <w:rsid w:val="005E7AAD"/>
    <w:rsid w:val="005E7C33"/>
    <w:rsid w:val="005F0853"/>
    <w:rsid w:val="005F0924"/>
    <w:rsid w:val="005F0B0F"/>
    <w:rsid w:val="005F116F"/>
    <w:rsid w:val="005F1400"/>
    <w:rsid w:val="005F230E"/>
    <w:rsid w:val="005F2BA1"/>
    <w:rsid w:val="005F2E70"/>
    <w:rsid w:val="005F3410"/>
    <w:rsid w:val="005F3CBC"/>
    <w:rsid w:val="005F4139"/>
    <w:rsid w:val="005F42A1"/>
    <w:rsid w:val="005F48D6"/>
    <w:rsid w:val="005F4902"/>
    <w:rsid w:val="005F4935"/>
    <w:rsid w:val="005F5064"/>
    <w:rsid w:val="005F50FC"/>
    <w:rsid w:val="005F5928"/>
    <w:rsid w:val="005F59DC"/>
    <w:rsid w:val="005F5F4C"/>
    <w:rsid w:val="005F6EBC"/>
    <w:rsid w:val="005F7792"/>
    <w:rsid w:val="0060007B"/>
    <w:rsid w:val="006007B9"/>
    <w:rsid w:val="00600AB7"/>
    <w:rsid w:val="00600AE6"/>
    <w:rsid w:val="0060145B"/>
    <w:rsid w:val="00601C60"/>
    <w:rsid w:val="00601E81"/>
    <w:rsid w:val="00601FFE"/>
    <w:rsid w:val="00602959"/>
    <w:rsid w:val="00602E87"/>
    <w:rsid w:val="00602F0C"/>
    <w:rsid w:val="006041A4"/>
    <w:rsid w:val="0060446C"/>
    <w:rsid w:val="0060462D"/>
    <w:rsid w:val="006060BF"/>
    <w:rsid w:val="00606C43"/>
    <w:rsid w:val="00606FAE"/>
    <w:rsid w:val="00607091"/>
    <w:rsid w:val="00607483"/>
    <w:rsid w:val="006075C3"/>
    <w:rsid w:val="00611029"/>
    <w:rsid w:val="0061148D"/>
    <w:rsid w:val="00611861"/>
    <w:rsid w:val="006119EE"/>
    <w:rsid w:val="00612117"/>
    <w:rsid w:val="006129DB"/>
    <w:rsid w:val="00612CD7"/>
    <w:rsid w:val="006137CD"/>
    <w:rsid w:val="00614348"/>
    <w:rsid w:val="006151E7"/>
    <w:rsid w:val="0061537B"/>
    <w:rsid w:val="006154A6"/>
    <w:rsid w:val="006163FE"/>
    <w:rsid w:val="00616C8B"/>
    <w:rsid w:val="006174B2"/>
    <w:rsid w:val="00617C7F"/>
    <w:rsid w:val="00617CC9"/>
    <w:rsid w:val="00617CE5"/>
    <w:rsid w:val="006207BB"/>
    <w:rsid w:val="00620EFC"/>
    <w:rsid w:val="006220E9"/>
    <w:rsid w:val="0062250E"/>
    <w:rsid w:val="00622B47"/>
    <w:rsid w:val="00622E68"/>
    <w:rsid w:val="00622F30"/>
    <w:rsid w:val="00623002"/>
    <w:rsid w:val="00623485"/>
    <w:rsid w:val="00623570"/>
    <w:rsid w:val="00623CF0"/>
    <w:rsid w:val="006246DF"/>
    <w:rsid w:val="006249E7"/>
    <w:rsid w:val="00624C25"/>
    <w:rsid w:val="00624C27"/>
    <w:rsid w:val="00624D4B"/>
    <w:rsid w:val="00624F54"/>
    <w:rsid w:val="0062564A"/>
    <w:rsid w:val="006256ED"/>
    <w:rsid w:val="00625F01"/>
    <w:rsid w:val="00626E15"/>
    <w:rsid w:val="006275E5"/>
    <w:rsid w:val="00627C4F"/>
    <w:rsid w:val="00627C7A"/>
    <w:rsid w:val="00630585"/>
    <w:rsid w:val="00630719"/>
    <w:rsid w:val="00630F28"/>
    <w:rsid w:val="0063115A"/>
    <w:rsid w:val="0063115B"/>
    <w:rsid w:val="0063165F"/>
    <w:rsid w:val="00631741"/>
    <w:rsid w:val="00632A65"/>
    <w:rsid w:val="00632F7D"/>
    <w:rsid w:val="006330CD"/>
    <w:rsid w:val="00633C51"/>
    <w:rsid w:val="00633D72"/>
    <w:rsid w:val="00635B57"/>
    <w:rsid w:val="00635BEA"/>
    <w:rsid w:val="00635C76"/>
    <w:rsid w:val="00635D36"/>
    <w:rsid w:val="0063609A"/>
    <w:rsid w:val="0063686D"/>
    <w:rsid w:val="00636A1E"/>
    <w:rsid w:val="00636D94"/>
    <w:rsid w:val="00637F4E"/>
    <w:rsid w:val="00640FD5"/>
    <w:rsid w:val="00641D0A"/>
    <w:rsid w:val="006420BF"/>
    <w:rsid w:val="00642301"/>
    <w:rsid w:val="00642E72"/>
    <w:rsid w:val="00643185"/>
    <w:rsid w:val="006431CA"/>
    <w:rsid w:val="00643482"/>
    <w:rsid w:val="00643FF1"/>
    <w:rsid w:val="006442B3"/>
    <w:rsid w:val="006443EE"/>
    <w:rsid w:val="00644AD3"/>
    <w:rsid w:val="006458EE"/>
    <w:rsid w:val="00645BD8"/>
    <w:rsid w:val="00645DC9"/>
    <w:rsid w:val="006461BC"/>
    <w:rsid w:val="00646831"/>
    <w:rsid w:val="0064699C"/>
    <w:rsid w:val="00647DD9"/>
    <w:rsid w:val="00650C36"/>
    <w:rsid w:val="00650FEA"/>
    <w:rsid w:val="00651806"/>
    <w:rsid w:val="0065218A"/>
    <w:rsid w:val="0065265C"/>
    <w:rsid w:val="0065292D"/>
    <w:rsid w:val="00652F77"/>
    <w:rsid w:val="0065362C"/>
    <w:rsid w:val="00653872"/>
    <w:rsid w:val="00653B3F"/>
    <w:rsid w:val="00654041"/>
    <w:rsid w:val="006541CB"/>
    <w:rsid w:val="0065490B"/>
    <w:rsid w:val="00654E5C"/>
    <w:rsid w:val="00655B27"/>
    <w:rsid w:val="00655C41"/>
    <w:rsid w:val="00656892"/>
    <w:rsid w:val="00656CA1"/>
    <w:rsid w:val="00656DB3"/>
    <w:rsid w:val="006573CF"/>
    <w:rsid w:val="0065745A"/>
    <w:rsid w:val="006579CD"/>
    <w:rsid w:val="00660474"/>
    <w:rsid w:val="006608CF"/>
    <w:rsid w:val="00660AD7"/>
    <w:rsid w:val="00660CE4"/>
    <w:rsid w:val="00660E2C"/>
    <w:rsid w:val="00661C8D"/>
    <w:rsid w:val="00662B4B"/>
    <w:rsid w:val="00663510"/>
    <w:rsid w:val="006636D9"/>
    <w:rsid w:val="006638A9"/>
    <w:rsid w:val="006638B1"/>
    <w:rsid w:val="00663A75"/>
    <w:rsid w:val="00663BA4"/>
    <w:rsid w:val="00663F59"/>
    <w:rsid w:val="00664880"/>
    <w:rsid w:val="0066498B"/>
    <w:rsid w:val="00664B97"/>
    <w:rsid w:val="00664E01"/>
    <w:rsid w:val="00664F65"/>
    <w:rsid w:val="006654BB"/>
    <w:rsid w:val="006657F0"/>
    <w:rsid w:val="006658F5"/>
    <w:rsid w:val="00666659"/>
    <w:rsid w:val="006668B4"/>
    <w:rsid w:val="00666E46"/>
    <w:rsid w:val="00666FD0"/>
    <w:rsid w:val="0067028B"/>
    <w:rsid w:val="006704F1"/>
    <w:rsid w:val="00670C1D"/>
    <w:rsid w:val="00671201"/>
    <w:rsid w:val="00671373"/>
    <w:rsid w:val="006722E3"/>
    <w:rsid w:val="006725C3"/>
    <w:rsid w:val="0067302B"/>
    <w:rsid w:val="006732EC"/>
    <w:rsid w:val="00673422"/>
    <w:rsid w:val="00673EE5"/>
    <w:rsid w:val="00674534"/>
    <w:rsid w:val="00674925"/>
    <w:rsid w:val="00674B9C"/>
    <w:rsid w:val="00674C93"/>
    <w:rsid w:val="00675514"/>
    <w:rsid w:val="006759F3"/>
    <w:rsid w:val="006762BB"/>
    <w:rsid w:val="006768C0"/>
    <w:rsid w:val="00676A08"/>
    <w:rsid w:val="006771DB"/>
    <w:rsid w:val="006776A7"/>
    <w:rsid w:val="006776AC"/>
    <w:rsid w:val="0067792A"/>
    <w:rsid w:val="006779A5"/>
    <w:rsid w:val="00680451"/>
    <w:rsid w:val="0068105A"/>
    <w:rsid w:val="00681177"/>
    <w:rsid w:val="006813A1"/>
    <w:rsid w:val="00681FD4"/>
    <w:rsid w:val="00682391"/>
    <w:rsid w:val="00683C68"/>
    <w:rsid w:val="00683DFF"/>
    <w:rsid w:val="00683F08"/>
    <w:rsid w:val="006840CA"/>
    <w:rsid w:val="006847D1"/>
    <w:rsid w:val="00684813"/>
    <w:rsid w:val="00684E6B"/>
    <w:rsid w:val="00685164"/>
    <w:rsid w:val="0068598F"/>
    <w:rsid w:val="00686134"/>
    <w:rsid w:val="006866B0"/>
    <w:rsid w:val="00687260"/>
    <w:rsid w:val="006874A7"/>
    <w:rsid w:val="0068770A"/>
    <w:rsid w:val="0068789B"/>
    <w:rsid w:val="00687ABD"/>
    <w:rsid w:val="00687D63"/>
    <w:rsid w:val="00690068"/>
    <w:rsid w:val="00690501"/>
    <w:rsid w:val="00690C4E"/>
    <w:rsid w:val="00690F30"/>
    <w:rsid w:val="006910D6"/>
    <w:rsid w:val="00691A84"/>
    <w:rsid w:val="00691E3A"/>
    <w:rsid w:val="006922B9"/>
    <w:rsid w:val="006923C0"/>
    <w:rsid w:val="006926FD"/>
    <w:rsid w:val="0069290E"/>
    <w:rsid w:val="0069299C"/>
    <w:rsid w:val="00692D3E"/>
    <w:rsid w:val="00693BEC"/>
    <w:rsid w:val="00693C1B"/>
    <w:rsid w:val="00694348"/>
    <w:rsid w:val="00694C9A"/>
    <w:rsid w:val="00694E00"/>
    <w:rsid w:val="00694FA4"/>
    <w:rsid w:val="006952B9"/>
    <w:rsid w:val="00695593"/>
    <w:rsid w:val="006956F3"/>
    <w:rsid w:val="006959A1"/>
    <w:rsid w:val="00695C5F"/>
    <w:rsid w:val="006964AB"/>
    <w:rsid w:val="006966E4"/>
    <w:rsid w:val="00696772"/>
    <w:rsid w:val="0069691D"/>
    <w:rsid w:val="00697081"/>
    <w:rsid w:val="00697287"/>
    <w:rsid w:val="00697442"/>
    <w:rsid w:val="00697502"/>
    <w:rsid w:val="006A0542"/>
    <w:rsid w:val="006A0C13"/>
    <w:rsid w:val="006A0DC2"/>
    <w:rsid w:val="006A1510"/>
    <w:rsid w:val="006A15E9"/>
    <w:rsid w:val="006A2575"/>
    <w:rsid w:val="006A25A9"/>
    <w:rsid w:val="006A263B"/>
    <w:rsid w:val="006A26D7"/>
    <w:rsid w:val="006A275F"/>
    <w:rsid w:val="006A2D62"/>
    <w:rsid w:val="006A2DA6"/>
    <w:rsid w:val="006A316A"/>
    <w:rsid w:val="006A37BA"/>
    <w:rsid w:val="006A4074"/>
    <w:rsid w:val="006A4182"/>
    <w:rsid w:val="006A5845"/>
    <w:rsid w:val="006A5C04"/>
    <w:rsid w:val="006A6430"/>
    <w:rsid w:val="006A643A"/>
    <w:rsid w:val="006A6C59"/>
    <w:rsid w:val="006A7736"/>
    <w:rsid w:val="006A7A76"/>
    <w:rsid w:val="006A7DAF"/>
    <w:rsid w:val="006B0319"/>
    <w:rsid w:val="006B074A"/>
    <w:rsid w:val="006B0ECD"/>
    <w:rsid w:val="006B0F83"/>
    <w:rsid w:val="006B1032"/>
    <w:rsid w:val="006B1059"/>
    <w:rsid w:val="006B12BD"/>
    <w:rsid w:val="006B13F1"/>
    <w:rsid w:val="006B194E"/>
    <w:rsid w:val="006B1D44"/>
    <w:rsid w:val="006B21B1"/>
    <w:rsid w:val="006B2313"/>
    <w:rsid w:val="006B2554"/>
    <w:rsid w:val="006B28D0"/>
    <w:rsid w:val="006B3C60"/>
    <w:rsid w:val="006B3D43"/>
    <w:rsid w:val="006B3DF2"/>
    <w:rsid w:val="006B5501"/>
    <w:rsid w:val="006B5620"/>
    <w:rsid w:val="006B57A9"/>
    <w:rsid w:val="006B6388"/>
    <w:rsid w:val="006B6471"/>
    <w:rsid w:val="006B6507"/>
    <w:rsid w:val="006B6529"/>
    <w:rsid w:val="006B6570"/>
    <w:rsid w:val="006B66BB"/>
    <w:rsid w:val="006B6A6E"/>
    <w:rsid w:val="006B6CE8"/>
    <w:rsid w:val="006B7387"/>
    <w:rsid w:val="006B7F86"/>
    <w:rsid w:val="006C03F5"/>
    <w:rsid w:val="006C077A"/>
    <w:rsid w:val="006C08A6"/>
    <w:rsid w:val="006C08D3"/>
    <w:rsid w:val="006C0A0A"/>
    <w:rsid w:val="006C0D94"/>
    <w:rsid w:val="006C0FED"/>
    <w:rsid w:val="006C10C8"/>
    <w:rsid w:val="006C130C"/>
    <w:rsid w:val="006C1700"/>
    <w:rsid w:val="006C18A6"/>
    <w:rsid w:val="006C213C"/>
    <w:rsid w:val="006C21E0"/>
    <w:rsid w:val="006C2599"/>
    <w:rsid w:val="006C2796"/>
    <w:rsid w:val="006C3246"/>
    <w:rsid w:val="006C32E7"/>
    <w:rsid w:val="006C35AA"/>
    <w:rsid w:val="006C35C3"/>
    <w:rsid w:val="006C3919"/>
    <w:rsid w:val="006C3BAC"/>
    <w:rsid w:val="006C3DEE"/>
    <w:rsid w:val="006C3E73"/>
    <w:rsid w:val="006C55CE"/>
    <w:rsid w:val="006C5D20"/>
    <w:rsid w:val="006C61A2"/>
    <w:rsid w:val="006C658E"/>
    <w:rsid w:val="006C6BC1"/>
    <w:rsid w:val="006C6D18"/>
    <w:rsid w:val="006C717D"/>
    <w:rsid w:val="006D0186"/>
    <w:rsid w:val="006D029D"/>
    <w:rsid w:val="006D0C6F"/>
    <w:rsid w:val="006D0FEA"/>
    <w:rsid w:val="006D239B"/>
    <w:rsid w:val="006D3265"/>
    <w:rsid w:val="006D332B"/>
    <w:rsid w:val="006D3492"/>
    <w:rsid w:val="006D3682"/>
    <w:rsid w:val="006D36D8"/>
    <w:rsid w:val="006D427E"/>
    <w:rsid w:val="006D4492"/>
    <w:rsid w:val="006D44AC"/>
    <w:rsid w:val="006D4BFF"/>
    <w:rsid w:val="006D4E74"/>
    <w:rsid w:val="006D517C"/>
    <w:rsid w:val="006D5A4A"/>
    <w:rsid w:val="006D5B61"/>
    <w:rsid w:val="006D5C82"/>
    <w:rsid w:val="006D6474"/>
    <w:rsid w:val="006D6D10"/>
    <w:rsid w:val="006D6FE5"/>
    <w:rsid w:val="006D710E"/>
    <w:rsid w:val="006D74E8"/>
    <w:rsid w:val="006D778B"/>
    <w:rsid w:val="006D7DF7"/>
    <w:rsid w:val="006D7F01"/>
    <w:rsid w:val="006E0438"/>
    <w:rsid w:val="006E044D"/>
    <w:rsid w:val="006E106A"/>
    <w:rsid w:val="006E15CF"/>
    <w:rsid w:val="006E179C"/>
    <w:rsid w:val="006E19D0"/>
    <w:rsid w:val="006E1E7C"/>
    <w:rsid w:val="006E1FA7"/>
    <w:rsid w:val="006E2125"/>
    <w:rsid w:val="006E22E2"/>
    <w:rsid w:val="006E2443"/>
    <w:rsid w:val="006E2DE9"/>
    <w:rsid w:val="006E32CD"/>
    <w:rsid w:val="006E484E"/>
    <w:rsid w:val="006E5B32"/>
    <w:rsid w:val="006E5EEE"/>
    <w:rsid w:val="006E5F10"/>
    <w:rsid w:val="006E6170"/>
    <w:rsid w:val="006E7279"/>
    <w:rsid w:val="006E7C16"/>
    <w:rsid w:val="006E7DD7"/>
    <w:rsid w:val="006F0922"/>
    <w:rsid w:val="006F0DE8"/>
    <w:rsid w:val="006F1838"/>
    <w:rsid w:val="006F1AFE"/>
    <w:rsid w:val="006F2882"/>
    <w:rsid w:val="006F380C"/>
    <w:rsid w:val="006F410A"/>
    <w:rsid w:val="006F412F"/>
    <w:rsid w:val="006F439F"/>
    <w:rsid w:val="006F44D4"/>
    <w:rsid w:val="006F4876"/>
    <w:rsid w:val="006F4E24"/>
    <w:rsid w:val="006F5B98"/>
    <w:rsid w:val="006F6185"/>
    <w:rsid w:val="006F620D"/>
    <w:rsid w:val="006F68BA"/>
    <w:rsid w:val="006F6A76"/>
    <w:rsid w:val="006F6C01"/>
    <w:rsid w:val="006F6D48"/>
    <w:rsid w:val="006F795A"/>
    <w:rsid w:val="006F7D33"/>
    <w:rsid w:val="007000D3"/>
    <w:rsid w:val="00700316"/>
    <w:rsid w:val="0070046E"/>
    <w:rsid w:val="00700AD1"/>
    <w:rsid w:val="00700BC4"/>
    <w:rsid w:val="00701230"/>
    <w:rsid w:val="00701C94"/>
    <w:rsid w:val="007025EB"/>
    <w:rsid w:val="00702E4F"/>
    <w:rsid w:val="007031EF"/>
    <w:rsid w:val="0070396C"/>
    <w:rsid w:val="0070449F"/>
    <w:rsid w:val="00704607"/>
    <w:rsid w:val="0070474A"/>
    <w:rsid w:val="00705CD7"/>
    <w:rsid w:val="00705F52"/>
    <w:rsid w:val="0070724E"/>
    <w:rsid w:val="0070739D"/>
    <w:rsid w:val="00707698"/>
    <w:rsid w:val="00710421"/>
    <w:rsid w:val="00710B33"/>
    <w:rsid w:val="00710EAB"/>
    <w:rsid w:val="007113F1"/>
    <w:rsid w:val="0071241F"/>
    <w:rsid w:val="007124C0"/>
    <w:rsid w:val="00712632"/>
    <w:rsid w:val="00712F2C"/>
    <w:rsid w:val="00713110"/>
    <w:rsid w:val="00713C4B"/>
    <w:rsid w:val="00713CF3"/>
    <w:rsid w:val="007142D5"/>
    <w:rsid w:val="00714524"/>
    <w:rsid w:val="0071457F"/>
    <w:rsid w:val="00714624"/>
    <w:rsid w:val="00714824"/>
    <w:rsid w:val="00714D02"/>
    <w:rsid w:val="00714D71"/>
    <w:rsid w:val="00714F54"/>
    <w:rsid w:val="00715A81"/>
    <w:rsid w:val="0071604D"/>
    <w:rsid w:val="00716244"/>
    <w:rsid w:val="00716D41"/>
    <w:rsid w:val="00717028"/>
    <w:rsid w:val="00717148"/>
    <w:rsid w:val="0071763E"/>
    <w:rsid w:val="007179B2"/>
    <w:rsid w:val="007200B6"/>
    <w:rsid w:val="00720B12"/>
    <w:rsid w:val="00720F5A"/>
    <w:rsid w:val="00721271"/>
    <w:rsid w:val="0072129B"/>
    <w:rsid w:val="0072152C"/>
    <w:rsid w:val="00721698"/>
    <w:rsid w:val="00721A29"/>
    <w:rsid w:val="00721ABD"/>
    <w:rsid w:val="00721E38"/>
    <w:rsid w:val="00721E7F"/>
    <w:rsid w:val="0072313B"/>
    <w:rsid w:val="007231E8"/>
    <w:rsid w:val="0072398B"/>
    <w:rsid w:val="00724A09"/>
    <w:rsid w:val="00724E35"/>
    <w:rsid w:val="00725BD2"/>
    <w:rsid w:val="00726161"/>
    <w:rsid w:val="0072617B"/>
    <w:rsid w:val="00726410"/>
    <w:rsid w:val="00726680"/>
    <w:rsid w:val="00727377"/>
    <w:rsid w:val="00727778"/>
    <w:rsid w:val="0072792E"/>
    <w:rsid w:val="00727D03"/>
    <w:rsid w:val="00730425"/>
    <w:rsid w:val="00730C39"/>
    <w:rsid w:val="00730F04"/>
    <w:rsid w:val="00731034"/>
    <w:rsid w:val="007311EA"/>
    <w:rsid w:val="007323F4"/>
    <w:rsid w:val="00732529"/>
    <w:rsid w:val="00732756"/>
    <w:rsid w:val="0073293F"/>
    <w:rsid w:val="0073384A"/>
    <w:rsid w:val="007339FC"/>
    <w:rsid w:val="00733D9D"/>
    <w:rsid w:val="00733F66"/>
    <w:rsid w:val="00733FB9"/>
    <w:rsid w:val="00734294"/>
    <w:rsid w:val="00734DF8"/>
    <w:rsid w:val="007353C6"/>
    <w:rsid w:val="00735469"/>
    <w:rsid w:val="007366CE"/>
    <w:rsid w:val="007366ED"/>
    <w:rsid w:val="00736BFF"/>
    <w:rsid w:val="0073758A"/>
    <w:rsid w:val="007375A9"/>
    <w:rsid w:val="007376DC"/>
    <w:rsid w:val="007400E1"/>
    <w:rsid w:val="00740208"/>
    <w:rsid w:val="00740640"/>
    <w:rsid w:val="0074078C"/>
    <w:rsid w:val="0074103E"/>
    <w:rsid w:val="0074196D"/>
    <w:rsid w:val="00741D00"/>
    <w:rsid w:val="00741D8F"/>
    <w:rsid w:val="00741DFC"/>
    <w:rsid w:val="00741E61"/>
    <w:rsid w:val="0074235C"/>
    <w:rsid w:val="0074241C"/>
    <w:rsid w:val="00742D67"/>
    <w:rsid w:val="00742DC9"/>
    <w:rsid w:val="00743284"/>
    <w:rsid w:val="00743AF8"/>
    <w:rsid w:val="00743B68"/>
    <w:rsid w:val="00743FBC"/>
    <w:rsid w:val="00744600"/>
    <w:rsid w:val="00744772"/>
    <w:rsid w:val="007447E0"/>
    <w:rsid w:val="00745148"/>
    <w:rsid w:val="00745305"/>
    <w:rsid w:val="007459E1"/>
    <w:rsid w:val="00745D31"/>
    <w:rsid w:val="0074635D"/>
    <w:rsid w:val="00746361"/>
    <w:rsid w:val="00746E6E"/>
    <w:rsid w:val="00747D53"/>
    <w:rsid w:val="00751179"/>
    <w:rsid w:val="0075280B"/>
    <w:rsid w:val="00752BFF"/>
    <w:rsid w:val="00752C59"/>
    <w:rsid w:val="00753329"/>
    <w:rsid w:val="00753906"/>
    <w:rsid w:val="00753A73"/>
    <w:rsid w:val="00753B92"/>
    <w:rsid w:val="0075405B"/>
    <w:rsid w:val="0075425D"/>
    <w:rsid w:val="00754543"/>
    <w:rsid w:val="00754818"/>
    <w:rsid w:val="00754B09"/>
    <w:rsid w:val="00755268"/>
    <w:rsid w:val="00755BA6"/>
    <w:rsid w:val="00755E02"/>
    <w:rsid w:val="0075661D"/>
    <w:rsid w:val="00756A63"/>
    <w:rsid w:val="00756C42"/>
    <w:rsid w:val="00756D0B"/>
    <w:rsid w:val="00756F0B"/>
    <w:rsid w:val="0075724D"/>
    <w:rsid w:val="00757511"/>
    <w:rsid w:val="00757825"/>
    <w:rsid w:val="00757AE6"/>
    <w:rsid w:val="00757BE8"/>
    <w:rsid w:val="0076001E"/>
    <w:rsid w:val="00760606"/>
    <w:rsid w:val="00760818"/>
    <w:rsid w:val="00760827"/>
    <w:rsid w:val="00760A92"/>
    <w:rsid w:val="007618E2"/>
    <w:rsid w:val="00761C50"/>
    <w:rsid w:val="00762320"/>
    <w:rsid w:val="00762AA3"/>
    <w:rsid w:val="007634DE"/>
    <w:rsid w:val="00763548"/>
    <w:rsid w:val="00763B3E"/>
    <w:rsid w:val="00764AF6"/>
    <w:rsid w:val="00766107"/>
    <w:rsid w:val="00766B87"/>
    <w:rsid w:val="00766C00"/>
    <w:rsid w:val="00766C27"/>
    <w:rsid w:val="007671EC"/>
    <w:rsid w:val="0076727D"/>
    <w:rsid w:val="007672D7"/>
    <w:rsid w:val="0076768F"/>
    <w:rsid w:val="00767E7D"/>
    <w:rsid w:val="00767FB3"/>
    <w:rsid w:val="00770000"/>
    <w:rsid w:val="00770295"/>
    <w:rsid w:val="00770EAC"/>
    <w:rsid w:val="00770F5A"/>
    <w:rsid w:val="007717B0"/>
    <w:rsid w:val="00771BC9"/>
    <w:rsid w:val="00772830"/>
    <w:rsid w:val="00772B12"/>
    <w:rsid w:val="00772F43"/>
    <w:rsid w:val="007732F1"/>
    <w:rsid w:val="007733EE"/>
    <w:rsid w:val="0077340A"/>
    <w:rsid w:val="007735C2"/>
    <w:rsid w:val="0077367B"/>
    <w:rsid w:val="00774148"/>
    <w:rsid w:val="00774274"/>
    <w:rsid w:val="007744E1"/>
    <w:rsid w:val="007747BC"/>
    <w:rsid w:val="00774E16"/>
    <w:rsid w:val="00775B2F"/>
    <w:rsid w:val="00776221"/>
    <w:rsid w:val="00776917"/>
    <w:rsid w:val="00776E2E"/>
    <w:rsid w:val="00776EF9"/>
    <w:rsid w:val="0077701B"/>
    <w:rsid w:val="0077701C"/>
    <w:rsid w:val="007773E5"/>
    <w:rsid w:val="007803E8"/>
    <w:rsid w:val="00780CCF"/>
    <w:rsid w:val="00781246"/>
    <w:rsid w:val="00781305"/>
    <w:rsid w:val="0078202A"/>
    <w:rsid w:val="0078211B"/>
    <w:rsid w:val="00782ACB"/>
    <w:rsid w:val="00783006"/>
    <w:rsid w:val="0078318D"/>
    <w:rsid w:val="00783973"/>
    <w:rsid w:val="00783BA9"/>
    <w:rsid w:val="00783D4D"/>
    <w:rsid w:val="00783F4E"/>
    <w:rsid w:val="00783F8A"/>
    <w:rsid w:val="00784086"/>
    <w:rsid w:val="00785318"/>
    <w:rsid w:val="00785B1B"/>
    <w:rsid w:val="007862DC"/>
    <w:rsid w:val="00786522"/>
    <w:rsid w:val="007872FF"/>
    <w:rsid w:val="00787333"/>
    <w:rsid w:val="00787EEC"/>
    <w:rsid w:val="00790A87"/>
    <w:rsid w:val="00790EC5"/>
    <w:rsid w:val="007914D0"/>
    <w:rsid w:val="0079192E"/>
    <w:rsid w:val="00791F1F"/>
    <w:rsid w:val="00792025"/>
    <w:rsid w:val="00792C82"/>
    <w:rsid w:val="00793012"/>
    <w:rsid w:val="0079374F"/>
    <w:rsid w:val="00793786"/>
    <w:rsid w:val="007937BD"/>
    <w:rsid w:val="00794303"/>
    <w:rsid w:val="007947C7"/>
    <w:rsid w:val="007948F0"/>
    <w:rsid w:val="00794ACE"/>
    <w:rsid w:val="0079543E"/>
    <w:rsid w:val="0079591C"/>
    <w:rsid w:val="00796387"/>
    <w:rsid w:val="00796443"/>
    <w:rsid w:val="00796872"/>
    <w:rsid w:val="00796DE3"/>
    <w:rsid w:val="00797189"/>
    <w:rsid w:val="0079786C"/>
    <w:rsid w:val="007A0431"/>
    <w:rsid w:val="007A0473"/>
    <w:rsid w:val="007A05DF"/>
    <w:rsid w:val="007A10E9"/>
    <w:rsid w:val="007A125A"/>
    <w:rsid w:val="007A28B1"/>
    <w:rsid w:val="007A2949"/>
    <w:rsid w:val="007A2D66"/>
    <w:rsid w:val="007A353B"/>
    <w:rsid w:val="007A496F"/>
    <w:rsid w:val="007A4B7D"/>
    <w:rsid w:val="007A4C65"/>
    <w:rsid w:val="007A4CF0"/>
    <w:rsid w:val="007A51DC"/>
    <w:rsid w:val="007A535C"/>
    <w:rsid w:val="007A55A1"/>
    <w:rsid w:val="007A5615"/>
    <w:rsid w:val="007A5655"/>
    <w:rsid w:val="007A5ADE"/>
    <w:rsid w:val="007A5FBE"/>
    <w:rsid w:val="007A61E2"/>
    <w:rsid w:val="007A75D8"/>
    <w:rsid w:val="007A7954"/>
    <w:rsid w:val="007A7B49"/>
    <w:rsid w:val="007A7EDE"/>
    <w:rsid w:val="007B0382"/>
    <w:rsid w:val="007B0709"/>
    <w:rsid w:val="007B11AE"/>
    <w:rsid w:val="007B17B5"/>
    <w:rsid w:val="007B23B6"/>
    <w:rsid w:val="007B2B8C"/>
    <w:rsid w:val="007B2CF7"/>
    <w:rsid w:val="007B43EA"/>
    <w:rsid w:val="007B455C"/>
    <w:rsid w:val="007B4A52"/>
    <w:rsid w:val="007B4AA8"/>
    <w:rsid w:val="007B5492"/>
    <w:rsid w:val="007B577A"/>
    <w:rsid w:val="007B6CA5"/>
    <w:rsid w:val="007B7051"/>
    <w:rsid w:val="007B749F"/>
    <w:rsid w:val="007B776D"/>
    <w:rsid w:val="007B778D"/>
    <w:rsid w:val="007B7C08"/>
    <w:rsid w:val="007B7C4D"/>
    <w:rsid w:val="007B7D23"/>
    <w:rsid w:val="007C064C"/>
    <w:rsid w:val="007C0732"/>
    <w:rsid w:val="007C0999"/>
    <w:rsid w:val="007C0E6F"/>
    <w:rsid w:val="007C13C4"/>
    <w:rsid w:val="007C14E4"/>
    <w:rsid w:val="007C14EA"/>
    <w:rsid w:val="007C1787"/>
    <w:rsid w:val="007C1EF9"/>
    <w:rsid w:val="007C234E"/>
    <w:rsid w:val="007C2D41"/>
    <w:rsid w:val="007C303F"/>
    <w:rsid w:val="007C3388"/>
    <w:rsid w:val="007C33FA"/>
    <w:rsid w:val="007C3A0B"/>
    <w:rsid w:val="007C3B82"/>
    <w:rsid w:val="007C41C9"/>
    <w:rsid w:val="007C561D"/>
    <w:rsid w:val="007C5D6D"/>
    <w:rsid w:val="007C65A0"/>
    <w:rsid w:val="007C6AA7"/>
    <w:rsid w:val="007C6BAC"/>
    <w:rsid w:val="007C6D67"/>
    <w:rsid w:val="007C6DB7"/>
    <w:rsid w:val="007C6EB9"/>
    <w:rsid w:val="007C742E"/>
    <w:rsid w:val="007C7751"/>
    <w:rsid w:val="007C7752"/>
    <w:rsid w:val="007D10BF"/>
    <w:rsid w:val="007D1299"/>
    <w:rsid w:val="007D13D8"/>
    <w:rsid w:val="007D17AB"/>
    <w:rsid w:val="007D294B"/>
    <w:rsid w:val="007D2B59"/>
    <w:rsid w:val="007D3D43"/>
    <w:rsid w:val="007D41FF"/>
    <w:rsid w:val="007D47C2"/>
    <w:rsid w:val="007D49B3"/>
    <w:rsid w:val="007D4D04"/>
    <w:rsid w:val="007D4FF8"/>
    <w:rsid w:val="007D52AC"/>
    <w:rsid w:val="007D535B"/>
    <w:rsid w:val="007D595A"/>
    <w:rsid w:val="007D6179"/>
    <w:rsid w:val="007D67A9"/>
    <w:rsid w:val="007D690A"/>
    <w:rsid w:val="007D6C2D"/>
    <w:rsid w:val="007D6E6D"/>
    <w:rsid w:val="007D71BC"/>
    <w:rsid w:val="007D7402"/>
    <w:rsid w:val="007D75AC"/>
    <w:rsid w:val="007D7816"/>
    <w:rsid w:val="007D7A1C"/>
    <w:rsid w:val="007D7A2C"/>
    <w:rsid w:val="007D7DFB"/>
    <w:rsid w:val="007E0965"/>
    <w:rsid w:val="007E0B0A"/>
    <w:rsid w:val="007E1AD4"/>
    <w:rsid w:val="007E1CF0"/>
    <w:rsid w:val="007E2CDD"/>
    <w:rsid w:val="007E320A"/>
    <w:rsid w:val="007E3447"/>
    <w:rsid w:val="007E49A8"/>
    <w:rsid w:val="007E4E72"/>
    <w:rsid w:val="007E5BCD"/>
    <w:rsid w:val="007E5D21"/>
    <w:rsid w:val="007E6237"/>
    <w:rsid w:val="007E6DE2"/>
    <w:rsid w:val="007E6EB2"/>
    <w:rsid w:val="007E780F"/>
    <w:rsid w:val="007E798E"/>
    <w:rsid w:val="007E7A57"/>
    <w:rsid w:val="007F06B4"/>
    <w:rsid w:val="007F093E"/>
    <w:rsid w:val="007F0D68"/>
    <w:rsid w:val="007F35B9"/>
    <w:rsid w:val="007F4059"/>
    <w:rsid w:val="007F4B6F"/>
    <w:rsid w:val="007F63C6"/>
    <w:rsid w:val="007F694A"/>
    <w:rsid w:val="007F78B7"/>
    <w:rsid w:val="007F7B42"/>
    <w:rsid w:val="007F7F09"/>
    <w:rsid w:val="00800320"/>
    <w:rsid w:val="008009C0"/>
    <w:rsid w:val="0080137E"/>
    <w:rsid w:val="0080186E"/>
    <w:rsid w:val="00801E17"/>
    <w:rsid w:val="00802366"/>
    <w:rsid w:val="00802DC9"/>
    <w:rsid w:val="00803231"/>
    <w:rsid w:val="00803336"/>
    <w:rsid w:val="0080345E"/>
    <w:rsid w:val="00803B34"/>
    <w:rsid w:val="008047D5"/>
    <w:rsid w:val="00804F8D"/>
    <w:rsid w:val="00805895"/>
    <w:rsid w:val="0080650D"/>
    <w:rsid w:val="0080664F"/>
    <w:rsid w:val="00806DC7"/>
    <w:rsid w:val="00807141"/>
    <w:rsid w:val="00810109"/>
    <w:rsid w:val="00810682"/>
    <w:rsid w:val="00810FEF"/>
    <w:rsid w:val="008112F5"/>
    <w:rsid w:val="008124CA"/>
    <w:rsid w:val="008135D2"/>
    <w:rsid w:val="00814180"/>
    <w:rsid w:val="0081421E"/>
    <w:rsid w:val="008145B6"/>
    <w:rsid w:val="00814FE8"/>
    <w:rsid w:val="0081508A"/>
    <w:rsid w:val="0081535E"/>
    <w:rsid w:val="00815727"/>
    <w:rsid w:val="00815742"/>
    <w:rsid w:val="00816360"/>
    <w:rsid w:val="00817AF4"/>
    <w:rsid w:val="00817D33"/>
    <w:rsid w:val="0082021C"/>
    <w:rsid w:val="00820240"/>
    <w:rsid w:val="00820945"/>
    <w:rsid w:val="00820A41"/>
    <w:rsid w:val="00820D7F"/>
    <w:rsid w:val="0082181D"/>
    <w:rsid w:val="00821A13"/>
    <w:rsid w:val="00821EFD"/>
    <w:rsid w:val="00821FA4"/>
    <w:rsid w:val="00822740"/>
    <w:rsid w:val="00822C65"/>
    <w:rsid w:val="008232E3"/>
    <w:rsid w:val="0082364F"/>
    <w:rsid w:val="00823833"/>
    <w:rsid w:val="008255F2"/>
    <w:rsid w:val="008258E0"/>
    <w:rsid w:val="00825D5B"/>
    <w:rsid w:val="00825E10"/>
    <w:rsid w:val="0082700E"/>
    <w:rsid w:val="00827480"/>
    <w:rsid w:val="0082785C"/>
    <w:rsid w:val="0083001C"/>
    <w:rsid w:val="0083110A"/>
    <w:rsid w:val="00831E7C"/>
    <w:rsid w:val="00832AA5"/>
    <w:rsid w:val="00832ED1"/>
    <w:rsid w:val="008331BE"/>
    <w:rsid w:val="008334CB"/>
    <w:rsid w:val="008337FB"/>
    <w:rsid w:val="0083405E"/>
    <w:rsid w:val="00834B6E"/>
    <w:rsid w:val="00834CD6"/>
    <w:rsid w:val="00835232"/>
    <w:rsid w:val="008352CA"/>
    <w:rsid w:val="008355B2"/>
    <w:rsid w:val="008372ED"/>
    <w:rsid w:val="0084098A"/>
    <w:rsid w:val="00840D79"/>
    <w:rsid w:val="00841298"/>
    <w:rsid w:val="0084138C"/>
    <w:rsid w:val="0084139F"/>
    <w:rsid w:val="008419EC"/>
    <w:rsid w:val="00841E38"/>
    <w:rsid w:val="008426D7"/>
    <w:rsid w:val="00842724"/>
    <w:rsid w:val="008428EC"/>
    <w:rsid w:val="00842A16"/>
    <w:rsid w:val="00842E4D"/>
    <w:rsid w:val="00842F37"/>
    <w:rsid w:val="0084331E"/>
    <w:rsid w:val="00843760"/>
    <w:rsid w:val="008439A5"/>
    <w:rsid w:val="0084445C"/>
    <w:rsid w:val="00844AD4"/>
    <w:rsid w:val="008451BE"/>
    <w:rsid w:val="00845605"/>
    <w:rsid w:val="00845B0E"/>
    <w:rsid w:val="00845EF1"/>
    <w:rsid w:val="0084658E"/>
    <w:rsid w:val="008467FE"/>
    <w:rsid w:val="00846E57"/>
    <w:rsid w:val="0084702D"/>
    <w:rsid w:val="0084739F"/>
    <w:rsid w:val="008473BE"/>
    <w:rsid w:val="00847422"/>
    <w:rsid w:val="00847A7F"/>
    <w:rsid w:val="00847DBE"/>
    <w:rsid w:val="0085058B"/>
    <w:rsid w:val="00850834"/>
    <w:rsid w:val="00851437"/>
    <w:rsid w:val="00851DEA"/>
    <w:rsid w:val="008524B8"/>
    <w:rsid w:val="00852EC5"/>
    <w:rsid w:val="00852FA0"/>
    <w:rsid w:val="0085311A"/>
    <w:rsid w:val="00853623"/>
    <w:rsid w:val="008536E5"/>
    <w:rsid w:val="008554A5"/>
    <w:rsid w:val="008554FB"/>
    <w:rsid w:val="008559D1"/>
    <w:rsid w:val="00855ACC"/>
    <w:rsid w:val="00855D77"/>
    <w:rsid w:val="00856702"/>
    <w:rsid w:val="008570C7"/>
    <w:rsid w:val="0085735E"/>
    <w:rsid w:val="008574A6"/>
    <w:rsid w:val="00857AFA"/>
    <w:rsid w:val="00857B31"/>
    <w:rsid w:val="00857F6F"/>
    <w:rsid w:val="00860DEB"/>
    <w:rsid w:val="00861551"/>
    <w:rsid w:val="00861620"/>
    <w:rsid w:val="00861CF3"/>
    <w:rsid w:val="00862781"/>
    <w:rsid w:val="00862B5F"/>
    <w:rsid w:val="008630DD"/>
    <w:rsid w:val="00863A17"/>
    <w:rsid w:val="00863B32"/>
    <w:rsid w:val="0086415C"/>
    <w:rsid w:val="0086439B"/>
    <w:rsid w:val="00864C42"/>
    <w:rsid w:val="00865496"/>
    <w:rsid w:val="00865695"/>
    <w:rsid w:val="008664D2"/>
    <w:rsid w:val="008665AB"/>
    <w:rsid w:val="00866BB5"/>
    <w:rsid w:val="00866D44"/>
    <w:rsid w:val="00867619"/>
    <w:rsid w:val="00870053"/>
    <w:rsid w:val="0087011F"/>
    <w:rsid w:val="0087101E"/>
    <w:rsid w:val="00871F52"/>
    <w:rsid w:val="00872035"/>
    <w:rsid w:val="00872ED8"/>
    <w:rsid w:val="00873658"/>
    <w:rsid w:val="00875026"/>
    <w:rsid w:val="008753DB"/>
    <w:rsid w:val="00875EF2"/>
    <w:rsid w:val="00876AB8"/>
    <w:rsid w:val="0087783D"/>
    <w:rsid w:val="00877F99"/>
    <w:rsid w:val="00880321"/>
    <w:rsid w:val="00880BC8"/>
    <w:rsid w:val="00881696"/>
    <w:rsid w:val="00881708"/>
    <w:rsid w:val="00882861"/>
    <w:rsid w:val="00882981"/>
    <w:rsid w:val="00882EAC"/>
    <w:rsid w:val="00884B46"/>
    <w:rsid w:val="008853AE"/>
    <w:rsid w:val="00886363"/>
    <w:rsid w:val="00887D71"/>
    <w:rsid w:val="00890322"/>
    <w:rsid w:val="0089099A"/>
    <w:rsid w:val="00890B74"/>
    <w:rsid w:val="00890DA9"/>
    <w:rsid w:val="008910E2"/>
    <w:rsid w:val="008916C9"/>
    <w:rsid w:val="00891E77"/>
    <w:rsid w:val="008920E6"/>
    <w:rsid w:val="00892557"/>
    <w:rsid w:val="00892741"/>
    <w:rsid w:val="00892C09"/>
    <w:rsid w:val="008934E4"/>
    <w:rsid w:val="00893A0A"/>
    <w:rsid w:val="00893A4D"/>
    <w:rsid w:val="00893ADB"/>
    <w:rsid w:val="00893C3B"/>
    <w:rsid w:val="00893F88"/>
    <w:rsid w:val="008945F2"/>
    <w:rsid w:val="00894F21"/>
    <w:rsid w:val="00896690"/>
    <w:rsid w:val="00896E22"/>
    <w:rsid w:val="00897202"/>
    <w:rsid w:val="008977B1"/>
    <w:rsid w:val="008979C5"/>
    <w:rsid w:val="008A045F"/>
    <w:rsid w:val="008A13BF"/>
    <w:rsid w:val="008A1718"/>
    <w:rsid w:val="008A18E8"/>
    <w:rsid w:val="008A1DF5"/>
    <w:rsid w:val="008A2DB2"/>
    <w:rsid w:val="008A2F9E"/>
    <w:rsid w:val="008A36C6"/>
    <w:rsid w:val="008A36E8"/>
    <w:rsid w:val="008A40EC"/>
    <w:rsid w:val="008A449E"/>
    <w:rsid w:val="008A4597"/>
    <w:rsid w:val="008A45D7"/>
    <w:rsid w:val="008A48A0"/>
    <w:rsid w:val="008A4928"/>
    <w:rsid w:val="008A4E4C"/>
    <w:rsid w:val="008A511C"/>
    <w:rsid w:val="008A543D"/>
    <w:rsid w:val="008A6C8F"/>
    <w:rsid w:val="008A6F11"/>
    <w:rsid w:val="008A71A5"/>
    <w:rsid w:val="008A72AD"/>
    <w:rsid w:val="008A744D"/>
    <w:rsid w:val="008A7932"/>
    <w:rsid w:val="008A7C86"/>
    <w:rsid w:val="008B03C7"/>
    <w:rsid w:val="008B0791"/>
    <w:rsid w:val="008B0898"/>
    <w:rsid w:val="008B0924"/>
    <w:rsid w:val="008B099D"/>
    <w:rsid w:val="008B0D8E"/>
    <w:rsid w:val="008B1F9F"/>
    <w:rsid w:val="008B23F3"/>
    <w:rsid w:val="008B26AD"/>
    <w:rsid w:val="008B28D7"/>
    <w:rsid w:val="008B341F"/>
    <w:rsid w:val="008B44F4"/>
    <w:rsid w:val="008B5853"/>
    <w:rsid w:val="008B5B09"/>
    <w:rsid w:val="008B5D29"/>
    <w:rsid w:val="008B5EED"/>
    <w:rsid w:val="008B6772"/>
    <w:rsid w:val="008B6AF8"/>
    <w:rsid w:val="008B6D87"/>
    <w:rsid w:val="008B7313"/>
    <w:rsid w:val="008C02E1"/>
    <w:rsid w:val="008C05BB"/>
    <w:rsid w:val="008C18C3"/>
    <w:rsid w:val="008C1AE6"/>
    <w:rsid w:val="008C205B"/>
    <w:rsid w:val="008C25F8"/>
    <w:rsid w:val="008C26D8"/>
    <w:rsid w:val="008C2919"/>
    <w:rsid w:val="008C3259"/>
    <w:rsid w:val="008C36FF"/>
    <w:rsid w:val="008C3F11"/>
    <w:rsid w:val="008C40C9"/>
    <w:rsid w:val="008C4297"/>
    <w:rsid w:val="008C4459"/>
    <w:rsid w:val="008C4563"/>
    <w:rsid w:val="008C46CC"/>
    <w:rsid w:val="008C4E57"/>
    <w:rsid w:val="008C58FB"/>
    <w:rsid w:val="008C5AE3"/>
    <w:rsid w:val="008C66C6"/>
    <w:rsid w:val="008C7076"/>
    <w:rsid w:val="008C727A"/>
    <w:rsid w:val="008C72B9"/>
    <w:rsid w:val="008C7A26"/>
    <w:rsid w:val="008D054E"/>
    <w:rsid w:val="008D06DF"/>
    <w:rsid w:val="008D0C0D"/>
    <w:rsid w:val="008D11A7"/>
    <w:rsid w:val="008D1845"/>
    <w:rsid w:val="008D1E27"/>
    <w:rsid w:val="008D261A"/>
    <w:rsid w:val="008D2628"/>
    <w:rsid w:val="008D28EB"/>
    <w:rsid w:val="008D2951"/>
    <w:rsid w:val="008D2BF7"/>
    <w:rsid w:val="008D2DE6"/>
    <w:rsid w:val="008D3809"/>
    <w:rsid w:val="008D3E0C"/>
    <w:rsid w:val="008D41C1"/>
    <w:rsid w:val="008D4220"/>
    <w:rsid w:val="008D49DA"/>
    <w:rsid w:val="008D5013"/>
    <w:rsid w:val="008D559B"/>
    <w:rsid w:val="008D5E0A"/>
    <w:rsid w:val="008D6181"/>
    <w:rsid w:val="008D6312"/>
    <w:rsid w:val="008D6509"/>
    <w:rsid w:val="008D7211"/>
    <w:rsid w:val="008D7697"/>
    <w:rsid w:val="008D76DC"/>
    <w:rsid w:val="008D7BCC"/>
    <w:rsid w:val="008E0190"/>
    <w:rsid w:val="008E0704"/>
    <w:rsid w:val="008E0960"/>
    <w:rsid w:val="008E0DD0"/>
    <w:rsid w:val="008E1379"/>
    <w:rsid w:val="008E13F9"/>
    <w:rsid w:val="008E171B"/>
    <w:rsid w:val="008E23A0"/>
    <w:rsid w:val="008E2602"/>
    <w:rsid w:val="008E2667"/>
    <w:rsid w:val="008E2A62"/>
    <w:rsid w:val="008E301D"/>
    <w:rsid w:val="008E3121"/>
    <w:rsid w:val="008E3795"/>
    <w:rsid w:val="008E3942"/>
    <w:rsid w:val="008E3A84"/>
    <w:rsid w:val="008E3A88"/>
    <w:rsid w:val="008E3C63"/>
    <w:rsid w:val="008E3EE1"/>
    <w:rsid w:val="008E40F6"/>
    <w:rsid w:val="008E416C"/>
    <w:rsid w:val="008E4326"/>
    <w:rsid w:val="008E4592"/>
    <w:rsid w:val="008E45E5"/>
    <w:rsid w:val="008E476A"/>
    <w:rsid w:val="008E4BB1"/>
    <w:rsid w:val="008E4D7B"/>
    <w:rsid w:val="008E590B"/>
    <w:rsid w:val="008E64EA"/>
    <w:rsid w:val="008E6645"/>
    <w:rsid w:val="008E7608"/>
    <w:rsid w:val="008E76AA"/>
    <w:rsid w:val="008E7BC3"/>
    <w:rsid w:val="008F1C1A"/>
    <w:rsid w:val="008F20F0"/>
    <w:rsid w:val="008F298E"/>
    <w:rsid w:val="008F2A71"/>
    <w:rsid w:val="008F2ADF"/>
    <w:rsid w:val="008F3298"/>
    <w:rsid w:val="008F3BF1"/>
    <w:rsid w:val="008F41D5"/>
    <w:rsid w:val="008F4548"/>
    <w:rsid w:val="008F4BF8"/>
    <w:rsid w:val="008F4D21"/>
    <w:rsid w:val="008F4DFC"/>
    <w:rsid w:val="008F519E"/>
    <w:rsid w:val="008F5879"/>
    <w:rsid w:val="008F5E9E"/>
    <w:rsid w:val="008F643D"/>
    <w:rsid w:val="008F6773"/>
    <w:rsid w:val="008F68BE"/>
    <w:rsid w:val="008F7709"/>
    <w:rsid w:val="008F7DF2"/>
    <w:rsid w:val="00900950"/>
    <w:rsid w:val="00900CFF"/>
    <w:rsid w:val="00900DA8"/>
    <w:rsid w:val="00901C87"/>
    <w:rsid w:val="00902449"/>
    <w:rsid w:val="009027B1"/>
    <w:rsid w:val="00902DBC"/>
    <w:rsid w:val="00903271"/>
    <w:rsid w:val="00903596"/>
    <w:rsid w:val="009038E8"/>
    <w:rsid w:val="00903D85"/>
    <w:rsid w:val="0090491D"/>
    <w:rsid w:val="009049F7"/>
    <w:rsid w:val="009051ED"/>
    <w:rsid w:val="00905E41"/>
    <w:rsid w:val="00906C32"/>
    <w:rsid w:val="00906C8B"/>
    <w:rsid w:val="009070DC"/>
    <w:rsid w:val="0090722B"/>
    <w:rsid w:val="0090743B"/>
    <w:rsid w:val="0090772E"/>
    <w:rsid w:val="009077FF"/>
    <w:rsid w:val="00907BBC"/>
    <w:rsid w:val="00907C2C"/>
    <w:rsid w:val="00907D7C"/>
    <w:rsid w:val="00910865"/>
    <w:rsid w:val="0091086A"/>
    <w:rsid w:val="00910CD8"/>
    <w:rsid w:val="00910E7F"/>
    <w:rsid w:val="009116BB"/>
    <w:rsid w:val="0091369D"/>
    <w:rsid w:val="00913948"/>
    <w:rsid w:val="00913B08"/>
    <w:rsid w:val="0091408C"/>
    <w:rsid w:val="00914363"/>
    <w:rsid w:val="00914F60"/>
    <w:rsid w:val="009152CD"/>
    <w:rsid w:val="0091563F"/>
    <w:rsid w:val="00917936"/>
    <w:rsid w:val="00917A98"/>
    <w:rsid w:val="00920183"/>
    <w:rsid w:val="00920579"/>
    <w:rsid w:val="009205A3"/>
    <w:rsid w:val="009205CD"/>
    <w:rsid w:val="0092065B"/>
    <w:rsid w:val="00920DCF"/>
    <w:rsid w:val="0092152A"/>
    <w:rsid w:val="00921DDE"/>
    <w:rsid w:val="009227C0"/>
    <w:rsid w:val="00922C3F"/>
    <w:rsid w:val="00922C45"/>
    <w:rsid w:val="00922D3B"/>
    <w:rsid w:val="00923A2C"/>
    <w:rsid w:val="00924596"/>
    <w:rsid w:val="00924EC4"/>
    <w:rsid w:val="00925373"/>
    <w:rsid w:val="009255A2"/>
    <w:rsid w:val="009255A8"/>
    <w:rsid w:val="0092568C"/>
    <w:rsid w:val="009262DF"/>
    <w:rsid w:val="0092760E"/>
    <w:rsid w:val="00927E6B"/>
    <w:rsid w:val="00930992"/>
    <w:rsid w:val="00930B08"/>
    <w:rsid w:val="00931041"/>
    <w:rsid w:val="00931062"/>
    <w:rsid w:val="009314E3"/>
    <w:rsid w:val="00931509"/>
    <w:rsid w:val="00931711"/>
    <w:rsid w:val="00931D10"/>
    <w:rsid w:val="009325BA"/>
    <w:rsid w:val="00932C6E"/>
    <w:rsid w:val="0093351A"/>
    <w:rsid w:val="009336C2"/>
    <w:rsid w:val="009337A6"/>
    <w:rsid w:val="00933812"/>
    <w:rsid w:val="00934334"/>
    <w:rsid w:val="00934375"/>
    <w:rsid w:val="009345D2"/>
    <w:rsid w:val="009346CE"/>
    <w:rsid w:val="00934717"/>
    <w:rsid w:val="009351C8"/>
    <w:rsid w:val="009352A8"/>
    <w:rsid w:val="00935F06"/>
    <w:rsid w:val="00936A59"/>
    <w:rsid w:val="00937198"/>
    <w:rsid w:val="009374F9"/>
    <w:rsid w:val="009378DA"/>
    <w:rsid w:val="00937A96"/>
    <w:rsid w:val="009402B9"/>
    <w:rsid w:val="009405A9"/>
    <w:rsid w:val="009408F9"/>
    <w:rsid w:val="00940CCC"/>
    <w:rsid w:val="00940E84"/>
    <w:rsid w:val="00940FE8"/>
    <w:rsid w:val="00941119"/>
    <w:rsid w:val="00941FE3"/>
    <w:rsid w:val="0094212A"/>
    <w:rsid w:val="00942F11"/>
    <w:rsid w:val="009432EA"/>
    <w:rsid w:val="009439F6"/>
    <w:rsid w:val="00943CF9"/>
    <w:rsid w:val="00944AC6"/>
    <w:rsid w:val="00944C2B"/>
    <w:rsid w:val="00944DD6"/>
    <w:rsid w:val="0094528A"/>
    <w:rsid w:val="00945B04"/>
    <w:rsid w:val="0094606F"/>
    <w:rsid w:val="00946C9E"/>
    <w:rsid w:val="0094796B"/>
    <w:rsid w:val="00947A61"/>
    <w:rsid w:val="00947E04"/>
    <w:rsid w:val="009504CB"/>
    <w:rsid w:val="009506CE"/>
    <w:rsid w:val="00950A5C"/>
    <w:rsid w:val="00951577"/>
    <w:rsid w:val="00951E05"/>
    <w:rsid w:val="00952073"/>
    <w:rsid w:val="00952518"/>
    <w:rsid w:val="009526DE"/>
    <w:rsid w:val="00952C33"/>
    <w:rsid w:val="00953625"/>
    <w:rsid w:val="0095376E"/>
    <w:rsid w:val="0095388C"/>
    <w:rsid w:val="0095438B"/>
    <w:rsid w:val="0095451D"/>
    <w:rsid w:val="009547B1"/>
    <w:rsid w:val="00955F1A"/>
    <w:rsid w:val="00956421"/>
    <w:rsid w:val="009574ED"/>
    <w:rsid w:val="00957651"/>
    <w:rsid w:val="00957F1F"/>
    <w:rsid w:val="009600AF"/>
    <w:rsid w:val="009601F3"/>
    <w:rsid w:val="009608C5"/>
    <w:rsid w:val="00960C31"/>
    <w:rsid w:val="00962074"/>
    <w:rsid w:val="0096294F"/>
    <w:rsid w:val="009630B4"/>
    <w:rsid w:val="00963B1C"/>
    <w:rsid w:val="009641CA"/>
    <w:rsid w:val="00964287"/>
    <w:rsid w:val="0096436D"/>
    <w:rsid w:val="0096440A"/>
    <w:rsid w:val="00964507"/>
    <w:rsid w:val="00964578"/>
    <w:rsid w:val="00965DC6"/>
    <w:rsid w:val="00965FC5"/>
    <w:rsid w:val="0096651D"/>
    <w:rsid w:val="00966BE3"/>
    <w:rsid w:val="00966EFE"/>
    <w:rsid w:val="00967853"/>
    <w:rsid w:val="00967CDA"/>
    <w:rsid w:val="0097081C"/>
    <w:rsid w:val="00970FCD"/>
    <w:rsid w:val="00971296"/>
    <w:rsid w:val="0097129E"/>
    <w:rsid w:val="00971D93"/>
    <w:rsid w:val="00971E83"/>
    <w:rsid w:val="00972540"/>
    <w:rsid w:val="0097325F"/>
    <w:rsid w:val="00973268"/>
    <w:rsid w:val="00973479"/>
    <w:rsid w:val="0097401F"/>
    <w:rsid w:val="00974B30"/>
    <w:rsid w:val="00974C60"/>
    <w:rsid w:val="0097584E"/>
    <w:rsid w:val="009763FA"/>
    <w:rsid w:val="00976472"/>
    <w:rsid w:val="009767A0"/>
    <w:rsid w:val="0097703A"/>
    <w:rsid w:val="00977274"/>
    <w:rsid w:val="0097754B"/>
    <w:rsid w:val="009805A0"/>
    <w:rsid w:val="009809DF"/>
    <w:rsid w:val="00980D83"/>
    <w:rsid w:val="00980EAA"/>
    <w:rsid w:val="00981276"/>
    <w:rsid w:val="0098166F"/>
    <w:rsid w:val="0098175F"/>
    <w:rsid w:val="00981AB5"/>
    <w:rsid w:val="00981E7B"/>
    <w:rsid w:val="00981F03"/>
    <w:rsid w:val="00982113"/>
    <w:rsid w:val="0098262C"/>
    <w:rsid w:val="00982982"/>
    <w:rsid w:val="00985051"/>
    <w:rsid w:val="009852A0"/>
    <w:rsid w:val="00985A3D"/>
    <w:rsid w:val="009860ED"/>
    <w:rsid w:val="00986626"/>
    <w:rsid w:val="009866E5"/>
    <w:rsid w:val="009871FD"/>
    <w:rsid w:val="009875DF"/>
    <w:rsid w:val="00987822"/>
    <w:rsid w:val="00987C2A"/>
    <w:rsid w:val="0099058A"/>
    <w:rsid w:val="00991A0A"/>
    <w:rsid w:val="00991C5F"/>
    <w:rsid w:val="009926C9"/>
    <w:rsid w:val="00992C9E"/>
    <w:rsid w:val="009935B6"/>
    <w:rsid w:val="009935BF"/>
    <w:rsid w:val="0099430E"/>
    <w:rsid w:val="0099509D"/>
    <w:rsid w:val="0099524B"/>
    <w:rsid w:val="009957C2"/>
    <w:rsid w:val="009963DF"/>
    <w:rsid w:val="009966EC"/>
    <w:rsid w:val="00996775"/>
    <w:rsid w:val="00996848"/>
    <w:rsid w:val="009968E1"/>
    <w:rsid w:val="009968E2"/>
    <w:rsid w:val="009974F8"/>
    <w:rsid w:val="00997761"/>
    <w:rsid w:val="00997B10"/>
    <w:rsid w:val="009A0663"/>
    <w:rsid w:val="009A09A1"/>
    <w:rsid w:val="009A0A37"/>
    <w:rsid w:val="009A1263"/>
    <w:rsid w:val="009A12DF"/>
    <w:rsid w:val="009A16B2"/>
    <w:rsid w:val="009A1942"/>
    <w:rsid w:val="009A2040"/>
    <w:rsid w:val="009A256A"/>
    <w:rsid w:val="009A2587"/>
    <w:rsid w:val="009A2A83"/>
    <w:rsid w:val="009A2C61"/>
    <w:rsid w:val="009A39AD"/>
    <w:rsid w:val="009A3CEA"/>
    <w:rsid w:val="009A50C4"/>
    <w:rsid w:val="009A54D0"/>
    <w:rsid w:val="009A5CE9"/>
    <w:rsid w:val="009A63BB"/>
    <w:rsid w:val="009A6F6E"/>
    <w:rsid w:val="009A73B0"/>
    <w:rsid w:val="009A7786"/>
    <w:rsid w:val="009B013A"/>
    <w:rsid w:val="009B0FAB"/>
    <w:rsid w:val="009B12C1"/>
    <w:rsid w:val="009B1394"/>
    <w:rsid w:val="009B14C3"/>
    <w:rsid w:val="009B181F"/>
    <w:rsid w:val="009B231C"/>
    <w:rsid w:val="009B3792"/>
    <w:rsid w:val="009B4120"/>
    <w:rsid w:val="009B41A3"/>
    <w:rsid w:val="009B4837"/>
    <w:rsid w:val="009B4C4C"/>
    <w:rsid w:val="009B4DB4"/>
    <w:rsid w:val="009B4DB7"/>
    <w:rsid w:val="009B5AB5"/>
    <w:rsid w:val="009B614F"/>
    <w:rsid w:val="009B6592"/>
    <w:rsid w:val="009B6D3E"/>
    <w:rsid w:val="009B700E"/>
    <w:rsid w:val="009B731A"/>
    <w:rsid w:val="009B737F"/>
    <w:rsid w:val="009B74F2"/>
    <w:rsid w:val="009B7850"/>
    <w:rsid w:val="009B78C7"/>
    <w:rsid w:val="009B78E2"/>
    <w:rsid w:val="009B7AE1"/>
    <w:rsid w:val="009B7CCA"/>
    <w:rsid w:val="009C05C7"/>
    <w:rsid w:val="009C0738"/>
    <w:rsid w:val="009C1297"/>
    <w:rsid w:val="009C1442"/>
    <w:rsid w:val="009C1477"/>
    <w:rsid w:val="009C1521"/>
    <w:rsid w:val="009C154A"/>
    <w:rsid w:val="009C1FD2"/>
    <w:rsid w:val="009C203B"/>
    <w:rsid w:val="009C2150"/>
    <w:rsid w:val="009C2867"/>
    <w:rsid w:val="009C3260"/>
    <w:rsid w:val="009C39DA"/>
    <w:rsid w:val="009C3E79"/>
    <w:rsid w:val="009C4714"/>
    <w:rsid w:val="009C4992"/>
    <w:rsid w:val="009C5F0C"/>
    <w:rsid w:val="009C638B"/>
    <w:rsid w:val="009C6415"/>
    <w:rsid w:val="009C6F7A"/>
    <w:rsid w:val="009C70A7"/>
    <w:rsid w:val="009C72BA"/>
    <w:rsid w:val="009C72EB"/>
    <w:rsid w:val="009C7BD5"/>
    <w:rsid w:val="009C7E59"/>
    <w:rsid w:val="009D0466"/>
    <w:rsid w:val="009D0973"/>
    <w:rsid w:val="009D1438"/>
    <w:rsid w:val="009D17FD"/>
    <w:rsid w:val="009D1B43"/>
    <w:rsid w:val="009D21B9"/>
    <w:rsid w:val="009D2A1C"/>
    <w:rsid w:val="009D3108"/>
    <w:rsid w:val="009D3173"/>
    <w:rsid w:val="009D3FF4"/>
    <w:rsid w:val="009D430A"/>
    <w:rsid w:val="009D463E"/>
    <w:rsid w:val="009D4E55"/>
    <w:rsid w:val="009D5D98"/>
    <w:rsid w:val="009D6002"/>
    <w:rsid w:val="009D6793"/>
    <w:rsid w:val="009D69EC"/>
    <w:rsid w:val="009D6E2D"/>
    <w:rsid w:val="009D7AFC"/>
    <w:rsid w:val="009D7CA5"/>
    <w:rsid w:val="009E0525"/>
    <w:rsid w:val="009E0A6D"/>
    <w:rsid w:val="009E1200"/>
    <w:rsid w:val="009E1F0D"/>
    <w:rsid w:val="009E22DF"/>
    <w:rsid w:val="009E231E"/>
    <w:rsid w:val="009E2464"/>
    <w:rsid w:val="009E2A62"/>
    <w:rsid w:val="009E351B"/>
    <w:rsid w:val="009E3931"/>
    <w:rsid w:val="009E3CF6"/>
    <w:rsid w:val="009E3FF5"/>
    <w:rsid w:val="009E5459"/>
    <w:rsid w:val="009E551C"/>
    <w:rsid w:val="009E59A2"/>
    <w:rsid w:val="009E5A48"/>
    <w:rsid w:val="009E6131"/>
    <w:rsid w:val="009E66BC"/>
    <w:rsid w:val="009E6834"/>
    <w:rsid w:val="009E6C3C"/>
    <w:rsid w:val="009E6F0C"/>
    <w:rsid w:val="009E7150"/>
    <w:rsid w:val="009E7247"/>
    <w:rsid w:val="009E7CA8"/>
    <w:rsid w:val="009E7D57"/>
    <w:rsid w:val="009F0947"/>
    <w:rsid w:val="009F0B14"/>
    <w:rsid w:val="009F143F"/>
    <w:rsid w:val="009F1AAE"/>
    <w:rsid w:val="009F1F1D"/>
    <w:rsid w:val="009F202F"/>
    <w:rsid w:val="009F39EC"/>
    <w:rsid w:val="009F3C98"/>
    <w:rsid w:val="009F4B25"/>
    <w:rsid w:val="009F4D75"/>
    <w:rsid w:val="009F56D5"/>
    <w:rsid w:val="009F5D0D"/>
    <w:rsid w:val="009F6187"/>
    <w:rsid w:val="009F67F7"/>
    <w:rsid w:val="009F6CD4"/>
    <w:rsid w:val="009F7344"/>
    <w:rsid w:val="009F74D1"/>
    <w:rsid w:val="009F7927"/>
    <w:rsid w:val="009F7A73"/>
    <w:rsid w:val="009F7AB1"/>
    <w:rsid w:val="00A00B8F"/>
    <w:rsid w:val="00A00D63"/>
    <w:rsid w:val="00A0195F"/>
    <w:rsid w:val="00A01A63"/>
    <w:rsid w:val="00A02339"/>
    <w:rsid w:val="00A02719"/>
    <w:rsid w:val="00A02A1F"/>
    <w:rsid w:val="00A02A9C"/>
    <w:rsid w:val="00A0305F"/>
    <w:rsid w:val="00A03266"/>
    <w:rsid w:val="00A03851"/>
    <w:rsid w:val="00A048BC"/>
    <w:rsid w:val="00A04962"/>
    <w:rsid w:val="00A04D38"/>
    <w:rsid w:val="00A050F6"/>
    <w:rsid w:val="00A055F9"/>
    <w:rsid w:val="00A05748"/>
    <w:rsid w:val="00A05F45"/>
    <w:rsid w:val="00A06F34"/>
    <w:rsid w:val="00A10B05"/>
    <w:rsid w:val="00A10C70"/>
    <w:rsid w:val="00A10DC0"/>
    <w:rsid w:val="00A1103C"/>
    <w:rsid w:val="00A111E8"/>
    <w:rsid w:val="00A1125C"/>
    <w:rsid w:val="00A11A63"/>
    <w:rsid w:val="00A12526"/>
    <w:rsid w:val="00A1268E"/>
    <w:rsid w:val="00A12E51"/>
    <w:rsid w:val="00A13094"/>
    <w:rsid w:val="00A130AA"/>
    <w:rsid w:val="00A13F4A"/>
    <w:rsid w:val="00A14137"/>
    <w:rsid w:val="00A141EE"/>
    <w:rsid w:val="00A14711"/>
    <w:rsid w:val="00A14771"/>
    <w:rsid w:val="00A1559F"/>
    <w:rsid w:val="00A157EB"/>
    <w:rsid w:val="00A162A1"/>
    <w:rsid w:val="00A17737"/>
    <w:rsid w:val="00A1792F"/>
    <w:rsid w:val="00A200E5"/>
    <w:rsid w:val="00A2131F"/>
    <w:rsid w:val="00A21A2D"/>
    <w:rsid w:val="00A21F72"/>
    <w:rsid w:val="00A22196"/>
    <w:rsid w:val="00A2225A"/>
    <w:rsid w:val="00A2245E"/>
    <w:rsid w:val="00A2246A"/>
    <w:rsid w:val="00A228F3"/>
    <w:rsid w:val="00A22FFA"/>
    <w:rsid w:val="00A23B75"/>
    <w:rsid w:val="00A25051"/>
    <w:rsid w:val="00A265DC"/>
    <w:rsid w:val="00A2716D"/>
    <w:rsid w:val="00A27771"/>
    <w:rsid w:val="00A277AE"/>
    <w:rsid w:val="00A27A20"/>
    <w:rsid w:val="00A3028E"/>
    <w:rsid w:val="00A304D8"/>
    <w:rsid w:val="00A306D5"/>
    <w:rsid w:val="00A30899"/>
    <w:rsid w:val="00A30B4E"/>
    <w:rsid w:val="00A30CB9"/>
    <w:rsid w:val="00A30ECB"/>
    <w:rsid w:val="00A311BD"/>
    <w:rsid w:val="00A313AE"/>
    <w:rsid w:val="00A31647"/>
    <w:rsid w:val="00A31A2E"/>
    <w:rsid w:val="00A31D20"/>
    <w:rsid w:val="00A31FCB"/>
    <w:rsid w:val="00A32648"/>
    <w:rsid w:val="00A326BB"/>
    <w:rsid w:val="00A32CE4"/>
    <w:rsid w:val="00A32FCC"/>
    <w:rsid w:val="00A338BF"/>
    <w:rsid w:val="00A3424A"/>
    <w:rsid w:val="00A3461E"/>
    <w:rsid w:val="00A35569"/>
    <w:rsid w:val="00A355A6"/>
    <w:rsid w:val="00A35E18"/>
    <w:rsid w:val="00A36A51"/>
    <w:rsid w:val="00A3762F"/>
    <w:rsid w:val="00A37962"/>
    <w:rsid w:val="00A37C55"/>
    <w:rsid w:val="00A37D3B"/>
    <w:rsid w:val="00A37D6E"/>
    <w:rsid w:val="00A401B1"/>
    <w:rsid w:val="00A40AB9"/>
    <w:rsid w:val="00A40CB8"/>
    <w:rsid w:val="00A4141A"/>
    <w:rsid w:val="00A4160D"/>
    <w:rsid w:val="00A416B2"/>
    <w:rsid w:val="00A41B44"/>
    <w:rsid w:val="00A41DE7"/>
    <w:rsid w:val="00A4209E"/>
    <w:rsid w:val="00A425EE"/>
    <w:rsid w:val="00A4289C"/>
    <w:rsid w:val="00A43C2F"/>
    <w:rsid w:val="00A443DA"/>
    <w:rsid w:val="00A445EB"/>
    <w:rsid w:val="00A44AF5"/>
    <w:rsid w:val="00A4520B"/>
    <w:rsid w:val="00A455D3"/>
    <w:rsid w:val="00A45942"/>
    <w:rsid w:val="00A46193"/>
    <w:rsid w:val="00A463CF"/>
    <w:rsid w:val="00A468C5"/>
    <w:rsid w:val="00A46955"/>
    <w:rsid w:val="00A47033"/>
    <w:rsid w:val="00A4726E"/>
    <w:rsid w:val="00A47635"/>
    <w:rsid w:val="00A4791A"/>
    <w:rsid w:val="00A47BF3"/>
    <w:rsid w:val="00A5074C"/>
    <w:rsid w:val="00A507AD"/>
    <w:rsid w:val="00A509C8"/>
    <w:rsid w:val="00A50D05"/>
    <w:rsid w:val="00A50D31"/>
    <w:rsid w:val="00A5118B"/>
    <w:rsid w:val="00A5210A"/>
    <w:rsid w:val="00A524E2"/>
    <w:rsid w:val="00A5394D"/>
    <w:rsid w:val="00A54042"/>
    <w:rsid w:val="00A5468A"/>
    <w:rsid w:val="00A554E6"/>
    <w:rsid w:val="00A557EA"/>
    <w:rsid w:val="00A557FB"/>
    <w:rsid w:val="00A559AB"/>
    <w:rsid w:val="00A55C39"/>
    <w:rsid w:val="00A55E97"/>
    <w:rsid w:val="00A561F7"/>
    <w:rsid w:val="00A56275"/>
    <w:rsid w:val="00A56B96"/>
    <w:rsid w:val="00A56E35"/>
    <w:rsid w:val="00A57338"/>
    <w:rsid w:val="00A57E82"/>
    <w:rsid w:val="00A60946"/>
    <w:rsid w:val="00A60CDA"/>
    <w:rsid w:val="00A618F6"/>
    <w:rsid w:val="00A61BE7"/>
    <w:rsid w:val="00A61E7D"/>
    <w:rsid w:val="00A625EE"/>
    <w:rsid w:val="00A62C81"/>
    <w:rsid w:val="00A635E9"/>
    <w:rsid w:val="00A63708"/>
    <w:rsid w:val="00A6379A"/>
    <w:rsid w:val="00A638FC"/>
    <w:rsid w:val="00A63CD2"/>
    <w:rsid w:val="00A63D28"/>
    <w:rsid w:val="00A65EEF"/>
    <w:rsid w:val="00A660A6"/>
    <w:rsid w:val="00A6686C"/>
    <w:rsid w:val="00A6686E"/>
    <w:rsid w:val="00A66CBC"/>
    <w:rsid w:val="00A6702E"/>
    <w:rsid w:val="00A67106"/>
    <w:rsid w:val="00A70161"/>
    <w:rsid w:val="00A706B6"/>
    <w:rsid w:val="00A70D7E"/>
    <w:rsid w:val="00A71A48"/>
    <w:rsid w:val="00A72F50"/>
    <w:rsid w:val="00A7342F"/>
    <w:rsid w:val="00A7343B"/>
    <w:rsid w:val="00A73D86"/>
    <w:rsid w:val="00A742FA"/>
    <w:rsid w:val="00A7491E"/>
    <w:rsid w:val="00A74CB1"/>
    <w:rsid w:val="00A74E5B"/>
    <w:rsid w:val="00A75457"/>
    <w:rsid w:val="00A75D35"/>
    <w:rsid w:val="00A76557"/>
    <w:rsid w:val="00A767CB"/>
    <w:rsid w:val="00A76D5B"/>
    <w:rsid w:val="00A77280"/>
    <w:rsid w:val="00A7784F"/>
    <w:rsid w:val="00A77C4D"/>
    <w:rsid w:val="00A800C9"/>
    <w:rsid w:val="00A80197"/>
    <w:rsid w:val="00A80A66"/>
    <w:rsid w:val="00A80BEF"/>
    <w:rsid w:val="00A80D42"/>
    <w:rsid w:val="00A810FF"/>
    <w:rsid w:val="00A813E1"/>
    <w:rsid w:val="00A81AAF"/>
    <w:rsid w:val="00A81E10"/>
    <w:rsid w:val="00A81F23"/>
    <w:rsid w:val="00A825C2"/>
    <w:rsid w:val="00A826CD"/>
    <w:rsid w:val="00A835B7"/>
    <w:rsid w:val="00A83EB6"/>
    <w:rsid w:val="00A84003"/>
    <w:rsid w:val="00A841E9"/>
    <w:rsid w:val="00A84D0D"/>
    <w:rsid w:val="00A85178"/>
    <w:rsid w:val="00A85238"/>
    <w:rsid w:val="00A856FE"/>
    <w:rsid w:val="00A85738"/>
    <w:rsid w:val="00A858DC"/>
    <w:rsid w:val="00A862F0"/>
    <w:rsid w:val="00A86A7D"/>
    <w:rsid w:val="00A86F96"/>
    <w:rsid w:val="00A87F3A"/>
    <w:rsid w:val="00A901F5"/>
    <w:rsid w:val="00A9071C"/>
    <w:rsid w:val="00A909F7"/>
    <w:rsid w:val="00A90A95"/>
    <w:rsid w:val="00A90CCE"/>
    <w:rsid w:val="00A915C7"/>
    <w:rsid w:val="00A918BF"/>
    <w:rsid w:val="00A91C7F"/>
    <w:rsid w:val="00A91EEB"/>
    <w:rsid w:val="00A9224D"/>
    <w:rsid w:val="00A92796"/>
    <w:rsid w:val="00A928CD"/>
    <w:rsid w:val="00A928FC"/>
    <w:rsid w:val="00A93067"/>
    <w:rsid w:val="00A93838"/>
    <w:rsid w:val="00A94A62"/>
    <w:rsid w:val="00A9501D"/>
    <w:rsid w:val="00A955EA"/>
    <w:rsid w:val="00A9644E"/>
    <w:rsid w:val="00A975D7"/>
    <w:rsid w:val="00A97C5A"/>
    <w:rsid w:val="00AA002F"/>
    <w:rsid w:val="00AA163C"/>
    <w:rsid w:val="00AA17B4"/>
    <w:rsid w:val="00AA1EDB"/>
    <w:rsid w:val="00AA2D1E"/>
    <w:rsid w:val="00AA2F94"/>
    <w:rsid w:val="00AA31E9"/>
    <w:rsid w:val="00AA3E85"/>
    <w:rsid w:val="00AA480F"/>
    <w:rsid w:val="00AA5B22"/>
    <w:rsid w:val="00AA6451"/>
    <w:rsid w:val="00AA65CD"/>
    <w:rsid w:val="00AA6BD8"/>
    <w:rsid w:val="00AA746A"/>
    <w:rsid w:val="00AA773E"/>
    <w:rsid w:val="00AB015B"/>
    <w:rsid w:val="00AB03DF"/>
    <w:rsid w:val="00AB0B27"/>
    <w:rsid w:val="00AB0E42"/>
    <w:rsid w:val="00AB0F4F"/>
    <w:rsid w:val="00AB1ACC"/>
    <w:rsid w:val="00AB1F71"/>
    <w:rsid w:val="00AB265F"/>
    <w:rsid w:val="00AB3489"/>
    <w:rsid w:val="00AB3A74"/>
    <w:rsid w:val="00AB4742"/>
    <w:rsid w:val="00AB489B"/>
    <w:rsid w:val="00AB505C"/>
    <w:rsid w:val="00AB51B5"/>
    <w:rsid w:val="00AB594D"/>
    <w:rsid w:val="00AB6039"/>
    <w:rsid w:val="00AB6154"/>
    <w:rsid w:val="00AB64EB"/>
    <w:rsid w:val="00AB7256"/>
    <w:rsid w:val="00AB795E"/>
    <w:rsid w:val="00AB7C6D"/>
    <w:rsid w:val="00AB7FB6"/>
    <w:rsid w:val="00AC0648"/>
    <w:rsid w:val="00AC06AC"/>
    <w:rsid w:val="00AC0F8B"/>
    <w:rsid w:val="00AC1EF0"/>
    <w:rsid w:val="00AC23F8"/>
    <w:rsid w:val="00AC24C4"/>
    <w:rsid w:val="00AC253B"/>
    <w:rsid w:val="00AC2A31"/>
    <w:rsid w:val="00AC2E3B"/>
    <w:rsid w:val="00AC2FE0"/>
    <w:rsid w:val="00AC34C0"/>
    <w:rsid w:val="00AC34D3"/>
    <w:rsid w:val="00AC3544"/>
    <w:rsid w:val="00AC387E"/>
    <w:rsid w:val="00AC45B4"/>
    <w:rsid w:val="00AC550D"/>
    <w:rsid w:val="00AC55BE"/>
    <w:rsid w:val="00AC57A4"/>
    <w:rsid w:val="00AC59C0"/>
    <w:rsid w:val="00AC59F9"/>
    <w:rsid w:val="00AC68AF"/>
    <w:rsid w:val="00AC69E2"/>
    <w:rsid w:val="00AC7A9C"/>
    <w:rsid w:val="00AD0438"/>
    <w:rsid w:val="00AD0C1A"/>
    <w:rsid w:val="00AD11D1"/>
    <w:rsid w:val="00AD1706"/>
    <w:rsid w:val="00AD21ED"/>
    <w:rsid w:val="00AD2D19"/>
    <w:rsid w:val="00AD322C"/>
    <w:rsid w:val="00AD32F7"/>
    <w:rsid w:val="00AD35AD"/>
    <w:rsid w:val="00AD3612"/>
    <w:rsid w:val="00AD38D7"/>
    <w:rsid w:val="00AD434E"/>
    <w:rsid w:val="00AD47B6"/>
    <w:rsid w:val="00AD4B4B"/>
    <w:rsid w:val="00AD4CD5"/>
    <w:rsid w:val="00AD70E4"/>
    <w:rsid w:val="00AD7188"/>
    <w:rsid w:val="00AD7F01"/>
    <w:rsid w:val="00AD7F73"/>
    <w:rsid w:val="00AE023F"/>
    <w:rsid w:val="00AE0298"/>
    <w:rsid w:val="00AE0600"/>
    <w:rsid w:val="00AE08C1"/>
    <w:rsid w:val="00AE0D5C"/>
    <w:rsid w:val="00AE137D"/>
    <w:rsid w:val="00AE17E7"/>
    <w:rsid w:val="00AE189D"/>
    <w:rsid w:val="00AE19E0"/>
    <w:rsid w:val="00AE1D86"/>
    <w:rsid w:val="00AE3D32"/>
    <w:rsid w:val="00AE3F3D"/>
    <w:rsid w:val="00AE46B1"/>
    <w:rsid w:val="00AE4AEC"/>
    <w:rsid w:val="00AE55A4"/>
    <w:rsid w:val="00AE618C"/>
    <w:rsid w:val="00AE646F"/>
    <w:rsid w:val="00AE6943"/>
    <w:rsid w:val="00AF1832"/>
    <w:rsid w:val="00AF1FE1"/>
    <w:rsid w:val="00AF2595"/>
    <w:rsid w:val="00AF298F"/>
    <w:rsid w:val="00AF2B1B"/>
    <w:rsid w:val="00AF2B2B"/>
    <w:rsid w:val="00AF3B78"/>
    <w:rsid w:val="00AF4DB9"/>
    <w:rsid w:val="00AF51B2"/>
    <w:rsid w:val="00AF5481"/>
    <w:rsid w:val="00AF5AFA"/>
    <w:rsid w:val="00AF68F3"/>
    <w:rsid w:val="00AF6D34"/>
    <w:rsid w:val="00B00453"/>
    <w:rsid w:val="00B00854"/>
    <w:rsid w:val="00B009EA"/>
    <w:rsid w:val="00B00C70"/>
    <w:rsid w:val="00B018AC"/>
    <w:rsid w:val="00B02541"/>
    <w:rsid w:val="00B0276A"/>
    <w:rsid w:val="00B02E8C"/>
    <w:rsid w:val="00B0374B"/>
    <w:rsid w:val="00B038F0"/>
    <w:rsid w:val="00B03E5C"/>
    <w:rsid w:val="00B03F40"/>
    <w:rsid w:val="00B0437C"/>
    <w:rsid w:val="00B045BE"/>
    <w:rsid w:val="00B04DB6"/>
    <w:rsid w:val="00B05532"/>
    <w:rsid w:val="00B05753"/>
    <w:rsid w:val="00B075D0"/>
    <w:rsid w:val="00B07605"/>
    <w:rsid w:val="00B0796A"/>
    <w:rsid w:val="00B07C60"/>
    <w:rsid w:val="00B07C9C"/>
    <w:rsid w:val="00B106EE"/>
    <w:rsid w:val="00B110D6"/>
    <w:rsid w:val="00B11170"/>
    <w:rsid w:val="00B111B1"/>
    <w:rsid w:val="00B11D7F"/>
    <w:rsid w:val="00B11FFB"/>
    <w:rsid w:val="00B12D35"/>
    <w:rsid w:val="00B1329A"/>
    <w:rsid w:val="00B1387E"/>
    <w:rsid w:val="00B13CD5"/>
    <w:rsid w:val="00B14362"/>
    <w:rsid w:val="00B14965"/>
    <w:rsid w:val="00B1501B"/>
    <w:rsid w:val="00B15388"/>
    <w:rsid w:val="00B153E9"/>
    <w:rsid w:val="00B15AAE"/>
    <w:rsid w:val="00B165C9"/>
    <w:rsid w:val="00B16671"/>
    <w:rsid w:val="00B169C2"/>
    <w:rsid w:val="00B16BFB"/>
    <w:rsid w:val="00B176B7"/>
    <w:rsid w:val="00B17B35"/>
    <w:rsid w:val="00B17DE7"/>
    <w:rsid w:val="00B20465"/>
    <w:rsid w:val="00B20973"/>
    <w:rsid w:val="00B20B45"/>
    <w:rsid w:val="00B21A37"/>
    <w:rsid w:val="00B22547"/>
    <w:rsid w:val="00B22703"/>
    <w:rsid w:val="00B227BD"/>
    <w:rsid w:val="00B22803"/>
    <w:rsid w:val="00B23154"/>
    <w:rsid w:val="00B23211"/>
    <w:rsid w:val="00B2342E"/>
    <w:rsid w:val="00B23D7C"/>
    <w:rsid w:val="00B24287"/>
    <w:rsid w:val="00B2485E"/>
    <w:rsid w:val="00B25173"/>
    <w:rsid w:val="00B252B1"/>
    <w:rsid w:val="00B25961"/>
    <w:rsid w:val="00B2628B"/>
    <w:rsid w:val="00B26AF5"/>
    <w:rsid w:val="00B27A10"/>
    <w:rsid w:val="00B27C57"/>
    <w:rsid w:val="00B27E16"/>
    <w:rsid w:val="00B27FFE"/>
    <w:rsid w:val="00B30296"/>
    <w:rsid w:val="00B309E9"/>
    <w:rsid w:val="00B31463"/>
    <w:rsid w:val="00B3167C"/>
    <w:rsid w:val="00B3186A"/>
    <w:rsid w:val="00B31AA9"/>
    <w:rsid w:val="00B32632"/>
    <w:rsid w:val="00B32B51"/>
    <w:rsid w:val="00B32E77"/>
    <w:rsid w:val="00B32EDB"/>
    <w:rsid w:val="00B3384F"/>
    <w:rsid w:val="00B33AE1"/>
    <w:rsid w:val="00B34DEA"/>
    <w:rsid w:val="00B35859"/>
    <w:rsid w:val="00B35A14"/>
    <w:rsid w:val="00B40030"/>
    <w:rsid w:val="00B404B5"/>
    <w:rsid w:val="00B40512"/>
    <w:rsid w:val="00B4148C"/>
    <w:rsid w:val="00B41726"/>
    <w:rsid w:val="00B4330A"/>
    <w:rsid w:val="00B439A1"/>
    <w:rsid w:val="00B4478B"/>
    <w:rsid w:val="00B448D1"/>
    <w:rsid w:val="00B44D64"/>
    <w:rsid w:val="00B455FA"/>
    <w:rsid w:val="00B456F0"/>
    <w:rsid w:val="00B45750"/>
    <w:rsid w:val="00B45928"/>
    <w:rsid w:val="00B45AB1"/>
    <w:rsid w:val="00B45F1E"/>
    <w:rsid w:val="00B4710E"/>
    <w:rsid w:val="00B476B7"/>
    <w:rsid w:val="00B47F04"/>
    <w:rsid w:val="00B5063D"/>
    <w:rsid w:val="00B50D9D"/>
    <w:rsid w:val="00B511BF"/>
    <w:rsid w:val="00B51286"/>
    <w:rsid w:val="00B512B6"/>
    <w:rsid w:val="00B51B1D"/>
    <w:rsid w:val="00B53F09"/>
    <w:rsid w:val="00B54C80"/>
    <w:rsid w:val="00B55097"/>
    <w:rsid w:val="00B551AB"/>
    <w:rsid w:val="00B554D2"/>
    <w:rsid w:val="00B555FE"/>
    <w:rsid w:val="00B56C7C"/>
    <w:rsid w:val="00B573B7"/>
    <w:rsid w:val="00B6065F"/>
    <w:rsid w:val="00B60B6B"/>
    <w:rsid w:val="00B62028"/>
    <w:rsid w:val="00B62079"/>
    <w:rsid w:val="00B630B3"/>
    <w:rsid w:val="00B63655"/>
    <w:rsid w:val="00B63A43"/>
    <w:rsid w:val="00B63DF3"/>
    <w:rsid w:val="00B64032"/>
    <w:rsid w:val="00B648D0"/>
    <w:rsid w:val="00B64C9E"/>
    <w:rsid w:val="00B65A40"/>
    <w:rsid w:val="00B65E4F"/>
    <w:rsid w:val="00B66D4D"/>
    <w:rsid w:val="00B66E63"/>
    <w:rsid w:val="00B671F2"/>
    <w:rsid w:val="00B672B6"/>
    <w:rsid w:val="00B7019D"/>
    <w:rsid w:val="00B701CF"/>
    <w:rsid w:val="00B70281"/>
    <w:rsid w:val="00B7043F"/>
    <w:rsid w:val="00B7058E"/>
    <w:rsid w:val="00B70BEF"/>
    <w:rsid w:val="00B70DF2"/>
    <w:rsid w:val="00B711CB"/>
    <w:rsid w:val="00B71485"/>
    <w:rsid w:val="00B71698"/>
    <w:rsid w:val="00B7193F"/>
    <w:rsid w:val="00B719A2"/>
    <w:rsid w:val="00B7262B"/>
    <w:rsid w:val="00B726D7"/>
    <w:rsid w:val="00B7282F"/>
    <w:rsid w:val="00B7293F"/>
    <w:rsid w:val="00B7297E"/>
    <w:rsid w:val="00B72A5B"/>
    <w:rsid w:val="00B72BCD"/>
    <w:rsid w:val="00B73A73"/>
    <w:rsid w:val="00B741DE"/>
    <w:rsid w:val="00B749BC"/>
    <w:rsid w:val="00B74E38"/>
    <w:rsid w:val="00B75232"/>
    <w:rsid w:val="00B75463"/>
    <w:rsid w:val="00B75774"/>
    <w:rsid w:val="00B75EDA"/>
    <w:rsid w:val="00B75F2A"/>
    <w:rsid w:val="00B76223"/>
    <w:rsid w:val="00B76730"/>
    <w:rsid w:val="00B77308"/>
    <w:rsid w:val="00B7736C"/>
    <w:rsid w:val="00B7788A"/>
    <w:rsid w:val="00B77DD2"/>
    <w:rsid w:val="00B80108"/>
    <w:rsid w:val="00B80660"/>
    <w:rsid w:val="00B80C7A"/>
    <w:rsid w:val="00B80D4B"/>
    <w:rsid w:val="00B81C35"/>
    <w:rsid w:val="00B81ED8"/>
    <w:rsid w:val="00B81F1C"/>
    <w:rsid w:val="00B821C4"/>
    <w:rsid w:val="00B82565"/>
    <w:rsid w:val="00B82604"/>
    <w:rsid w:val="00B82A92"/>
    <w:rsid w:val="00B83464"/>
    <w:rsid w:val="00B839A2"/>
    <w:rsid w:val="00B83A0B"/>
    <w:rsid w:val="00B83BEB"/>
    <w:rsid w:val="00B83CCA"/>
    <w:rsid w:val="00B83DF8"/>
    <w:rsid w:val="00B83E01"/>
    <w:rsid w:val="00B8423C"/>
    <w:rsid w:val="00B843C1"/>
    <w:rsid w:val="00B84BAE"/>
    <w:rsid w:val="00B84C4D"/>
    <w:rsid w:val="00B85355"/>
    <w:rsid w:val="00B8599B"/>
    <w:rsid w:val="00B85CBC"/>
    <w:rsid w:val="00B862FA"/>
    <w:rsid w:val="00B86D3C"/>
    <w:rsid w:val="00B87028"/>
    <w:rsid w:val="00B87AD8"/>
    <w:rsid w:val="00B87FD1"/>
    <w:rsid w:val="00B91166"/>
    <w:rsid w:val="00B91755"/>
    <w:rsid w:val="00B91DA2"/>
    <w:rsid w:val="00B91F96"/>
    <w:rsid w:val="00B92175"/>
    <w:rsid w:val="00B92806"/>
    <w:rsid w:val="00B93792"/>
    <w:rsid w:val="00B93BF3"/>
    <w:rsid w:val="00B93DE2"/>
    <w:rsid w:val="00B94221"/>
    <w:rsid w:val="00B94609"/>
    <w:rsid w:val="00B9471A"/>
    <w:rsid w:val="00B950B6"/>
    <w:rsid w:val="00B9551F"/>
    <w:rsid w:val="00B95C77"/>
    <w:rsid w:val="00B96708"/>
    <w:rsid w:val="00B967BF"/>
    <w:rsid w:val="00B967DB"/>
    <w:rsid w:val="00BA0248"/>
    <w:rsid w:val="00BA02EB"/>
    <w:rsid w:val="00BA05D4"/>
    <w:rsid w:val="00BA16C8"/>
    <w:rsid w:val="00BA429A"/>
    <w:rsid w:val="00BA4B43"/>
    <w:rsid w:val="00BA4D39"/>
    <w:rsid w:val="00BA4EDB"/>
    <w:rsid w:val="00BA5615"/>
    <w:rsid w:val="00BA5F80"/>
    <w:rsid w:val="00BA67BB"/>
    <w:rsid w:val="00BA7027"/>
    <w:rsid w:val="00BA7879"/>
    <w:rsid w:val="00BB0886"/>
    <w:rsid w:val="00BB0BD2"/>
    <w:rsid w:val="00BB0C81"/>
    <w:rsid w:val="00BB0E3B"/>
    <w:rsid w:val="00BB0FAC"/>
    <w:rsid w:val="00BB0FBF"/>
    <w:rsid w:val="00BB1014"/>
    <w:rsid w:val="00BB1411"/>
    <w:rsid w:val="00BB15BE"/>
    <w:rsid w:val="00BB1716"/>
    <w:rsid w:val="00BB188B"/>
    <w:rsid w:val="00BB1E27"/>
    <w:rsid w:val="00BB1E9C"/>
    <w:rsid w:val="00BB259B"/>
    <w:rsid w:val="00BB2D49"/>
    <w:rsid w:val="00BB2D71"/>
    <w:rsid w:val="00BB37D1"/>
    <w:rsid w:val="00BB43F8"/>
    <w:rsid w:val="00BB4532"/>
    <w:rsid w:val="00BB4C1F"/>
    <w:rsid w:val="00BB622F"/>
    <w:rsid w:val="00BB62AC"/>
    <w:rsid w:val="00BB6370"/>
    <w:rsid w:val="00BB638A"/>
    <w:rsid w:val="00BB71E8"/>
    <w:rsid w:val="00BB732B"/>
    <w:rsid w:val="00BB7442"/>
    <w:rsid w:val="00BB797D"/>
    <w:rsid w:val="00BB7992"/>
    <w:rsid w:val="00BC0079"/>
    <w:rsid w:val="00BC016A"/>
    <w:rsid w:val="00BC16E7"/>
    <w:rsid w:val="00BC17BC"/>
    <w:rsid w:val="00BC1820"/>
    <w:rsid w:val="00BC1C1A"/>
    <w:rsid w:val="00BC1E2E"/>
    <w:rsid w:val="00BC2107"/>
    <w:rsid w:val="00BC2371"/>
    <w:rsid w:val="00BC2736"/>
    <w:rsid w:val="00BC278A"/>
    <w:rsid w:val="00BC2EB8"/>
    <w:rsid w:val="00BC2FD5"/>
    <w:rsid w:val="00BC30A1"/>
    <w:rsid w:val="00BC314A"/>
    <w:rsid w:val="00BC39DE"/>
    <w:rsid w:val="00BC414D"/>
    <w:rsid w:val="00BC4791"/>
    <w:rsid w:val="00BC4945"/>
    <w:rsid w:val="00BC4A4B"/>
    <w:rsid w:val="00BC4B20"/>
    <w:rsid w:val="00BC5021"/>
    <w:rsid w:val="00BC60FC"/>
    <w:rsid w:val="00BC61FC"/>
    <w:rsid w:val="00BC69C1"/>
    <w:rsid w:val="00BC7345"/>
    <w:rsid w:val="00BC743D"/>
    <w:rsid w:val="00BD0735"/>
    <w:rsid w:val="00BD1070"/>
    <w:rsid w:val="00BD135B"/>
    <w:rsid w:val="00BD146E"/>
    <w:rsid w:val="00BD18DE"/>
    <w:rsid w:val="00BD24D9"/>
    <w:rsid w:val="00BD25F5"/>
    <w:rsid w:val="00BD29D6"/>
    <w:rsid w:val="00BD2B44"/>
    <w:rsid w:val="00BD2C46"/>
    <w:rsid w:val="00BD2D12"/>
    <w:rsid w:val="00BD2E35"/>
    <w:rsid w:val="00BD3103"/>
    <w:rsid w:val="00BD36E5"/>
    <w:rsid w:val="00BD432E"/>
    <w:rsid w:val="00BD4396"/>
    <w:rsid w:val="00BD4467"/>
    <w:rsid w:val="00BD494A"/>
    <w:rsid w:val="00BD4F68"/>
    <w:rsid w:val="00BD5666"/>
    <w:rsid w:val="00BD5A7B"/>
    <w:rsid w:val="00BD5C69"/>
    <w:rsid w:val="00BD5E8B"/>
    <w:rsid w:val="00BD65E5"/>
    <w:rsid w:val="00BD68BA"/>
    <w:rsid w:val="00BD6D42"/>
    <w:rsid w:val="00BD70D4"/>
    <w:rsid w:val="00BD70DB"/>
    <w:rsid w:val="00BD7163"/>
    <w:rsid w:val="00BD7D84"/>
    <w:rsid w:val="00BE06AE"/>
    <w:rsid w:val="00BE0C98"/>
    <w:rsid w:val="00BE101B"/>
    <w:rsid w:val="00BE1628"/>
    <w:rsid w:val="00BE1CF8"/>
    <w:rsid w:val="00BE29D2"/>
    <w:rsid w:val="00BE2A43"/>
    <w:rsid w:val="00BE2AFF"/>
    <w:rsid w:val="00BE34E0"/>
    <w:rsid w:val="00BE361F"/>
    <w:rsid w:val="00BE4362"/>
    <w:rsid w:val="00BE4433"/>
    <w:rsid w:val="00BE4CB8"/>
    <w:rsid w:val="00BE4D83"/>
    <w:rsid w:val="00BE4F37"/>
    <w:rsid w:val="00BE541A"/>
    <w:rsid w:val="00BE63A7"/>
    <w:rsid w:val="00BE66BF"/>
    <w:rsid w:val="00BE6E1D"/>
    <w:rsid w:val="00BF02EB"/>
    <w:rsid w:val="00BF0734"/>
    <w:rsid w:val="00BF07D0"/>
    <w:rsid w:val="00BF126F"/>
    <w:rsid w:val="00BF2BE5"/>
    <w:rsid w:val="00BF319E"/>
    <w:rsid w:val="00BF332E"/>
    <w:rsid w:val="00BF3391"/>
    <w:rsid w:val="00BF3801"/>
    <w:rsid w:val="00BF388E"/>
    <w:rsid w:val="00BF3C76"/>
    <w:rsid w:val="00BF43D9"/>
    <w:rsid w:val="00BF51AC"/>
    <w:rsid w:val="00BF5647"/>
    <w:rsid w:val="00BF5774"/>
    <w:rsid w:val="00BF58BB"/>
    <w:rsid w:val="00BF657B"/>
    <w:rsid w:val="00BF68F2"/>
    <w:rsid w:val="00BF6D20"/>
    <w:rsid w:val="00BF75B3"/>
    <w:rsid w:val="00BF765C"/>
    <w:rsid w:val="00BF77F1"/>
    <w:rsid w:val="00BF7B28"/>
    <w:rsid w:val="00BF7D4D"/>
    <w:rsid w:val="00C00353"/>
    <w:rsid w:val="00C00362"/>
    <w:rsid w:val="00C00E68"/>
    <w:rsid w:val="00C00F8F"/>
    <w:rsid w:val="00C01A4B"/>
    <w:rsid w:val="00C01AE1"/>
    <w:rsid w:val="00C0252B"/>
    <w:rsid w:val="00C02684"/>
    <w:rsid w:val="00C02942"/>
    <w:rsid w:val="00C02C9A"/>
    <w:rsid w:val="00C03416"/>
    <w:rsid w:val="00C03465"/>
    <w:rsid w:val="00C03584"/>
    <w:rsid w:val="00C03876"/>
    <w:rsid w:val="00C03878"/>
    <w:rsid w:val="00C0404E"/>
    <w:rsid w:val="00C045BA"/>
    <w:rsid w:val="00C04C45"/>
    <w:rsid w:val="00C04E61"/>
    <w:rsid w:val="00C0630A"/>
    <w:rsid w:val="00C06795"/>
    <w:rsid w:val="00C06844"/>
    <w:rsid w:val="00C069A9"/>
    <w:rsid w:val="00C06B58"/>
    <w:rsid w:val="00C06B6A"/>
    <w:rsid w:val="00C06D3A"/>
    <w:rsid w:val="00C07215"/>
    <w:rsid w:val="00C07269"/>
    <w:rsid w:val="00C07469"/>
    <w:rsid w:val="00C079F9"/>
    <w:rsid w:val="00C07FD0"/>
    <w:rsid w:val="00C101C8"/>
    <w:rsid w:val="00C105BF"/>
    <w:rsid w:val="00C105FE"/>
    <w:rsid w:val="00C10660"/>
    <w:rsid w:val="00C10AF3"/>
    <w:rsid w:val="00C10D6E"/>
    <w:rsid w:val="00C10F8E"/>
    <w:rsid w:val="00C11C03"/>
    <w:rsid w:val="00C11CC7"/>
    <w:rsid w:val="00C125F8"/>
    <w:rsid w:val="00C1296C"/>
    <w:rsid w:val="00C13264"/>
    <w:rsid w:val="00C138E4"/>
    <w:rsid w:val="00C14371"/>
    <w:rsid w:val="00C143EA"/>
    <w:rsid w:val="00C148F9"/>
    <w:rsid w:val="00C14BC2"/>
    <w:rsid w:val="00C14BD8"/>
    <w:rsid w:val="00C151DE"/>
    <w:rsid w:val="00C158C9"/>
    <w:rsid w:val="00C15A46"/>
    <w:rsid w:val="00C15BD7"/>
    <w:rsid w:val="00C15BF2"/>
    <w:rsid w:val="00C16D3B"/>
    <w:rsid w:val="00C16E4F"/>
    <w:rsid w:val="00C16EE3"/>
    <w:rsid w:val="00C17879"/>
    <w:rsid w:val="00C2008F"/>
    <w:rsid w:val="00C20111"/>
    <w:rsid w:val="00C20350"/>
    <w:rsid w:val="00C20636"/>
    <w:rsid w:val="00C20CE8"/>
    <w:rsid w:val="00C212D6"/>
    <w:rsid w:val="00C21B42"/>
    <w:rsid w:val="00C228A5"/>
    <w:rsid w:val="00C22EAF"/>
    <w:rsid w:val="00C22ED3"/>
    <w:rsid w:val="00C23ADE"/>
    <w:rsid w:val="00C23BD5"/>
    <w:rsid w:val="00C24112"/>
    <w:rsid w:val="00C24386"/>
    <w:rsid w:val="00C24D77"/>
    <w:rsid w:val="00C250C0"/>
    <w:rsid w:val="00C25382"/>
    <w:rsid w:val="00C25499"/>
    <w:rsid w:val="00C254E5"/>
    <w:rsid w:val="00C2577D"/>
    <w:rsid w:val="00C26312"/>
    <w:rsid w:val="00C2692F"/>
    <w:rsid w:val="00C26A59"/>
    <w:rsid w:val="00C26BFB"/>
    <w:rsid w:val="00C26F94"/>
    <w:rsid w:val="00C279C3"/>
    <w:rsid w:val="00C30E8E"/>
    <w:rsid w:val="00C30F05"/>
    <w:rsid w:val="00C31404"/>
    <w:rsid w:val="00C31528"/>
    <w:rsid w:val="00C3171A"/>
    <w:rsid w:val="00C31E87"/>
    <w:rsid w:val="00C325DE"/>
    <w:rsid w:val="00C327E7"/>
    <w:rsid w:val="00C32A46"/>
    <w:rsid w:val="00C334EF"/>
    <w:rsid w:val="00C338CB"/>
    <w:rsid w:val="00C340C5"/>
    <w:rsid w:val="00C34CD4"/>
    <w:rsid w:val="00C34D73"/>
    <w:rsid w:val="00C34EB4"/>
    <w:rsid w:val="00C35B8F"/>
    <w:rsid w:val="00C362AF"/>
    <w:rsid w:val="00C364F6"/>
    <w:rsid w:val="00C36BA5"/>
    <w:rsid w:val="00C37AF9"/>
    <w:rsid w:val="00C4036A"/>
    <w:rsid w:val="00C4098C"/>
    <w:rsid w:val="00C4123A"/>
    <w:rsid w:val="00C41B84"/>
    <w:rsid w:val="00C41C22"/>
    <w:rsid w:val="00C41E39"/>
    <w:rsid w:val="00C41F0A"/>
    <w:rsid w:val="00C41F77"/>
    <w:rsid w:val="00C42316"/>
    <w:rsid w:val="00C4241E"/>
    <w:rsid w:val="00C42791"/>
    <w:rsid w:val="00C427BB"/>
    <w:rsid w:val="00C42F1A"/>
    <w:rsid w:val="00C4306E"/>
    <w:rsid w:val="00C4346B"/>
    <w:rsid w:val="00C434D2"/>
    <w:rsid w:val="00C436DC"/>
    <w:rsid w:val="00C4378F"/>
    <w:rsid w:val="00C437DF"/>
    <w:rsid w:val="00C43F21"/>
    <w:rsid w:val="00C4490F"/>
    <w:rsid w:val="00C44EC7"/>
    <w:rsid w:val="00C45016"/>
    <w:rsid w:val="00C45065"/>
    <w:rsid w:val="00C45151"/>
    <w:rsid w:val="00C45294"/>
    <w:rsid w:val="00C45CC2"/>
    <w:rsid w:val="00C460B4"/>
    <w:rsid w:val="00C46C02"/>
    <w:rsid w:val="00C471F1"/>
    <w:rsid w:val="00C477ED"/>
    <w:rsid w:val="00C5014A"/>
    <w:rsid w:val="00C503AB"/>
    <w:rsid w:val="00C51805"/>
    <w:rsid w:val="00C51C9B"/>
    <w:rsid w:val="00C52341"/>
    <w:rsid w:val="00C52376"/>
    <w:rsid w:val="00C528EF"/>
    <w:rsid w:val="00C52A8A"/>
    <w:rsid w:val="00C52E2F"/>
    <w:rsid w:val="00C52F1A"/>
    <w:rsid w:val="00C530F1"/>
    <w:rsid w:val="00C53486"/>
    <w:rsid w:val="00C5372A"/>
    <w:rsid w:val="00C53921"/>
    <w:rsid w:val="00C5527F"/>
    <w:rsid w:val="00C57383"/>
    <w:rsid w:val="00C57A81"/>
    <w:rsid w:val="00C603F4"/>
    <w:rsid w:val="00C60BDD"/>
    <w:rsid w:val="00C60D6A"/>
    <w:rsid w:val="00C611D3"/>
    <w:rsid w:val="00C61A5A"/>
    <w:rsid w:val="00C61D40"/>
    <w:rsid w:val="00C63255"/>
    <w:rsid w:val="00C63633"/>
    <w:rsid w:val="00C6383D"/>
    <w:rsid w:val="00C63A5A"/>
    <w:rsid w:val="00C63AC1"/>
    <w:rsid w:val="00C63B88"/>
    <w:rsid w:val="00C63C1F"/>
    <w:rsid w:val="00C64327"/>
    <w:rsid w:val="00C647FB"/>
    <w:rsid w:val="00C65256"/>
    <w:rsid w:val="00C658A9"/>
    <w:rsid w:val="00C661D4"/>
    <w:rsid w:val="00C664F3"/>
    <w:rsid w:val="00C665F1"/>
    <w:rsid w:val="00C66E8A"/>
    <w:rsid w:val="00C66ED6"/>
    <w:rsid w:val="00C67268"/>
    <w:rsid w:val="00C67E74"/>
    <w:rsid w:val="00C70494"/>
    <w:rsid w:val="00C71406"/>
    <w:rsid w:val="00C7200F"/>
    <w:rsid w:val="00C72289"/>
    <w:rsid w:val="00C72305"/>
    <w:rsid w:val="00C724CF"/>
    <w:rsid w:val="00C72707"/>
    <w:rsid w:val="00C73422"/>
    <w:rsid w:val="00C74296"/>
    <w:rsid w:val="00C74A47"/>
    <w:rsid w:val="00C751CF"/>
    <w:rsid w:val="00C75DD2"/>
    <w:rsid w:val="00C75ED8"/>
    <w:rsid w:val="00C76258"/>
    <w:rsid w:val="00C76267"/>
    <w:rsid w:val="00C76774"/>
    <w:rsid w:val="00C768F8"/>
    <w:rsid w:val="00C76CF2"/>
    <w:rsid w:val="00C77A12"/>
    <w:rsid w:val="00C77A36"/>
    <w:rsid w:val="00C77E57"/>
    <w:rsid w:val="00C77FDD"/>
    <w:rsid w:val="00C77FE8"/>
    <w:rsid w:val="00C8007B"/>
    <w:rsid w:val="00C801E6"/>
    <w:rsid w:val="00C80247"/>
    <w:rsid w:val="00C80AA8"/>
    <w:rsid w:val="00C82AF2"/>
    <w:rsid w:val="00C82B01"/>
    <w:rsid w:val="00C8347D"/>
    <w:rsid w:val="00C83A4D"/>
    <w:rsid w:val="00C83AD8"/>
    <w:rsid w:val="00C83ADC"/>
    <w:rsid w:val="00C83BC1"/>
    <w:rsid w:val="00C83FB6"/>
    <w:rsid w:val="00C844FE"/>
    <w:rsid w:val="00C8454D"/>
    <w:rsid w:val="00C85554"/>
    <w:rsid w:val="00C86127"/>
    <w:rsid w:val="00C86363"/>
    <w:rsid w:val="00C8658A"/>
    <w:rsid w:val="00C8661A"/>
    <w:rsid w:val="00C86F54"/>
    <w:rsid w:val="00C87320"/>
    <w:rsid w:val="00C8756C"/>
    <w:rsid w:val="00C87C37"/>
    <w:rsid w:val="00C901B3"/>
    <w:rsid w:val="00C90A38"/>
    <w:rsid w:val="00C92035"/>
    <w:rsid w:val="00C92463"/>
    <w:rsid w:val="00C925E1"/>
    <w:rsid w:val="00C92666"/>
    <w:rsid w:val="00C92C60"/>
    <w:rsid w:val="00C92E84"/>
    <w:rsid w:val="00C92F6A"/>
    <w:rsid w:val="00C9449A"/>
    <w:rsid w:val="00C94775"/>
    <w:rsid w:val="00C948A4"/>
    <w:rsid w:val="00C94B57"/>
    <w:rsid w:val="00C94C5D"/>
    <w:rsid w:val="00C9504B"/>
    <w:rsid w:val="00C9536A"/>
    <w:rsid w:val="00C954C4"/>
    <w:rsid w:val="00C95641"/>
    <w:rsid w:val="00C96414"/>
    <w:rsid w:val="00C972A2"/>
    <w:rsid w:val="00C9748F"/>
    <w:rsid w:val="00C97A78"/>
    <w:rsid w:val="00C97AC5"/>
    <w:rsid w:val="00C97B3F"/>
    <w:rsid w:val="00CA04B7"/>
    <w:rsid w:val="00CA0566"/>
    <w:rsid w:val="00CA1179"/>
    <w:rsid w:val="00CA1252"/>
    <w:rsid w:val="00CA148A"/>
    <w:rsid w:val="00CA1499"/>
    <w:rsid w:val="00CA15D6"/>
    <w:rsid w:val="00CA1679"/>
    <w:rsid w:val="00CA1819"/>
    <w:rsid w:val="00CA1F43"/>
    <w:rsid w:val="00CA22C2"/>
    <w:rsid w:val="00CA3F3F"/>
    <w:rsid w:val="00CA4014"/>
    <w:rsid w:val="00CA486B"/>
    <w:rsid w:val="00CA4EAD"/>
    <w:rsid w:val="00CA542B"/>
    <w:rsid w:val="00CA5C5A"/>
    <w:rsid w:val="00CA5D05"/>
    <w:rsid w:val="00CA7B1F"/>
    <w:rsid w:val="00CB02AD"/>
    <w:rsid w:val="00CB0E74"/>
    <w:rsid w:val="00CB1358"/>
    <w:rsid w:val="00CB17E1"/>
    <w:rsid w:val="00CB1CD2"/>
    <w:rsid w:val="00CB1FD1"/>
    <w:rsid w:val="00CB2028"/>
    <w:rsid w:val="00CB2FBF"/>
    <w:rsid w:val="00CB320D"/>
    <w:rsid w:val="00CB3CE7"/>
    <w:rsid w:val="00CB3F1C"/>
    <w:rsid w:val="00CB400D"/>
    <w:rsid w:val="00CB49B3"/>
    <w:rsid w:val="00CB4A3E"/>
    <w:rsid w:val="00CB5741"/>
    <w:rsid w:val="00CB582C"/>
    <w:rsid w:val="00CB6020"/>
    <w:rsid w:val="00CB6023"/>
    <w:rsid w:val="00CB645A"/>
    <w:rsid w:val="00CB778E"/>
    <w:rsid w:val="00CC01ED"/>
    <w:rsid w:val="00CC039B"/>
    <w:rsid w:val="00CC04FF"/>
    <w:rsid w:val="00CC06FD"/>
    <w:rsid w:val="00CC0F0F"/>
    <w:rsid w:val="00CC0F40"/>
    <w:rsid w:val="00CC12CF"/>
    <w:rsid w:val="00CC19C2"/>
    <w:rsid w:val="00CC1BFC"/>
    <w:rsid w:val="00CC1F1E"/>
    <w:rsid w:val="00CC251B"/>
    <w:rsid w:val="00CC287B"/>
    <w:rsid w:val="00CC28C1"/>
    <w:rsid w:val="00CC29CC"/>
    <w:rsid w:val="00CC2F15"/>
    <w:rsid w:val="00CC3D59"/>
    <w:rsid w:val="00CC3EE9"/>
    <w:rsid w:val="00CC44DC"/>
    <w:rsid w:val="00CC453D"/>
    <w:rsid w:val="00CC462D"/>
    <w:rsid w:val="00CC4686"/>
    <w:rsid w:val="00CC5428"/>
    <w:rsid w:val="00CC6186"/>
    <w:rsid w:val="00CC65F4"/>
    <w:rsid w:val="00CC70FC"/>
    <w:rsid w:val="00CC74F4"/>
    <w:rsid w:val="00CC7C05"/>
    <w:rsid w:val="00CC7CA2"/>
    <w:rsid w:val="00CD0299"/>
    <w:rsid w:val="00CD0890"/>
    <w:rsid w:val="00CD11A5"/>
    <w:rsid w:val="00CD1345"/>
    <w:rsid w:val="00CD1A77"/>
    <w:rsid w:val="00CD1F44"/>
    <w:rsid w:val="00CD2BA5"/>
    <w:rsid w:val="00CD2C8E"/>
    <w:rsid w:val="00CD46D7"/>
    <w:rsid w:val="00CD46FE"/>
    <w:rsid w:val="00CD4718"/>
    <w:rsid w:val="00CD47F1"/>
    <w:rsid w:val="00CD4D11"/>
    <w:rsid w:val="00CD4DFE"/>
    <w:rsid w:val="00CD51BE"/>
    <w:rsid w:val="00CD59BB"/>
    <w:rsid w:val="00CD5DF1"/>
    <w:rsid w:val="00CD622D"/>
    <w:rsid w:val="00CD650E"/>
    <w:rsid w:val="00CD6779"/>
    <w:rsid w:val="00CE024C"/>
    <w:rsid w:val="00CE035E"/>
    <w:rsid w:val="00CE0639"/>
    <w:rsid w:val="00CE083C"/>
    <w:rsid w:val="00CE1005"/>
    <w:rsid w:val="00CE1134"/>
    <w:rsid w:val="00CE11D7"/>
    <w:rsid w:val="00CE1A43"/>
    <w:rsid w:val="00CE265D"/>
    <w:rsid w:val="00CE277F"/>
    <w:rsid w:val="00CE2AB7"/>
    <w:rsid w:val="00CE2D9E"/>
    <w:rsid w:val="00CE38EE"/>
    <w:rsid w:val="00CE3910"/>
    <w:rsid w:val="00CE3A4E"/>
    <w:rsid w:val="00CE3A90"/>
    <w:rsid w:val="00CE3BDB"/>
    <w:rsid w:val="00CE3C09"/>
    <w:rsid w:val="00CE3C8F"/>
    <w:rsid w:val="00CE3E13"/>
    <w:rsid w:val="00CE3F0D"/>
    <w:rsid w:val="00CE3FD2"/>
    <w:rsid w:val="00CE428C"/>
    <w:rsid w:val="00CE43FE"/>
    <w:rsid w:val="00CE4730"/>
    <w:rsid w:val="00CE4A1A"/>
    <w:rsid w:val="00CE4B08"/>
    <w:rsid w:val="00CE4BF4"/>
    <w:rsid w:val="00CE4C04"/>
    <w:rsid w:val="00CE5011"/>
    <w:rsid w:val="00CE5054"/>
    <w:rsid w:val="00CE5100"/>
    <w:rsid w:val="00CE51BC"/>
    <w:rsid w:val="00CE52DD"/>
    <w:rsid w:val="00CE549E"/>
    <w:rsid w:val="00CE577A"/>
    <w:rsid w:val="00CE5E9B"/>
    <w:rsid w:val="00CE60B5"/>
    <w:rsid w:val="00CE65C0"/>
    <w:rsid w:val="00CE6897"/>
    <w:rsid w:val="00CE6F25"/>
    <w:rsid w:val="00CE7B1E"/>
    <w:rsid w:val="00CF0126"/>
    <w:rsid w:val="00CF03EB"/>
    <w:rsid w:val="00CF047C"/>
    <w:rsid w:val="00CF04FB"/>
    <w:rsid w:val="00CF06E5"/>
    <w:rsid w:val="00CF0D71"/>
    <w:rsid w:val="00CF0ECC"/>
    <w:rsid w:val="00CF2644"/>
    <w:rsid w:val="00CF2A84"/>
    <w:rsid w:val="00CF2CA8"/>
    <w:rsid w:val="00CF2E20"/>
    <w:rsid w:val="00CF2FA1"/>
    <w:rsid w:val="00CF2FA4"/>
    <w:rsid w:val="00CF3012"/>
    <w:rsid w:val="00CF3638"/>
    <w:rsid w:val="00CF3EFA"/>
    <w:rsid w:val="00CF43B2"/>
    <w:rsid w:val="00CF44C1"/>
    <w:rsid w:val="00CF44DB"/>
    <w:rsid w:val="00CF481D"/>
    <w:rsid w:val="00CF488C"/>
    <w:rsid w:val="00CF4937"/>
    <w:rsid w:val="00CF4C22"/>
    <w:rsid w:val="00CF4E78"/>
    <w:rsid w:val="00CF519E"/>
    <w:rsid w:val="00CF5826"/>
    <w:rsid w:val="00CF59AC"/>
    <w:rsid w:val="00CF5C9F"/>
    <w:rsid w:val="00CF614C"/>
    <w:rsid w:val="00CF658E"/>
    <w:rsid w:val="00CF66CB"/>
    <w:rsid w:val="00CF671D"/>
    <w:rsid w:val="00CF6A84"/>
    <w:rsid w:val="00CF6EF0"/>
    <w:rsid w:val="00CF7933"/>
    <w:rsid w:val="00CF7B93"/>
    <w:rsid w:val="00D00103"/>
    <w:rsid w:val="00D003FD"/>
    <w:rsid w:val="00D0053E"/>
    <w:rsid w:val="00D0068C"/>
    <w:rsid w:val="00D00726"/>
    <w:rsid w:val="00D00845"/>
    <w:rsid w:val="00D00F17"/>
    <w:rsid w:val="00D017EE"/>
    <w:rsid w:val="00D018D2"/>
    <w:rsid w:val="00D01FB0"/>
    <w:rsid w:val="00D023B3"/>
    <w:rsid w:val="00D02AF6"/>
    <w:rsid w:val="00D02B48"/>
    <w:rsid w:val="00D02BE2"/>
    <w:rsid w:val="00D0300E"/>
    <w:rsid w:val="00D0362B"/>
    <w:rsid w:val="00D03A59"/>
    <w:rsid w:val="00D03BEC"/>
    <w:rsid w:val="00D03D02"/>
    <w:rsid w:val="00D03E0C"/>
    <w:rsid w:val="00D0488A"/>
    <w:rsid w:val="00D05A55"/>
    <w:rsid w:val="00D07253"/>
    <w:rsid w:val="00D07358"/>
    <w:rsid w:val="00D100E8"/>
    <w:rsid w:val="00D10BC8"/>
    <w:rsid w:val="00D10DDC"/>
    <w:rsid w:val="00D10F1C"/>
    <w:rsid w:val="00D1177B"/>
    <w:rsid w:val="00D12310"/>
    <w:rsid w:val="00D12522"/>
    <w:rsid w:val="00D12717"/>
    <w:rsid w:val="00D12A2C"/>
    <w:rsid w:val="00D12DDC"/>
    <w:rsid w:val="00D13C57"/>
    <w:rsid w:val="00D14E15"/>
    <w:rsid w:val="00D15015"/>
    <w:rsid w:val="00D1580C"/>
    <w:rsid w:val="00D15A40"/>
    <w:rsid w:val="00D15E61"/>
    <w:rsid w:val="00D161BF"/>
    <w:rsid w:val="00D173F8"/>
    <w:rsid w:val="00D17628"/>
    <w:rsid w:val="00D17968"/>
    <w:rsid w:val="00D17FE9"/>
    <w:rsid w:val="00D20114"/>
    <w:rsid w:val="00D203A1"/>
    <w:rsid w:val="00D20730"/>
    <w:rsid w:val="00D2087C"/>
    <w:rsid w:val="00D2089A"/>
    <w:rsid w:val="00D20D49"/>
    <w:rsid w:val="00D21B2D"/>
    <w:rsid w:val="00D21F0B"/>
    <w:rsid w:val="00D2214E"/>
    <w:rsid w:val="00D222A3"/>
    <w:rsid w:val="00D223CA"/>
    <w:rsid w:val="00D22540"/>
    <w:rsid w:val="00D22741"/>
    <w:rsid w:val="00D231B4"/>
    <w:rsid w:val="00D23272"/>
    <w:rsid w:val="00D232BC"/>
    <w:rsid w:val="00D233E0"/>
    <w:rsid w:val="00D23565"/>
    <w:rsid w:val="00D2368B"/>
    <w:rsid w:val="00D24669"/>
    <w:rsid w:val="00D24824"/>
    <w:rsid w:val="00D25342"/>
    <w:rsid w:val="00D25B49"/>
    <w:rsid w:val="00D25FA2"/>
    <w:rsid w:val="00D2723E"/>
    <w:rsid w:val="00D2753E"/>
    <w:rsid w:val="00D2755B"/>
    <w:rsid w:val="00D2764B"/>
    <w:rsid w:val="00D27751"/>
    <w:rsid w:val="00D278D4"/>
    <w:rsid w:val="00D30CBF"/>
    <w:rsid w:val="00D30EE7"/>
    <w:rsid w:val="00D31B43"/>
    <w:rsid w:val="00D31F0D"/>
    <w:rsid w:val="00D32245"/>
    <w:rsid w:val="00D32483"/>
    <w:rsid w:val="00D325E3"/>
    <w:rsid w:val="00D32F12"/>
    <w:rsid w:val="00D34604"/>
    <w:rsid w:val="00D3462E"/>
    <w:rsid w:val="00D346BA"/>
    <w:rsid w:val="00D34B57"/>
    <w:rsid w:val="00D34C4E"/>
    <w:rsid w:val="00D35381"/>
    <w:rsid w:val="00D36290"/>
    <w:rsid w:val="00D36468"/>
    <w:rsid w:val="00D36AE0"/>
    <w:rsid w:val="00D36F67"/>
    <w:rsid w:val="00D37C0F"/>
    <w:rsid w:val="00D37D73"/>
    <w:rsid w:val="00D40210"/>
    <w:rsid w:val="00D4063A"/>
    <w:rsid w:val="00D40A4D"/>
    <w:rsid w:val="00D40A91"/>
    <w:rsid w:val="00D41BBA"/>
    <w:rsid w:val="00D41CD2"/>
    <w:rsid w:val="00D44AC6"/>
    <w:rsid w:val="00D4519E"/>
    <w:rsid w:val="00D451B7"/>
    <w:rsid w:val="00D4557E"/>
    <w:rsid w:val="00D4605F"/>
    <w:rsid w:val="00D461D0"/>
    <w:rsid w:val="00D4653D"/>
    <w:rsid w:val="00D46586"/>
    <w:rsid w:val="00D4693D"/>
    <w:rsid w:val="00D4695B"/>
    <w:rsid w:val="00D46B72"/>
    <w:rsid w:val="00D46DAD"/>
    <w:rsid w:val="00D4725D"/>
    <w:rsid w:val="00D47B49"/>
    <w:rsid w:val="00D47EC1"/>
    <w:rsid w:val="00D50003"/>
    <w:rsid w:val="00D51123"/>
    <w:rsid w:val="00D5116C"/>
    <w:rsid w:val="00D513B1"/>
    <w:rsid w:val="00D51B8C"/>
    <w:rsid w:val="00D51D1A"/>
    <w:rsid w:val="00D51F61"/>
    <w:rsid w:val="00D523F7"/>
    <w:rsid w:val="00D52814"/>
    <w:rsid w:val="00D52D87"/>
    <w:rsid w:val="00D52E8E"/>
    <w:rsid w:val="00D52F8B"/>
    <w:rsid w:val="00D532FE"/>
    <w:rsid w:val="00D5541E"/>
    <w:rsid w:val="00D55C1A"/>
    <w:rsid w:val="00D55D55"/>
    <w:rsid w:val="00D566A7"/>
    <w:rsid w:val="00D574A8"/>
    <w:rsid w:val="00D60142"/>
    <w:rsid w:val="00D60F8C"/>
    <w:rsid w:val="00D611F5"/>
    <w:rsid w:val="00D612E6"/>
    <w:rsid w:val="00D6144B"/>
    <w:rsid w:val="00D616B1"/>
    <w:rsid w:val="00D617A9"/>
    <w:rsid w:val="00D6231F"/>
    <w:rsid w:val="00D62466"/>
    <w:rsid w:val="00D62D49"/>
    <w:rsid w:val="00D62FE8"/>
    <w:rsid w:val="00D631E5"/>
    <w:rsid w:val="00D63A21"/>
    <w:rsid w:val="00D64223"/>
    <w:rsid w:val="00D64A56"/>
    <w:rsid w:val="00D64D42"/>
    <w:rsid w:val="00D655EF"/>
    <w:rsid w:val="00D67480"/>
    <w:rsid w:val="00D67946"/>
    <w:rsid w:val="00D67FEC"/>
    <w:rsid w:val="00D71463"/>
    <w:rsid w:val="00D71791"/>
    <w:rsid w:val="00D71CAC"/>
    <w:rsid w:val="00D71E8A"/>
    <w:rsid w:val="00D72182"/>
    <w:rsid w:val="00D722E8"/>
    <w:rsid w:val="00D72446"/>
    <w:rsid w:val="00D724CA"/>
    <w:rsid w:val="00D72C55"/>
    <w:rsid w:val="00D72FDB"/>
    <w:rsid w:val="00D7352E"/>
    <w:rsid w:val="00D75457"/>
    <w:rsid w:val="00D754D6"/>
    <w:rsid w:val="00D75A50"/>
    <w:rsid w:val="00D75A6B"/>
    <w:rsid w:val="00D75FBB"/>
    <w:rsid w:val="00D764F0"/>
    <w:rsid w:val="00D7658A"/>
    <w:rsid w:val="00D77CA9"/>
    <w:rsid w:val="00D77E7B"/>
    <w:rsid w:val="00D77F25"/>
    <w:rsid w:val="00D80055"/>
    <w:rsid w:val="00D808AA"/>
    <w:rsid w:val="00D81391"/>
    <w:rsid w:val="00D81A20"/>
    <w:rsid w:val="00D81D2B"/>
    <w:rsid w:val="00D81E13"/>
    <w:rsid w:val="00D82075"/>
    <w:rsid w:val="00D82155"/>
    <w:rsid w:val="00D82269"/>
    <w:rsid w:val="00D82896"/>
    <w:rsid w:val="00D82F53"/>
    <w:rsid w:val="00D84381"/>
    <w:rsid w:val="00D84546"/>
    <w:rsid w:val="00D848C1"/>
    <w:rsid w:val="00D849E1"/>
    <w:rsid w:val="00D855BD"/>
    <w:rsid w:val="00D85650"/>
    <w:rsid w:val="00D8629C"/>
    <w:rsid w:val="00D865C8"/>
    <w:rsid w:val="00D86B2E"/>
    <w:rsid w:val="00D86DDA"/>
    <w:rsid w:val="00D87380"/>
    <w:rsid w:val="00D87660"/>
    <w:rsid w:val="00D9015C"/>
    <w:rsid w:val="00D920E1"/>
    <w:rsid w:val="00D92F64"/>
    <w:rsid w:val="00D93116"/>
    <w:rsid w:val="00D9315A"/>
    <w:rsid w:val="00D93D01"/>
    <w:rsid w:val="00D93D30"/>
    <w:rsid w:val="00D93E97"/>
    <w:rsid w:val="00D94008"/>
    <w:rsid w:val="00D94AFD"/>
    <w:rsid w:val="00D96342"/>
    <w:rsid w:val="00D964A6"/>
    <w:rsid w:val="00D966E6"/>
    <w:rsid w:val="00D96B78"/>
    <w:rsid w:val="00D96D28"/>
    <w:rsid w:val="00D96E02"/>
    <w:rsid w:val="00D9720D"/>
    <w:rsid w:val="00D97FC5"/>
    <w:rsid w:val="00DA01E8"/>
    <w:rsid w:val="00DA09C6"/>
    <w:rsid w:val="00DA0AC7"/>
    <w:rsid w:val="00DA0D58"/>
    <w:rsid w:val="00DA0E95"/>
    <w:rsid w:val="00DA0F08"/>
    <w:rsid w:val="00DA0F60"/>
    <w:rsid w:val="00DA1B6A"/>
    <w:rsid w:val="00DA261D"/>
    <w:rsid w:val="00DA29EF"/>
    <w:rsid w:val="00DA2F46"/>
    <w:rsid w:val="00DA3E81"/>
    <w:rsid w:val="00DA48D0"/>
    <w:rsid w:val="00DA5BA0"/>
    <w:rsid w:val="00DB04EF"/>
    <w:rsid w:val="00DB074A"/>
    <w:rsid w:val="00DB0755"/>
    <w:rsid w:val="00DB1459"/>
    <w:rsid w:val="00DB1F38"/>
    <w:rsid w:val="00DB1FAC"/>
    <w:rsid w:val="00DB250B"/>
    <w:rsid w:val="00DB297B"/>
    <w:rsid w:val="00DB2EC3"/>
    <w:rsid w:val="00DB323F"/>
    <w:rsid w:val="00DB3451"/>
    <w:rsid w:val="00DB3454"/>
    <w:rsid w:val="00DB3786"/>
    <w:rsid w:val="00DB4243"/>
    <w:rsid w:val="00DB4744"/>
    <w:rsid w:val="00DB5670"/>
    <w:rsid w:val="00DB60D1"/>
    <w:rsid w:val="00DB6248"/>
    <w:rsid w:val="00DB6E3D"/>
    <w:rsid w:val="00DB776B"/>
    <w:rsid w:val="00DC03C9"/>
    <w:rsid w:val="00DC0475"/>
    <w:rsid w:val="00DC04DC"/>
    <w:rsid w:val="00DC05ED"/>
    <w:rsid w:val="00DC0726"/>
    <w:rsid w:val="00DC1016"/>
    <w:rsid w:val="00DC169B"/>
    <w:rsid w:val="00DC1B9E"/>
    <w:rsid w:val="00DC24E8"/>
    <w:rsid w:val="00DC2A51"/>
    <w:rsid w:val="00DC3015"/>
    <w:rsid w:val="00DC33C9"/>
    <w:rsid w:val="00DC3614"/>
    <w:rsid w:val="00DC3A5A"/>
    <w:rsid w:val="00DC4209"/>
    <w:rsid w:val="00DC43BF"/>
    <w:rsid w:val="00DC44DB"/>
    <w:rsid w:val="00DC5316"/>
    <w:rsid w:val="00DC5C15"/>
    <w:rsid w:val="00DC5C51"/>
    <w:rsid w:val="00DC6109"/>
    <w:rsid w:val="00DC626A"/>
    <w:rsid w:val="00DC6AAC"/>
    <w:rsid w:val="00DC6C8E"/>
    <w:rsid w:val="00DC6F00"/>
    <w:rsid w:val="00DC73B1"/>
    <w:rsid w:val="00DC7572"/>
    <w:rsid w:val="00DC75E7"/>
    <w:rsid w:val="00DC7670"/>
    <w:rsid w:val="00DC7DAC"/>
    <w:rsid w:val="00DD037B"/>
    <w:rsid w:val="00DD0CB3"/>
    <w:rsid w:val="00DD18EB"/>
    <w:rsid w:val="00DD1F37"/>
    <w:rsid w:val="00DD1F58"/>
    <w:rsid w:val="00DD225B"/>
    <w:rsid w:val="00DD22B3"/>
    <w:rsid w:val="00DD24E0"/>
    <w:rsid w:val="00DD2B07"/>
    <w:rsid w:val="00DD3460"/>
    <w:rsid w:val="00DD3505"/>
    <w:rsid w:val="00DD39C4"/>
    <w:rsid w:val="00DD44FD"/>
    <w:rsid w:val="00DD47E0"/>
    <w:rsid w:val="00DD5865"/>
    <w:rsid w:val="00DD58E6"/>
    <w:rsid w:val="00DD5B25"/>
    <w:rsid w:val="00DD5FD2"/>
    <w:rsid w:val="00DD62F1"/>
    <w:rsid w:val="00DD64CD"/>
    <w:rsid w:val="00DD66DC"/>
    <w:rsid w:val="00DD6A6A"/>
    <w:rsid w:val="00DD6A86"/>
    <w:rsid w:val="00DD7006"/>
    <w:rsid w:val="00DD7426"/>
    <w:rsid w:val="00DE0334"/>
    <w:rsid w:val="00DE05C2"/>
    <w:rsid w:val="00DE0AB2"/>
    <w:rsid w:val="00DE0F56"/>
    <w:rsid w:val="00DE126E"/>
    <w:rsid w:val="00DE1618"/>
    <w:rsid w:val="00DE1D75"/>
    <w:rsid w:val="00DE2140"/>
    <w:rsid w:val="00DE2357"/>
    <w:rsid w:val="00DE272E"/>
    <w:rsid w:val="00DE2967"/>
    <w:rsid w:val="00DE2A0F"/>
    <w:rsid w:val="00DE32CB"/>
    <w:rsid w:val="00DE33D3"/>
    <w:rsid w:val="00DE45AB"/>
    <w:rsid w:val="00DE4761"/>
    <w:rsid w:val="00DE490A"/>
    <w:rsid w:val="00DE581A"/>
    <w:rsid w:val="00DE5B69"/>
    <w:rsid w:val="00DE5E0C"/>
    <w:rsid w:val="00DE63DF"/>
    <w:rsid w:val="00DE6D7B"/>
    <w:rsid w:val="00DE6FE2"/>
    <w:rsid w:val="00DE70E3"/>
    <w:rsid w:val="00DE7171"/>
    <w:rsid w:val="00DE7571"/>
    <w:rsid w:val="00DE78E8"/>
    <w:rsid w:val="00DE790B"/>
    <w:rsid w:val="00DE79B1"/>
    <w:rsid w:val="00DE7DEA"/>
    <w:rsid w:val="00DE7E86"/>
    <w:rsid w:val="00DF03FB"/>
    <w:rsid w:val="00DF135F"/>
    <w:rsid w:val="00DF1750"/>
    <w:rsid w:val="00DF1F6D"/>
    <w:rsid w:val="00DF23B9"/>
    <w:rsid w:val="00DF3A1E"/>
    <w:rsid w:val="00DF434E"/>
    <w:rsid w:val="00DF49E6"/>
    <w:rsid w:val="00DF4A24"/>
    <w:rsid w:val="00DF59B9"/>
    <w:rsid w:val="00DF5A90"/>
    <w:rsid w:val="00DF69A3"/>
    <w:rsid w:val="00DF6EE1"/>
    <w:rsid w:val="00DF708E"/>
    <w:rsid w:val="00DF79D9"/>
    <w:rsid w:val="00DF7FC8"/>
    <w:rsid w:val="00E01A48"/>
    <w:rsid w:val="00E01A7B"/>
    <w:rsid w:val="00E024F3"/>
    <w:rsid w:val="00E028D6"/>
    <w:rsid w:val="00E029F3"/>
    <w:rsid w:val="00E02FD4"/>
    <w:rsid w:val="00E0325C"/>
    <w:rsid w:val="00E03619"/>
    <w:rsid w:val="00E036D8"/>
    <w:rsid w:val="00E03AC5"/>
    <w:rsid w:val="00E03CDA"/>
    <w:rsid w:val="00E041DB"/>
    <w:rsid w:val="00E04613"/>
    <w:rsid w:val="00E048D4"/>
    <w:rsid w:val="00E05242"/>
    <w:rsid w:val="00E0585B"/>
    <w:rsid w:val="00E060D0"/>
    <w:rsid w:val="00E06247"/>
    <w:rsid w:val="00E0667C"/>
    <w:rsid w:val="00E06780"/>
    <w:rsid w:val="00E06E1C"/>
    <w:rsid w:val="00E06F7A"/>
    <w:rsid w:val="00E07922"/>
    <w:rsid w:val="00E07C83"/>
    <w:rsid w:val="00E07D01"/>
    <w:rsid w:val="00E100F9"/>
    <w:rsid w:val="00E10A3F"/>
    <w:rsid w:val="00E10CF2"/>
    <w:rsid w:val="00E11467"/>
    <w:rsid w:val="00E11548"/>
    <w:rsid w:val="00E1162A"/>
    <w:rsid w:val="00E11C51"/>
    <w:rsid w:val="00E11D08"/>
    <w:rsid w:val="00E11D23"/>
    <w:rsid w:val="00E126F1"/>
    <w:rsid w:val="00E127F4"/>
    <w:rsid w:val="00E12B15"/>
    <w:rsid w:val="00E12D36"/>
    <w:rsid w:val="00E12DF9"/>
    <w:rsid w:val="00E12F37"/>
    <w:rsid w:val="00E12F84"/>
    <w:rsid w:val="00E13369"/>
    <w:rsid w:val="00E1356A"/>
    <w:rsid w:val="00E13924"/>
    <w:rsid w:val="00E140D3"/>
    <w:rsid w:val="00E14126"/>
    <w:rsid w:val="00E14304"/>
    <w:rsid w:val="00E150B7"/>
    <w:rsid w:val="00E1528C"/>
    <w:rsid w:val="00E152B9"/>
    <w:rsid w:val="00E15C33"/>
    <w:rsid w:val="00E15C82"/>
    <w:rsid w:val="00E16D89"/>
    <w:rsid w:val="00E17152"/>
    <w:rsid w:val="00E174AB"/>
    <w:rsid w:val="00E1761D"/>
    <w:rsid w:val="00E179A4"/>
    <w:rsid w:val="00E20703"/>
    <w:rsid w:val="00E20722"/>
    <w:rsid w:val="00E2081E"/>
    <w:rsid w:val="00E21597"/>
    <w:rsid w:val="00E2163B"/>
    <w:rsid w:val="00E216A8"/>
    <w:rsid w:val="00E21BC3"/>
    <w:rsid w:val="00E22077"/>
    <w:rsid w:val="00E22B7C"/>
    <w:rsid w:val="00E22D26"/>
    <w:rsid w:val="00E22E9C"/>
    <w:rsid w:val="00E22F75"/>
    <w:rsid w:val="00E234FF"/>
    <w:rsid w:val="00E2362C"/>
    <w:rsid w:val="00E23DD1"/>
    <w:rsid w:val="00E249B7"/>
    <w:rsid w:val="00E25966"/>
    <w:rsid w:val="00E25CB2"/>
    <w:rsid w:val="00E262FF"/>
    <w:rsid w:val="00E266A5"/>
    <w:rsid w:val="00E26BC5"/>
    <w:rsid w:val="00E271F3"/>
    <w:rsid w:val="00E273A2"/>
    <w:rsid w:val="00E27BE1"/>
    <w:rsid w:val="00E3079D"/>
    <w:rsid w:val="00E30FAE"/>
    <w:rsid w:val="00E311CE"/>
    <w:rsid w:val="00E316C5"/>
    <w:rsid w:val="00E31D8F"/>
    <w:rsid w:val="00E32085"/>
    <w:rsid w:val="00E324C8"/>
    <w:rsid w:val="00E32546"/>
    <w:rsid w:val="00E325F5"/>
    <w:rsid w:val="00E3354A"/>
    <w:rsid w:val="00E33A28"/>
    <w:rsid w:val="00E33EA1"/>
    <w:rsid w:val="00E33F52"/>
    <w:rsid w:val="00E3495E"/>
    <w:rsid w:val="00E34AEA"/>
    <w:rsid w:val="00E350F4"/>
    <w:rsid w:val="00E3530F"/>
    <w:rsid w:val="00E35761"/>
    <w:rsid w:val="00E365D7"/>
    <w:rsid w:val="00E36C16"/>
    <w:rsid w:val="00E37761"/>
    <w:rsid w:val="00E37A7A"/>
    <w:rsid w:val="00E40C6E"/>
    <w:rsid w:val="00E40D81"/>
    <w:rsid w:val="00E41ADF"/>
    <w:rsid w:val="00E4260E"/>
    <w:rsid w:val="00E42868"/>
    <w:rsid w:val="00E42976"/>
    <w:rsid w:val="00E43756"/>
    <w:rsid w:val="00E4376A"/>
    <w:rsid w:val="00E440C2"/>
    <w:rsid w:val="00E44AD0"/>
    <w:rsid w:val="00E44C96"/>
    <w:rsid w:val="00E44E3A"/>
    <w:rsid w:val="00E4573B"/>
    <w:rsid w:val="00E4577E"/>
    <w:rsid w:val="00E45E77"/>
    <w:rsid w:val="00E463D3"/>
    <w:rsid w:val="00E46C24"/>
    <w:rsid w:val="00E46DCC"/>
    <w:rsid w:val="00E46F81"/>
    <w:rsid w:val="00E47037"/>
    <w:rsid w:val="00E4781A"/>
    <w:rsid w:val="00E47DE8"/>
    <w:rsid w:val="00E5063A"/>
    <w:rsid w:val="00E50836"/>
    <w:rsid w:val="00E50AC0"/>
    <w:rsid w:val="00E5155D"/>
    <w:rsid w:val="00E51CA7"/>
    <w:rsid w:val="00E529BF"/>
    <w:rsid w:val="00E52FD5"/>
    <w:rsid w:val="00E54651"/>
    <w:rsid w:val="00E54E79"/>
    <w:rsid w:val="00E54E91"/>
    <w:rsid w:val="00E554B4"/>
    <w:rsid w:val="00E557A8"/>
    <w:rsid w:val="00E562E2"/>
    <w:rsid w:val="00E56B12"/>
    <w:rsid w:val="00E56C4F"/>
    <w:rsid w:val="00E57648"/>
    <w:rsid w:val="00E60014"/>
    <w:rsid w:val="00E6049A"/>
    <w:rsid w:val="00E604F3"/>
    <w:rsid w:val="00E609D4"/>
    <w:rsid w:val="00E61790"/>
    <w:rsid w:val="00E61870"/>
    <w:rsid w:val="00E622EA"/>
    <w:rsid w:val="00E63269"/>
    <w:rsid w:val="00E63480"/>
    <w:rsid w:val="00E6352D"/>
    <w:rsid w:val="00E64133"/>
    <w:rsid w:val="00E641FA"/>
    <w:rsid w:val="00E643F4"/>
    <w:rsid w:val="00E64B30"/>
    <w:rsid w:val="00E64F38"/>
    <w:rsid w:val="00E64FD3"/>
    <w:rsid w:val="00E64FFD"/>
    <w:rsid w:val="00E65689"/>
    <w:rsid w:val="00E658F1"/>
    <w:rsid w:val="00E6689E"/>
    <w:rsid w:val="00E6697B"/>
    <w:rsid w:val="00E66EB7"/>
    <w:rsid w:val="00E67801"/>
    <w:rsid w:val="00E70ABD"/>
    <w:rsid w:val="00E71395"/>
    <w:rsid w:val="00E71AAE"/>
    <w:rsid w:val="00E71AAF"/>
    <w:rsid w:val="00E71EFE"/>
    <w:rsid w:val="00E72BBB"/>
    <w:rsid w:val="00E73901"/>
    <w:rsid w:val="00E7396B"/>
    <w:rsid w:val="00E73AE9"/>
    <w:rsid w:val="00E754EE"/>
    <w:rsid w:val="00E7571C"/>
    <w:rsid w:val="00E76574"/>
    <w:rsid w:val="00E76885"/>
    <w:rsid w:val="00E77B6C"/>
    <w:rsid w:val="00E805B6"/>
    <w:rsid w:val="00E80AA0"/>
    <w:rsid w:val="00E80B69"/>
    <w:rsid w:val="00E80BA4"/>
    <w:rsid w:val="00E80FF9"/>
    <w:rsid w:val="00E81397"/>
    <w:rsid w:val="00E813C4"/>
    <w:rsid w:val="00E816E4"/>
    <w:rsid w:val="00E817AD"/>
    <w:rsid w:val="00E81E2F"/>
    <w:rsid w:val="00E828F7"/>
    <w:rsid w:val="00E82FC6"/>
    <w:rsid w:val="00E83320"/>
    <w:rsid w:val="00E8385F"/>
    <w:rsid w:val="00E83AAE"/>
    <w:rsid w:val="00E84403"/>
    <w:rsid w:val="00E84DC8"/>
    <w:rsid w:val="00E85043"/>
    <w:rsid w:val="00E850F2"/>
    <w:rsid w:val="00E853E9"/>
    <w:rsid w:val="00E855CA"/>
    <w:rsid w:val="00E86136"/>
    <w:rsid w:val="00E86921"/>
    <w:rsid w:val="00E87036"/>
    <w:rsid w:val="00E873AA"/>
    <w:rsid w:val="00E87563"/>
    <w:rsid w:val="00E90CA8"/>
    <w:rsid w:val="00E90FCD"/>
    <w:rsid w:val="00E9111C"/>
    <w:rsid w:val="00E9138F"/>
    <w:rsid w:val="00E9156B"/>
    <w:rsid w:val="00E91781"/>
    <w:rsid w:val="00E91A60"/>
    <w:rsid w:val="00E922F8"/>
    <w:rsid w:val="00E925A7"/>
    <w:rsid w:val="00E928A8"/>
    <w:rsid w:val="00E92B7A"/>
    <w:rsid w:val="00E931E5"/>
    <w:rsid w:val="00E9328C"/>
    <w:rsid w:val="00E932CF"/>
    <w:rsid w:val="00E93681"/>
    <w:rsid w:val="00E943D7"/>
    <w:rsid w:val="00E949DD"/>
    <w:rsid w:val="00E951CC"/>
    <w:rsid w:val="00E9640E"/>
    <w:rsid w:val="00E96CE2"/>
    <w:rsid w:val="00E97C11"/>
    <w:rsid w:val="00E97DA3"/>
    <w:rsid w:val="00E97FF4"/>
    <w:rsid w:val="00EA01BA"/>
    <w:rsid w:val="00EA0265"/>
    <w:rsid w:val="00EA0B0C"/>
    <w:rsid w:val="00EA0C51"/>
    <w:rsid w:val="00EA0CE6"/>
    <w:rsid w:val="00EA0F87"/>
    <w:rsid w:val="00EA10CB"/>
    <w:rsid w:val="00EA1701"/>
    <w:rsid w:val="00EA1974"/>
    <w:rsid w:val="00EA1BF6"/>
    <w:rsid w:val="00EA1DA0"/>
    <w:rsid w:val="00EA207C"/>
    <w:rsid w:val="00EA295B"/>
    <w:rsid w:val="00EA30D5"/>
    <w:rsid w:val="00EA3415"/>
    <w:rsid w:val="00EA38DB"/>
    <w:rsid w:val="00EA44B8"/>
    <w:rsid w:val="00EA4FAE"/>
    <w:rsid w:val="00EA5376"/>
    <w:rsid w:val="00EA55B9"/>
    <w:rsid w:val="00EA56BE"/>
    <w:rsid w:val="00EA608D"/>
    <w:rsid w:val="00EA66E5"/>
    <w:rsid w:val="00EA6840"/>
    <w:rsid w:val="00EA6ADF"/>
    <w:rsid w:val="00EA7288"/>
    <w:rsid w:val="00EB1ED4"/>
    <w:rsid w:val="00EB1FD5"/>
    <w:rsid w:val="00EB283E"/>
    <w:rsid w:val="00EB2C89"/>
    <w:rsid w:val="00EB3814"/>
    <w:rsid w:val="00EB3827"/>
    <w:rsid w:val="00EB3862"/>
    <w:rsid w:val="00EB3BC3"/>
    <w:rsid w:val="00EB4117"/>
    <w:rsid w:val="00EB481D"/>
    <w:rsid w:val="00EB49B3"/>
    <w:rsid w:val="00EB4CD4"/>
    <w:rsid w:val="00EB4CFA"/>
    <w:rsid w:val="00EB56D4"/>
    <w:rsid w:val="00EB5B1D"/>
    <w:rsid w:val="00EB61D3"/>
    <w:rsid w:val="00EB6455"/>
    <w:rsid w:val="00EB6ACF"/>
    <w:rsid w:val="00EB6C45"/>
    <w:rsid w:val="00EB6D83"/>
    <w:rsid w:val="00EB6E12"/>
    <w:rsid w:val="00EB6E20"/>
    <w:rsid w:val="00EB6F24"/>
    <w:rsid w:val="00EB7685"/>
    <w:rsid w:val="00EC02A2"/>
    <w:rsid w:val="00EC0E91"/>
    <w:rsid w:val="00EC0E9F"/>
    <w:rsid w:val="00EC0F60"/>
    <w:rsid w:val="00EC101B"/>
    <w:rsid w:val="00EC127C"/>
    <w:rsid w:val="00EC1364"/>
    <w:rsid w:val="00EC25BD"/>
    <w:rsid w:val="00EC25DC"/>
    <w:rsid w:val="00EC2E36"/>
    <w:rsid w:val="00EC33DD"/>
    <w:rsid w:val="00EC39F5"/>
    <w:rsid w:val="00EC3F6B"/>
    <w:rsid w:val="00EC44E1"/>
    <w:rsid w:val="00EC46A2"/>
    <w:rsid w:val="00EC4D09"/>
    <w:rsid w:val="00EC4D97"/>
    <w:rsid w:val="00EC4F35"/>
    <w:rsid w:val="00EC5189"/>
    <w:rsid w:val="00EC5190"/>
    <w:rsid w:val="00EC52A9"/>
    <w:rsid w:val="00EC5359"/>
    <w:rsid w:val="00EC569A"/>
    <w:rsid w:val="00EC5AB6"/>
    <w:rsid w:val="00EC6B82"/>
    <w:rsid w:val="00EC7A2A"/>
    <w:rsid w:val="00ED139C"/>
    <w:rsid w:val="00ED16BA"/>
    <w:rsid w:val="00ED1EF0"/>
    <w:rsid w:val="00ED37A8"/>
    <w:rsid w:val="00ED4C40"/>
    <w:rsid w:val="00ED4CEA"/>
    <w:rsid w:val="00ED501F"/>
    <w:rsid w:val="00ED54E5"/>
    <w:rsid w:val="00ED6214"/>
    <w:rsid w:val="00ED6A21"/>
    <w:rsid w:val="00ED6C40"/>
    <w:rsid w:val="00ED6E1B"/>
    <w:rsid w:val="00ED768B"/>
    <w:rsid w:val="00ED7881"/>
    <w:rsid w:val="00ED78C3"/>
    <w:rsid w:val="00ED7963"/>
    <w:rsid w:val="00EE0FA3"/>
    <w:rsid w:val="00EE14B9"/>
    <w:rsid w:val="00EE1C95"/>
    <w:rsid w:val="00EE1D04"/>
    <w:rsid w:val="00EE1FCC"/>
    <w:rsid w:val="00EE2431"/>
    <w:rsid w:val="00EE24B3"/>
    <w:rsid w:val="00EE2BB3"/>
    <w:rsid w:val="00EE33E0"/>
    <w:rsid w:val="00EE3EA7"/>
    <w:rsid w:val="00EE43E9"/>
    <w:rsid w:val="00EE5C6F"/>
    <w:rsid w:val="00EE5F9D"/>
    <w:rsid w:val="00EE629D"/>
    <w:rsid w:val="00EE6644"/>
    <w:rsid w:val="00EE66F1"/>
    <w:rsid w:val="00EE699A"/>
    <w:rsid w:val="00EE6B24"/>
    <w:rsid w:val="00EE6D9C"/>
    <w:rsid w:val="00EE7D50"/>
    <w:rsid w:val="00EF056B"/>
    <w:rsid w:val="00EF0C2B"/>
    <w:rsid w:val="00EF191A"/>
    <w:rsid w:val="00EF23F1"/>
    <w:rsid w:val="00EF2C5D"/>
    <w:rsid w:val="00EF2D36"/>
    <w:rsid w:val="00EF2E7D"/>
    <w:rsid w:val="00EF2E88"/>
    <w:rsid w:val="00EF2E8D"/>
    <w:rsid w:val="00EF344C"/>
    <w:rsid w:val="00EF368F"/>
    <w:rsid w:val="00EF3BBF"/>
    <w:rsid w:val="00EF4596"/>
    <w:rsid w:val="00EF47B2"/>
    <w:rsid w:val="00EF6417"/>
    <w:rsid w:val="00EF6FE8"/>
    <w:rsid w:val="00EF7B23"/>
    <w:rsid w:val="00F002B8"/>
    <w:rsid w:val="00F0030F"/>
    <w:rsid w:val="00F0081E"/>
    <w:rsid w:val="00F0096F"/>
    <w:rsid w:val="00F00B0F"/>
    <w:rsid w:val="00F00EEB"/>
    <w:rsid w:val="00F010E8"/>
    <w:rsid w:val="00F0114F"/>
    <w:rsid w:val="00F015DD"/>
    <w:rsid w:val="00F0177F"/>
    <w:rsid w:val="00F01A80"/>
    <w:rsid w:val="00F02257"/>
    <w:rsid w:val="00F02724"/>
    <w:rsid w:val="00F027F5"/>
    <w:rsid w:val="00F02865"/>
    <w:rsid w:val="00F02F34"/>
    <w:rsid w:val="00F03042"/>
    <w:rsid w:val="00F0368D"/>
    <w:rsid w:val="00F03EFC"/>
    <w:rsid w:val="00F03FC5"/>
    <w:rsid w:val="00F04054"/>
    <w:rsid w:val="00F04D10"/>
    <w:rsid w:val="00F053FC"/>
    <w:rsid w:val="00F056B9"/>
    <w:rsid w:val="00F059D1"/>
    <w:rsid w:val="00F05ABE"/>
    <w:rsid w:val="00F05DD3"/>
    <w:rsid w:val="00F06151"/>
    <w:rsid w:val="00F06CB8"/>
    <w:rsid w:val="00F0757D"/>
    <w:rsid w:val="00F07857"/>
    <w:rsid w:val="00F1033F"/>
    <w:rsid w:val="00F1078E"/>
    <w:rsid w:val="00F1108F"/>
    <w:rsid w:val="00F119C9"/>
    <w:rsid w:val="00F11CB6"/>
    <w:rsid w:val="00F121BB"/>
    <w:rsid w:val="00F12649"/>
    <w:rsid w:val="00F12700"/>
    <w:rsid w:val="00F129D8"/>
    <w:rsid w:val="00F141AE"/>
    <w:rsid w:val="00F1459B"/>
    <w:rsid w:val="00F14F07"/>
    <w:rsid w:val="00F153FB"/>
    <w:rsid w:val="00F15407"/>
    <w:rsid w:val="00F15E80"/>
    <w:rsid w:val="00F169D3"/>
    <w:rsid w:val="00F16AC5"/>
    <w:rsid w:val="00F16E1E"/>
    <w:rsid w:val="00F16F3C"/>
    <w:rsid w:val="00F202FF"/>
    <w:rsid w:val="00F20B49"/>
    <w:rsid w:val="00F20CFA"/>
    <w:rsid w:val="00F20D37"/>
    <w:rsid w:val="00F213BF"/>
    <w:rsid w:val="00F21545"/>
    <w:rsid w:val="00F2156A"/>
    <w:rsid w:val="00F219DD"/>
    <w:rsid w:val="00F21B8E"/>
    <w:rsid w:val="00F21C4D"/>
    <w:rsid w:val="00F22B71"/>
    <w:rsid w:val="00F22D71"/>
    <w:rsid w:val="00F2384A"/>
    <w:rsid w:val="00F23861"/>
    <w:rsid w:val="00F23D1F"/>
    <w:rsid w:val="00F240F8"/>
    <w:rsid w:val="00F2415C"/>
    <w:rsid w:val="00F24556"/>
    <w:rsid w:val="00F247CD"/>
    <w:rsid w:val="00F25D0F"/>
    <w:rsid w:val="00F26467"/>
    <w:rsid w:val="00F27A28"/>
    <w:rsid w:val="00F305B3"/>
    <w:rsid w:val="00F31000"/>
    <w:rsid w:val="00F313CB"/>
    <w:rsid w:val="00F315B4"/>
    <w:rsid w:val="00F31DCF"/>
    <w:rsid w:val="00F31E12"/>
    <w:rsid w:val="00F3259C"/>
    <w:rsid w:val="00F32BC7"/>
    <w:rsid w:val="00F33052"/>
    <w:rsid w:val="00F3319C"/>
    <w:rsid w:val="00F333D3"/>
    <w:rsid w:val="00F3380B"/>
    <w:rsid w:val="00F33C10"/>
    <w:rsid w:val="00F33FFF"/>
    <w:rsid w:val="00F34287"/>
    <w:rsid w:val="00F34B86"/>
    <w:rsid w:val="00F35381"/>
    <w:rsid w:val="00F360A4"/>
    <w:rsid w:val="00F36159"/>
    <w:rsid w:val="00F364CD"/>
    <w:rsid w:val="00F36E3D"/>
    <w:rsid w:val="00F37308"/>
    <w:rsid w:val="00F37348"/>
    <w:rsid w:val="00F3777F"/>
    <w:rsid w:val="00F3796A"/>
    <w:rsid w:val="00F37C12"/>
    <w:rsid w:val="00F37F1A"/>
    <w:rsid w:val="00F40015"/>
    <w:rsid w:val="00F40177"/>
    <w:rsid w:val="00F4019D"/>
    <w:rsid w:val="00F40713"/>
    <w:rsid w:val="00F409F7"/>
    <w:rsid w:val="00F41B90"/>
    <w:rsid w:val="00F41BFD"/>
    <w:rsid w:val="00F424A3"/>
    <w:rsid w:val="00F4302E"/>
    <w:rsid w:val="00F4305D"/>
    <w:rsid w:val="00F43ED4"/>
    <w:rsid w:val="00F44054"/>
    <w:rsid w:val="00F4406C"/>
    <w:rsid w:val="00F44490"/>
    <w:rsid w:val="00F444DC"/>
    <w:rsid w:val="00F4505B"/>
    <w:rsid w:val="00F454B4"/>
    <w:rsid w:val="00F456F6"/>
    <w:rsid w:val="00F45D41"/>
    <w:rsid w:val="00F45F05"/>
    <w:rsid w:val="00F4670A"/>
    <w:rsid w:val="00F47811"/>
    <w:rsid w:val="00F47A71"/>
    <w:rsid w:val="00F505F3"/>
    <w:rsid w:val="00F50636"/>
    <w:rsid w:val="00F5069E"/>
    <w:rsid w:val="00F51A35"/>
    <w:rsid w:val="00F51B27"/>
    <w:rsid w:val="00F5275B"/>
    <w:rsid w:val="00F529B2"/>
    <w:rsid w:val="00F52A95"/>
    <w:rsid w:val="00F52B2D"/>
    <w:rsid w:val="00F52CD0"/>
    <w:rsid w:val="00F530E4"/>
    <w:rsid w:val="00F53D01"/>
    <w:rsid w:val="00F53EF0"/>
    <w:rsid w:val="00F54959"/>
    <w:rsid w:val="00F549D8"/>
    <w:rsid w:val="00F5603B"/>
    <w:rsid w:val="00F5614D"/>
    <w:rsid w:val="00F569BA"/>
    <w:rsid w:val="00F5720D"/>
    <w:rsid w:val="00F57AEC"/>
    <w:rsid w:val="00F57D5D"/>
    <w:rsid w:val="00F603D4"/>
    <w:rsid w:val="00F60627"/>
    <w:rsid w:val="00F60F71"/>
    <w:rsid w:val="00F6166F"/>
    <w:rsid w:val="00F61830"/>
    <w:rsid w:val="00F61923"/>
    <w:rsid w:val="00F61BAB"/>
    <w:rsid w:val="00F61FF7"/>
    <w:rsid w:val="00F62952"/>
    <w:rsid w:val="00F62EB9"/>
    <w:rsid w:val="00F6343B"/>
    <w:rsid w:val="00F63467"/>
    <w:rsid w:val="00F63548"/>
    <w:rsid w:val="00F63DEB"/>
    <w:rsid w:val="00F64121"/>
    <w:rsid w:val="00F6451F"/>
    <w:rsid w:val="00F646C4"/>
    <w:rsid w:val="00F64A6C"/>
    <w:rsid w:val="00F64AF2"/>
    <w:rsid w:val="00F64CB3"/>
    <w:rsid w:val="00F64DAE"/>
    <w:rsid w:val="00F64F71"/>
    <w:rsid w:val="00F65391"/>
    <w:rsid w:val="00F656B3"/>
    <w:rsid w:val="00F65C93"/>
    <w:rsid w:val="00F666B5"/>
    <w:rsid w:val="00F6682E"/>
    <w:rsid w:val="00F66938"/>
    <w:rsid w:val="00F67E88"/>
    <w:rsid w:val="00F70214"/>
    <w:rsid w:val="00F70D4D"/>
    <w:rsid w:val="00F70F95"/>
    <w:rsid w:val="00F71458"/>
    <w:rsid w:val="00F718B6"/>
    <w:rsid w:val="00F71CE3"/>
    <w:rsid w:val="00F71D71"/>
    <w:rsid w:val="00F71E79"/>
    <w:rsid w:val="00F7209D"/>
    <w:rsid w:val="00F727C6"/>
    <w:rsid w:val="00F72D13"/>
    <w:rsid w:val="00F731BA"/>
    <w:rsid w:val="00F73A3D"/>
    <w:rsid w:val="00F73B86"/>
    <w:rsid w:val="00F73CBD"/>
    <w:rsid w:val="00F73E45"/>
    <w:rsid w:val="00F74267"/>
    <w:rsid w:val="00F7466F"/>
    <w:rsid w:val="00F74687"/>
    <w:rsid w:val="00F74FC1"/>
    <w:rsid w:val="00F7534D"/>
    <w:rsid w:val="00F75581"/>
    <w:rsid w:val="00F75B8E"/>
    <w:rsid w:val="00F75E97"/>
    <w:rsid w:val="00F763B4"/>
    <w:rsid w:val="00F764F7"/>
    <w:rsid w:val="00F76676"/>
    <w:rsid w:val="00F766AA"/>
    <w:rsid w:val="00F76AE3"/>
    <w:rsid w:val="00F76D6C"/>
    <w:rsid w:val="00F77AE4"/>
    <w:rsid w:val="00F77B47"/>
    <w:rsid w:val="00F77E0A"/>
    <w:rsid w:val="00F80271"/>
    <w:rsid w:val="00F803F4"/>
    <w:rsid w:val="00F80C4F"/>
    <w:rsid w:val="00F82A22"/>
    <w:rsid w:val="00F82E9C"/>
    <w:rsid w:val="00F8301C"/>
    <w:rsid w:val="00F83448"/>
    <w:rsid w:val="00F84A05"/>
    <w:rsid w:val="00F84EDC"/>
    <w:rsid w:val="00F854AA"/>
    <w:rsid w:val="00F85739"/>
    <w:rsid w:val="00F85846"/>
    <w:rsid w:val="00F859AB"/>
    <w:rsid w:val="00F85D12"/>
    <w:rsid w:val="00F866A8"/>
    <w:rsid w:val="00F867C4"/>
    <w:rsid w:val="00F86B08"/>
    <w:rsid w:val="00F86CD1"/>
    <w:rsid w:val="00F86D65"/>
    <w:rsid w:val="00F878F2"/>
    <w:rsid w:val="00F912E1"/>
    <w:rsid w:val="00F915B3"/>
    <w:rsid w:val="00F92159"/>
    <w:rsid w:val="00F922DD"/>
    <w:rsid w:val="00F92FE0"/>
    <w:rsid w:val="00F933AE"/>
    <w:rsid w:val="00F93604"/>
    <w:rsid w:val="00F9385D"/>
    <w:rsid w:val="00F93AEF"/>
    <w:rsid w:val="00F93D6F"/>
    <w:rsid w:val="00F94A05"/>
    <w:rsid w:val="00F94A99"/>
    <w:rsid w:val="00F94CA9"/>
    <w:rsid w:val="00F94DAB"/>
    <w:rsid w:val="00F953A1"/>
    <w:rsid w:val="00F9548E"/>
    <w:rsid w:val="00F9555E"/>
    <w:rsid w:val="00F957D3"/>
    <w:rsid w:val="00F95CF2"/>
    <w:rsid w:val="00F95E19"/>
    <w:rsid w:val="00F95F37"/>
    <w:rsid w:val="00F960FF"/>
    <w:rsid w:val="00F965DE"/>
    <w:rsid w:val="00F96EAA"/>
    <w:rsid w:val="00F9718E"/>
    <w:rsid w:val="00F9739C"/>
    <w:rsid w:val="00F9776F"/>
    <w:rsid w:val="00F97896"/>
    <w:rsid w:val="00F97CF5"/>
    <w:rsid w:val="00FA03BD"/>
    <w:rsid w:val="00FA0928"/>
    <w:rsid w:val="00FA0D16"/>
    <w:rsid w:val="00FA0F87"/>
    <w:rsid w:val="00FA1710"/>
    <w:rsid w:val="00FA1AD3"/>
    <w:rsid w:val="00FA24A3"/>
    <w:rsid w:val="00FA27BB"/>
    <w:rsid w:val="00FA2BD0"/>
    <w:rsid w:val="00FA2C4E"/>
    <w:rsid w:val="00FA3154"/>
    <w:rsid w:val="00FA3D40"/>
    <w:rsid w:val="00FA3DC5"/>
    <w:rsid w:val="00FA41D4"/>
    <w:rsid w:val="00FA48A7"/>
    <w:rsid w:val="00FA4E3F"/>
    <w:rsid w:val="00FA6506"/>
    <w:rsid w:val="00FA674F"/>
    <w:rsid w:val="00FA6A7D"/>
    <w:rsid w:val="00FA7727"/>
    <w:rsid w:val="00FA7DB5"/>
    <w:rsid w:val="00FB06B4"/>
    <w:rsid w:val="00FB0940"/>
    <w:rsid w:val="00FB0EE4"/>
    <w:rsid w:val="00FB1033"/>
    <w:rsid w:val="00FB1326"/>
    <w:rsid w:val="00FB1A01"/>
    <w:rsid w:val="00FB1F1B"/>
    <w:rsid w:val="00FB212C"/>
    <w:rsid w:val="00FB5923"/>
    <w:rsid w:val="00FB5E63"/>
    <w:rsid w:val="00FB5F47"/>
    <w:rsid w:val="00FB6678"/>
    <w:rsid w:val="00FB6700"/>
    <w:rsid w:val="00FB6A1C"/>
    <w:rsid w:val="00FB79B1"/>
    <w:rsid w:val="00FC01D1"/>
    <w:rsid w:val="00FC1441"/>
    <w:rsid w:val="00FC1FEC"/>
    <w:rsid w:val="00FC238E"/>
    <w:rsid w:val="00FC246D"/>
    <w:rsid w:val="00FC2EB2"/>
    <w:rsid w:val="00FC36E8"/>
    <w:rsid w:val="00FC3724"/>
    <w:rsid w:val="00FC381B"/>
    <w:rsid w:val="00FC39A8"/>
    <w:rsid w:val="00FC3B3B"/>
    <w:rsid w:val="00FC3C0C"/>
    <w:rsid w:val="00FC3C60"/>
    <w:rsid w:val="00FC441E"/>
    <w:rsid w:val="00FC5773"/>
    <w:rsid w:val="00FC5C45"/>
    <w:rsid w:val="00FC5F45"/>
    <w:rsid w:val="00FC6017"/>
    <w:rsid w:val="00FC6D07"/>
    <w:rsid w:val="00FC79A0"/>
    <w:rsid w:val="00FC79B3"/>
    <w:rsid w:val="00FC7C07"/>
    <w:rsid w:val="00FC7CF9"/>
    <w:rsid w:val="00FD0512"/>
    <w:rsid w:val="00FD09BD"/>
    <w:rsid w:val="00FD0C70"/>
    <w:rsid w:val="00FD2C30"/>
    <w:rsid w:val="00FD2FE5"/>
    <w:rsid w:val="00FD318E"/>
    <w:rsid w:val="00FD340A"/>
    <w:rsid w:val="00FD36D4"/>
    <w:rsid w:val="00FD3A3E"/>
    <w:rsid w:val="00FD405D"/>
    <w:rsid w:val="00FD4988"/>
    <w:rsid w:val="00FD4A58"/>
    <w:rsid w:val="00FD4FFC"/>
    <w:rsid w:val="00FD5415"/>
    <w:rsid w:val="00FD5499"/>
    <w:rsid w:val="00FD5784"/>
    <w:rsid w:val="00FD5F54"/>
    <w:rsid w:val="00FD614C"/>
    <w:rsid w:val="00FD631F"/>
    <w:rsid w:val="00FD69A9"/>
    <w:rsid w:val="00FD76D4"/>
    <w:rsid w:val="00FD76FD"/>
    <w:rsid w:val="00FD7805"/>
    <w:rsid w:val="00FD7A2A"/>
    <w:rsid w:val="00FD7E9E"/>
    <w:rsid w:val="00FE0260"/>
    <w:rsid w:val="00FE052C"/>
    <w:rsid w:val="00FE074E"/>
    <w:rsid w:val="00FE0A10"/>
    <w:rsid w:val="00FE0FAA"/>
    <w:rsid w:val="00FE11B4"/>
    <w:rsid w:val="00FE168E"/>
    <w:rsid w:val="00FE1861"/>
    <w:rsid w:val="00FE1B53"/>
    <w:rsid w:val="00FE2113"/>
    <w:rsid w:val="00FE21E8"/>
    <w:rsid w:val="00FE28D2"/>
    <w:rsid w:val="00FE365B"/>
    <w:rsid w:val="00FE3742"/>
    <w:rsid w:val="00FE3B2E"/>
    <w:rsid w:val="00FE427F"/>
    <w:rsid w:val="00FE5073"/>
    <w:rsid w:val="00FE5216"/>
    <w:rsid w:val="00FE600C"/>
    <w:rsid w:val="00FE7192"/>
    <w:rsid w:val="00FE72B9"/>
    <w:rsid w:val="00FF058A"/>
    <w:rsid w:val="00FF06D5"/>
    <w:rsid w:val="00FF0BFD"/>
    <w:rsid w:val="00FF0DEC"/>
    <w:rsid w:val="00FF143F"/>
    <w:rsid w:val="00FF1508"/>
    <w:rsid w:val="00FF1846"/>
    <w:rsid w:val="00FF1899"/>
    <w:rsid w:val="00FF1B3C"/>
    <w:rsid w:val="00FF1BD3"/>
    <w:rsid w:val="00FF2396"/>
    <w:rsid w:val="00FF32BD"/>
    <w:rsid w:val="00FF348F"/>
    <w:rsid w:val="00FF371B"/>
    <w:rsid w:val="00FF3CD5"/>
    <w:rsid w:val="00FF3E9A"/>
    <w:rsid w:val="00FF49DC"/>
    <w:rsid w:val="00FF4F23"/>
    <w:rsid w:val="00FF4F31"/>
    <w:rsid w:val="00FF52CA"/>
    <w:rsid w:val="00FF57AA"/>
    <w:rsid w:val="00FF5F78"/>
    <w:rsid w:val="00FF613B"/>
    <w:rsid w:val="00FF68CD"/>
    <w:rsid w:val="00FF69D2"/>
    <w:rsid w:val="00FF6E30"/>
    <w:rsid w:val="00FF7A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38757727">
      <w:bodyDiv w:val="1"/>
      <w:marLeft w:val="0"/>
      <w:marRight w:val="0"/>
      <w:marTop w:val="0"/>
      <w:marBottom w:val="0"/>
      <w:divBdr>
        <w:top w:val="none" w:sz="0" w:space="0" w:color="auto"/>
        <w:left w:val="none" w:sz="0" w:space="0" w:color="auto"/>
        <w:bottom w:val="none" w:sz="0" w:space="0" w:color="auto"/>
        <w:right w:val="none" w:sz="0" w:space="0" w:color="auto"/>
      </w:divBdr>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693653536">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4467622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51363101">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229996949">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42F4636787764C800E6A641C74FCCB" ma:contentTypeVersion="14" ma:contentTypeDescription="Create a new document." ma:contentTypeScope="" ma:versionID="2f07c45218f837fb73884a8759bc5dde">
  <xsd:schema xmlns:xsd="http://www.w3.org/2001/XMLSchema" xmlns:xs="http://www.w3.org/2001/XMLSchema" xmlns:p="http://schemas.microsoft.com/office/2006/metadata/properties" xmlns:ns3="eac844b8-5755-4daa-b9af-0154be7cfbe7" xmlns:ns4="ceea7443-5f6c-4e91-87e3-743bed91c793" targetNamespace="http://schemas.microsoft.com/office/2006/metadata/properties" ma:root="true" ma:fieldsID="f9f08df9d35df00613905ed36c2ac828" ns3:_="" ns4:_="">
    <xsd:import namespace="eac844b8-5755-4daa-b9af-0154be7cfbe7"/>
    <xsd:import namespace="ceea7443-5f6c-4e91-87e3-743bed91c7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844b8-5755-4daa-b9af-0154be7cf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a7443-5f6c-4e91-87e3-743bed91c7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customXml/itemProps2.xml><?xml version="1.0" encoding="utf-8"?>
<ds:datastoreItem xmlns:ds="http://schemas.openxmlformats.org/officeDocument/2006/customXml" ds:itemID="{1B97953E-F5E9-42AE-958D-B2A30B779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844b8-5755-4daa-b9af-0154be7cfbe7"/>
    <ds:schemaRef ds:uri="ceea7443-5f6c-4e91-87e3-743bed91c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D5921-76A8-4107-94C1-1D3E659F9B77}">
  <ds:schemaRefs>
    <ds:schemaRef ds:uri="http://schemas.microsoft.com/sharepoint/v3/contenttype/forms"/>
  </ds:schemaRefs>
</ds:datastoreItem>
</file>

<file path=customXml/itemProps4.xml><?xml version="1.0" encoding="utf-8"?>
<ds:datastoreItem xmlns:ds="http://schemas.openxmlformats.org/officeDocument/2006/customXml" ds:itemID="{92675C5B-0D77-45F9-8A6F-24E81F87C9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1630</TotalTime>
  <Pages>8</Pages>
  <Words>2149</Words>
  <Characters>11822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227</cp:revision>
  <cp:lastPrinted>2021-11-03T19:45:00Z</cp:lastPrinted>
  <dcterms:created xsi:type="dcterms:W3CDTF">2022-10-04T05:39:00Z</dcterms:created>
  <dcterms:modified xsi:type="dcterms:W3CDTF">2022-10-09T10:43:00Z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0x0101004142F4636787764C800E6A641C74FCCB</vt:lpwstr>
  </property>
</Properties>
</file>