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913D846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61447">
        <w:rPr>
          <w:b/>
          <w:bCs/>
          <w:sz w:val="28"/>
          <w:szCs w:val="28"/>
        </w:rPr>
        <w:t>1</w:t>
      </w:r>
      <w:r w:rsidR="00E21C0E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44D2AF19" w:rsidR="003A564C" w:rsidRPr="005164AA" w:rsidRDefault="00E21C0E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128393582"/>
      <w:bookmarkStart w:id="1" w:name="_Hlk84916464"/>
      <w:bookmarkStart w:id="2" w:name="_Hlk84923253"/>
      <w:bookmarkStart w:id="3" w:name="_Hlk84963236"/>
      <w:bookmarkStart w:id="4" w:name="_Hlk92613764"/>
      <w:bookmarkStart w:id="5" w:name="_Hlk93254775"/>
      <w:bookmarkStart w:id="6" w:name="_Hlk127189998"/>
      <w:r w:rsidRPr="00E21C0E">
        <w:rPr>
          <w:b/>
          <w:bCs/>
          <w:color w:val="000000"/>
          <w:sz w:val="28"/>
          <w:szCs w:val="28"/>
        </w:rPr>
        <w:t>EL PODER JUDICIAL</w:t>
      </w:r>
      <w:bookmarkEnd w:id="0"/>
      <w:r w:rsidRPr="00E21C0E">
        <w:rPr>
          <w:b/>
          <w:bCs/>
          <w:color w:val="000000"/>
          <w:sz w:val="28"/>
          <w:szCs w:val="28"/>
        </w:rPr>
        <w:t>. EL CONSEJO GENERAL DEL PODER JUDICIAL. OTROS ÓRGANOS. LA INDEPENDENCIA Y ACTUACIÓN JUDICIALES.</w:t>
      </w:r>
      <w:bookmarkEnd w:id="1"/>
      <w:bookmarkEnd w:id="2"/>
      <w:bookmarkEnd w:id="3"/>
      <w:bookmarkEnd w:id="4"/>
      <w:bookmarkEnd w:id="5"/>
      <w:bookmarkEnd w:id="6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00E5BE2" w14:textId="0AA6860C" w:rsidR="00B76831" w:rsidRPr="00AF4FAA" w:rsidRDefault="00E21C0E" w:rsidP="00AF4FAA">
      <w:pPr>
        <w:spacing w:before="120" w:after="120" w:line="360" w:lineRule="auto"/>
        <w:jc w:val="both"/>
        <w:rPr>
          <w:b/>
          <w:bCs/>
          <w:spacing w:val="-3"/>
        </w:rPr>
      </w:pPr>
      <w:r w:rsidRPr="00E21C0E">
        <w:rPr>
          <w:b/>
          <w:bCs/>
          <w:spacing w:val="-3"/>
        </w:rPr>
        <w:t>EL PODER JUDICIAL</w:t>
      </w:r>
      <w:r w:rsidR="00AF4FAA" w:rsidRPr="00AF4FAA">
        <w:rPr>
          <w:b/>
          <w:bCs/>
          <w:spacing w:val="-3"/>
        </w:rPr>
        <w:t>.</w:t>
      </w:r>
    </w:p>
    <w:p w14:paraId="339856E5" w14:textId="48AC4BC3" w:rsidR="00F83910" w:rsidRPr="00F83910" w:rsidRDefault="00F83910" w:rsidP="00F83910">
      <w:pPr>
        <w:spacing w:before="120" w:after="120" w:line="360" w:lineRule="auto"/>
        <w:ind w:firstLine="708"/>
        <w:jc w:val="both"/>
        <w:rPr>
          <w:spacing w:val="-3"/>
        </w:rPr>
      </w:pPr>
      <w:r w:rsidRPr="00F83910">
        <w:rPr>
          <w:spacing w:val="-3"/>
        </w:rPr>
        <w:t>A</w:t>
      </w:r>
      <w:r w:rsidR="00687FB1">
        <w:rPr>
          <w:spacing w:val="-3"/>
        </w:rPr>
        <w:t xml:space="preserve"> diferencia</w:t>
      </w:r>
      <w:r w:rsidRPr="00F83910">
        <w:rPr>
          <w:spacing w:val="-3"/>
        </w:rPr>
        <w:t xml:space="preserve"> de los poderes legislativo y ejecutivo, el Poder </w:t>
      </w:r>
      <w:r w:rsidR="00687FB1">
        <w:rPr>
          <w:spacing w:val="-3"/>
        </w:rPr>
        <w:t>J</w:t>
      </w:r>
      <w:r w:rsidRPr="00F83910">
        <w:rPr>
          <w:spacing w:val="-3"/>
        </w:rPr>
        <w:t>udicial es un poder exclusivamente jurídico, que n</w:t>
      </w:r>
      <w:r w:rsidR="00687FB1">
        <w:rPr>
          <w:spacing w:val="-3"/>
        </w:rPr>
        <w:t>o</w:t>
      </w:r>
      <w:r w:rsidRPr="00F83910">
        <w:rPr>
          <w:spacing w:val="-3"/>
        </w:rPr>
        <w:t xml:space="preserve"> interv</w:t>
      </w:r>
      <w:r w:rsidR="00687FB1">
        <w:rPr>
          <w:spacing w:val="-3"/>
        </w:rPr>
        <w:t xml:space="preserve">iene </w:t>
      </w:r>
      <w:r w:rsidRPr="00F83910">
        <w:rPr>
          <w:spacing w:val="-3"/>
        </w:rPr>
        <w:t>en el proceso político.</w:t>
      </w:r>
    </w:p>
    <w:p w14:paraId="1FDFE741" w14:textId="6C80C741" w:rsidR="00F83910" w:rsidRPr="00F83910" w:rsidRDefault="009F5042" w:rsidP="00F8391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el Antiguo Régimen, la judicatura </w:t>
      </w:r>
      <w:r w:rsidRPr="00F83910">
        <w:rPr>
          <w:spacing w:val="-3"/>
        </w:rPr>
        <w:t>actua</w:t>
      </w:r>
      <w:r>
        <w:rPr>
          <w:spacing w:val="-3"/>
        </w:rPr>
        <w:t>ba</w:t>
      </w:r>
      <w:r w:rsidRPr="00F83910">
        <w:rPr>
          <w:spacing w:val="-3"/>
        </w:rPr>
        <w:t xml:space="preserve"> con absoluta dependencia </w:t>
      </w:r>
      <w:r w:rsidR="00A30CF5">
        <w:rPr>
          <w:spacing w:val="-3"/>
        </w:rPr>
        <w:t>de</w:t>
      </w:r>
      <w:r w:rsidRPr="00F83910">
        <w:rPr>
          <w:spacing w:val="-3"/>
        </w:rPr>
        <w:t>l Rey</w:t>
      </w:r>
      <w:r>
        <w:rPr>
          <w:spacing w:val="-3"/>
        </w:rPr>
        <w:t>, a lo que</w:t>
      </w:r>
      <w:r w:rsidR="007F282D">
        <w:rPr>
          <w:spacing w:val="-3"/>
        </w:rPr>
        <w:t xml:space="preserve"> reaccionó l</w:t>
      </w:r>
      <w:r w:rsidR="004F08D0">
        <w:rPr>
          <w:spacing w:val="-3"/>
        </w:rPr>
        <w:t xml:space="preserve">a doctrina </w:t>
      </w:r>
      <w:r w:rsidR="007F282D">
        <w:rPr>
          <w:spacing w:val="-3"/>
        </w:rPr>
        <w:t xml:space="preserve">revolucionaria </w:t>
      </w:r>
      <w:r w:rsidR="004F08D0">
        <w:rPr>
          <w:spacing w:val="-3"/>
        </w:rPr>
        <w:t>de la separación de poderes</w:t>
      </w:r>
      <w:r w:rsidR="00C5706D">
        <w:rPr>
          <w:spacing w:val="-3"/>
        </w:rPr>
        <w:t xml:space="preserve"> concib</w:t>
      </w:r>
      <w:r w:rsidR="007F282D">
        <w:rPr>
          <w:spacing w:val="-3"/>
        </w:rPr>
        <w:t>iendo</w:t>
      </w:r>
      <w:r w:rsidR="00C5706D">
        <w:rPr>
          <w:spacing w:val="-3"/>
        </w:rPr>
        <w:t xml:space="preserve"> al Poder Judicial</w:t>
      </w:r>
      <w:r w:rsidR="00F83910" w:rsidRPr="00F83910">
        <w:rPr>
          <w:spacing w:val="-3"/>
        </w:rPr>
        <w:t xml:space="preserve"> como </w:t>
      </w:r>
      <w:r w:rsidR="00C5706D">
        <w:rPr>
          <w:spacing w:val="-3"/>
        </w:rPr>
        <w:t xml:space="preserve">un </w:t>
      </w:r>
      <w:r w:rsidR="00F83910" w:rsidRPr="00F83910">
        <w:rPr>
          <w:spacing w:val="-3"/>
        </w:rPr>
        <w:t>poder separado e independiente</w:t>
      </w:r>
      <w:r w:rsidR="00FF4D5A">
        <w:rPr>
          <w:spacing w:val="-3"/>
        </w:rPr>
        <w:t xml:space="preserve"> pero nulo, en el sentido de que, en </w:t>
      </w:r>
      <w:r w:rsidR="00BA1CC0">
        <w:rPr>
          <w:spacing w:val="-3"/>
        </w:rPr>
        <w:t xml:space="preserve">afirmación </w:t>
      </w:r>
      <w:r w:rsidR="00FF4D5A">
        <w:rPr>
          <w:spacing w:val="-3"/>
        </w:rPr>
        <w:t>clásica de Monte</w:t>
      </w:r>
      <w:r w:rsidR="00E57D43">
        <w:rPr>
          <w:spacing w:val="-3"/>
        </w:rPr>
        <w:t>s</w:t>
      </w:r>
      <w:r w:rsidR="00FF4D5A">
        <w:rPr>
          <w:spacing w:val="-3"/>
        </w:rPr>
        <w:t>quie</w:t>
      </w:r>
      <w:r w:rsidR="00E57D43">
        <w:rPr>
          <w:spacing w:val="-3"/>
        </w:rPr>
        <w:t xml:space="preserve">u, su función </w:t>
      </w:r>
      <w:r w:rsidR="000A6DAC">
        <w:rPr>
          <w:spacing w:val="-3"/>
        </w:rPr>
        <w:t>deb</w:t>
      </w:r>
      <w:r w:rsidR="00B32225">
        <w:rPr>
          <w:spacing w:val="-3"/>
        </w:rPr>
        <w:t>ía</w:t>
      </w:r>
      <w:r w:rsidR="000A6DAC">
        <w:rPr>
          <w:spacing w:val="-3"/>
        </w:rPr>
        <w:t xml:space="preserve"> limitarse</w:t>
      </w:r>
      <w:r w:rsidR="00E57D43">
        <w:rPr>
          <w:spacing w:val="-3"/>
        </w:rPr>
        <w:t xml:space="preserve"> a ser </w:t>
      </w:r>
      <w:r w:rsidR="00F83910" w:rsidRPr="00E57D43">
        <w:rPr>
          <w:i/>
          <w:iCs/>
          <w:spacing w:val="-3"/>
        </w:rPr>
        <w:t>la boca que pronuncia las palabras de la ley</w:t>
      </w:r>
      <w:r w:rsidR="00F83910" w:rsidRPr="00F83910">
        <w:rPr>
          <w:spacing w:val="-3"/>
        </w:rPr>
        <w:t xml:space="preserve">, </w:t>
      </w:r>
      <w:r w:rsidR="00DF1E90">
        <w:rPr>
          <w:spacing w:val="-3"/>
        </w:rPr>
        <w:t>que ni siquiera podía interpretar.</w:t>
      </w:r>
    </w:p>
    <w:p w14:paraId="6C664990" w14:textId="7DE070F8" w:rsidR="00687FB1" w:rsidRDefault="00F53120" w:rsidP="00687F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No obstante</w:t>
      </w:r>
      <w:r w:rsidR="00BB6C86">
        <w:rPr>
          <w:spacing w:val="-3"/>
        </w:rPr>
        <w:t>, pronto se constató que los jueces</w:t>
      </w:r>
      <w:r w:rsidR="00F83910" w:rsidRPr="00F83910">
        <w:rPr>
          <w:spacing w:val="-3"/>
        </w:rPr>
        <w:t xml:space="preserve"> no podían limitarse a la mera aplicación literal de la ley, </w:t>
      </w:r>
      <w:r w:rsidR="00BB6C86">
        <w:rPr>
          <w:spacing w:val="-3"/>
        </w:rPr>
        <w:t xml:space="preserve">de forma que </w:t>
      </w:r>
      <w:r w:rsidR="00EE2FB3">
        <w:rPr>
          <w:spacing w:val="-3"/>
        </w:rPr>
        <w:t xml:space="preserve">a partir de la segunda mitad del siglo XIX se reconfigura </w:t>
      </w:r>
      <w:r w:rsidR="0082150F">
        <w:rPr>
          <w:spacing w:val="-3"/>
        </w:rPr>
        <w:t xml:space="preserve">la función constitucional del Poder Judicial, como hizo en España </w:t>
      </w:r>
      <w:r w:rsidR="00687FB1" w:rsidRPr="00687FB1">
        <w:rPr>
          <w:spacing w:val="-3"/>
        </w:rPr>
        <w:t>la Ley Provisional del Poder judicial de 1870.</w:t>
      </w:r>
    </w:p>
    <w:p w14:paraId="265AC65E" w14:textId="569A2C15" w:rsidR="001C2682" w:rsidRPr="00687FB1" w:rsidRDefault="001C2682" w:rsidP="00687F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Esta concepción es </w:t>
      </w:r>
      <w:r w:rsidR="00301F87">
        <w:rPr>
          <w:spacing w:val="-3"/>
        </w:rPr>
        <w:t>el antecedente directo de</w:t>
      </w:r>
      <w:r w:rsidR="006276B4">
        <w:rPr>
          <w:spacing w:val="-3"/>
        </w:rPr>
        <w:t xml:space="preserve"> la que plasman las </w:t>
      </w:r>
      <w:r w:rsidR="00B8416A">
        <w:rPr>
          <w:spacing w:val="-3"/>
        </w:rPr>
        <w:t xml:space="preserve">constituciones </w:t>
      </w:r>
      <w:r w:rsidR="006276B4">
        <w:rPr>
          <w:spacing w:val="-3"/>
        </w:rPr>
        <w:t>democr</w:t>
      </w:r>
      <w:r w:rsidR="00B8416A">
        <w:rPr>
          <w:spacing w:val="-3"/>
        </w:rPr>
        <w:t>áticas</w:t>
      </w:r>
      <w:r w:rsidR="006276B4">
        <w:rPr>
          <w:spacing w:val="-3"/>
        </w:rPr>
        <w:t xml:space="preserve"> occidentales, especialmente tras los totalitarismos de la primera mitad del siglo XX</w:t>
      </w:r>
      <w:r w:rsidR="006432CE">
        <w:rPr>
          <w:spacing w:val="-3"/>
        </w:rPr>
        <w:t>, que colocan a la independencia como el elemento vertebrador esencial del Poder Judicial.</w:t>
      </w:r>
    </w:p>
    <w:p w14:paraId="2B21086F" w14:textId="3960ADAF" w:rsidR="00687FB1" w:rsidRDefault="00C34A29" w:rsidP="00687F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Constitución Española de 27 de diciembre de 1978 </w:t>
      </w:r>
      <w:r w:rsidR="005C7C9C">
        <w:rPr>
          <w:spacing w:val="-3"/>
        </w:rPr>
        <w:t xml:space="preserve">se refiere </w:t>
      </w:r>
      <w:r w:rsidR="00D40E04">
        <w:rPr>
          <w:spacing w:val="-3"/>
        </w:rPr>
        <w:t xml:space="preserve">en su Título VI </w:t>
      </w:r>
      <w:r w:rsidR="005C7C9C">
        <w:rPr>
          <w:spacing w:val="-3"/>
        </w:rPr>
        <w:t>al Poder Judicial denominándolo</w:t>
      </w:r>
      <w:r w:rsidR="00D40E04">
        <w:rPr>
          <w:spacing w:val="-3"/>
        </w:rPr>
        <w:t xml:space="preserve"> así,</w:t>
      </w:r>
      <w:r w:rsidR="005C7C9C">
        <w:rPr>
          <w:spacing w:val="-3"/>
        </w:rPr>
        <w:t xml:space="preserve"> </w:t>
      </w:r>
      <w:r w:rsidR="005C7C9C" w:rsidRPr="00D40E04">
        <w:rPr>
          <w:i/>
          <w:iCs/>
          <w:spacing w:val="-3"/>
        </w:rPr>
        <w:t>poder</w:t>
      </w:r>
      <w:r w:rsidR="005C7C9C">
        <w:rPr>
          <w:spacing w:val="-3"/>
        </w:rPr>
        <w:t>, a diferencia de lo que hace con los poderes ejecutivo y legislativo</w:t>
      </w:r>
      <w:r w:rsidR="002A3738">
        <w:rPr>
          <w:spacing w:val="-3"/>
        </w:rPr>
        <w:t>, y resalta la independencia judicial en su primera prescripción sobre el mismo, el artículo 117.1, que dispone que “l</w:t>
      </w:r>
      <w:r w:rsidR="00687FB1" w:rsidRPr="00687FB1">
        <w:rPr>
          <w:spacing w:val="-3"/>
        </w:rPr>
        <w:t xml:space="preserve">a justicia emana del pueblo y se administra </w:t>
      </w:r>
      <w:r w:rsidR="00687FB1" w:rsidRPr="00687FB1">
        <w:rPr>
          <w:spacing w:val="-3"/>
        </w:rPr>
        <w:lastRenderedPageBreak/>
        <w:t xml:space="preserve">en nombre del Rey por Jueces y Magistrados integrantes del poder judicial </w:t>
      </w:r>
      <w:r w:rsidR="000D1172" w:rsidRPr="000D1172">
        <w:rPr>
          <w:spacing w:val="-3"/>
        </w:rPr>
        <w:t>independientes, inamovibles, responsables y sometidos únicamente al imperio de la ley</w:t>
      </w:r>
      <w:r w:rsidR="000D1172">
        <w:rPr>
          <w:spacing w:val="-3"/>
        </w:rPr>
        <w:t>”.</w:t>
      </w:r>
    </w:p>
    <w:p w14:paraId="4CF3E4D8" w14:textId="5B5DBA0E" w:rsidR="000D1172" w:rsidRDefault="00587761" w:rsidP="00687FB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características constitucionales del Poder Judicial son las siguientes:</w:t>
      </w:r>
    </w:p>
    <w:p w14:paraId="35B78766" w14:textId="5A37C21B" w:rsidR="00587761" w:rsidRDefault="00B95E79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 poder difuso, ya que reside individualmente en cada juez y magistrado</w:t>
      </w:r>
      <w:r w:rsidR="00A324AE" w:rsidRPr="00CC2C8D">
        <w:rPr>
          <w:spacing w:val="-3"/>
        </w:rPr>
        <w:t>, incluso cuando éstos forman parte de un órgano colegiado.</w:t>
      </w:r>
    </w:p>
    <w:p w14:paraId="281E64F8" w14:textId="77538A30" w:rsidR="00D667D3" w:rsidRPr="00CC2C8D" w:rsidRDefault="00D667D3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Es un poder independiente, pero con la particularidad de que tal independencia se predica individualmente respecto de cada juez y magistrado, y por ello en garantía de la misma el artículo 117.</w:t>
      </w:r>
      <w:r w:rsidR="00605F7D">
        <w:rPr>
          <w:spacing w:val="-3"/>
        </w:rPr>
        <w:t>2 de la Constitución dispone que “</w:t>
      </w:r>
      <w:r w:rsidR="00205C61">
        <w:rPr>
          <w:spacing w:val="-3"/>
        </w:rPr>
        <w:t>l</w:t>
      </w:r>
      <w:r w:rsidR="00605F7D" w:rsidRPr="00605F7D">
        <w:rPr>
          <w:spacing w:val="-3"/>
        </w:rPr>
        <w:t>os Jueces y Magistrados no podrán ser separados, suspendidos, trasladados ni jubilados, sino por alguna de las causas y con las garantías previstas en la ley</w:t>
      </w:r>
      <w:r w:rsidR="00605F7D">
        <w:rPr>
          <w:spacing w:val="-3"/>
        </w:rPr>
        <w:t>”.</w:t>
      </w:r>
    </w:p>
    <w:p w14:paraId="21D637E7" w14:textId="66A8495C" w:rsidR="00A324AE" w:rsidRPr="00CC2C8D" w:rsidRDefault="00C662D3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 poder territorialmente unitario, ya que, a diferencia de los poderes ejecutivo y le</w:t>
      </w:r>
      <w:r w:rsidR="008F4219" w:rsidRPr="00CC2C8D">
        <w:rPr>
          <w:spacing w:val="-3"/>
        </w:rPr>
        <w:t>gislativo, las Comunidades Autónomas carecen de Poder Judicial, de forma que los Tribunales Superiores de Justicia</w:t>
      </w:r>
      <w:r w:rsidR="0022670B" w:rsidRPr="00CC2C8D">
        <w:rPr>
          <w:spacing w:val="-3"/>
        </w:rPr>
        <w:t>,</w:t>
      </w:r>
      <w:r w:rsidR="008F4219" w:rsidRPr="00CC2C8D">
        <w:rPr>
          <w:spacing w:val="-3"/>
        </w:rPr>
        <w:t xml:space="preserve"> que </w:t>
      </w:r>
      <w:r w:rsidR="0022670B" w:rsidRPr="00CC2C8D">
        <w:rPr>
          <w:spacing w:val="-3"/>
        </w:rPr>
        <w:t>conforme al artículo 152.1 de la Constitución culmina</w:t>
      </w:r>
      <w:r w:rsidR="000D44AF" w:rsidRPr="00CC2C8D">
        <w:rPr>
          <w:spacing w:val="-3"/>
        </w:rPr>
        <w:t>n</w:t>
      </w:r>
      <w:r w:rsidR="0022670B" w:rsidRPr="00CC2C8D">
        <w:rPr>
          <w:spacing w:val="-3"/>
        </w:rPr>
        <w:t xml:space="preserve"> la organización judicial en el ámbito territorial de la Comunidad Autónoma</w:t>
      </w:r>
      <w:r w:rsidR="000D44AF" w:rsidRPr="00CC2C8D">
        <w:rPr>
          <w:spacing w:val="-3"/>
        </w:rPr>
        <w:t xml:space="preserve">, </w:t>
      </w:r>
      <w:r w:rsidR="008F4219" w:rsidRPr="00CC2C8D">
        <w:rPr>
          <w:spacing w:val="-3"/>
        </w:rPr>
        <w:t xml:space="preserve">no son órganos autonómicos, sino órganos </w:t>
      </w:r>
      <w:r w:rsidR="008F4219" w:rsidRPr="00CC2C8D">
        <w:rPr>
          <w:i/>
          <w:iCs/>
          <w:spacing w:val="-3"/>
        </w:rPr>
        <w:t>del</w:t>
      </w:r>
      <w:r w:rsidR="008F4219" w:rsidRPr="00CC2C8D">
        <w:rPr>
          <w:spacing w:val="-3"/>
        </w:rPr>
        <w:t xml:space="preserve"> </w:t>
      </w:r>
      <w:r w:rsidR="009A7A21" w:rsidRPr="00CC2C8D">
        <w:rPr>
          <w:spacing w:val="-3"/>
        </w:rPr>
        <w:t xml:space="preserve">Estado </w:t>
      </w:r>
      <w:r w:rsidR="009A7A21" w:rsidRPr="00CC2C8D">
        <w:rPr>
          <w:i/>
          <w:iCs/>
          <w:spacing w:val="-3"/>
        </w:rPr>
        <w:t>en</w:t>
      </w:r>
      <w:r w:rsidR="009A7A21" w:rsidRPr="00CC2C8D">
        <w:rPr>
          <w:spacing w:val="-3"/>
        </w:rPr>
        <w:t xml:space="preserve"> las Comunidades Autónomas.</w:t>
      </w:r>
    </w:p>
    <w:p w14:paraId="3FF1EAEF" w14:textId="082CC38D" w:rsidR="009A7A21" w:rsidRPr="00CC2C8D" w:rsidRDefault="009A7A21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 poder único, y</w:t>
      </w:r>
      <w:r w:rsidR="005B0DF7" w:rsidRPr="00CC2C8D">
        <w:rPr>
          <w:spacing w:val="-3"/>
        </w:rPr>
        <w:t xml:space="preserve"> ello en un doble sentido:</w:t>
      </w:r>
    </w:p>
    <w:p w14:paraId="51A3BC33" w14:textId="4F2BE014" w:rsidR="005B0DF7" w:rsidRPr="00CC2C8D" w:rsidRDefault="005B0DF7" w:rsidP="00A6799F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C2C8D">
        <w:rPr>
          <w:spacing w:val="-3"/>
        </w:rPr>
        <w:t>Organizativo, disponiendo el artículo 117.5 de la Constitución que “el principio de unidad jurisdiccional es la base de la organización y funcionamiento de los Tribunales. La ley regulará el ejercicio de la jurisdicción militar en el ámbito estrictamente castrense y en los supuestos de estado de sitio, de acuerdo con los principios de la Constitución”, y prohibiendo el artículo 117.6 los tribunales de excepción.</w:t>
      </w:r>
    </w:p>
    <w:p w14:paraId="614043D1" w14:textId="357E2824" w:rsidR="005B0DF7" w:rsidRPr="00CC2C8D" w:rsidRDefault="005B0DF7" w:rsidP="00A6799F">
      <w:pPr>
        <w:pStyle w:val="Prrafodelista"/>
        <w:numPr>
          <w:ilvl w:val="0"/>
          <w:numId w:val="16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C2C8D">
        <w:rPr>
          <w:spacing w:val="-3"/>
        </w:rPr>
        <w:t xml:space="preserve">Personal, </w:t>
      </w:r>
      <w:r w:rsidR="00E16AF6" w:rsidRPr="00CC2C8D">
        <w:rPr>
          <w:spacing w:val="-3"/>
        </w:rPr>
        <w:t xml:space="preserve">ya que el artículo </w:t>
      </w:r>
      <w:r w:rsidR="00EA2528" w:rsidRPr="00CC2C8D">
        <w:rPr>
          <w:spacing w:val="-3"/>
        </w:rPr>
        <w:t>122.1 de la Constitución exige que los jueces y magistrados de carrera formen un cuerpo único.</w:t>
      </w:r>
    </w:p>
    <w:p w14:paraId="43D6C26C" w14:textId="55157DCD" w:rsidR="00C27F91" w:rsidRPr="00CC2C8D" w:rsidRDefault="00C27F91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 poder exclusivo, y ello también en un doble sentido:</w:t>
      </w:r>
    </w:p>
    <w:p w14:paraId="62958BEC" w14:textId="320938BD" w:rsidR="00C27F91" w:rsidRPr="00CC2C8D" w:rsidRDefault="00023334" w:rsidP="00A6799F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Positivo</w:t>
      </w:r>
      <w:r w:rsidR="00C27F91" w:rsidRPr="00CC2C8D">
        <w:rPr>
          <w:spacing w:val="-3"/>
        </w:rPr>
        <w:t xml:space="preserve">, ya que </w:t>
      </w:r>
      <w:r w:rsidR="00C82550" w:rsidRPr="00CC2C8D">
        <w:rPr>
          <w:spacing w:val="-3"/>
        </w:rPr>
        <w:t>conforme al artículo 117.3 de la Constitución “el ejercicio de la potestad jurisdiccional en todo tipo de procesos, juzgando y haciendo ejecutar lo juzgado, corresponde exclusivamente a los Juzgados y Tribunales determinados por las leyes, según las normas de competencia y procedimiento que las mismas establezcan</w:t>
      </w:r>
      <w:r w:rsidR="00F8747B" w:rsidRPr="00CC2C8D">
        <w:rPr>
          <w:spacing w:val="-3"/>
        </w:rPr>
        <w:t>”</w:t>
      </w:r>
      <w:r w:rsidR="00C82550" w:rsidRPr="00CC2C8D">
        <w:rPr>
          <w:spacing w:val="-3"/>
        </w:rPr>
        <w:t>.</w:t>
      </w:r>
    </w:p>
    <w:p w14:paraId="0493E2DC" w14:textId="6D798799" w:rsidR="004A60F7" w:rsidRPr="00CC2C8D" w:rsidRDefault="004A60F7" w:rsidP="00A6799F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CC2C8D">
        <w:rPr>
          <w:spacing w:val="-3"/>
        </w:rPr>
        <w:t>Esta exclusividad</w:t>
      </w:r>
      <w:r w:rsidR="00BF278E" w:rsidRPr="00CC2C8D">
        <w:rPr>
          <w:spacing w:val="-3"/>
        </w:rPr>
        <w:t>, no obstante,</w:t>
      </w:r>
      <w:r w:rsidRPr="00CC2C8D">
        <w:rPr>
          <w:spacing w:val="-3"/>
        </w:rPr>
        <w:t xml:space="preserve"> es compatible con el ejercicio de funciones materialmente jurisdiccionales por </w:t>
      </w:r>
      <w:r w:rsidR="00BF278E" w:rsidRPr="00CC2C8D">
        <w:rPr>
          <w:spacing w:val="-3"/>
        </w:rPr>
        <w:t xml:space="preserve">el Tribunal Constitucional, el Tribunal de </w:t>
      </w:r>
      <w:r w:rsidR="00BF278E" w:rsidRPr="00CC2C8D">
        <w:rPr>
          <w:spacing w:val="-3"/>
        </w:rPr>
        <w:lastRenderedPageBreak/>
        <w:t>Cuentas</w:t>
      </w:r>
      <w:r w:rsidR="004112C6">
        <w:rPr>
          <w:spacing w:val="-3"/>
        </w:rPr>
        <w:t>, el Tribunal del Jurado</w:t>
      </w:r>
      <w:r w:rsidR="00B72647">
        <w:rPr>
          <w:spacing w:val="-3"/>
        </w:rPr>
        <w:t xml:space="preserve"> o</w:t>
      </w:r>
      <w:r w:rsidR="00BF278E" w:rsidRPr="00CC2C8D">
        <w:rPr>
          <w:spacing w:val="-3"/>
        </w:rPr>
        <w:t xml:space="preserve"> los tribunales consuetudinarios y tradicionales,</w:t>
      </w:r>
      <w:r w:rsidR="0029487B" w:rsidRPr="00CC2C8D">
        <w:rPr>
          <w:spacing w:val="-3"/>
        </w:rPr>
        <w:t xml:space="preserve"> ninguno de los cuales forma parte del Poder Judicial.</w:t>
      </w:r>
    </w:p>
    <w:p w14:paraId="42E1A0CF" w14:textId="67106F2A" w:rsidR="00404053" w:rsidRPr="00CC2C8D" w:rsidRDefault="00023334" w:rsidP="00A6799F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Negativo</w:t>
      </w:r>
      <w:r w:rsidR="00404053" w:rsidRPr="00CC2C8D">
        <w:rPr>
          <w:spacing w:val="-3"/>
        </w:rPr>
        <w:t>, ya que conforme al artículo 117.4 de la Constitución “los Juzgados y Tribunales no ejercerán más funciones que las señaladas en el apartado anterior y las que expresamente les sean atribuidas por ley en garantía de cualquier derecho</w:t>
      </w:r>
      <w:r w:rsidR="00582D23" w:rsidRPr="00CC2C8D">
        <w:rPr>
          <w:spacing w:val="-3"/>
        </w:rPr>
        <w:t xml:space="preserve">”, como por ejemplo </w:t>
      </w:r>
      <w:r w:rsidR="00C21239" w:rsidRPr="00CC2C8D">
        <w:rPr>
          <w:spacing w:val="-3"/>
        </w:rPr>
        <w:t xml:space="preserve">las atribuidas a los jueces y magistrados por la Ley Orgánica del Régimen Electoral General de </w:t>
      </w:r>
      <w:r w:rsidR="009338BD" w:rsidRPr="00CC2C8D">
        <w:rPr>
          <w:spacing w:val="-3"/>
        </w:rPr>
        <w:t>19</w:t>
      </w:r>
      <w:r w:rsidR="00C21239" w:rsidRPr="00CC2C8D">
        <w:rPr>
          <w:spacing w:val="-3"/>
        </w:rPr>
        <w:t xml:space="preserve"> de </w:t>
      </w:r>
      <w:r w:rsidR="009338BD" w:rsidRPr="00CC2C8D">
        <w:rPr>
          <w:spacing w:val="-3"/>
        </w:rPr>
        <w:t>junio de 1985 como miembros de las Juntas Electorales en garantía del derecho de sufragio</w:t>
      </w:r>
      <w:r w:rsidR="00404053" w:rsidRPr="00CC2C8D">
        <w:rPr>
          <w:spacing w:val="-3"/>
        </w:rPr>
        <w:t>.</w:t>
      </w:r>
    </w:p>
    <w:p w14:paraId="01DC81C6" w14:textId="0AF1E324" w:rsidR="00DF102E" w:rsidRDefault="00DF102E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un poder </w:t>
      </w:r>
      <w:r w:rsidR="00B67CDF">
        <w:rPr>
          <w:spacing w:val="-3"/>
        </w:rPr>
        <w:t>cuyo fin esencial es satisfacer el derecho que proclama el artículo 24.1 de la Constitución, que dispone que “t</w:t>
      </w:r>
      <w:r w:rsidR="00B67CDF" w:rsidRPr="00B67CDF">
        <w:rPr>
          <w:spacing w:val="-3"/>
        </w:rPr>
        <w:t>odas las personas tienen derecho a obtener la tutela efectiva de los que jueces y tribunales en el ejercicio de sus derechos e intereses legítimos, sin que, en ningún caso, pueda producirse indefensión</w:t>
      </w:r>
      <w:r w:rsidR="00B67CDF">
        <w:rPr>
          <w:spacing w:val="-3"/>
        </w:rPr>
        <w:t>”.</w:t>
      </w:r>
    </w:p>
    <w:p w14:paraId="3856B777" w14:textId="6F829BAA" w:rsidR="005B0DF7" w:rsidRPr="00CC2C8D" w:rsidRDefault="00B8010F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</w:t>
      </w:r>
      <w:r w:rsidR="005B0DF7" w:rsidRPr="00CC2C8D">
        <w:rPr>
          <w:spacing w:val="-3"/>
        </w:rPr>
        <w:t xml:space="preserve"> </w:t>
      </w:r>
      <w:r w:rsidRPr="00CC2C8D">
        <w:rPr>
          <w:spacing w:val="-3"/>
        </w:rPr>
        <w:t>poder que se gobierna a sí mismo</w:t>
      </w:r>
      <w:r w:rsidR="00186752" w:rsidRPr="00CC2C8D">
        <w:rPr>
          <w:spacing w:val="-3"/>
        </w:rPr>
        <w:t xml:space="preserve"> a través del Consejo General del Poder Judicial</w:t>
      </w:r>
      <w:r w:rsidR="004621BE">
        <w:rPr>
          <w:spacing w:val="-3"/>
        </w:rPr>
        <w:t>, al que posteriormente me referirá</w:t>
      </w:r>
      <w:r w:rsidR="00186752" w:rsidRPr="00CC2C8D">
        <w:rPr>
          <w:spacing w:val="-3"/>
        </w:rPr>
        <w:t>.</w:t>
      </w:r>
    </w:p>
    <w:p w14:paraId="77E79E0F" w14:textId="009ABB2D" w:rsidR="0048520F" w:rsidRDefault="0048520F" w:rsidP="00CC2C8D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CC2C8D">
        <w:rPr>
          <w:spacing w:val="-3"/>
        </w:rPr>
        <w:t>Es un poder</w:t>
      </w:r>
      <w:r w:rsidR="007E69B4" w:rsidRPr="00CC2C8D">
        <w:rPr>
          <w:spacing w:val="-3"/>
        </w:rPr>
        <w:t xml:space="preserve"> orgánicamente</w:t>
      </w:r>
      <w:r w:rsidRPr="00CC2C8D">
        <w:rPr>
          <w:spacing w:val="-3"/>
        </w:rPr>
        <w:t xml:space="preserve"> jerarquizado, </w:t>
      </w:r>
      <w:r w:rsidR="00444189" w:rsidRPr="00CC2C8D">
        <w:rPr>
          <w:spacing w:val="-3"/>
        </w:rPr>
        <w:t>cuyo órgano superior es el Tribunal Supremo,</w:t>
      </w:r>
      <w:r w:rsidRPr="00CC2C8D">
        <w:rPr>
          <w:spacing w:val="-3"/>
        </w:rPr>
        <w:t xml:space="preserve"> conforme al artículo 123 de la Constitución</w:t>
      </w:r>
      <w:r w:rsidR="00870135" w:rsidRPr="00CC2C8D">
        <w:rPr>
          <w:spacing w:val="-3"/>
        </w:rPr>
        <w:t>, pero sin que esta jerarquización afecte a la independencia personal de cada juez y magistrado</w:t>
      </w:r>
      <w:r w:rsidR="007E69B4" w:rsidRPr="00CC2C8D">
        <w:rPr>
          <w:spacing w:val="-3"/>
        </w:rPr>
        <w:t>.</w:t>
      </w:r>
    </w:p>
    <w:p w14:paraId="686C81A5" w14:textId="24C20C38" w:rsidR="00F83910" w:rsidRDefault="0074472F" w:rsidP="002546FC">
      <w:pPr>
        <w:pStyle w:val="Prrafodelista"/>
        <w:numPr>
          <w:ilvl w:val="0"/>
          <w:numId w:val="15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Es un poder que cuenta, para el ejercicio de su función constitucional, con una administración servicial, la Administración de Justicia, </w:t>
      </w:r>
      <w:r w:rsidR="002546FC">
        <w:rPr>
          <w:spacing w:val="-3"/>
        </w:rPr>
        <w:t>compuesta por el conjunto de medios personales, materiales y económicos</w:t>
      </w:r>
      <w:r w:rsidR="00687FB1" w:rsidRPr="00687FB1">
        <w:rPr>
          <w:spacing w:val="-3"/>
        </w:rPr>
        <w:t xml:space="preserve"> que permite</w:t>
      </w:r>
      <w:r w:rsidR="00AD5ADB">
        <w:rPr>
          <w:spacing w:val="-3"/>
        </w:rPr>
        <w:t>n a los jueces y magistrados</w:t>
      </w:r>
      <w:r w:rsidR="00745C2A">
        <w:rPr>
          <w:spacing w:val="-3"/>
        </w:rPr>
        <w:t xml:space="preserve"> juzgar y ejecutar lo juzgado</w:t>
      </w:r>
      <w:r w:rsidR="00687FB1" w:rsidRPr="00687FB1">
        <w:rPr>
          <w:spacing w:val="-3"/>
        </w:rPr>
        <w:t>.</w:t>
      </w:r>
    </w:p>
    <w:p w14:paraId="435B9636" w14:textId="2B211EE5" w:rsidR="00402254" w:rsidRDefault="00402254" w:rsidP="00131929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Así mismo, en el ejercicio de la función constitucional del Poder Judicial colaboran otros órganos, como son señeramente el Ministerio Fiscal</w:t>
      </w:r>
      <w:r w:rsidR="002B4086">
        <w:rPr>
          <w:spacing w:val="-3"/>
        </w:rPr>
        <w:t xml:space="preserve"> y la policía judicial, a los que me referiré con posterioridad.</w:t>
      </w:r>
    </w:p>
    <w:p w14:paraId="653681A0" w14:textId="77777777" w:rsidR="00F83910" w:rsidRDefault="00F83910" w:rsidP="00D61E0E">
      <w:pPr>
        <w:spacing w:before="120" w:after="120" w:line="360" w:lineRule="auto"/>
        <w:ind w:firstLine="708"/>
        <w:jc w:val="both"/>
        <w:rPr>
          <w:spacing w:val="-3"/>
        </w:rPr>
      </w:pPr>
    </w:p>
    <w:p w14:paraId="27E7A359" w14:textId="44392A33" w:rsidR="00D61E0E" w:rsidRPr="008C2867" w:rsidRDefault="00D61E0E" w:rsidP="008C2867">
      <w:pPr>
        <w:spacing w:before="120" w:after="120" w:line="360" w:lineRule="auto"/>
        <w:jc w:val="both"/>
        <w:rPr>
          <w:b/>
          <w:bCs/>
          <w:spacing w:val="-3"/>
        </w:rPr>
      </w:pPr>
      <w:r w:rsidRPr="008C2867">
        <w:rPr>
          <w:b/>
          <w:bCs/>
          <w:spacing w:val="-3"/>
        </w:rPr>
        <w:t>EL CONSEJO GENERAL DEL PODER JUDICIAL</w:t>
      </w:r>
    </w:p>
    <w:p w14:paraId="28DE7FD0" w14:textId="5DB9A16A" w:rsidR="00B91FC3" w:rsidRDefault="00834727" w:rsidP="00B91FC3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Dispone</w:t>
      </w:r>
      <w:r w:rsidR="00B72647">
        <w:rPr>
          <w:spacing w:val="-3"/>
        </w:rPr>
        <w:t xml:space="preserve"> artículo 122</w:t>
      </w:r>
      <w:r w:rsidR="00C503F7">
        <w:rPr>
          <w:spacing w:val="-3"/>
        </w:rPr>
        <w:t>.2</w:t>
      </w:r>
      <w:r w:rsidR="00B72647">
        <w:rPr>
          <w:spacing w:val="-3"/>
        </w:rPr>
        <w:t xml:space="preserve"> de la Constitución </w:t>
      </w:r>
      <w:r w:rsidR="00C503F7">
        <w:rPr>
          <w:spacing w:val="-3"/>
        </w:rPr>
        <w:t>que “e</w:t>
      </w:r>
      <w:r w:rsidR="00B91FC3" w:rsidRPr="00B91FC3">
        <w:rPr>
          <w:spacing w:val="-3"/>
        </w:rPr>
        <w:t>l Consejo General del Poder Judicial es el órgano de gobierno del mismo. La ley orgánica establecerá su estatuto y el régimen de incompatibilidades de sus miembros y sus funciones, en particular en materia de nombramientos, ascensos, inspección y régimen disciplinario</w:t>
      </w:r>
      <w:r w:rsidR="00C503F7">
        <w:rPr>
          <w:spacing w:val="-3"/>
        </w:rPr>
        <w:t>”, añadiendo el artículo 122.3 que “e</w:t>
      </w:r>
      <w:r w:rsidR="00B91FC3" w:rsidRPr="00B91FC3">
        <w:rPr>
          <w:spacing w:val="-3"/>
        </w:rPr>
        <w:t xml:space="preserve">l Consejo General del Poder Judicial estará integrado por el Presidente del Tribunal Supremo, que lo presidirá, y por veinte miembros nombrados por el Rey por un período de </w:t>
      </w:r>
      <w:r w:rsidR="00B91FC3" w:rsidRPr="00B91FC3">
        <w:rPr>
          <w:spacing w:val="-3"/>
        </w:rPr>
        <w:lastRenderedPageBreak/>
        <w:t>cinco años. De éstos, doce entre Jueces y Magistrados de todas las categorías judiciales, en los términos que establezca la ley orgánica; cuatro a propuesta del Congreso de los Diputados, y cuatro a propuesta del Senado, elegidos en ambos casos por mayoría de tres quintos de sus miembros, entre abogados y otros juristas, todos ellos de reconocida competencia y con más de quince años de ejercicio en su profesión</w:t>
      </w:r>
      <w:r w:rsidR="00B91FC3">
        <w:rPr>
          <w:spacing w:val="-3"/>
        </w:rPr>
        <w:t>”</w:t>
      </w:r>
      <w:r w:rsidR="00B91FC3" w:rsidRPr="00B91FC3">
        <w:rPr>
          <w:spacing w:val="-3"/>
        </w:rPr>
        <w:t>.</w:t>
      </w:r>
    </w:p>
    <w:p w14:paraId="056BCE94" w14:textId="759CA2D6" w:rsidR="00BE01DC" w:rsidRPr="00BE01DC" w:rsidRDefault="00BE01DC" w:rsidP="00BE01DC">
      <w:pPr>
        <w:spacing w:before="120" w:after="120" w:line="360" w:lineRule="auto"/>
        <w:ind w:firstLine="708"/>
        <w:jc w:val="both"/>
        <w:rPr>
          <w:spacing w:val="-3"/>
        </w:rPr>
      </w:pPr>
      <w:r w:rsidRPr="00BE01DC">
        <w:rPr>
          <w:spacing w:val="-3"/>
        </w:rPr>
        <w:t xml:space="preserve">La creación de órganos </w:t>
      </w:r>
      <w:r w:rsidR="008803BB">
        <w:rPr>
          <w:spacing w:val="-3"/>
        </w:rPr>
        <w:t xml:space="preserve">constitucionales </w:t>
      </w:r>
      <w:r w:rsidRPr="008803BB">
        <w:rPr>
          <w:i/>
          <w:iCs/>
          <w:spacing w:val="-3"/>
        </w:rPr>
        <w:t>ad hoc</w:t>
      </w:r>
      <w:r w:rsidRPr="00BE01DC">
        <w:rPr>
          <w:spacing w:val="-3"/>
        </w:rPr>
        <w:t xml:space="preserve"> a los que se atribuye </w:t>
      </w:r>
      <w:r w:rsidR="008803BB">
        <w:rPr>
          <w:spacing w:val="-3"/>
        </w:rPr>
        <w:t xml:space="preserve">el </w:t>
      </w:r>
      <w:r w:rsidRPr="00BE01DC">
        <w:rPr>
          <w:spacing w:val="-3"/>
        </w:rPr>
        <w:t xml:space="preserve">gobierno de la judicatura es una práctica constitucional reciente dirigida a garantizar la independencia del Poder </w:t>
      </w:r>
      <w:r w:rsidR="008803BB">
        <w:rPr>
          <w:spacing w:val="-3"/>
        </w:rPr>
        <w:t>J</w:t>
      </w:r>
      <w:r w:rsidRPr="00BE01DC">
        <w:rPr>
          <w:spacing w:val="-3"/>
        </w:rPr>
        <w:t>udicial de los otros poderes</w:t>
      </w:r>
      <w:r w:rsidR="008803BB">
        <w:rPr>
          <w:spacing w:val="-3"/>
        </w:rPr>
        <w:t xml:space="preserve">, siendo </w:t>
      </w:r>
      <w:r w:rsidR="00DD4559">
        <w:rPr>
          <w:spacing w:val="-3"/>
        </w:rPr>
        <w:t>los</w:t>
      </w:r>
      <w:r w:rsidR="008803BB">
        <w:rPr>
          <w:spacing w:val="-3"/>
        </w:rPr>
        <w:t xml:space="preserve"> precedentes </w:t>
      </w:r>
      <w:r w:rsidR="00DD4559">
        <w:rPr>
          <w:spacing w:val="-3"/>
        </w:rPr>
        <w:t xml:space="preserve">inmediatos de la norma constitucional española la regulación de </w:t>
      </w:r>
      <w:r w:rsidR="008803BB">
        <w:rPr>
          <w:spacing w:val="-3"/>
        </w:rPr>
        <w:t xml:space="preserve">los </w:t>
      </w:r>
      <w:r w:rsidR="00477E28">
        <w:rPr>
          <w:spacing w:val="-3"/>
        </w:rPr>
        <w:t>consejos superiores de la magistra</w:t>
      </w:r>
      <w:r w:rsidR="00DD4559">
        <w:rPr>
          <w:spacing w:val="-3"/>
        </w:rPr>
        <w:t>tura por las Constituciones italiana de 1947 y francesa de 1958.</w:t>
      </w:r>
    </w:p>
    <w:p w14:paraId="3A371F61" w14:textId="7AA0DEC1" w:rsidR="00290FF5" w:rsidRDefault="00EC44D8" w:rsidP="001511E4">
      <w:pPr>
        <w:spacing w:before="120" w:after="120" w:line="360" w:lineRule="auto"/>
        <w:ind w:firstLine="708"/>
        <w:jc w:val="both"/>
        <w:rPr>
          <w:spacing w:val="-3"/>
        </w:rPr>
      </w:pPr>
      <w:r w:rsidRPr="00EC44D8">
        <w:rPr>
          <w:spacing w:val="-3"/>
        </w:rPr>
        <w:t xml:space="preserve">El objetivo originariamente perseguido con el establecimiento de un </w:t>
      </w:r>
      <w:r w:rsidR="003F376C">
        <w:rPr>
          <w:spacing w:val="-3"/>
        </w:rPr>
        <w:t>c</w:t>
      </w:r>
      <w:r w:rsidRPr="00EC44D8">
        <w:rPr>
          <w:spacing w:val="-3"/>
        </w:rPr>
        <w:t xml:space="preserve">onsejo de la judicatura es la sustracción al </w:t>
      </w:r>
      <w:r w:rsidR="009039CC">
        <w:rPr>
          <w:spacing w:val="-3"/>
        </w:rPr>
        <w:t>p</w:t>
      </w:r>
      <w:r w:rsidRPr="00EC44D8">
        <w:rPr>
          <w:spacing w:val="-3"/>
        </w:rPr>
        <w:t>oder ejecutivo de</w:t>
      </w:r>
      <w:r w:rsidR="00A40823">
        <w:rPr>
          <w:spacing w:val="-3"/>
        </w:rPr>
        <w:t xml:space="preserve"> la </w:t>
      </w:r>
      <w:r w:rsidRPr="00EC44D8">
        <w:rPr>
          <w:spacing w:val="-3"/>
        </w:rPr>
        <w:t>gestión del estamento judicial</w:t>
      </w:r>
      <w:r w:rsidR="00EC70AC">
        <w:rPr>
          <w:spacing w:val="-3"/>
        </w:rPr>
        <w:t xml:space="preserve"> como garantía de la independencia del mismo, </w:t>
      </w:r>
      <w:r w:rsidR="00CC3E25">
        <w:rPr>
          <w:spacing w:val="-3"/>
        </w:rPr>
        <w:t xml:space="preserve">y por ello la conformación constitucional del </w:t>
      </w:r>
      <w:r w:rsidR="001511E4">
        <w:rPr>
          <w:spacing w:val="-3"/>
        </w:rPr>
        <w:t>Consejo</w:t>
      </w:r>
      <w:r w:rsidR="007A5BDD" w:rsidRPr="007A5BDD">
        <w:rPr>
          <w:spacing w:val="-3"/>
        </w:rPr>
        <w:t xml:space="preserve"> </w:t>
      </w:r>
      <w:r w:rsidR="007A5BDD">
        <w:rPr>
          <w:spacing w:val="-3"/>
        </w:rPr>
        <w:t>General del Poder Judicial</w:t>
      </w:r>
      <w:r w:rsidR="001511E4">
        <w:rPr>
          <w:spacing w:val="-3"/>
        </w:rPr>
        <w:t xml:space="preserve">, en principio, debe </w:t>
      </w:r>
      <w:r w:rsidRPr="00EC44D8">
        <w:rPr>
          <w:spacing w:val="-3"/>
        </w:rPr>
        <w:t>asegura</w:t>
      </w:r>
      <w:r w:rsidR="001511E4">
        <w:rPr>
          <w:spacing w:val="-3"/>
        </w:rPr>
        <w:t>r</w:t>
      </w:r>
      <w:r w:rsidRPr="00EC44D8">
        <w:rPr>
          <w:spacing w:val="-3"/>
        </w:rPr>
        <w:t xml:space="preserve"> una pluralidad ideológica y profesional en su seno.</w:t>
      </w:r>
    </w:p>
    <w:p w14:paraId="293860F5" w14:textId="77777777" w:rsidR="001379DF" w:rsidRDefault="00290FF5" w:rsidP="001511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un primer momento, la Ley Orgánica del Consejo General del Poder Judicial de 1980 previó que los doce </w:t>
      </w:r>
      <w:r w:rsidR="00EC44D8" w:rsidRPr="00EC44D8">
        <w:rPr>
          <w:spacing w:val="-3"/>
        </w:rPr>
        <w:t>vocales togados</w:t>
      </w:r>
      <w:r w:rsidR="00511869">
        <w:rPr>
          <w:spacing w:val="-3"/>
        </w:rPr>
        <w:t xml:space="preserve"> fueran </w:t>
      </w:r>
      <w:r w:rsidR="001379DF">
        <w:rPr>
          <w:spacing w:val="-3"/>
        </w:rPr>
        <w:t xml:space="preserve">elegidos por </w:t>
      </w:r>
      <w:r w:rsidR="00511869">
        <w:rPr>
          <w:spacing w:val="-3"/>
        </w:rPr>
        <w:t>los propios jueces y magistrados</w:t>
      </w:r>
      <w:r w:rsidR="001379DF">
        <w:rPr>
          <w:spacing w:val="-3"/>
        </w:rPr>
        <w:t>.</w:t>
      </w:r>
    </w:p>
    <w:p w14:paraId="1B2EB653" w14:textId="5096865B" w:rsidR="00014D90" w:rsidRDefault="001379DF" w:rsidP="001511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la Ley Orgánica del Poder Judicial de 1 de julio de 1985 atribuyó su designación al Congreso y al Senado</w:t>
      </w:r>
      <w:r w:rsidR="00165016">
        <w:rPr>
          <w:spacing w:val="-3"/>
        </w:rPr>
        <w:t xml:space="preserve"> por mayoría de tres quintos, exactamente igual que a los vocales no judiciales</w:t>
      </w:r>
      <w:r w:rsidR="00EC44D8" w:rsidRPr="00EC44D8">
        <w:rPr>
          <w:spacing w:val="-3"/>
        </w:rPr>
        <w:t xml:space="preserve">, </w:t>
      </w:r>
      <w:r w:rsidR="000567F4">
        <w:rPr>
          <w:spacing w:val="-3"/>
        </w:rPr>
        <w:t xml:space="preserve">decisión cuya constitucionalidad fue admitida por </w:t>
      </w:r>
      <w:r w:rsidR="001904D8">
        <w:rPr>
          <w:spacing w:val="-3"/>
        </w:rPr>
        <w:t>la sentencia del Tribunal Constitucional de 29 de julio de 1986,</w:t>
      </w:r>
      <w:r w:rsidR="00014D90">
        <w:rPr>
          <w:spacing w:val="-3"/>
        </w:rPr>
        <w:t xml:space="preserve"> aun advirtiendo que tal sistema </w:t>
      </w:r>
      <w:r w:rsidR="00E76008">
        <w:rPr>
          <w:spacing w:val="-3"/>
        </w:rPr>
        <w:t xml:space="preserve">de designación provoca el riesgo, que se ha constatado real, de </w:t>
      </w:r>
      <w:r w:rsidR="00D558C7">
        <w:rPr>
          <w:spacing w:val="-3"/>
        </w:rPr>
        <w:t>una distribución partidista de los vocales del Consejo, que de esta forma refleja la división ideológica de las cámaras</w:t>
      </w:r>
      <w:r w:rsidR="00014D90" w:rsidRPr="00014D90">
        <w:rPr>
          <w:spacing w:val="-3"/>
        </w:rPr>
        <w:t>.</w:t>
      </w:r>
    </w:p>
    <w:p w14:paraId="4D6F448E" w14:textId="3BB32683" w:rsidR="00014D90" w:rsidRDefault="000A6CE3" w:rsidP="001511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sistema de elección de los vocales del Consejo ha sido una cuestión de constante debate durante las últimas décadas</w:t>
      </w:r>
      <w:r w:rsidR="00990772">
        <w:rPr>
          <w:spacing w:val="-3"/>
        </w:rPr>
        <w:t xml:space="preserve"> y</w:t>
      </w:r>
      <w:r>
        <w:rPr>
          <w:spacing w:val="-3"/>
        </w:rPr>
        <w:t xml:space="preserve"> ha dado lugar a sucesivas </w:t>
      </w:r>
      <w:r w:rsidR="00FF56E8">
        <w:rPr>
          <w:spacing w:val="-3"/>
        </w:rPr>
        <w:t>modificaciones de la Ley Orgánica del Poder Judicial y a un retraso sistemático en la renovación del propio Consejo.</w:t>
      </w:r>
    </w:p>
    <w:p w14:paraId="52B66F96" w14:textId="55AEB014" w:rsidR="00EC10A7" w:rsidRDefault="00E755EB" w:rsidP="001511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Actualmente, y desde el año 2013, </w:t>
      </w:r>
      <w:r w:rsidR="00002D97">
        <w:rPr>
          <w:spacing w:val="-3"/>
        </w:rPr>
        <w:t xml:space="preserve">cada una de las cámaras elige seis </w:t>
      </w:r>
      <w:r>
        <w:rPr>
          <w:spacing w:val="-3"/>
        </w:rPr>
        <w:t>vocales</w:t>
      </w:r>
      <w:r w:rsidR="000F6609">
        <w:rPr>
          <w:spacing w:val="-3"/>
        </w:rPr>
        <w:t xml:space="preserve"> del turn</w:t>
      </w:r>
      <w:r w:rsidR="00BF0371">
        <w:rPr>
          <w:spacing w:val="-3"/>
        </w:rPr>
        <w:t>o</w:t>
      </w:r>
      <w:r w:rsidR="000F6609">
        <w:rPr>
          <w:spacing w:val="-3"/>
        </w:rPr>
        <w:t xml:space="preserve"> judicial</w:t>
      </w:r>
      <w:r w:rsidR="00002D97">
        <w:rPr>
          <w:spacing w:val="-3"/>
        </w:rPr>
        <w:t xml:space="preserve"> </w:t>
      </w:r>
      <w:r w:rsidR="00EC44D8" w:rsidRPr="00EC44D8">
        <w:rPr>
          <w:spacing w:val="-3"/>
        </w:rPr>
        <w:t xml:space="preserve">de entre una lista candidatos </w:t>
      </w:r>
      <w:r w:rsidR="00D7607B">
        <w:rPr>
          <w:spacing w:val="-3"/>
        </w:rPr>
        <w:t>avalados por una asociación judicial o por al menos veinticinco jueces o magistrados</w:t>
      </w:r>
      <w:r w:rsidR="00002D97">
        <w:rPr>
          <w:spacing w:val="-3"/>
        </w:rPr>
        <w:t xml:space="preserve">, y otros </w:t>
      </w:r>
      <w:r w:rsidR="000F6609">
        <w:rPr>
          <w:spacing w:val="-3"/>
        </w:rPr>
        <w:t>cuatro del turno de juristas, en ambos turnos por mayoría de tres quintos</w:t>
      </w:r>
      <w:r w:rsidR="00EC44D8" w:rsidRPr="00EC44D8">
        <w:rPr>
          <w:spacing w:val="-3"/>
        </w:rPr>
        <w:t>.</w:t>
      </w:r>
    </w:p>
    <w:p w14:paraId="67F857FB" w14:textId="69947D80" w:rsidR="00773A92" w:rsidRPr="00773A92" w:rsidRDefault="00EC10A7" w:rsidP="001511E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Además, e</w:t>
      </w:r>
      <w:r w:rsidR="00EC44D8" w:rsidRPr="00EC44D8">
        <w:rPr>
          <w:spacing w:val="-3"/>
        </w:rPr>
        <w:t>n el marco del último de los episodios de falta de renovación de los miembros del Consejo en el plazo establecido, se aprobó</w:t>
      </w:r>
      <w:r>
        <w:rPr>
          <w:spacing w:val="-3"/>
        </w:rPr>
        <w:t xml:space="preserve"> en el año 2021</w:t>
      </w:r>
      <w:r w:rsidR="00773A92" w:rsidRPr="00773A92">
        <w:rPr>
          <w:spacing w:val="-3"/>
        </w:rPr>
        <w:t xml:space="preserve"> un régimen para el Consejo en funciones que restringe con carácter general gran parte de las facultades que este tiene atribuidas.</w:t>
      </w:r>
    </w:p>
    <w:p w14:paraId="66505BBD" w14:textId="388103EF" w:rsidR="004A1CAA" w:rsidRDefault="006907DA" w:rsidP="00773A9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otra parte, l</w:t>
      </w:r>
      <w:r w:rsidR="00773A92" w:rsidRPr="00773A92">
        <w:rPr>
          <w:spacing w:val="-3"/>
        </w:rPr>
        <w:t xml:space="preserve">as funciones </w:t>
      </w:r>
      <w:r w:rsidR="001479C1">
        <w:rPr>
          <w:spacing w:val="-3"/>
        </w:rPr>
        <w:t xml:space="preserve">esenciales del </w:t>
      </w:r>
      <w:r>
        <w:rPr>
          <w:spacing w:val="-3"/>
        </w:rPr>
        <w:t>Consejo</w:t>
      </w:r>
      <w:r w:rsidR="00773A92" w:rsidRPr="00773A92">
        <w:rPr>
          <w:spacing w:val="-3"/>
        </w:rPr>
        <w:t xml:space="preserve"> son </w:t>
      </w:r>
      <w:r>
        <w:rPr>
          <w:spacing w:val="-3"/>
        </w:rPr>
        <w:t>las</w:t>
      </w:r>
      <w:r w:rsidR="00876539">
        <w:rPr>
          <w:spacing w:val="-3"/>
        </w:rPr>
        <w:t xml:space="preserve"> constitucionalmente dirigidas a </w:t>
      </w:r>
      <w:r w:rsidR="00773A92" w:rsidRPr="00773A92">
        <w:rPr>
          <w:spacing w:val="-3"/>
        </w:rPr>
        <w:t xml:space="preserve">garantizar la independencia </w:t>
      </w:r>
      <w:r w:rsidR="00425B84">
        <w:rPr>
          <w:spacing w:val="-3"/>
        </w:rPr>
        <w:t xml:space="preserve">judicial, </w:t>
      </w:r>
      <w:r w:rsidR="004A1CAA">
        <w:rPr>
          <w:spacing w:val="-3"/>
        </w:rPr>
        <w:t>por lo que compete en exclusiva al Consejo:</w:t>
      </w:r>
    </w:p>
    <w:p w14:paraId="3CA66EE0" w14:textId="39DB8C61" w:rsidR="009A230E" w:rsidRPr="00236DBE" w:rsidRDefault="009A230E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La s</w:t>
      </w:r>
      <w:r w:rsidRPr="00236DBE">
        <w:rPr>
          <w:spacing w:val="-3"/>
        </w:rPr>
        <w:t>elección, formación y perfeccionamiento de jueces y magistrados.</w:t>
      </w:r>
    </w:p>
    <w:p w14:paraId="57F863E9" w14:textId="0D99C9EF" w:rsidR="009A230E" w:rsidRPr="00236DBE" w:rsidRDefault="009A230E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El n</w:t>
      </w:r>
      <w:r w:rsidRPr="00236DBE">
        <w:rPr>
          <w:spacing w:val="-3"/>
        </w:rPr>
        <w:t>ombramiento de jueces y magistrados.</w:t>
      </w:r>
    </w:p>
    <w:p w14:paraId="2993EE41" w14:textId="101198B4" w:rsidR="004A1CAA" w:rsidRDefault="00707AC5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Los a</w:t>
      </w:r>
      <w:r w:rsidR="009A230E" w:rsidRPr="00236DBE">
        <w:rPr>
          <w:spacing w:val="-3"/>
        </w:rPr>
        <w:t>scensos de los mismos</w:t>
      </w:r>
      <w:r w:rsidRPr="00236DBE">
        <w:rPr>
          <w:spacing w:val="-3"/>
        </w:rPr>
        <w:t xml:space="preserve">, que siguen un sistema </w:t>
      </w:r>
      <w:r w:rsidR="00707E4E" w:rsidRPr="00236DBE">
        <w:rPr>
          <w:spacing w:val="-3"/>
        </w:rPr>
        <w:t>reglado para la mayor parte de los tramos de la carrera,</w:t>
      </w:r>
      <w:r w:rsidR="00B30EDC" w:rsidRPr="00236DBE">
        <w:rPr>
          <w:spacing w:val="-3"/>
        </w:rPr>
        <w:t xml:space="preserve"> siendo discrecional para los puestos y cargos de más relevancia, como los de </w:t>
      </w:r>
      <w:r w:rsidR="00F56119" w:rsidRPr="00236DBE">
        <w:rPr>
          <w:spacing w:val="-3"/>
        </w:rPr>
        <w:t>magistrados del Tribunal Supremo o presidentes de las Audiencias Nacional y Provinciales y de los Tribunales Superiores de Justicia.</w:t>
      </w:r>
    </w:p>
    <w:p w14:paraId="0E1BF8CD" w14:textId="59F06E4D" w:rsidR="00E62C1A" w:rsidRPr="00236DBE" w:rsidRDefault="00E62C1A" w:rsidP="00573332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Esta discrecionalidad, no obstante, </w:t>
      </w:r>
      <w:r w:rsidR="007E4BDE">
        <w:rPr>
          <w:spacing w:val="-3"/>
        </w:rPr>
        <w:t xml:space="preserve">se ha visto </w:t>
      </w:r>
      <w:r>
        <w:rPr>
          <w:spacing w:val="-3"/>
        </w:rPr>
        <w:t xml:space="preserve">progresivamente </w:t>
      </w:r>
      <w:r w:rsidR="00573332">
        <w:rPr>
          <w:spacing w:val="-3"/>
        </w:rPr>
        <w:t xml:space="preserve">restringida </w:t>
      </w:r>
      <w:r w:rsidR="007E4BDE">
        <w:rPr>
          <w:spacing w:val="-3"/>
        </w:rPr>
        <w:t>en busca de una mayor objetivización,</w:t>
      </w:r>
      <w:r w:rsidR="007E4BDE" w:rsidRPr="007E4BDE">
        <w:rPr>
          <w:spacing w:val="-3"/>
        </w:rPr>
        <w:t xml:space="preserve"> exigiéndose la adopción de las decisiones de designación por una mayoría reforzada de tres quintos</w:t>
      </w:r>
      <w:r w:rsidR="007E4BDE">
        <w:rPr>
          <w:spacing w:val="-3"/>
        </w:rPr>
        <w:t xml:space="preserve"> y </w:t>
      </w:r>
      <w:r w:rsidR="007E4BDE" w:rsidRPr="007E4BDE">
        <w:rPr>
          <w:spacing w:val="-3"/>
        </w:rPr>
        <w:t>una motivación fundada en los méritos y capacidades de los candidatos</w:t>
      </w:r>
      <w:r w:rsidR="0081119B">
        <w:rPr>
          <w:spacing w:val="-3"/>
        </w:rPr>
        <w:t>.</w:t>
      </w:r>
      <w:r w:rsidR="007E4BDE" w:rsidRPr="007E4BDE">
        <w:rPr>
          <w:spacing w:val="-3"/>
        </w:rPr>
        <w:t xml:space="preserve"> Con la misma intención de reforzar la aplicación de los principios de transparencia, mérito y capacidad, se aprobó </w:t>
      </w:r>
      <w:r w:rsidR="0081119B">
        <w:rPr>
          <w:spacing w:val="-3"/>
        </w:rPr>
        <w:t xml:space="preserve">en el año 2010 </w:t>
      </w:r>
      <w:r w:rsidR="007E4BDE" w:rsidRPr="007E4BDE">
        <w:rPr>
          <w:spacing w:val="-3"/>
        </w:rPr>
        <w:t>el Reglamento  que regula la provisión de plazas de nombramiento discrecional en los órganos jurisdiccionales.</w:t>
      </w:r>
    </w:p>
    <w:p w14:paraId="275F16EF" w14:textId="63B7F575" w:rsidR="00D92179" w:rsidRPr="00236DBE" w:rsidRDefault="00D92179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Las situaciones administrativas y los permisos y licencias de jueces y magistrados</w:t>
      </w:r>
      <w:r w:rsidRPr="00236DBE">
        <w:rPr>
          <w:spacing w:val="-3"/>
        </w:rPr>
        <w:t>.</w:t>
      </w:r>
    </w:p>
    <w:p w14:paraId="299D2AC3" w14:textId="44827308" w:rsidR="00D92179" w:rsidRPr="00236DBE" w:rsidRDefault="00D92179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L</w:t>
      </w:r>
      <w:r w:rsidRPr="00236DBE">
        <w:rPr>
          <w:spacing w:val="-3"/>
        </w:rPr>
        <w:t xml:space="preserve">a inspección y vigilancia de los </w:t>
      </w:r>
      <w:r w:rsidRPr="00236DBE">
        <w:rPr>
          <w:spacing w:val="-3"/>
        </w:rPr>
        <w:t>J</w:t>
      </w:r>
      <w:r w:rsidRPr="00236DBE">
        <w:rPr>
          <w:spacing w:val="-3"/>
        </w:rPr>
        <w:t xml:space="preserve">uzgados y </w:t>
      </w:r>
      <w:r w:rsidRPr="00236DBE">
        <w:rPr>
          <w:spacing w:val="-3"/>
        </w:rPr>
        <w:t>T</w:t>
      </w:r>
      <w:r w:rsidRPr="00236DBE">
        <w:rPr>
          <w:spacing w:val="-3"/>
        </w:rPr>
        <w:t>ribunales.</w:t>
      </w:r>
    </w:p>
    <w:p w14:paraId="37437C16" w14:textId="7BF5FC19" w:rsidR="00D92179" w:rsidRPr="00236DBE" w:rsidRDefault="00D92179" w:rsidP="00236DBE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 xml:space="preserve">El ejercicio de </w:t>
      </w:r>
      <w:r w:rsidRPr="00236DBE">
        <w:rPr>
          <w:spacing w:val="-3"/>
        </w:rPr>
        <w:t>la potestad disciplinaria</w:t>
      </w:r>
      <w:r w:rsidRPr="00236DBE">
        <w:rPr>
          <w:spacing w:val="-3"/>
        </w:rPr>
        <w:t>.</w:t>
      </w:r>
    </w:p>
    <w:p w14:paraId="7183D01A" w14:textId="06143157" w:rsidR="00773A92" w:rsidRPr="00236DBE" w:rsidRDefault="00667EA7" w:rsidP="00236DBE">
      <w:pPr>
        <w:spacing w:before="120" w:after="120" w:line="360" w:lineRule="auto"/>
        <w:ind w:firstLine="708"/>
        <w:jc w:val="both"/>
        <w:rPr>
          <w:spacing w:val="-3"/>
        </w:rPr>
      </w:pPr>
      <w:r w:rsidRPr="00236DBE">
        <w:rPr>
          <w:spacing w:val="-3"/>
        </w:rPr>
        <w:t xml:space="preserve">No obstante, </w:t>
      </w:r>
      <w:r w:rsidR="00C34ACE" w:rsidRPr="00236DBE">
        <w:rPr>
          <w:spacing w:val="-3"/>
        </w:rPr>
        <w:t xml:space="preserve">las </w:t>
      </w:r>
      <w:r w:rsidR="00773A92" w:rsidRPr="00236DBE">
        <w:rPr>
          <w:spacing w:val="-3"/>
        </w:rPr>
        <w:t>competencia</w:t>
      </w:r>
      <w:r w:rsidR="00C34ACE" w:rsidRPr="00236DBE">
        <w:rPr>
          <w:spacing w:val="-3"/>
        </w:rPr>
        <w:t>s</w:t>
      </w:r>
      <w:r w:rsidR="00773A92" w:rsidRPr="00236DBE">
        <w:rPr>
          <w:spacing w:val="-3"/>
        </w:rPr>
        <w:t xml:space="preserve"> del Consejo sobre jueces y magistrados </w:t>
      </w:r>
      <w:r w:rsidR="00C34ACE" w:rsidRPr="00236DBE">
        <w:rPr>
          <w:spacing w:val="-3"/>
        </w:rPr>
        <w:t xml:space="preserve">son siempre relativas a </w:t>
      </w:r>
      <w:r w:rsidR="00773A92" w:rsidRPr="00236DBE">
        <w:rPr>
          <w:spacing w:val="-3"/>
        </w:rPr>
        <w:t xml:space="preserve">cuestiones puramente administrativas, </w:t>
      </w:r>
      <w:r w:rsidR="00C34ACE" w:rsidRPr="00236DBE">
        <w:rPr>
          <w:spacing w:val="-3"/>
        </w:rPr>
        <w:t>pero no pueden suponer en ningún caso</w:t>
      </w:r>
      <w:r w:rsidR="00773A92" w:rsidRPr="00236DBE">
        <w:rPr>
          <w:spacing w:val="-3"/>
        </w:rPr>
        <w:t xml:space="preserve"> control o gobierno de su actividad jurisdiccional.</w:t>
      </w:r>
      <w:r w:rsidR="007877BA" w:rsidRPr="00236DBE">
        <w:rPr>
          <w:spacing w:val="-3"/>
        </w:rPr>
        <w:t xml:space="preserve"> Por ello precisamente, sus decisiones son susceptibles de recurso contencioso-administrativo ante la Sala de lo Contencioso-Administrativo del Tribunal Supremo.</w:t>
      </w:r>
    </w:p>
    <w:p w14:paraId="3E25939D" w14:textId="192EBF5E" w:rsidR="00873BCF" w:rsidRDefault="00236DBE" w:rsidP="00915AF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 de las anteriores, el Consejo ejerce o</w:t>
      </w:r>
      <w:r w:rsidR="00915AFD" w:rsidRPr="00915AFD">
        <w:rPr>
          <w:spacing w:val="-3"/>
        </w:rPr>
        <w:t>tras funciones</w:t>
      </w:r>
      <w:r w:rsidR="00807A76">
        <w:rPr>
          <w:spacing w:val="-3"/>
        </w:rPr>
        <w:t xml:space="preserve"> no relacionadas con la garantía de la independencia judicial, entre las que destacan las siguientes:</w:t>
      </w:r>
    </w:p>
    <w:p w14:paraId="29E984E0" w14:textId="35CF2896" w:rsidR="00873BCF" w:rsidRPr="00236DBE" w:rsidRDefault="00873BCF" w:rsidP="00236DB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 xml:space="preserve">La </w:t>
      </w:r>
      <w:r w:rsidR="00915AFD" w:rsidRPr="00236DBE">
        <w:rPr>
          <w:spacing w:val="-3"/>
        </w:rPr>
        <w:t>elabora</w:t>
      </w:r>
      <w:r w:rsidRPr="00236DBE">
        <w:rPr>
          <w:spacing w:val="-3"/>
        </w:rPr>
        <w:t>ción de</w:t>
      </w:r>
      <w:r w:rsidR="00915AFD" w:rsidRPr="00236DBE">
        <w:rPr>
          <w:spacing w:val="-3"/>
        </w:rPr>
        <w:t xml:space="preserve"> informes sobre </w:t>
      </w:r>
      <w:r w:rsidR="001054F5">
        <w:rPr>
          <w:spacing w:val="-3"/>
        </w:rPr>
        <w:t xml:space="preserve">determinados </w:t>
      </w:r>
      <w:r w:rsidR="00915AFD" w:rsidRPr="00236DBE">
        <w:rPr>
          <w:spacing w:val="-3"/>
        </w:rPr>
        <w:t>anteproyectos de ley o cuestiones de política judicial</w:t>
      </w:r>
      <w:r w:rsidRPr="00236DBE">
        <w:rPr>
          <w:spacing w:val="-3"/>
        </w:rPr>
        <w:t>.</w:t>
      </w:r>
    </w:p>
    <w:p w14:paraId="2D62CF74" w14:textId="088B8E10" w:rsidR="007060C2" w:rsidRPr="00236DBE" w:rsidRDefault="00873BCF" w:rsidP="00236DB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lastRenderedPageBreak/>
        <w:t>P</w:t>
      </w:r>
      <w:r w:rsidR="00915AFD" w:rsidRPr="00236DBE">
        <w:rPr>
          <w:spacing w:val="-3"/>
        </w:rPr>
        <w:t xml:space="preserve">ronunciarse sobre todo lo relativo a la </w:t>
      </w:r>
      <w:r w:rsidR="00514918" w:rsidRPr="00236DBE">
        <w:rPr>
          <w:spacing w:val="-3"/>
        </w:rPr>
        <w:t>A</w:t>
      </w:r>
      <w:r w:rsidR="00915AFD" w:rsidRPr="00236DBE">
        <w:rPr>
          <w:spacing w:val="-3"/>
        </w:rPr>
        <w:t xml:space="preserve">dministración de </w:t>
      </w:r>
      <w:r w:rsidR="00514918" w:rsidRPr="00236DBE">
        <w:rPr>
          <w:spacing w:val="-3"/>
        </w:rPr>
        <w:t>J</w:t>
      </w:r>
      <w:r w:rsidR="00915AFD" w:rsidRPr="00236DBE">
        <w:rPr>
          <w:spacing w:val="-3"/>
        </w:rPr>
        <w:t xml:space="preserve">usticia, sus necesidades y la de los miembros del Poder </w:t>
      </w:r>
      <w:r w:rsidR="00514918" w:rsidRPr="00236DBE">
        <w:rPr>
          <w:spacing w:val="-3"/>
        </w:rPr>
        <w:t>J</w:t>
      </w:r>
      <w:r w:rsidR="00915AFD" w:rsidRPr="00236DBE">
        <w:rPr>
          <w:spacing w:val="-3"/>
        </w:rPr>
        <w:t>udicial</w:t>
      </w:r>
      <w:r w:rsidR="00236DBE" w:rsidRPr="00236DBE">
        <w:rPr>
          <w:spacing w:val="-3"/>
        </w:rPr>
        <w:t>, elevando</w:t>
      </w:r>
      <w:r w:rsidR="00236DBE" w:rsidRPr="00236DBE">
        <w:rPr>
          <w:spacing w:val="-3"/>
        </w:rPr>
        <w:t xml:space="preserve"> a la Cortes </w:t>
      </w:r>
      <w:r w:rsidR="00236DBE" w:rsidRPr="00236DBE">
        <w:rPr>
          <w:spacing w:val="-3"/>
        </w:rPr>
        <w:t>Generales</w:t>
      </w:r>
      <w:r w:rsidR="00236DBE" w:rsidRPr="00236DBE">
        <w:rPr>
          <w:spacing w:val="-3"/>
        </w:rPr>
        <w:t xml:space="preserve"> una memoria anual sobre el estado, funcionamiento y actividades propias de los </w:t>
      </w:r>
      <w:r w:rsidR="00236DBE" w:rsidRPr="00236DBE">
        <w:rPr>
          <w:spacing w:val="-3"/>
        </w:rPr>
        <w:t>J</w:t>
      </w:r>
      <w:r w:rsidR="00236DBE" w:rsidRPr="00236DBE">
        <w:rPr>
          <w:spacing w:val="-3"/>
        </w:rPr>
        <w:t xml:space="preserve">uzgados y </w:t>
      </w:r>
      <w:r w:rsidR="00236DBE" w:rsidRPr="00236DBE">
        <w:rPr>
          <w:spacing w:val="-3"/>
        </w:rPr>
        <w:t>T</w:t>
      </w:r>
      <w:r w:rsidR="00236DBE" w:rsidRPr="00236DBE">
        <w:rPr>
          <w:spacing w:val="-3"/>
        </w:rPr>
        <w:t>ribunales</w:t>
      </w:r>
      <w:r w:rsidR="00236DBE" w:rsidRPr="00236DBE">
        <w:rPr>
          <w:spacing w:val="-3"/>
        </w:rPr>
        <w:t>.</w:t>
      </w:r>
    </w:p>
    <w:p w14:paraId="5FDBEE6A" w14:textId="7AE19C26" w:rsidR="00915AFD" w:rsidRPr="00236DBE" w:rsidRDefault="00873BCF" w:rsidP="00236DB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 xml:space="preserve">El ejercicio </w:t>
      </w:r>
      <w:r w:rsidR="00915AFD" w:rsidRPr="00236DBE">
        <w:rPr>
          <w:spacing w:val="-3"/>
        </w:rPr>
        <w:t>potestad reglamentaria para regular sus necesidades funcionales y de personal</w:t>
      </w:r>
      <w:r w:rsidR="00112077" w:rsidRPr="00236DBE">
        <w:rPr>
          <w:spacing w:val="-3"/>
        </w:rPr>
        <w:t xml:space="preserve">, así como </w:t>
      </w:r>
      <w:r w:rsidR="00915AFD" w:rsidRPr="00236DBE">
        <w:rPr>
          <w:spacing w:val="-3"/>
        </w:rPr>
        <w:t xml:space="preserve">aspectos </w:t>
      </w:r>
      <w:r w:rsidR="00112077" w:rsidRPr="00236DBE">
        <w:rPr>
          <w:spacing w:val="-3"/>
        </w:rPr>
        <w:t xml:space="preserve">secundarios y auxiliares </w:t>
      </w:r>
      <w:r w:rsidR="00915AFD" w:rsidRPr="00236DBE">
        <w:rPr>
          <w:spacing w:val="-3"/>
        </w:rPr>
        <w:t>del estatuto jurídico de jueces y magistrados</w:t>
      </w:r>
      <w:r w:rsidR="00112077" w:rsidRPr="00236DBE">
        <w:rPr>
          <w:spacing w:val="-3"/>
        </w:rPr>
        <w:t xml:space="preserve"> y de sus actuaciones</w:t>
      </w:r>
      <w:r w:rsidR="00915AFD" w:rsidRPr="00236DBE">
        <w:rPr>
          <w:spacing w:val="-3"/>
        </w:rPr>
        <w:t>.</w:t>
      </w:r>
    </w:p>
    <w:p w14:paraId="56385410" w14:textId="228CB130" w:rsidR="00915AFD" w:rsidRPr="00236DBE" w:rsidRDefault="00873BCF" w:rsidP="00236DB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P</w:t>
      </w:r>
      <w:r w:rsidR="00915AFD" w:rsidRPr="00236DBE">
        <w:rPr>
          <w:spacing w:val="-3"/>
        </w:rPr>
        <w:t>ropone</w:t>
      </w:r>
      <w:r w:rsidRPr="00236DBE">
        <w:rPr>
          <w:spacing w:val="-3"/>
        </w:rPr>
        <w:t>r</w:t>
      </w:r>
      <w:r w:rsidR="00915AFD" w:rsidRPr="00236DBE">
        <w:rPr>
          <w:spacing w:val="-3"/>
        </w:rPr>
        <w:t xml:space="preserve"> </w:t>
      </w:r>
      <w:r w:rsidR="006A32A4" w:rsidRPr="00236DBE">
        <w:rPr>
          <w:spacing w:val="-3"/>
        </w:rPr>
        <w:t xml:space="preserve">por mayoría de tres quintos </w:t>
      </w:r>
      <w:r w:rsidR="00915AFD" w:rsidRPr="00236DBE">
        <w:rPr>
          <w:spacing w:val="-3"/>
        </w:rPr>
        <w:t xml:space="preserve">el nombramiento de dos de los doce </w:t>
      </w:r>
      <w:r w:rsidR="006A32A4" w:rsidRPr="00236DBE">
        <w:rPr>
          <w:spacing w:val="-3"/>
        </w:rPr>
        <w:t>m</w:t>
      </w:r>
      <w:r w:rsidR="00915AFD" w:rsidRPr="00236DBE">
        <w:rPr>
          <w:spacing w:val="-3"/>
        </w:rPr>
        <w:t>agistrados del Tribunal Constitucional.</w:t>
      </w:r>
    </w:p>
    <w:p w14:paraId="0A76360A" w14:textId="498849EA" w:rsidR="00315D75" w:rsidRPr="00236DBE" w:rsidRDefault="00315D75" w:rsidP="00236DB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36DBE">
        <w:rPr>
          <w:spacing w:val="-3"/>
        </w:rPr>
        <w:t>Informar sobre la propuesta de nombramiento de Fiscal General del Estado.</w:t>
      </w:r>
    </w:p>
    <w:p w14:paraId="397FD90F" w14:textId="77777777" w:rsidR="00236DBE" w:rsidRDefault="00236DBE" w:rsidP="00D61E0E">
      <w:pPr>
        <w:spacing w:before="120" w:after="120" w:line="360" w:lineRule="auto"/>
        <w:ind w:firstLine="708"/>
        <w:jc w:val="both"/>
        <w:rPr>
          <w:spacing w:val="-3"/>
        </w:rPr>
      </w:pPr>
    </w:p>
    <w:p w14:paraId="5417CFEC" w14:textId="13E44BEF" w:rsidR="00D61E0E" w:rsidRPr="00236DBE" w:rsidRDefault="00D61E0E" w:rsidP="00236DBE">
      <w:pPr>
        <w:spacing w:before="120" w:after="120" w:line="360" w:lineRule="auto"/>
        <w:jc w:val="both"/>
        <w:rPr>
          <w:b/>
          <w:bCs/>
          <w:spacing w:val="-3"/>
        </w:rPr>
      </w:pPr>
      <w:r w:rsidRPr="00236DBE">
        <w:rPr>
          <w:b/>
          <w:bCs/>
          <w:spacing w:val="-3"/>
        </w:rPr>
        <w:t>OTROS ÓRGANOS</w:t>
      </w:r>
      <w:r w:rsidR="00236DBE" w:rsidRPr="00236DBE">
        <w:rPr>
          <w:b/>
          <w:bCs/>
          <w:spacing w:val="-3"/>
        </w:rPr>
        <w:t>.</w:t>
      </w:r>
    </w:p>
    <w:p w14:paraId="2E866463" w14:textId="18FFB634" w:rsidR="00D61E0E" w:rsidRPr="00D61E0E" w:rsidRDefault="00131880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Establece el</w:t>
      </w:r>
      <w:r w:rsidR="00D61E0E" w:rsidRPr="00D61E0E">
        <w:rPr>
          <w:spacing w:val="-3"/>
        </w:rPr>
        <w:t xml:space="preserve"> art</w:t>
      </w:r>
      <w:r>
        <w:rPr>
          <w:spacing w:val="-3"/>
        </w:rPr>
        <w:t>ículo</w:t>
      </w:r>
      <w:r w:rsidR="00D61E0E" w:rsidRPr="00D61E0E">
        <w:rPr>
          <w:spacing w:val="-3"/>
        </w:rPr>
        <w:t xml:space="preserve"> 122.1 </w:t>
      </w:r>
      <w:r>
        <w:rPr>
          <w:spacing w:val="-3"/>
        </w:rPr>
        <w:t xml:space="preserve">de la Constitución </w:t>
      </w:r>
      <w:r w:rsidR="00D61E0E" w:rsidRPr="00D61E0E">
        <w:rPr>
          <w:spacing w:val="-3"/>
        </w:rPr>
        <w:t xml:space="preserve">que </w:t>
      </w:r>
      <w:r>
        <w:rPr>
          <w:spacing w:val="-3"/>
        </w:rPr>
        <w:t>“l</w:t>
      </w:r>
      <w:r w:rsidR="00D61E0E" w:rsidRPr="00D61E0E">
        <w:rPr>
          <w:spacing w:val="-3"/>
        </w:rPr>
        <w:t>a Ley orgánica del poder judicial determinará la constitución, funcionamiento y gobierno de los Juzgados y Tribunales, así como el estatuto jurídico de los Jueces y Magistrados de carrera, que formarán un Cuerpo único, y del personal al servicio de la Administración de Justicia.”</w:t>
      </w:r>
    </w:p>
    <w:p w14:paraId="450544E1" w14:textId="77777777" w:rsidR="00D34174" w:rsidRDefault="004C3960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este precepto, el Libro V de la Ley Orgánica del Poder Judicial </w:t>
      </w:r>
      <w:r w:rsidR="006C7F81">
        <w:rPr>
          <w:spacing w:val="-3"/>
        </w:rPr>
        <w:t xml:space="preserve">regula </w:t>
      </w:r>
      <w:r w:rsidR="00047450">
        <w:rPr>
          <w:spacing w:val="-3"/>
        </w:rPr>
        <w:t xml:space="preserve">a </w:t>
      </w:r>
      <w:r w:rsidR="006C7F81">
        <w:rPr>
          <w:spacing w:val="-3"/>
        </w:rPr>
        <w:t>los letrados de la Administración de Justicia</w:t>
      </w:r>
      <w:r w:rsidR="00047450">
        <w:rPr>
          <w:spacing w:val="-3"/>
        </w:rPr>
        <w:t xml:space="preserve">, que </w:t>
      </w:r>
      <w:r w:rsidR="00047450" w:rsidRPr="00047450">
        <w:rPr>
          <w:spacing w:val="-3"/>
        </w:rPr>
        <w:t xml:space="preserve">son funcionarios públicos que constituyen un </w:t>
      </w:r>
      <w:r w:rsidR="00047450">
        <w:rPr>
          <w:spacing w:val="-3"/>
        </w:rPr>
        <w:t>c</w:t>
      </w:r>
      <w:r w:rsidR="00047450" w:rsidRPr="00047450">
        <w:rPr>
          <w:spacing w:val="-3"/>
        </w:rPr>
        <w:t xml:space="preserve">uerpo </w:t>
      </w:r>
      <w:r w:rsidR="00047450">
        <w:rPr>
          <w:spacing w:val="-3"/>
        </w:rPr>
        <w:t>s</w:t>
      </w:r>
      <w:r w:rsidR="00047450" w:rsidRPr="00047450">
        <w:rPr>
          <w:spacing w:val="-3"/>
        </w:rPr>
        <w:t xml:space="preserve">uperior </w:t>
      </w:r>
      <w:r w:rsidR="00047450">
        <w:rPr>
          <w:spacing w:val="-3"/>
        </w:rPr>
        <w:t>j</w:t>
      </w:r>
      <w:r w:rsidR="00047450" w:rsidRPr="00047450">
        <w:rPr>
          <w:spacing w:val="-3"/>
        </w:rPr>
        <w:t xml:space="preserve">urídico único, de carácter nacional, al servicio de la Administración de Justicia, </w:t>
      </w:r>
      <w:r w:rsidR="00047450">
        <w:rPr>
          <w:spacing w:val="-3"/>
        </w:rPr>
        <w:t xml:space="preserve">y quienes </w:t>
      </w:r>
      <w:r w:rsidR="00047450" w:rsidRPr="00047450">
        <w:rPr>
          <w:spacing w:val="-3"/>
        </w:rPr>
        <w:t xml:space="preserve">ostentan la dirección de la </w:t>
      </w:r>
      <w:r w:rsidR="00D34174">
        <w:rPr>
          <w:spacing w:val="-3"/>
        </w:rPr>
        <w:t>o</w:t>
      </w:r>
      <w:r w:rsidR="00047450" w:rsidRPr="00047450">
        <w:rPr>
          <w:spacing w:val="-3"/>
        </w:rPr>
        <w:t>ficina judicial</w:t>
      </w:r>
      <w:r w:rsidR="00D34174">
        <w:rPr>
          <w:spacing w:val="-3"/>
        </w:rPr>
        <w:t>.</w:t>
      </w:r>
    </w:p>
    <w:p w14:paraId="250DD57B" w14:textId="261C22D6" w:rsidR="00D61E0E" w:rsidRPr="00D61E0E" w:rsidRDefault="003E50C1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Constitución también se refiere al</w:t>
      </w:r>
      <w:r w:rsidR="00D61E0E" w:rsidRPr="00D61E0E">
        <w:rPr>
          <w:spacing w:val="-3"/>
        </w:rPr>
        <w:t xml:space="preserve"> Tribunal Supremo</w:t>
      </w:r>
      <w:r>
        <w:rPr>
          <w:spacing w:val="-3"/>
        </w:rPr>
        <w:t>, disponiendo</w:t>
      </w:r>
      <w:r w:rsidR="005842C2">
        <w:rPr>
          <w:spacing w:val="-3"/>
        </w:rPr>
        <w:t xml:space="preserve"> su artículo 123.1 que “e</w:t>
      </w:r>
      <w:r w:rsidR="00D61E0E" w:rsidRPr="00D61E0E">
        <w:rPr>
          <w:spacing w:val="-3"/>
        </w:rPr>
        <w:t>l Tribunal Supremo, con jurisdicción en toda España, es el órgano jurisdiccional superior en todos los órdenes, salvo lo dispuesto en materia de garantías constitucionales</w:t>
      </w:r>
      <w:r w:rsidR="005842C2">
        <w:rPr>
          <w:spacing w:val="-3"/>
        </w:rPr>
        <w:t>”, y añadiendo el artículo 123.2 que “e</w:t>
      </w:r>
      <w:r w:rsidR="00D61E0E" w:rsidRPr="00D61E0E">
        <w:rPr>
          <w:spacing w:val="-3"/>
        </w:rPr>
        <w:t>l Presidente del Tribunal Supremo será nombrado por el Rey, a propuesta del Consejo General del Poder Judicial, en la forma que determine la Le</w:t>
      </w:r>
      <w:r w:rsidR="005842C2">
        <w:rPr>
          <w:spacing w:val="-3"/>
        </w:rPr>
        <w:t>y</w:t>
      </w:r>
      <w:r w:rsidR="00D61E0E" w:rsidRPr="00D61E0E">
        <w:rPr>
          <w:spacing w:val="-3"/>
        </w:rPr>
        <w:t>”</w:t>
      </w:r>
      <w:r w:rsidR="005842C2">
        <w:rPr>
          <w:spacing w:val="-3"/>
        </w:rPr>
        <w:t xml:space="preserve">, exigiendo la Ley Orgánica del Poder Judicial </w:t>
      </w:r>
      <w:r w:rsidR="00CD3B05">
        <w:rPr>
          <w:spacing w:val="-3"/>
        </w:rPr>
        <w:t xml:space="preserve">que el nombramiento recaiga en un magistrado del Tribunal Supremo </w:t>
      </w:r>
      <w:r w:rsidR="00334822">
        <w:rPr>
          <w:spacing w:val="-3"/>
        </w:rPr>
        <w:t xml:space="preserve">que </w:t>
      </w:r>
      <w:r w:rsidR="00334822" w:rsidRPr="00334822">
        <w:rPr>
          <w:spacing w:val="-3"/>
        </w:rPr>
        <w:t>re</w:t>
      </w:r>
      <w:r w:rsidR="00334822">
        <w:rPr>
          <w:spacing w:val="-3"/>
        </w:rPr>
        <w:t>ú</w:t>
      </w:r>
      <w:r w:rsidR="00334822" w:rsidRPr="00334822">
        <w:rPr>
          <w:spacing w:val="-3"/>
        </w:rPr>
        <w:t>n</w:t>
      </w:r>
      <w:r w:rsidR="00334822">
        <w:rPr>
          <w:spacing w:val="-3"/>
        </w:rPr>
        <w:t>a</w:t>
      </w:r>
      <w:r w:rsidR="00334822" w:rsidRPr="00334822">
        <w:rPr>
          <w:spacing w:val="-3"/>
        </w:rPr>
        <w:t xml:space="preserve"> las condiciones exigidas para ser </w:t>
      </w:r>
      <w:r w:rsidR="00334822">
        <w:rPr>
          <w:spacing w:val="-3"/>
        </w:rPr>
        <w:t>p</w:t>
      </w:r>
      <w:r w:rsidR="00334822" w:rsidRPr="00334822">
        <w:rPr>
          <w:spacing w:val="-3"/>
        </w:rPr>
        <w:t xml:space="preserve">residente de Sala del mismo, o bien </w:t>
      </w:r>
      <w:r w:rsidR="00334822">
        <w:rPr>
          <w:spacing w:val="-3"/>
        </w:rPr>
        <w:t>en</w:t>
      </w:r>
      <w:r w:rsidR="00334822" w:rsidRPr="00334822">
        <w:rPr>
          <w:spacing w:val="-3"/>
        </w:rPr>
        <w:t xml:space="preserve"> un jurista de reconocida competencia con más de veinticinco años de antigüedad en el ejercicio de su profesión</w:t>
      </w:r>
      <w:r w:rsidR="007B251E">
        <w:rPr>
          <w:spacing w:val="-3"/>
        </w:rPr>
        <w:t>, elegido por mayoría de tres quintos.</w:t>
      </w:r>
    </w:p>
    <w:p w14:paraId="5C0614AC" w14:textId="77777777" w:rsidR="0059508B" w:rsidRDefault="0059508B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Al Ministerio Fiscal se refiere el artículo 124 de la Constitución, que dispone lo siguiente:</w:t>
      </w:r>
    </w:p>
    <w:p w14:paraId="1B6C87C8" w14:textId="165A2D0A" w:rsidR="0059508B" w:rsidRPr="0059508B" w:rsidRDefault="00965907" w:rsidP="0059508B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“</w:t>
      </w:r>
      <w:r w:rsidR="0059508B" w:rsidRPr="0059508B">
        <w:rPr>
          <w:spacing w:val="-3"/>
        </w:rPr>
        <w:t>1. El Ministerio Fiscal, sin perjuicio de las funciones encomendadas a otros órganos, tiene por misión promover la acción de la justicia en defensa de la legalidad, de los derechos de los ciudadanos y del interés público tutelado por la ley, de oficio o a petición de los interesados, así como velar por la independencia de los Tribunales y procurar ante éstos la satisfacción del interés social.</w:t>
      </w:r>
    </w:p>
    <w:p w14:paraId="2DA1BC14" w14:textId="77777777" w:rsidR="0059508B" w:rsidRPr="0059508B" w:rsidRDefault="0059508B" w:rsidP="0059508B">
      <w:pPr>
        <w:spacing w:before="120" w:after="120" w:line="360" w:lineRule="auto"/>
        <w:ind w:firstLine="708"/>
        <w:jc w:val="both"/>
        <w:rPr>
          <w:spacing w:val="-3"/>
        </w:rPr>
      </w:pPr>
      <w:r w:rsidRPr="0059508B">
        <w:rPr>
          <w:spacing w:val="-3"/>
        </w:rPr>
        <w:t>2. El Ministerio Fiscal ejerce sus funciones por medio de órganos propios conforme a los principios de unidad de actuación y dependencia jerárquica y con sujeción, en todo caso, a los de legalidad e imparcialidad.</w:t>
      </w:r>
    </w:p>
    <w:p w14:paraId="5E0C0E95" w14:textId="33020BE8" w:rsidR="0059508B" w:rsidRDefault="0059508B" w:rsidP="0059508B">
      <w:pPr>
        <w:spacing w:before="120" w:after="120" w:line="360" w:lineRule="auto"/>
        <w:ind w:firstLine="708"/>
        <w:jc w:val="both"/>
        <w:rPr>
          <w:spacing w:val="-3"/>
        </w:rPr>
      </w:pPr>
      <w:r w:rsidRPr="0059508B">
        <w:rPr>
          <w:spacing w:val="-3"/>
        </w:rPr>
        <w:t>3. La ley regulará el estatuto orgánico del Ministerio Fiscal</w:t>
      </w:r>
      <w:r w:rsidR="009828F7">
        <w:rPr>
          <w:spacing w:val="-3"/>
        </w:rPr>
        <w:t xml:space="preserve"> (rigiendo actualmente el estatuto aprobado por Ley de </w:t>
      </w:r>
      <w:r w:rsidR="008561F1">
        <w:rPr>
          <w:spacing w:val="-3"/>
        </w:rPr>
        <w:t>30 de diciembre de 1981)</w:t>
      </w:r>
      <w:r w:rsidRPr="0059508B">
        <w:rPr>
          <w:spacing w:val="-3"/>
        </w:rPr>
        <w:t>.</w:t>
      </w:r>
    </w:p>
    <w:p w14:paraId="708F8AFC" w14:textId="550D94D8" w:rsidR="00965907" w:rsidRDefault="00965907" w:rsidP="0059508B">
      <w:pPr>
        <w:spacing w:before="120" w:after="120" w:line="360" w:lineRule="auto"/>
        <w:ind w:firstLine="708"/>
        <w:jc w:val="both"/>
        <w:rPr>
          <w:spacing w:val="-3"/>
        </w:rPr>
      </w:pPr>
      <w:r w:rsidRPr="00965907">
        <w:rPr>
          <w:spacing w:val="-3"/>
        </w:rPr>
        <w:t>4. El Fiscal General del Estado será nombrado por el Rey, a propuesta del Gobierno, oído el Consejo General del Poder Judicial</w:t>
      </w:r>
      <w:r>
        <w:rPr>
          <w:spacing w:val="-3"/>
        </w:rPr>
        <w:t>”</w:t>
      </w:r>
      <w:r w:rsidRPr="00965907">
        <w:rPr>
          <w:spacing w:val="-3"/>
        </w:rPr>
        <w:t>.</w:t>
      </w:r>
    </w:p>
    <w:p w14:paraId="7D3C6085" w14:textId="54D51222" w:rsidR="005842C2" w:rsidRDefault="0059744A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</w:t>
      </w:r>
      <w:r w:rsidR="00965907">
        <w:rPr>
          <w:spacing w:val="-3"/>
        </w:rPr>
        <w:t xml:space="preserve">, el </w:t>
      </w:r>
      <w:r w:rsidR="005842C2">
        <w:rPr>
          <w:spacing w:val="-3"/>
        </w:rPr>
        <w:t xml:space="preserve">artículo 126 de la Constitución </w:t>
      </w:r>
      <w:r w:rsidR="003973F7">
        <w:rPr>
          <w:spacing w:val="-3"/>
        </w:rPr>
        <w:t xml:space="preserve">dispone que </w:t>
      </w:r>
      <w:r w:rsidR="005842C2">
        <w:rPr>
          <w:spacing w:val="-3"/>
        </w:rPr>
        <w:t>“</w:t>
      </w:r>
      <w:r w:rsidR="003973F7">
        <w:rPr>
          <w:spacing w:val="-3"/>
        </w:rPr>
        <w:t>l</w:t>
      </w:r>
      <w:r w:rsidR="003973F7" w:rsidRPr="003973F7">
        <w:rPr>
          <w:spacing w:val="-3"/>
        </w:rPr>
        <w:t>a policía judicial</w:t>
      </w:r>
      <w:r w:rsidR="003973F7">
        <w:rPr>
          <w:spacing w:val="-3"/>
        </w:rPr>
        <w:t xml:space="preserve"> </w:t>
      </w:r>
      <w:r w:rsidR="005842C2" w:rsidRPr="00BC3F35">
        <w:rPr>
          <w:spacing w:val="-3"/>
        </w:rPr>
        <w:t>depende de los Jueces, de los Tribunales y del Ministerio Fiscal en sus funciones de averiguación del delito y descubrimiento y aseguramiento del delincuente, en los términos que la ley establezca</w:t>
      </w:r>
      <w:r w:rsidR="005842C2">
        <w:rPr>
          <w:spacing w:val="-3"/>
        </w:rPr>
        <w:t>”.</w:t>
      </w:r>
    </w:p>
    <w:p w14:paraId="615C2E82" w14:textId="77777777" w:rsidR="005842C2" w:rsidRDefault="005842C2" w:rsidP="00D61E0E">
      <w:pPr>
        <w:spacing w:before="120" w:after="120" w:line="360" w:lineRule="auto"/>
        <w:ind w:firstLine="708"/>
        <w:jc w:val="both"/>
        <w:rPr>
          <w:spacing w:val="-3"/>
        </w:rPr>
      </w:pPr>
    </w:p>
    <w:p w14:paraId="257D6B31" w14:textId="38E9FBF3" w:rsidR="00D61E0E" w:rsidRPr="0059744A" w:rsidRDefault="00D61E0E" w:rsidP="0059744A">
      <w:pPr>
        <w:spacing w:before="120" w:after="120" w:line="360" w:lineRule="auto"/>
        <w:jc w:val="both"/>
        <w:rPr>
          <w:b/>
          <w:bCs/>
          <w:spacing w:val="-3"/>
        </w:rPr>
      </w:pPr>
      <w:r w:rsidRPr="0059744A">
        <w:rPr>
          <w:b/>
          <w:bCs/>
          <w:spacing w:val="-3"/>
        </w:rPr>
        <w:t>LA INDEPENDENCIA Y ACTUACIÓN JUDICIALES</w:t>
      </w:r>
      <w:r w:rsidR="0059744A" w:rsidRPr="0059744A">
        <w:rPr>
          <w:b/>
          <w:bCs/>
          <w:spacing w:val="-3"/>
        </w:rPr>
        <w:t>.</w:t>
      </w:r>
    </w:p>
    <w:p w14:paraId="342429C7" w14:textId="0ED08ABF" w:rsidR="0000704B" w:rsidRPr="0000704B" w:rsidRDefault="0000704B" w:rsidP="00D61E0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0704B">
        <w:rPr>
          <w:b/>
          <w:bCs/>
          <w:spacing w:val="-3"/>
        </w:rPr>
        <w:t>La independencia judicial.</w:t>
      </w:r>
    </w:p>
    <w:p w14:paraId="311F1249" w14:textId="16862AC9" w:rsidR="001116E8" w:rsidRDefault="008166CC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independencia judicial es el conjunto de garantías con las q</w:t>
      </w:r>
      <w:r w:rsidR="001116E8">
        <w:rPr>
          <w:spacing w:val="-3"/>
        </w:rPr>
        <w:t>ue la Constitución y la Ley Orgánica del Poder Judicial dotan a los jueces y magistrados a fin de asegurar la imparcialidad de los mismos al juzgar y hacer ejecutar lo juzgado.</w:t>
      </w:r>
    </w:p>
    <w:p w14:paraId="1F1BC409" w14:textId="2D5B4EA8" w:rsidR="00757388" w:rsidRDefault="00757388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independencia implica, por ende, que los jueces y magistrados </w:t>
      </w:r>
      <w:r w:rsidRPr="00757388">
        <w:rPr>
          <w:spacing w:val="-3"/>
        </w:rPr>
        <w:t xml:space="preserve">adoptan sus </w:t>
      </w:r>
      <w:r w:rsidR="007F4086">
        <w:rPr>
          <w:spacing w:val="-3"/>
        </w:rPr>
        <w:t>decis</w:t>
      </w:r>
      <w:r w:rsidRPr="00757388">
        <w:rPr>
          <w:spacing w:val="-3"/>
        </w:rPr>
        <w:t>iones con arreglo a Derecho, sin que puedan recibir ningún tipo de órdenes, instrucciones, sugerencias o directrices relativas a los hechos sometidos a juicio, a la norma jurídica a aplicar, a</w:t>
      </w:r>
      <w:r w:rsidR="00800943">
        <w:rPr>
          <w:spacing w:val="-3"/>
        </w:rPr>
        <w:t xml:space="preserve"> la interpretación de tal norma o </w:t>
      </w:r>
      <w:r w:rsidR="007F4086">
        <w:rPr>
          <w:spacing w:val="-3"/>
        </w:rPr>
        <w:t>al contenido de sus resoluciones o de los votos que formulen para su aprobación.</w:t>
      </w:r>
    </w:p>
    <w:p w14:paraId="7D25D194" w14:textId="77777777" w:rsidR="00A679EE" w:rsidRDefault="00A679EE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Conforme a ello, el artículo 12 de la Ley Orgánica del Poder Judicial dispone lo siguiente:</w:t>
      </w:r>
    </w:p>
    <w:p w14:paraId="60FFB2B4" w14:textId="111CA98C" w:rsidR="00A679EE" w:rsidRPr="00A679EE" w:rsidRDefault="00D61E0E" w:rsidP="00A679E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lastRenderedPageBreak/>
        <w:t>“</w:t>
      </w:r>
      <w:r w:rsidR="00A679EE" w:rsidRPr="00A679EE">
        <w:rPr>
          <w:spacing w:val="-3"/>
        </w:rPr>
        <w:t>1. En el ejercicio de la potestad jurisdiccional, los Jueces y Magistrados son independientes respecto a todos los órganos judiciales y de gobierno del Poder Judicial.</w:t>
      </w:r>
    </w:p>
    <w:p w14:paraId="4C779DAC" w14:textId="77777777" w:rsidR="00A679EE" w:rsidRPr="00A679EE" w:rsidRDefault="00A679EE" w:rsidP="00A679EE">
      <w:pPr>
        <w:spacing w:before="120" w:after="120" w:line="360" w:lineRule="auto"/>
        <w:ind w:firstLine="708"/>
        <w:jc w:val="both"/>
        <w:rPr>
          <w:spacing w:val="-3"/>
        </w:rPr>
      </w:pPr>
      <w:r w:rsidRPr="00A679EE">
        <w:rPr>
          <w:spacing w:val="-3"/>
        </w:rPr>
        <w:t>2. No podrán los Jueces y Tribunales corregir la aplicación o interpretación del ordenamiento jurídico hecha por sus inferiores en el orden jerárquico judicial sino cuando administren justicia en virtud de los recursos que las leyes establezcan.</w:t>
      </w:r>
    </w:p>
    <w:p w14:paraId="23E8BA1C" w14:textId="3E028C09" w:rsidR="00A679EE" w:rsidRPr="00A679EE" w:rsidRDefault="00A679EE" w:rsidP="00A679EE">
      <w:pPr>
        <w:spacing w:before="120" w:after="120" w:line="360" w:lineRule="auto"/>
        <w:ind w:firstLine="708"/>
        <w:jc w:val="both"/>
        <w:rPr>
          <w:spacing w:val="-3"/>
        </w:rPr>
      </w:pPr>
      <w:r w:rsidRPr="00A679EE">
        <w:rPr>
          <w:spacing w:val="-3"/>
        </w:rPr>
        <w:t>3. Tampoco podrán los Jueces y Tribunales, órganos de gobierno de los mismos o el Consejo General del Poder Judicial dictar instrucciones, de carácter general o particular, dirigidas a sus inferiores, sobre la aplicación o interpretación del ordenamiento jurídico que lleven a cabo en el ejercicio de su función jurisdiccional</w:t>
      </w:r>
      <w:r>
        <w:rPr>
          <w:spacing w:val="-3"/>
        </w:rPr>
        <w:t>”</w:t>
      </w:r>
      <w:r w:rsidRPr="00A679EE">
        <w:rPr>
          <w:spacing w:val="-3"/>
        </w:rPr>
        <w:t>.</w:t>
      </w:r>
    </w:p>
    <w:p w14:paraId="24308FA5" w14:textId="48919DB2" w:rsidR="00A679EE" w:rsidRPr="00A679EE" w:rsidRDefault="00A679EE" w:rsidP="00A679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su parte, el a</w:t>
      </w:r>
      <w:r w:rsidRPr="00A679EE">
        <w:rPr>
          <w:spacing w:val="-3"/>
        </w:rPr>
        <w:t>rtículo 13</w:t>
      </w:r>
      <w:r>
        <w:rPr>
          <w:spacing w:val="-3"/>
        </w:rPr>
        <w:t xml:space="preserve"> establece que “to</w:t>
      </w:r>
      <w:r w:rsidRPr="00A679EE">
        <w:rPr>
          <w:spacing w:val="-3"/>
        </w:rPr>
        <w:t>dos están obligados a respetar la independencia de los Jueces y Magistrados</w:t>
      </w:r>
      <w:r>
        <w:rPr>
          <w:spacing w:val="-3"/>
        </w:rPr>
        <w:t>”, mientras que el a</w:t>
      </w:r>
      <w:r w:rsidRPr="00A679EE">
        <w:rPr>
          <w:spacing w:val="-3"/>
        </w:rPr>
        <w:t>rtículo 14</w:t>
      </w:r>
      <w:r>
        <w:rPr>
          <w:spacing w:val="-3"/>
        </w:rPr>
        <w:t xml:space="preserve"> dispone lo siguiente:</w:t>
      </w:r>
    </w:p>
    <w:p w14:paraId="7603631D" w14:textId="6F62A38C" w:rsidR="00A679EE" w:rsidRPr="00A679EE" w:rsidRDefault="00A679EE" w:rsidP="00A679E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A679EE">
        <w:rPr>
          <w:spacing w:val="-3"/>
        </w:rPr>
        <w:t>1. Los Jueces y Magistrados que se consideren inquietados o perturbados en su independencia lo pondrán en conocimiento del Consejo General del Poder Judicial, dando cuenta de los hechos al Juez o Tribunal competente para seguir el procedimiento adecuado, sin perjuicio de practicar por sí mismos las diligencias estrictamente indispensables para asegurar la acción de la justicia y restaurar el orden jurídico.</w:t>
      </w:r>
    </w:p>
    <w:p w14:paraId="0C7D1F71" w14:textId="435E24FC" w:rsidR="00A679EE" w:rsidRPr="00D61E0E" w:rsidRDefault="00A679EE" w:rsidP="00A679EE">
      <w:pPr>
        <w:spacing w:before="120" w:after="120" w:line="360" w:lineRule="auto"/>
        <w:ind w:firstLine="708"/>
        <w:jc w:val="both"/>
        <w:rPr>
          <w:spacing w:val="-3"/>
        </w:rPr>
      </w:pPr>
      <w:r w:rsidRPr="00A679EE">
        <w:rPr>
          <w:spacing w:val="-3"/>
        </w:rPr>
        <w:t>2. El Ministerio Fiscal, por sí o a petición de aquéllos, promoverá las acciones pertinentes en defensa de la independencia judicial</w:t>
      </w:r>
      <w:r>
        <w:rPr>
          <w:spacing w:val="-3"/>
        </w:rPr>
        <w:t>”</w:t>
      </w:r>
      <w:r w:rsidRPr="00A679EE">
        <w:rPr>
          <w:spacing w:val="-3"/>
        </w:rPr>
        <w:t>.</w:t>
      </w:r>
    </w:p>
    <w:p w14:paraId="0D714DE6" w14:textId="54FD3A95" w:rsidR="00D61E0E" w:rsidRPr="00D61E0E" w:rsidRDefault="005C2206" w:rsidP="005C220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a nivel personal esta independencia se garantiza por el artículo 16 de la Ley Orgánica del Poder Judicial, que dispone que “l</w:t>
      </w:r>
      <w:r w:rsidRPr="005C2206">
        <w:rPr>
          <w:spacing w:val="-3"/>
        </w:rPr>
        <w:t>os Jueces y Magistrados no podrán ser separados, suspendidos, trasladados ni jubilados sino por alguna de las causas y con las garantías previstas en esta Ley</w:t>
      </w:r>
      <w:r>
        <w:rPr>
          <w:spacing w:val="-3"/>
        </w:rPr>
        <w:t>”</w:t>
      </w:r>
      <w:r w:rsidR="006F2C7B">
        <w:rPr>
          <w:spacing w:val="-3"/>
        </w:rPr>
        <w:t>, mientras que el artículo 127 de la Constitución dispone lo siguiente:</w:t>
      </w:r>
    </w:p>
    <w:p w14:paraId="20CBCAD1" w14:textId="77777777" w:rsidR="00D61E0E" w:rsidRPr="00D61E0E" w:rsidRDefault="00D61E0E" w:rsidP="00D61E0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t>“1. Los Jueces y Magistrados, así como los Fiscales, mientras se hallen en activo, no podrán desempeñar otros cargos públicos, ni pertenecer a partidos políticos o sindicatos. La Ley establecerá el sistema y modalidades de asociación profesional de los Jueces, Magistrados y Fiscales.</w:t>
      </w:r>
    </w:p>
    <w:p w14:paraId="45306C92" w14:textId="1DE52E65" w:rsidR="00D61E0E" w:rsidRDefault="00D61E0E" w:rsidP="00D61E0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t>2. La Ley establecerá el régimen de incompatibilidades de los miembros del poder judicial, que deberá asegurar la total independencia de los mismos”</w:t>
      </w:r>
      <w:r w:rsidR="006F2C7B">
        <w:rPr>
          <w:spacing w:val="-3"/>
        </w:rPr>
        <w:t>.</w:t>
      </w:r>
    </w:p>
    <w:p w14:paraId="7C31AB55" w14:textId="282E6284" w:rsidR="00351DF6" w:rsidRPr="00D61E0E" w:rsidRDefault="00351DF6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No obstante, la prohibición de sindicación </w:t>
      </w:r>
      <w:r w:rsidR="0000704B">
        <w:rPr>
          <w:spacing w:val="-3"/>
        </w:rPr>
        <w:t xml:space="preserve">no excluye el derecho de asociación profesional de jueces y magistrados, regulado por la </w:t>
      </w:r>
      <w:r w:rsidR="0000704B">
        <w:rPr>
          <w:spacing w:val="-3"/>
        </w:rPr>
        <w:t>Ley Orgánica del Poder Judicial</w:t>
      </w:r>
      <w:r w:rsidR="0000704B">
        <w:rPr>
          <w:spacing w:val="-3"/>
        </w:rPr>
        <w:t>.</w:t>
      </w:r>
    </w:p>
    <w:p w14:paraId="47005233" w14:textId="2EE732F9" w:rsidR="00D61E0E" w:rsidRDefault="003D3E47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Así mismo, la Ley Orgánica del Poder Judicial prevé que “</w:t>
      </w:r>
      <w:r w:rsidR="00D61E0E" w:rsidRPr="00D61E0E">
        <w:rPr>
          <w:spacing w:val="-3"/>
        </w:rPr>
        <w:t>los Jueces y Magistrados en servicio activo sólo podrán ser detenidos por orden de Juez competente o en caso de flagrante delito</w:t>
      </w:r>
      <w:r>
        <w:rPr>
          <w:spacing w:val="-3"/>
        </w:rPr>
        <w:t>”, de forma que “</w:t>
      </w:r>
      <w:r w:rsidR="00D61E0E" w:rsidRPr="00D61E0E">
        <w:rPr>
          <w:spacing w:val="-3"/>
        </w:rPr>
        <w:t>de toda detención se dará cuenta, por el medio más rápido, al Presidente del Tribunal o de la Audiencia de quien dependa el Juez o Magistrado</w:t>
      </w:r>
      <w:r>
        <w:rPr>
          <w:spacing w:val="-3"/>
        </w:rPr>
        <w:t>”</w:t>
      </w:r>
      <w:r w:rsidR="00D61E0E" w:rsidRPr="00D61E0E">
        <w:rPr>
          <w:spacing w:val="-3"/>
        </w:rPr>
        <w:t>.</w:t>
      </w:r>
      <w:r w:rsidR="00056FDF">
        <w:rPr>
          <w:spacing w:val="-3"/>
        </w:rPr>
        <w:t xml:space="preserve"> </w:t>
      </w:r>
      <w:r w:rsidR="00AF772D">
        <w:rPr>
          <w:spacing w:val="-3"/>
        </w:rPr>
        <w:t>Además</w:t>
      </w:r>
      <w:r w:rsidR="00056FDF">
        <w:rPr>
          <w:spacing w:val="-3"/>
        </w:rPr>
        <w:t xml:space="preserve">, se ordena a las autoridades civiles y militares a abstenerse de </w:t>
      </w:r>
      <w:r w:rsidR="00056FDF" w:rsidRPr="00056FDF">
        <w:rPr>
          <w:spacing w:val="-3"/>
        </w:rPr>
        <w:t>intimar a los Jueces y Magistrados y de citarlos para que comparezcan a su presencia</w:t>
      </w:r>
      <w:r w:rsidR="00056FDF">
        <w:rPr>
          <w:spacing w:val="-3"/>
        </w:rPr>
        <w:t>.</w:t>
      </w:r>
    </w:p>
    <w:p w14:paraId="42091880" w14:textId="427E7A76" w:rsidR="009C3CF2" w:rsidRDefault="009C3CF2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Contrapartida de la independencia judicial es la responsabilidad judicial, disponiendo el artículo 16 de la Ley Orgánica del Poder Judicial lo siguiente:</w:t>
      </w:r>
    </w:p>
    <w:p w14:paraId="68B8EFC2" w14:textId="77777777" w:rsidR="009C3CF2" w:rsidRPr="009C3CF2" w:rsidRDefault="009C3CF2" w:rsidP="009C3CF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9C3CF2">
        <w:rPr>
          <w:spacing w:val="-3"/>
        </w:rPr>
        <w:t>1. Los Jueces y Magistrados responderán penal y civilmente en los casos y en la forma determinada en las leyes, y disciplinariamente de conformidad con lo establecido en esta Ley.</w:t>
      </w:r>
    </w:p>
    <w:p w14:paraId="092CE979" w14:textId="142831A0" w:rsidR="009C3CF2" w:rsidRPr="00D61E0E" w:rsidRDefault="009C3CF2" w:rsidP="009C3CF2">
      <w:pPr>
        <w:spacing w:before="120" w:after="120" w:line="360" w:lineRule="auto"/>
        <w:ind w:firstLine="708"/>
        <w:jc w:val="both"/>
        <w:rPr>
          <w:spacing w:val="-3"/>
        </w:rPr>
      </w:pPr>
      <w:r w:rsidRPr="009C3CF2">
        <w:rPr>
          <w:spacing w:val="-3"/>
        </w:rPr>
        <w:t>2. Se prohíben los Tribunales de Honor en la Administración de Justicia</w:t>
      </w:r>
      <w:r>
        <w:rPr>
          <w:spacing w:val="-3"/>
        </w:rPr>
        <w:t>”</w:t>
      </w:r>
      <w:r w:rsidRPr="009C3CF2">
        <w:rPr>
          <w:spacing w:val="-3"/>
        </w:rPr>
        <w:t>.</w:t>
      </w:r>
    </w:p>
    <w:p w14:paraId="0F9BF935" w14:textId="77777777" w:rsidR="0000704B" w:rsidRDefault="0000704B" w:rsidP="00D61E0E">
      <w:pPr>
        <w:spacing w:before="120" w:after="120" w:line="360" w:lineRule="auto"/>
        <w:ind w:firstLine="708"/>
        <w:jc w:val="both"/>
        <w:rPr>
          <w:spacing w:val="-3"/>
        </w:rPr>
      </w:pPr>
    </w:p>
    <w:p w14:paraId="2D514134" w14:textId="213F2C87" w:rsidR="0000704B" w:rsidRPr="0000704B" w:rsidRDefault="00D61E0E" w:rsidP="00D61E0E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00704B">
        <w:rPr>
          <w:b/>
          <w:bCs/>
          <w:spacing w:val="-3"/>
        </w:rPr>
        <w:t>La actuación judicial.</w:t>
      </w:r>
    </w:p>
    <w:p w14:paraId="725E56C0" w14:textId="1388BC03" w:rsidR="00D61E0E" w:rsidRPr="00D61E0E" w:rsidRDefault="00676DA5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actuación judicial es detenidamente regulada por la </w:t>
      </w:r>
      <w:r>
        <w:rPr>
          <w:spacing w:val="-3"/>
        </w:rPr>
        <w:t xml:space="preserve">Ley Orgánica del Poder Judicial </w:t>
      </w:r>
      <w:r>
        <w:rPr>
          <w:spacing w:val="-3"/>
        </w:rPr>
        <w:t>y por las leyes procesales, de forma que el artículo 120 de la Constitución tan sólo recoge sus principios esenciales, disponiendo lo siguiente</w:t>
      </w:r>
      <w:r w:rsidR="00D61E0E" w:rsidRPr="00D61E0E">
        <w:rPr>
          <w:spacing w:val="-3"/>
        </w:rPr>
        <w:t>:</w:t>
      </w:r>
    </w:p>
    <w:p w14:paraId="463A2FD6" w14:textId="77777777" w:rsidR="00D61E0E" w:rsidRPr="00D61E0E" w:rsidRDefault="00D61E0E" w:rsidP="00D61E0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t>“1. Las actuaciones judiciales serán públicas, con las excepciones que prevean las Leyes de procedimiento.</w:t>
      </w:r>
    </w:p>
    <w:p w14:paraId="4149FC1C" w14:textId="77777777" w:rsidR="00D61E0E" w:rsidRPr="00D61E0E" w:rsidRDefault="00D61E0E" w:rsidP="00D61E0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t>2. El procedimiento será predominantemente oral, sobre todo en materia criminal.</w:t>
      </w:r>
    </w:p>
    <w:p w14:paraId="4E599011" w14:textId="77777777" w:rsidR="00D61E0E" w:rsidRPr="00D61E0E" w:rsidRDefault="00D61E0E" w:rsidP="00D61E0E">
      <w:pPr>
        <w:spacing w:before="120" w:after="120" w:line="360" w:lineRule="auto"/>
        <w:ind w:firstLine="708"/>
        <w:jc w:val="both"/>
        <w:rPr>
          <w:spacing w:val="-3"/>
        </w:rPr>
      </w:pPr>
      <w:r w:rsidRPr="00D61E0E">
        <w:rPr>
          <w:spacing w:val="-3"/>
        </w:rPr>
        <w:t>3. Las sentencias serán siempre motivadas y se pronunciarán en audiencia pública.”</w:t>
      </w:r>
    </w:p>
    <w:p w14:paraId="40B62244" w14:textId="6BE978F8" w:rsidR="00E67471" w:rsidRDefault="00676DA5" w:rsidP="00D61E0E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último, el a</w:t>
      </w:r>
      <w:r w:rsidR="00D61E0E" w:rsidRPr="00D61E0E">
        <w:rPr>
          <w:spacing w:val="-3"/>
        </w:rPr>
        <w:t>rtículo 121</w:t>
      </w:r>
      <w:r>
        <w:rPr>
          <w:spacing w:val="-3"/>
        </w:rPr>
        <w:t xml:space="preserve"> de la Constitución establece que “l</w:t>
      </w:r>
      <w:r w:rsidR="00D61E0E" w:rsidRPr="00D61E0E">
        <w:rPr>
          <w:spacing w:val="-3"/>
        </w:rPr>
        <w:t xml:space="preserve">os daños causados por error judicial, así como los que sean consecuencia del funcionamiento anormal de la Administración de Justicia, darán derecho a una indemnización a cargo del Estado, conforme a la </w:t>
      </w:r>
      <w:r w:rsidR="004E74A9">
        <w:rPr>
          <w:spacing w:val="-3"/>
        </w:rPr>
        <w:t>l</w:t>
      </w:r>
      <w:r w:rsidR="00D61E0E" w:rsidRPr="00D61E0E">
        <w:rPr>
          <w:spacing w:val="-3"/>
        </w:rPr>
        <w:t>ey”</w:t>
      </w:r>
      <w:r w:rsidR="00E06B47">
        <w:rPr>
          <w:spacing w:val="-3"/>
        </w:rPr>
        <w:t>.</w:t>
      </w:r>
    </w:p>
    <w:p w14:paraId="7D1D398E" w14:textId="77777777" w:rsidR="00D33798" w:rsidRPr="00C64C5C" w:rsidRDefault="00D3379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5EB980C" w:rsidR="005726E8" w:rsidRPr="00FF4CC7" w:rsidRDefault="00E06B47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13</w:t>
      </w:r>
      <w:r w:rsidR="00FC39A8">
        <w:rPr>
          <w:spacing w:val="-3"/>
        </w:rPr>
        <w:t xml:space="preserve"> de </w:t>
      </w:r>
      <w:r>
        <w:rPr>
          <w:spacing w:val="-3"/>
        </w:rPr>
        <w:t>marz</w:t>
      </w:r>
      <w:r w:rsidR="00197888">
        <w:rPr>
          <w:spacing w:val="-3"/>
        </w:rPr>
        <w:t>o</w:t>
      </w:r>
      <w:r w:rsidR="00FC39A8">
        <w:rPr>
          <w:spacing w:val="-3"/>
        </w:rPr>
        <w:t xml:space="preserve"> de 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25462" w14:textId="77777777" w:rsidR="00FE554D" w:rsidRDefault="00FE554D" w:rsidP="00DB250B">
      <w:r>
        <w:separator/>
      </w:r>
    </w:p>
  </w:endnote>
  <w:endnote w:type="continuationSeparator" w:id="0">
    <w:p w14:paraId="5A3F343C" w14:textId="77777777" w:rsidR="00FE554D" w:rsidRDefault="00FE554D" w:rsidP="00DB250B">
      <w:r>
        <w:continuationSeparator/>
      </w:r>
    </w:p>
  </w:endnote>
  <w:endnote w:type="continuationNotice" w:id="1">
    <w:p w14:paraId="01108D3F" w14:textId="77777777" w:rsidR="00FE554D" w:rsidRDefault="00FE55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68B07CEE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20C57" w14:textId="77777777" w:rsidR="00FE554D" w:rsidRDefault="00FE554D" w:rsidP="00DB250B">
      <w:r>
        <w:separator/>
      </w:r>
    </w:p>
  </w:footnote>
  <w:footnote w:type="continuationSeparator" w:id="0">
    <w:p w14:paraId="1A86964D" w14:textId="77777777" w:rsidR="00FE554D" w:rsidRDefault="00FE554D" w:rsidP="00DB250B">
      <w:r>
        <w:continuationSeparator/>
      </w:r>
    </w:p>
  </w:footnote>
  <w:footnote w:type="continuationNotice" w:id="1">
    <w:p w14:paraId="2991835A" w14:textId="77777777" w:rsidR="00FE554D" w:rsidRDefault="00FE55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7D9B21E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7F156F"/>
    <w:multiLevelType w:val="multilevel"/>
    <w:tmpl w:val="2384F1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F21799"/>
    <w:multiLevelType w:val="multilevel"/>
    <w:tmpl w:val="76DAF49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21769D"/>
    <w:multiLevelType w:val="multilevel"/>
    <w:tmpl w:val="2384F1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BF52F26"/>
    <w:multiLevelType w:val="hybridMultilevel"/>
    <w:tmpl w:val="24DEB0F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9432539"/>
    <w:multiLevelType w:val="multilevel"/>
    <w:tmpl w:val="2384F1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0060226"/>
    <w:multiLevelType w:val="multilevel"/>
    <w:tmpl w:val="76DAF49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0574536"/>
    <w:multiLevelType w:val="multilevel"/>
    <w:tmpl w:val="2384F14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016B27"/>
    <w:multiLevelType w:val="hybridMultilevel"/>
    <w:tmpl w:val="10C25D9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3964134"/>
    <w:multiLevelType w:val="hybridMultilevel"/>
    <w:tmpl w:val="7556FB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4416C25"/>
    <w:multiLevelType w:val="hybridMultilevel"/>
    <w:tmpl w:val="0E44B5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B51437E"/>
    <w:multiLevelType w:val="hybridMultilevel"/>
    <w:tmpl w:val="EE1C50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6ED16B3"/>
    <w:multiLevelType w:val="multilevel"/>
    <w:tmpl w:val="76DAF49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8A32ACF"/>
    <w:multiLevelType w:val="hybridMultilevel"/>
    <w:tmpl w:val="2384F1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1722CF6"/>
    <w:multiLevelType w:val="hybridMultilevel"/>
    <w:tmpl w:val="3DE6082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6A46BFF"/>
    <w:multiLevelType w:val="hybridMultilevel"/>
    <w:tmpl w:val="B674053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98F2373"/>
    <w:multiLevelType w:val="hybridMultilevel"/>
    <w:tmpl w:val="76DAF4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9FD24DF"/>
    <w:multiLevelType w:val="multilevel"/>
    <w:tmpl w:val="76DAF49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7C726DD3"/>
    <w:multiLevelType w:val="hybridMultilevel"/>
    <w:tmpl w:val="14100B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13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12"/>
  </w:num>
  <w:num w:numId="11">
    <w:abstractNumId w:val="14"/>
  </w:num>
  <w:num w:numId="12">
    <w:abstractNumId w:val="17"/>
  </w:num>
  <w:num w:numId="13">
    <w:abstractNumId w:val="8"/>
  </w:num>
  <w:num w:numId="14">
    <w:abstractNumId w:val="10"/>
  </w:num>
  <w:num w:numId="15">
    <w:abstractNumId w:val="9"/>
  </w:num>
  <w:num w:numId="16">
    <w:abstractNumId w:val="4"/>
  </w:num>
  <w:num w:numId="17">
    <w:abstractNumId w:val="15"/>
  </w:num>
  <w:num w:numId="18">
    <w:abstractNumId w:val="18"/>
  </w:num>
  <w:num w:numId="19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D54"/>
    <w:rsid w:val="00002A86"/>
    <w:rsid w:val="00002ABE"/>
    <w:rsid w:val="00002AF0"/>
    <w:rsid w:val="00002D14"/>
    <w:rsid w:val="00002D8D"/>
    <w:rsid w:val="00002D97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2B4"/>
    <w:rsid w:val="0000678D"/>
    <w:rsid w:val="00006A81"/>
    <w:rsid w:val="00006D58"/>
    <w:rsid w:val="0000704B"/>
    <w:rsid w:val="000074F6"/>
    <w:rsid w:val="00010934"/>
    <w:rsid w:val="00010C21"/>
    <w:rsid w:val="00010D40"/>
    <w:rsid w:val="00010E6C"/>
    <w:rsid w:val="00011263"/>
    <w:rsid w:val="000112C5"/>
    <w:rsid w:val="000112FE"/>
    <w:rsid w:val="000114C3"/>
    <w:rsid w:val="000116CC"/>
    <w:rsid w:val="0001179A"/>
    <w:rsid w:val="000118B3"/>
    <w:rsid w:val="00011C82"/>
    <w:rsid w:val="000125E4"/>
    <w:rsid w:val="00012931"/>
    <w:rsid w:val="00013347"/>
    <w:rsid w:val="00013485"/>
    <w:rsid w:val="000134F8"/>
    <w:rsid w:val="0001399A"/>
    <w:rsid w:val="00013B55"/>
    <w:rsid w:val="0001440F"/>
    <w:rsid w:val="000145F4"/>
    <w:rsid w:val="00014661"/>
    <w:rsid w:val="0001481B"/>
    <w:rsid w:val="00014D90"/>
    <w:rsid w:val="00014DC6"/>
    <w:rsid w:val="000154C3"/>
    <w:rsid w:val="00015F0E"/>
    <w:rsid w:val="00015FAC"/>
    <w:rsid w:val="00015FD0"/>
    <w:rsid w:val="0001603E"/>
    <w:rsid w:val="00016105"/>
    <w:rsid w:val="000161B9"/>
    <w:rsid w:val="000164A3"/>
    <w:rsid w:val="000165B8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B34"/>
    <w:rsid w:val="00022E02"/>
    <w:rsid w:val="00022EC8"/>
    <w:rsid w:val="00022F26"/>
    <w:rsid w:val="00023334"/>
    <w:rsid w:val="00023664"/>
    <w:rsid w:val="00023781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615"/>
    <w:rsid w:val="000278D9"/>
    <w:rsid w:val="00027A92"/>
    <w:rsid w:val="0003009C"/>
    <w:rsid w:val="0003013A"/>
    <w:rsid w:val="00030420"/>
    <w:rsid w:val="0003050A"/>
    <w:rsid w:val="000307F7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988"/>
    <w:rsid w:val="00041AE0"/>
    <w:rsid w:val="00041FED"/>
    <w:rsid w:val="0004246E"/>
    <w:rsid w:val="00042755"/>
    <w:rsid w:val="000427C5"/>
    <w:rsid w:val="00042E4F"/>
    <w:rsid w:val="000430F6"/>
    <w:rsid w:val="000432A7"/>
    <w:rsid w:val="000434D2"/>
    <w:rsid w:val="000434E2"/>
    <w:rsid w:val="000436D3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9E0"/>
    <w:rsid w:val="00045D15"/>
    <w:rsid w:val="000463C7"/>
    <w:rsid w:val="0004649E"/>
    <w:rsid w:val="00046627"/>
    <w:rsid w:val="000466BB"/>
    <w:rsid w:val="000468AF"/>
    <w:rsid w:val="0004691B"/>
    <w:rsid w:val="00046B26"/>
    <w:rsid w:val="00047450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535F"/>
    <w:rsid w:val="000558F1"/>
    <w:rsid w:val="00055AD5"/>
    <w:rsid w:val="000562B1"/>
    <w:rsid w:val="000563F7"/>
    <w:rsid w:val="000567F4"/>
    <w:rsid w:val="000569E0"/>
    <w:rsid w:val="00056AAD"/>
    <w:rsid w:val="00056B25"/>
    <w:rsid w:val="00056B77"/>
    <w:rsid w:val="00056D28"/>
    <w:rsid w:val="00056DB5"/>
    <w:rsid w:val="00056FDF"/>
    <w:rsid w:val="00057307"/>
    <w:rsid w:val="00057356"/>
    <w:rsid w:val="00057769"/>
    <w:rsid w:val="0005779D"/>
    <w:rsid w:val="00057A09"/>
    <w:rsid w:val="00057C96"/>
    <w:rsid w:val="00057CD2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77C"/>
    <w:rsid w:val="000707D9"/>
    <w:rsid w:val="000708AA"/>
    <w:rsid w:val="00070939"/>
    <w:rsid w:val="00070CEE"/>
    <w:rsid w:val="00070E43"/>
    <w:rsid w:val="0007138A"/>
    <w:rsid w:val="0007140C"/>
    <w:rsid w:val="000717DA"/>
    <w:rsid w:val="000718B3"/>
    <w:rsid w:val="000719CE"/>
    <w:rsid w:val="000726B8"/>
    <w:rsid w:val="0007278B"/>
    <w:rsid w:val="00072964"/>
    <w:rsid w:val="00072C4B"/>
    <w:rsid w:val="00072D13"/>
    <w:rsid w:val="00072D55"/>
    <w:rsid w:val="00073151"/>
    <w:rsid w:val="000734D6"/>
    <w:rsid w:val="00073583"/>
    <w:rsid w:val="00073687"/>
    <w:rsid w:val="00073807"/>
    <w:rsid w:val="0007392D"/>
    <w:rsid w:val="00073C53"/>
    <w:rsid w:val="0007482F"/>
    <w:rsid w:val="000751AD"/>
    <w:rsid w:val="00075517"/>
    <w:rsid w:val="000755F2"/>
    <w:rsid w:val="000757BB"/>
    <w:rsid w:val="0007586F"/>
    <w:rsid w:val="000758AA"/>
    <w:rsid w:val="00075B39"/>
    <w:rsid w:val="0007616A"/>
    <w:rsid w:val="00076214"/>
    <w:rsid w:val="0007703C"/>
    <w:rsid w:val="0007732D"/>
    <w:rsid w:val="0007739C"/>
    <w:rsid w:val="00077446"/>
    <w:rsid w:val="00077637"/>
    <w:rsid w:val="000777BA"/>
    <w:rsid w:val="00077EEB"/>
    <w:rsid w:val="00080CCA"/>
    <w:rsid w:val="00081778"/>
    <w:rsid w:val="00081848"/>
    <w:rsid w:val="00081973"/>
    <w:rsid w:val="00081CA1"/>
    <w:rsid w:val="00081EC7"/>
    <w:rsid w:val="000827D6"/>
    <w:rsid w:val="00082815"/>
    <w:rsid w:val="00082AC5"/>
    <w:rsid w:val="00082E4F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824"/>
    <w:rsid w:val="00086BC2"/>
    <w:rsid w:val="00086FDA"/>
    <w:rsid w:val="00087202"/>
    <w:rsid w:val="000872E2"/>
    <w:rsid w:val="00087632"/>
    <w:rsid w:val="0009002E"/>
    <w:rsid w:val="0009019F"/>
    <w:rsid w:val="000902F3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80D"/>
    <w:rsid w:val="00093C5C"/>
    <w:rsid w:val="00093CF5"/>
    <w:rsid w:val="00093FDC"/>
    <w:rsid w:val="000941D7"/>
    <w:rsid w:val="000944CA"/>
    <w:rsid w:val="000949CA"/>
    <w:rsid w:val="0009548A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0A79"/>
    <w:rsid w:val="000A15D4"/>
    <w:rsid w:val="000A1A1F"/>
    <w:rsid w:val="000A2400"/>
    <w:rsid w:val="000A2A64"/>
    <w:rsid w:val="000A2A9F"/>
    <w:rsid w:val="000A2FE0"/>
    <w:rsid w:val="000A30CC"/>
    <w:rsid w:val="000A35E9"/>
    <w:rsid w:val="000A3683"/>
    <w:rsid w:val="000A381F"/>
    <w:rsid w:val="000A3F53"/>
    <w:rsid w:val="000A40D1"/>
    <w:rsid w:val="000A42AF"/>
    <w:rsid w:val="000A4813"/>
    <w:rsid w:val="000A4B46"/>
    <w:rsid w:val="000A51B3"/>
    <w:rsid w:val="000A5C1D"/>
    <w:rsid w:val="000A64A6"/>
    <w:rsid w:val="000A6CAB"/>
    <w:rsid w:val="000A6CE3"/>
    <w:rsid w:val="000A6DAC"/>
    <w:rsid w:val="000A7741"/>
    <w:rsid w:val="000A7DDA"/>
    <w:rsid w:val="000A7F85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C72"/>
    <w:rsid w:val="000B601D"/>
    <w:rsid w:val="000B68CE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0E6A"/>
    <w:rsid w:val="000C0FD3"/>
    <w:rsid w:val="000C1100"/>
    <w:rsid w:val="000C19F3"/>
    <w:rsid w:val="000C1D7E"/>
    <w:rsid w:val="000C1E71"/>
    <w:rsid w:val="000C256C"/>
    <w:rsid w:val="000C2AB2"/>
    <w:rsid w:val="000C2C47"/>
    <w:rsid w:val="000C2D09"/>
    <w:rsid w:val="000C32B5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2"/>
    <w:rsid w:val="000D1179"/>
    <w:rsid w:val="000D11D3"/>
    <w:rsid w:val="000D13E1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AA8"/>
    <w:rsid w:val="000D3C39"/>
    <w:rsid w:val="000D412A"/>
    <w:rsid w:val="000D4199"/>
    <w:rsid w:val="000D44AF"/>
    <w:rsid w:val="000D4704"/>
    <w:rsid w:val="000D4B6F"/>
    <w:rsid w:val="000D4C36"/>
    <w:rsid w:val="000D4CC3"/>
    <w:rsid w:val="000D4D7B"/>
    <w:rsid w:val="000D52BF"/>
    <w:rsid w:val="000D536D"/>
    <w:rsid w:val="000D5483"/>
    <w:rsid w:val="000D5A1A"/>
    <w:rsid w:val="000D5A90"/>
    <w:rsid w:val="000D5B7D"/>
    <w:rsid w:val="000D5C11"/>
    <w:rsid w:val="000D63CC"/>
    <w:rsid w:val="000D65C8"/>
    <w:rsid w:val="000D6FC9"/>
    <w:rsid w:val="000D7286"/>
    <w:rsid w:val="000D77C8"/>
    <w:rsid w:val="000D7A96"/>
    <w:rsid w:val="000E01F0"/>
    <w:rsid w:val="000E02CC"/>
    <w:rsid w:val="000E0540"/>
    <w:rsid w:val="000E0998"/>
    <w:rsid w:val="000E09B0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00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3078"/>
    <w:rsid w:val="000F3222"/>
    <w:rsid w:val="000F32A2"/>
    <w:rsid w:val="000F3C03"/>
    <w:rsid w:val="000F3D25"/>
    <w:rsid w:val="000F3FB3"/>
    <w:rsid w:val="000F4091"/>
    <w:rsid w:val="000F4184"/>
    <w:rsid w:val="000F425F"/>
    <w:rsid w:val="000F4416"/>
    <w:rsid w:val="000F45FD"/>
    <w:rsid w:val="000F4DCD"/>
    <w:rsid w:val="000F520F"/>
    <w:rsid w:val="000F5254"/>
    <w:rsid w:val="000F52FA"/>
    <w:rsid w:val="000F5BCB"/>
    <w:rsid w:val="000F5E5C"/>
    <w:rsid w:val="000F643E"/>
    <w:rsid w:val="000F65B3"/>
    <w:rsid w:val="000F6609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81A"/>
    <w:rsid w:val="00101ECF"/>
    <w:rsid w:val="001022E6"/>
    <w:rsid w:val="001022FA"/>
    <w:rsid w:val="00102308"/>
    <w:rsid w:val="00102492"/>
    <w:rsid w:val="001026D4"/>
    <w:rsid w:val="0010272B"/>
    <w:rsid w:val="00102A03"/>
    <w:rsid w:val="00102C3A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4F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10D9"/>
    <w:rsid w:val="001113B0"/>
    <w:rsid w:val="001113F7"/>
    <w:rsid w:val="00111615"/>
    <w:rsid w:val="001116C2"/>
    <w:rsid w:val="001116E8"/>
    <w:rsid w:val="00111BF0"/>
    <w:rsid w:val="00111D4E"/>
    <w:rsid w:val="00111E7C"/>
    <w:rsid w:val="00112077"/>
    <w:rsid w:val="001120DE"/>
    <w:rsid w:val="001123FD"/>
    <w:rsid w:val="001127A9"/>
    <w:rsid w:val="001131DF"/>
    <w:rsid w:val="001134AD"/>
    <w:rsid w:val="00113593"/>
    <w:rsid w:val="00113984"/>
    <w:rsid w:val="00113A68"/>
    <w:rsid w:val="00113E42"/>
    <w:rsid w:val="00113EF7"/>
    <w:rsid w:val="001141CE"/>
    <w:rsid w:val="001143C2"/>
    <w:rsid w:val="001146B4"/>
    <w:rsid w:val="001148E3"/>
    <w:rsid w:val="001153B2"/>
    <w:rsid w:val="00115A8C"/>
    <w:rsid w:val="00115C03"/>
    <w:rsid w:val="00115C3D"/>
    <w:rsid w:val="00115CC6"/>
    <w:rsid w:val="00115DB8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2BD"/>
    <w:rsid w:val="00122AB9"/>
    <w:rsid w:val="00122D30"/>
    <w:rsid w:val="00122E74"/>
    <w:rsid w:val="00123041"/>
    <w:rsid w:val="00123122"/>
    <w:rsid w:val="00123B7F"/>
    <w:rsid w:val="00123CD9"/>
    <w:rsid w:val="00123FF1"/>
    <w:rsid w:val="00124006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6FD3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597"/>
    <w:rsid w:val="00131861"/>
    <w:rsid w:val="00131880"/>
    <w:rsid w:val="00131929"/>
    <w:rsid w:val="00131BC9"/>
    <w:rsid w:val="0013202D"/>
    <w:rsid w:val="0013274D"/>
    <w:rsid w:val="00132D8F"/>
    <w:rsid w:val="00133244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959"/>
    <w:rsid w:val="00136A43"/>
    <w:rsid w:val="00136A5D"/>
    <w:rsid w:val="00136B6E"/>
    <w:rsid w:val="00136C01"/>
    <w:rsid w:val="00136D6D"/>
    <w:rsid w:val="00137218"/>
    <w:rsid w:val="001379DF"/>
    <w:rsid w:val="00137E78"/>
    <w:rsid w:val="001406CE"/>
    <w:rsid w:val="00140847"/>
    <w:rsid w:val="00140C15"/>
    <w:rsid w:val="00140D2C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314"/>
    <w:rsid w:val="001426E1"/>
    <w:rsid w:val="001426F8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604B"/>
    <w:rsid w:val="00146639"/>
    <w:rsid w:val="001466DA"/>
    <w:rsid w:val="001470B9"/>
    <w:rsid w:val="00147182"/>
    <w:rsid w:val="0014731C"/>
    <w:rsid w:val="00147862"/>
    <w:rsid w:val="001478F9"/>
    <w:rsid w:val="001479C1"/>
    <w:rsid w:val="00147D28"/>
    <w:rsid w:val="00147DB9"/>
    <w:rsid w:val="00150222"/>
    <w:rsid w:val="0015028F"/>
    <w:rsid w:val="0015037E"/>
    <w:rsid w:val="001511BA"/>
    <w:rsid w:val="001511E4"/>
    <w:rsid w:val="00151817"/>
    <w:rsid w:val="00151901"/>
    <w:rsid w:val="00151A53"/>
    <w:rsid w:val="00151A89"/>
    <w:rsid w:val="00151B97"/>
    <w:rsid w:val="00151BAD"/>
    <w:rsid w:val="00151FE4"/>
    <w:rsid w:val="0015209A"/>
    <w:rsid w:val="001521C6"/>
    <w:rsid w:val="001522CD"/>
    <w:rsid w:val="0015278E"/>
    <w:rsid w:val="00152A12"/>
    <w:rsid w:val="00152DE3"/>
    <w:rsid w:val="00152E37"/>
    <w:rsid w:val="0015341B"/>
    <w:rsid w:val="001534E5"/>
    <w:rsid w:val="001536FE"/>
    <w:rsid w:val="00153A8A"/>
    <w:rsid w:val="001544A9"/>
    <w:rsid w:val="00154A28"/>
    <w:rsid w:val="00154BAB"/>
    <w:rsid w:val="00154E3F"/>
    <w:rsid w:val="00154E9D"/>
    <w:rsid w:val="0015505C"/>
    <w:rsid w:val="001551D7"/>
    <w:rsid w:val="001555DE"/>
    <w:rsid w:val="00155B91"/>
    <w:rsid w:val="00155D15"/>
    <w:rsid w:val="00155DCD"/>
    <w:rsid w:val="001566DE"/>
    <w:rsid w:val="00156A97"/>
    <w:rsid w:val="00156E15"/>
    <w:rsid w:val="00157172"/>
    <w:rsid w:val="001572DF"/>
    <w:rsid w:val="00157318"/>
    <w:rsid w:val="00157646"/>
    <w:rsid w:val="00157CBA"/>
    <w:rsid w:val="00157CBB"/>
    <w:rsid w:val="00157EFB"/>
    <w:rsid w:val="00157FBD"/>
    <w:rsid w:val="0016001B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16"/>
    <w:rsid w:val="0016502B"/>
    <w:rsid w:val="0016544B"/>
    <w:rsid w:val="001654D9"/>
    <w:rsid w:val="001658E1"/>
    <w:rsid w:val="00165A79"/>
    <w:rsid w:val="00165A7B"/>
    <w:rsid w:val="00165D14"/>
    <w:rsid w:val="00165DB1"/>
    <w:rsid w:val="00165E55"/>
    <w:rsid w:val="00165F38"/>
    <w:rsid w:val="00166216"/>
    <w:rsid w:val="00167046"/>
    <w:rsid w:val="00167590"/>
    <w:rsid w:val="00167613"/>
    <w:rsid w:val="00167965"/>
    <w:rsid w:val="001679DC"/>
    <w:rsid w:val="00167BC9"/>
    <w:rsid w:val="00167F7F"/>
    <w:rsid w:val="00170312"/>
    <w:rsid w:val="001706BF"/>
    <w:rsid w:val="0017071D"/>
    <w:rsid w:val="00170ECF"/>
    <w:rsid w:val="00170F9C"/>
    <w:rsid w:val="00170FCF"/>
    <w:rsid w:val="00171126"/>
    <w:rsid w:val="00171245"/>
    <w:rsid w:val="00171285"/>
    <w:rsid w:val="00171829"/>
    <w:rsid w:val="00171C3E"/>
    <w:rsid w:val="00171EA4"/>
    <w:rsid w:val="001721CD"/>
    <w:rsid w:val="001724D1"/>
    <w:rsid w:val="00172599"/>
    <w:rsid w:val="00172767"/>
    <w:rsid w:val="00172A02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4537"/>
    <w:rsid w:val="0017462B"/>
    <w:rsid w:val="00174F30"/>
    <w:rsid w:val="00175316"/>
    <w:rsid w:val="0017534C"/>
    <w:rsid w:val="00175522"/>
    <w:rsid w:val="00175BFD"/>
    <w:rsid w:val="00175D0F"/>
    <w:rsid w:val="0017610E"/>
    <w:rsid w:val="00176208"/>
    <w:rsid w:val="001762BF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802CA"/>
    <w:rsid w:val="00180CE0"/>
    <w:rsid w:val="001811D9"/>
    <w:rsid w:val="00181817"/>
    <w:rsid w:val="001819A6"/>
    <w:rsid w:val="00181C48"/>
    <w:rsid w:val="00181CEA"/>
    <w:rsid w:val="00181F15"/>
    <w:rsid w:val="00182166"/>
    <w:rsid w:val="00182557"/>
    <w:rsid w:val="00182796"/>
    <w:rsid w:val="00182BF1"/>
    <w:rsid w:val="00182C81"/>
    <w:rsid w:val="001834F7"/>
    <w:rsid w:val="00183639"/>
    <w:rsid w:val="001837C5"/>
    <w:rsid w:val="00183C22"/>
    <w:rsid w:val="00183C93"/>
    <w:rsid w:val="00183CD5"/>
    <w:rsid w:val="00184125"/>
    <w:rsid w:val="00184A3E"/>
    <w:rsid w:val="00184DB8"/>
    <w:rsid w:val="00184E3B"/>
    <w:rsid w:val="001850CB"/>
    <w:rsid w:val="0018510D"/>
    <w:rsid w:val="001863BC"/>
    <w:rsid w:val="001864D7"/>
    <w:rsid w:val="00186752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4D8"/>
    <w:rsid w:val="0019056B"/>
    <w:rsid w:val="00190D7B"/>
    <w:rsid w:val="00190F76"/>
    <w:rsid w:val="0019199F"/>
    <w:rsid w:val="00191BF6"/>
    <w:rsid w:val="00191C59"/>
    <w:rsid w:val="00191EB2"/>
    <w:rsid w:val="00192089"/>
    <w:rsid w:val="0019286B"/>
    <w:rsid w:val="001928EF"/>
    <w:rsid w:val="00192ABE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59C7"/>
    <w:rsid w:val="00195BBA"/>
    <w:rsid w:val="00195BC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B0"/>
    <w:rsid w:val="001A714E"/>
    <w:rsid w:val="001A71C0"/>
    <w:rsid w:val="001A7891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5381"/>
    <w:rsid w:val="001B55C9"/>
    <w:rsid w:val="001B55CC"/>
    <w:rsid w:val="001B604B"/>
    <w:rsid w:val="001B64FA"/>
    <w:rsid w:val="001B65C1"/>
    <w:rsid w:val="001B695F"/>
    <w:rsid w:val="001B696C"/>
    <w:rsid w:val="001B69D5"/>
    <w:rsid w:val="001B6A70"/>
    <w:rsid w:val="001B6BEB"/>
    <w:rsid w:val="001B6E43"/>
    <w:rsid w:val="001B71B4"/>
    <w:rsid w:val="001B71EB"/>
    <w:rsid w:val="001B7223"/>
    <w:rsid w:val="001B7587"/>
    <w:rsid w:val="001B768C"/>
    <w:rsid w:val="001B78AC"/>
    <w:rsid w:val="001B7C5E"/>
    <w:rsid w:val="001B7E56"/>
    <w:rsid w:val="001C04CC"/>
    <w:rsid w:val="001C115E"/>
    <w:rsid w:val="001C1587"/>
    <w:rsid w:val="001C16F9"/>
    <w:rsid w:val="001C1F58"/>
    <w:rsid w:val="001C22F0"/>
    <w:rsid w:val="001C2682"/>
    <w:rsid w:val="001C29F9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F14"/>
    <w:rsid w:val="001C52D7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557"/>
    <w:rsid w:val="001C7BFF"/>
    <w:rsid w:val="001C7C85"/>
    <w:rsid w:val="001D0501"/>
    <w:rsid w:val="001D0893"/>
    <w:rsid w:val="001D14A9"/>
    <w:rsid w:val="001D15F8"/>
    <w:rsid w:val="001D1649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99"/>
    <w:rsid w:val="001D696A"/>
    <w:rsid w:val="001D6E10"/>
    <w:rsid w:val="001D70AD"/>
    <w:rsid w:val="001D71AC"/>
    <w:rsid w:val="001D74FC"/>
    <w:rsid w:val="001D7581"/>
    <w:rsid w:val="001D7C7C"/>
    <w:rsid w:val="001D7CC8"/>
    <w:rsid w:val="001D7CF0"/>
    <w:rsid w:val="001E03C6"/>
    <w:rsid w:val="001E08E6"/>
    <w:rsid w:val="001E119B"/>
    <w:rsid w:val="001E11DC"/>
    <w:rsid w:val="001E1896"/>
    <w:rsid w:val="001E1A6E"/>
    <w:rsid w:val="001E1DCC"/>
    <w:rsid w:val="001E237F"/>
    <w:rsid w:val="001E298B"/>
    <w:rsid w:val="001E3082"/>
    <w:rsid w:val="001E30C4"/>
    <w:rsid w:val="001E3293"/>
    <w:rsid w:val="001E332C"/>
    <w:rsid w:val="001E3853"/>
    <w:rsid w:val="001E3886"/>
    <w:rsid w:val="001E38C5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5906"/>
    <w:rsid w:val="001E681F"/>
    <w:rsid w:val="001E6A08"/>
    <w:rsid w:val="001E6F72"/>
    <w:rsid w:val="001E726D"/>
    <w:rsid w:val="001E76B6"/>
    <w:rsid w:val="001E773A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391"/>
    <w:rsid w:val="001F1702"/>
    <w:rsid w:val="001F17D7"/>
    <w:rsid w:val="001F1B17"/>
    <w:rsid w:val="001F1C7F"/>
    <w:rsid w:val="001F1C89"/>
    <w:rsid w:val="001F1EE1"/>
    <w:rsid w:val="001F280F"/>
    <w:rsid w:val="001F291C"/>
    <w:rsid w:val="001F2EA7"/>
    <w:rsid w:val="001F3875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7FF"/>
    <w:rsid w:val="001F59C2"/>
    <w:rsid w:val="001F5A05"/>
    <w:rsid w:val="001F6575"/>
    <w:rsid w:val="001F6843"/>
    <w:rsid w:val="001F68A8"/>
    <w:rsid w:val="001F6DA2"/>
    <w:rsid w:val="001F6DB0"/>
    <w:rsid w:val="001F6F61"/>
    <w:rsid w:val="001F7561"/>
    <w:rsid w:val="001F775A"/>
    <w:rsid w:val="001F79CB"/>
    <w:rsid w:val="00200162"/>
    <w:rsid w:val="002003D1"/>
    <w:rsid w:val="002003F8"/>
    <w:rsid w:val="002007FD"/>
    <w:rsid w:val="00200892"/>
    <w:rsid w:val="00200A37"/>
    <w:rsid w:val="00200DD0"/>
    <w:rsid w:val="00200F53"/>
    <w:rsid w:val="002010E3"/>
    <w:rsid w:val="002013A8"/>
    <w:rsid w:val="00201551"/>
    <w:rsid w:val="002019B8"/>
    <w:rsid w:val="00201AC7"/>
    <w:rsid w:val="00201F72"/>
    <w:rsid w:val="002020D9"/>
    <w:rsid w:val="00202845"/>
    <w:rsid w:val="002030C1"/>
    <w:rsid w:val="002032FC"/>
    <w:rsid w:val="00203B68"/>
    <w:rsid w:val="00203D1B"/>
    <w:rsid w:val="00203D8B"/>
    <w:rsid w:val="00204170"/>
    <w:rsid w:val="00204317"/>
    <w:rsid w:val="00204587"/>
    <w:rsid w:val="002045F9"/>
    <w:rsid w:val="0020469E"/>
    <w:rsid w:val="002046BC"/>
    <w:rsid w:val="00204CB4"/>
    <w:rsid w:val="00204F59"/>
    <w:rsid w:val="00204FB0"/>
    <w:rsid w:val="0020503A"/>
    <w:rsid w:val="0020508A"/>
    <w:rsid w:val="002054F7"/>
    <w:rsid w:val="00205777"/>
    <w:rsid w:val="00205C61"/>
    <w:rsid w:val="00205FBF"/>
    <w:rsid w:val="002063E8"/>
    <w:rsid w:val="002065D9"/>
    <w:rsid w:val="0020698C"/>
    <w:rsid w:val="00206BAE"/>
    <w:rsid w:val="00206F74"/>
    <w:rsid w:val="00207375"/>
    <w:rsid w:val="0021014B"/>
    <w:rsid w:val="00210229"/>
    <w:rsid w:val="0021023F"/>
    <w:rsid w:val="002102A6"/>
    <w:rsid w:val="00210383"/>
    <w:rsid w:val="00210601"/>
    <w:rsid w:val="00210718"/>
    <w:rsid w:val="002109E3"/>
    <w:rsid w:val="00210CFB"/>
    <w:rsid w:val="0021119A"/>
    <w:rsid w:val="002113AD"/>
    <w:rsid w:val="00211906"/>
    <w:rsid w:val="0021202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179"/>
    <w:rsid w:val="002155BE"/>
    <w:rsid w:val="00215778"/>
    <w:rsid w:val="00215835"/>
    <w:rsid w:val="0021594C"/>
    <w:rsid w:val="00215961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67"/>
    <w:rsid w:val="002177BA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42E5"/>
    <w:rsid w:val="00224403"/>
    <w:rsid w:val="002246B9"/>
    <w:rsid w:val="00224961"/>
    <w:rsid w:val="00224C53"/>
    <w:rsid w:val="00224CBB"/>
    <w:rsid w:val="00224F28"/>
    <w:rsid w:val="00225A3D"/>
    <w:rsid w:val="0022628C"/>
    <w:rsid w:val="0022638D"/>
    <w:rsid w:val="002264E5"/>
    <w:rsid w:val="002265BF"/>
    <w:rsid w:val="0022670B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9B"/>
    <w:rsid w:val="00232AA2"/>
    <w:rsid w:val="00232C00"/>
    <w:rsid w:val="00232E3B"/>
    <w:rsid w:val="002331BD"/>
    <w:rsid w:val="002335A3"/>
    <w:rsid w:val="002338B3"/>
    <w:rsid w:val="002338D8"/>
    <w:rsid w:val="00233A17"/>
    <w:rsid w:val="00233CDF"/>
    <w:rsid w:val="00233D50"/>
    <w:rsid w:val="002344CB"/>
    <w:rsid w:val="00234773"/>
    <w:rsid w:val="00234E98"/>
    <w:rsid w:val="002358E0"/>
    <w:rsid w:val="00235C0E"/>
    <w:rsid w:val="00235D64"/>
    <w:rsid w:val="002364A4"/>
    <w:rsid w:val="00236585"/>
    <w:rsid w:val="00236B23"/>
    <w:rsid w:val="00236D2A"/>
    <w:rsid w:val="00236DBE"/>
    <w:rsid w:val="00237888"/>
    <w:rsid w:val="00237E2A"/>
    <w:rsid w:val="00237E3D"/>
    <w:rsid w:val="00237F19"/>
    <w:rsid w:val="0024014F"/>
    <w:rsid w:val="002408B6"/>
    <w:rsid w:val="002408ED"/>
    <w:rsid w:val="00240970"/>
    <w:rsid w:val="00240A95"/>
    <w:rsid w:val="00240C13"/>
    <w:rsid w:val="00240EF4"/>
    <w:rsid w:val="0024163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C6C"/>
    <w:rsid w:val="00243D3B"/>
    <w:rsid w:val="0024432D"/>
    <w:rsid w:val="002444EF"/>
    <w:rsid w:val="0024451D"/>
    <w:rsid w:val="00244760"/>
    <w:rsid w:val="002448FF"/>
    <w:rsid w:val="00244EC0"/>
    <w:rsid w:val="002454E4"/>
    <w:rsid w:val="00245569"/>
    <w:rsid w:val="00245832"/>
    <w:rsid w:val="00245BF1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D14"/>
    <w:rsid w:val="00247D47"/>
    <w:rsid w:val="002502BE"/>
    <w:rsid w:val="0025032E"/>
    <w:rsid w:val="0025093F"/>
    <w:rsid w:val="00250C99"/>
    <w:rsid w:val="002511A0"/>
    <w:rsid w:val="002512D3"/>
    <w:rsid w:val="002514EE"/>
    <w:rsid w:val="00251650"/>
    <w:rsid w:val="002517D7"/>
    <w:rsid w:val="0025254D"/>
    <w:rsid w:val="00252908"/>
    <w:rsid w:val="0025290A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6FC"/>
    <w:rsid w:val="00254F3C"/>
    <w:rsid w:val="002555FC"/>
    <w:rsid w:val="002563D1"/>
    <w:rsid w:val="00256479"/>
    <w:rsid w:val="00256752"/>
    <w:rsid w:val="00256842"/>
    <w:rsid w:val="0025691A"/>
    <w:rsid w:val="00256FF2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D3"/>
    <w:rsid w:val="002604A6"/>
    <w:rsid w:val="002609B5"/>
    <w:rsid w:val="00260E4E"/>
    <w:rsid w:val="002612E9"/>
    <w:rsid w:val="00261686"/>
    <w:rsid w:val="00261A48"/>
    <w:rsid w:val="00261B9B"/>
    <w:rsid w:val="00261BDD"/>
    <w:rsid w:val="002620FB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3ED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6"/>
    <w:rsid w:val="00277F19"/>
    <w:rsid w:val="002800AD"/>
    <w:rsid w:val="002804FA"/>
    <w:rsid w:val="002808D1"/>
    <w:rsid w:val="00280A73"/>
    <w:rsid w:val="00280CA5"/>
    <w:rsid w:val="00280CAE"/>
    <w:rsid w:val="0028145E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4F85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ADD"/>
    <w:rsid w:val="00286AE5"/>
    <w:rsid w:val="00286B8C"/>
    <w:rsid w:val="00286C81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0FF5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435"/>
    <w:rsid w:val="00293446"/>
    <w:rsid w:val="00293D6F"/>
    <w:rsid w:val="00293DBE"/>
    <w:rsid w:val="00293EC1"/>
    <w:rsid w:val="00294306"/>
    <w:rsid w:val="00294484"/>
    <w:rsid w:val="0029487B"/>
    <w:rsid w:val="00295526"/>
    <w:rsid w:val="00295B82"/>
    <w:rsid w:val="00295BA1"/>
    <w:rsid w:val="00295DC7"/>
    <w:rsid w:val="00296588"/>
    <w:rsid w:val="00296B5F"/>
    <w:rsid w:val="00296D68"/>
    <w:rsid w:val="00297015"/>
    <w:rsid w:val="00297093"/>
    <w:rsid w:val="002970F7"/>
    <w:rsid w:val="00297256"/>
    <w:rsid w:val="0029745D"/>
    <w:rsid w:val="002977B0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1F9"/>
    <w:rsid w:val="002A1214"/>
    <w:rsid w:val="002A130F"/>
    <w:rsid w:val="002A1F0F"/>
    <w:rsid w:val="002A1F11"/>
    <w:rsid w:val="002A1F58"/>
    <w:rsid w:val="002A2033"/>
    <w:rsid w:val="002A20EE"/>
    <w:rsid w:val="002A244E"/>
    <w:rsid w:val="002A317E"/>
    <w:rsid w:val="002A32D9"/>
    <w:rsid w:val="002A33A9"/>
    <w:rsid w:val="002A3738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E8E"/>
    <w:rsid w:val="002B2EA0"/>
    <w:rsid w:val="002B2F61"/>
    <w:rsid w:val="002B3563"/>
    <w:rsid w:val="002B3BF1"/>
    <w:rsid w:val="002B3E69"/>
    <w:rsid w:val="002B4086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FD2"/>
    <w:rsid w:val="002B706E"/>
    <w:rsid w:val="002B744F"/>
    <w:rsid w:val="002B751A"/>
    <w:rsid w:val="002B7527"/>
    <w:rsid w:val="002B7E03"/>
    <w:rsid w:val="002C063C"/>
    <w:rsid w:val="002C081A"/>
    <w:rsid w:val="002C095B"/>
    <w:rsid w:val="002C0C9F"/>
    <w:rsid w:val="002C0CFD"/>
    <w:rsid w:val="002C0EA8"/>
    <w:rsid w:val="002C112C"/>
    <w:rsid w:val="002C15F8"/>
    <w:rsid w:val="002C171B"/>
    <w:rsid w:val="002C19F5"/>
    <w:rsid w:val="002C1FB7"/>
    <w:rsid w:val="002C2597"/>
    <w:rsid w:val="002C26DA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4FC"/>
    <w:rsid w:val="002D1A50"/>
    <w:rsid w:val="002D1DCA"/>
    <w:rsid w:val="002D21F1"/>
    <w:rsid w:val="002D22C6"/>
    <w:rsid w:val="002D22D9"/>
    <w:rsid w:val="002D2525"/>
    <w:rsid w:val="002D2526"/>
    <w:rsid w:val="002D2906"/>
    <w:rsid w:val="002D2CF9"/>
    <w:rsid w:val="002D2E1F"/>
    <w:rsid w:val="002D2FB6"/>
    <w:rsid w:val="002D379B"/>
    <w:rsid w:val="002D3EA5"/>
    <w:rsid w:val="002D41AC"/>
    <w:rsid w:val="002D4299"/>
    <w:rsid w:val="002D48C6"/>
    <w:rsid w:val="002D5265"/>
    <w:rsid w:val="002D54D5"/>
    <w:rsid w:val="002D5682"/>
    <w:rsid w:val="002D5822"/>
    <w:rsid w:val="002D62E1"/>
    <w:rsid w:val="002D6ABC"/>
    <w:rsid w:val="002D6BD9"/>
    <w:rsid w:val="002D73D5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257A"/>
    <w:rsid w:val="002E331D"/>
    <w:rsid w:val="002E34D4"/>
    <w:rsid w:val="002E37BF"/>
    <w:rsid w:val="002E485C"/>
    <w:rsid w:val="002E4980"/>
    <w:rsid w:val="002E4DD7"/>
    <w:rsid w:val="002E50A8"/>
    <w:rsid w:val="002E5240"/>
    <w:rsid w:val="002E5862"/>
    <w:rsid w:val="002E59B7"/>
    <w:rsid w:val="002E59E0"/>
    <w:rsid w:val="002E5F65"/>
    <w:rsid w:val="002E5F8E"/>
    <w:rsid w:val="002E5FE0"/>
    <w:rsid w:val="002E5FE6"/>
    <w:rsid w:val="002E6334"/>
    <w:rsid w:val="002E655C"/>
    <w:rsid w:val="002E68F0"/>
    <w:rsid w:val="002E6D01"/>
    <w:rsid w:val="002E6D57"/>
    <w:rsid w:val="002E73B5"/>
    <w:rsid w:val="002E7658"/>
    <w:rsid w:val="002E7922"/>
    <w:rsid w:val="002E7FC5"/>
    <w:rsid w:val="002F0242"/>
    <w:rsid w:val="002F09BB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139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72A"/>
    <w:rsid w:val="002F57E0"/>
    <w:rsid w:val="002F5B6A"/>
    <w:rsid w:val="002F5C05"/>
    <w:rsid w:val="002F66BA"/>
    <w:rsid w:val="002F72BE"/>
    <w:rsid w:val="002F7418"/>
    <w:rsid w:val="002F74C5"/>
    <w:rsid w:val="002F764D"/>
    <w:rsid w:val="002F79EA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1F87"/>
    <w:rsid w:val="0030223B"/>
    <w:rsid w:val="003025D6"/>
    <w:rsid w:val="0030297D"/>
    <w:rsid w:val="00302C8B"/>
    <w:rsid w:val="00302CE2"/>
    <w:rsid w:val="003030C0"/>
    <w:rsid w:val="00303113"/>
    <w:rsid w:val="00303363"/>
    <w:rsid w:val="0030390D"/>
    <w:rsid w:val="00303DE5"/>
    <w:rsid w:val="00304362"/>
    <w:rsid w:val="00304750"/>
    <w:rsid w:val="003049D0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EB5"/>
    <w:rsid w:val="00306F68"/>
    <w:rsid w:val="0030705B"/>
    <w:rsid w:val="00307353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D75"/>
    <w:rsid w:val="00315E7D"/>
    <w:rsid w:val="00316065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1B2D"/>
    <w:rsid w:val="00321BC8"/>
    <w:rsid w:val="003222BA"/>
    <w:rsid w:val="0032232B"/>
    <w:rsid w:val="00322669"/>
    <w:rsid w:val="003227A6"/>
    <w:rsid w:val="0032295C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4FE2"/>
    <w:rsid w:val="00325591"/>
    <w:rsid w:val="00325667"/>
    <w:rsid w:val="003258E3"/>
    <w:rsid w:val="003259F8"/>
    <w:rsid w:val="00325A26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71B"/>
    <w:rsid w:val="0033072C"/>
    <w:rsid w:val="00330749"/>
    <w:rsid w:val="00330953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CB5"/>
    <w:rsid w:val="00333390"/>
    <w:rsid w:val="00333399"/>
    <w:rsid w:val="00333557"/>
    <w:rsid w:val="0033367D"/>
    <w:rsid w:val="00333B3F"/>
    <w:rsid w:val="0033408F"/>
    <w:rsid w:val="0033423B"/>
    <w:rsid w:val="003343C0"/>
    <w:rsid w:val="003346F2"/>
    <w:rsid w:val="0033482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7B"/>
    <w:rsid w:val="00336330"/>
    <w:rsid w:val="00337072"/>
    <w:rsid w:val="0033745A"/>
    <w:rsid w:val="00337494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C66"/>
    <w:rsid w:val="00346FDE"/>
    <w:rsid w:val="00347317"/>
    <w:rsid w:val="00347380"/>
    <w:rsid w:val="00347384"/>
    <w:rsid w:val="00347456"/>
    <w:rsid w:val="00347845"/>
    <w:rsid w:val="00347B50"/>
    <w:rsid w:val="00347C1B"/>
    <w:rsid w:val="00347CC1"/>
    <w:rsid w:val="00347CF0"/>
    <w:rsid w:val="00347DF4"/>
    <w:rsid w:val="0035017F"/>
    <w:rsid w:val="00350C2A"/>
    <w:rsid w:val="003519FB"/>
    <w:rsid w:val="00351BC2"/>
    <w:rsid w:val="00351CB9"/>
    <w:rsid w:val="00351D8E"/>
    <w:rsid w:val="00351DF6"/>
    <w:rsid w:val="0035245A"/>
    <w:rsid w:val="00352DFD"/>
    <w:rsid w:val="0035322F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57F75"/>
    <w:rsid w:val="0036020F"/>
    <w:rsid w:val="00360F80"/>
    <w:rsid w:val="003612C3"/>
    <w:rsid w:val="00361354"/>
    <w:rsid w:val="0036136D"/>
    <w:rsid w:val="00361478"/>
    <w:rsid w:val="003617C0"/>
    <w:rsid w:val="00362983"/>
    <w:rsid w:val="00362BFD"/>
    <w:rsid w:val="00362CCB"/>
    <w:rsid w:val="00362D98"/>
    <w:rsid w:val="003632F7"/>
    <w:rsid w:val="00363858"/>
    <w:rsid w:val="00363A44"/>
    <w:rsid w:val="00364026"/>
    <w:rsid w:val="00364246"/>
    <w:rsid w:val="0036426F"/>
    <w:rsid w:val="00364607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671A9"/>
    <w:rsid w:val="003672C9"/>
    <w:rsid w:val="00370385"/>
    <w:rsid w:val="0037073A"/>
    <w:rsid w:val="00370974"/>
    <w:rsid w:val="00371DB6"/>
    <w:rsid w:val="00371DD2"/>
    <w:rsid w:val="00371E49"/>
    <w:rsid w:val="00371FD9"/>
    <w:rsid w:val="00372857"/>
    <w:rsid w:val="0037336F"/>
    <w:rsid w:val="00373DE4"/>
    <w:rsid w:val="00374035"/>
    <w:rsid w:val="0037422F"/>
    <w:rsid w:val="003745E0"/>
    <w:rsid w:val="00374977"/>
    <w:rsid w:val="00374C28"/>
    <w:rsid w:val="00375446"/>
    <w:rsid w:val="003755DB"/>
    <w:rsid w:val="00375790"/>
    <w:rsid w:val="003757F3"/>
    <w:rsid w:val="00375CAF"/>
    <w:rsid w:val="00376557"/>
    <w:rsid w:val="0037674A"/>
    <w:rsid w:val="003769F6"/>
    <w:rsid w:val="003769F7"/>
    <w:rsid w:val="00377089"/>
    <w:rsid w:val="0037724A"/>
    <w:rsid w:val="003772F7"/>
    <w:rsid w:val="00377534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C2A"/>
    <w:rsid w:val="00382FBE"/>
    <w:rsid w:val="0038331C"/>
    <w:rsid w:val="00383692"/>
    <w:rsid w:val="00383BC3"/>
    <w:rsid w:val="00383EBE"/>
    <w:rsid w:val="00383F3B"/>
    <w:rsid w:val="00384136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3B4"/>
    <w:rsid w:val="00391409"/>
    <w:rsid w:val="00391ADF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1D"/>
    <w:rsid w:val="00395C6C"/>
    <w:rsid w:val="00395FE4"/>
    <w:rsid w:val="00396395"/>
    <w:rsid w:val="003968A5"/>
    <w:rsid w:val="00396AAC"/>
    <w:rsid w:val="00397088"/>
    <w:rsid w:val="003973F7"/>
    <w:rsid w:val="0039752C"/>
    <w:rsid w:val="00397841"/>
    <w:rsid w:val="003A022D"/>
    <w:rsid w:val="003A037C"/>
    <w:rsid w:val="003A05F0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70"/>
    <w:rsid w:val="003A5CAF"/>
    <w:rsid w:val="003A6737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D68"/>
    <w:rsid w:val="003B0E45"/>
    <w:rsid w:val="003B0E91"/>
    <w:rsid w:val="003B163C"/>
    <w:rsid w:val="003B1728"/>
    <w:rsid w:val="003B1C83"/>
    <w:rsid w:val="003B1D25"/>
    <w:rsid w:val="003B1ECA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0C2"/>
    <w:rsid w:val="003B61F6"/>
    <w:rsid w:val="003B63CC"/>
    <w:rsid w:val="003B64ED"/>
    <w:rsid w:val="003B6510"/>
    <w:rsid w:val="003B6760"/>
    <w:rsid w:val="003B6816"/>
    <w:rsid w:val="003B68DE"/>
    <w:rsid w:val="003B7330"/>
    <w:rsid w:val="003B764E"/>
    <w:rsid w:val="003B7903"/>
    <w:rsid w:val="003B7AE7"/>
    <w:rsid w:val="003B7D8B"/>
    <w:rsid w:val="003C04FC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A29"/>
    <w:rsid w:val="003C4BAA"/>
    <w:rsid w:val="003C528C"/>
    <w:rsid w:val="003C5591"/>
    <w:rsid w:val="003C5DC4"/>
    <w:rsid w:val="003C62F9"/>
    <w:rsid w:val="003C6535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649"/>
    <w:rsid w:val="003D06D1"/>
    <w:rsid w:val="003D09EA"/>
    <w:rsid w:val="003D0B91"/>
    <w:rsid w:val="003D172E"/>
    <w:rsid w:val="003D1B85"/>
    <w:rsid w:val="003D1BE0"/>
    <w:rsid w:val="003D1CE2"/>
    <w:rsid w:val="003D1D47"/>
    <w:rsid w:val="003D1E1A"/>
    <w:rsid w:val="003D2416"/>
    <w:rsid w:val="003D2466"/>
    <w:rsid w:val="003D24E4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3E47"/>
    <w:rsid w:val="003D434F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5F7"/>
    <w:rsid w:val="003D7897"/>
    <w:rsid w:val="003D7BB6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C13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0D1"/>
    <w:rsid w:val="003E410F"/>
    <w:rsid w:val="003E4B06"/>
    <w:rsid w:val="003E4B37"/>
    <w:rsid w:val="003E50C1"/>
    <w:rsid w:val="003E53DD"/>
    <w:rsid w:val="003E5A06"/>
    <w:rsid w:val="003E5D46"/>
    <w:rsid w:val="003E5DB9"/>
    <w:rsid w:val="003E5F29"/>
    <w:rsid w:val="003E6928"/>
    <w:rsid w:val="003E69CD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76C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8C6"/>
    <w:rsid w:val="003F691B"/>
    <w:rsid w:val="003F6CD1"/>
    <w:rsid w:val="003F6D51"/>
    <w:rsid w:val="003F6F33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9F0"/>
    <w:rsid w:val="00401C21"/>
    <w:rsid w:val="00401C9E"/>
    <w:rsid w:val="00401D53"/>
    <w:rsid w:val="00401D70"/>
    <w:rsid w:val="00401E69"/>
    <w:rsid w:val="00402254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A04"/>
    <w:rsid w:val="00403A36"/>
    <w:rsid w:val="00404053"/>
    <w:rsid w:val="004041B9"/>
    <w:rsid w:val="00404247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14F"/>
    <w:rsid w:val="004073ED"/>
    <w:rsid w:val="00407532"/>
    <w:rsid w:val="00407ED4"/>
    <w:rsid w:val="004106D5"/>
    <w:rsid w:val="004107BF"/>
    <w:rsid w:val="004108B6"/>
    <w:rsid w:val="004110E0"/>
    <w:rsid w:val="004112C6"/>
    <w:rsid w:val="0041153F"/>
    <w:rsid w:val="00411AB1"/>
    <w:rsid w:val="00411B50"/>
    <w:rsid w:val="00411CC3"/>
    <w:rsid w:val="00412B58"/>
    <w:rsid w:val="00412CE5"/>
    <w:rsid w:val="00412ED2"/>
    <w:rsid w:val="004130E4"/>
    <w:rsid w:val="0041321B"/>
    <w:rsid w:val="00413422"/>
    <w:rsid w:val="00413886"/>
    <w:rsid w:val="004138E4"/>
    <w:rsid w:val="0041446D"/>
    <w:rsid w:val="00414993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5D"/>
    <w:rsid w:val="0042193B"/>
    <w:rsid w:val="004219C9"/>
    <w:rsid w:val="00422146"/>
    <w:rsid w:val="004226F3"/>
    <w:rsid w:val="00422718"/>
    <w:rsid w:val="004228BC"/>
    <w:rsid w:val="00422CCD"/>
    <w:rsid w:val="00422D42"/>
    <w:rsid w:val="00422F5A"/>
    <w:rsid w:val="00422F7C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DD0"/>
    <w:rsid w:val="00425B84"/>
    <w:rsid w:val="00425D04"/>
    <w:rsid w:val="00425DDE"/>
    <w:rsid w:val="00425FE6"/>
    <w:rsid w:val="004265C5"/>
    <w:rsid w:val="004269C4"/>
    <w:rsid w:val="004269EB"/>
    <w:rsid w:val="00426FE9"/>
    <w:rsid w:val="004271C1"/>
    <w:rsid w:val="00427299"/>
    <w:rsid w:val="004273C8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8ED"/>
    <w:rsid w:val="0043190D"/>
    <w:rsid w:val="00432B42"/>
    <w:rsid w:val="00432BB4"/>
    <w:rsid w:val="00432DA1"/>
    <w:rsid w:val="00433541"/>
    <w:rsid w:val="00433566"/>
    <w:rsid w:val="00433740"/>
    <w:rsid w:val="004339BF"/>
    <w:rsid w:val="00433AA8"/>
    <w:rsid w:val="00433EC9"/>
    <w:rsid w:val="004340F9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670"/>
    <w:rsid w:val="0044170C"/>
    <w:rsid w:val="00441946"/>
    <w:rsid w:val="00441BA6"/>
    <w:rsid w:val="00441CD9"/>
    <w:rsid w:val="004421B9"/>
    <w:rsid w:val="00442261"/>
    <w:rsid w:val="004422D4"/>
    <w:rsid w:val="004428B7"/>
    <w:rsid w:val="00442C4B"/>
    <w:rsid w:val="00442C8A"/>
    <w:rsid w:val="00442D74"/>
    <w:rsid w:val="00442E73"/>
    <w:rsid w:val="004436BE"/>
    <w:rsid w:val="00443703"/>
    <w:rsid w:val="00443B23"/>
    <w:rsid w:val="00443CBA"/>
    <w:rsid w:val="00444189"/>
    <w:rsid w:val="00444362"/>
    <w:rsid w:val="00444477"/>
    <w:rsid w:val="004445EF"/>
    <w:rsid w:val="0044475D"/>
    <w:rsid w:val="0044497B"/>
    <w:rsid w:val="00444DC1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50AC6"/>
    <w:rsid w:val="00450BCE"/>
    <w:rsid w:val="00450FBB"/>
    <w:rsid w:val="00451604"/>
    <w:rsid w:val="004519C3"/>
    <w:rsid w:val="00451B23"/>
    <w:rsid w:val="00451DBD"/>
    <w:rsid w:val="004523E0"/>
    <w:rsid w:val="00452498"/>
    <w:rsid w:val="00452602"/>
    <w:rsid w:val="004527E4"/>
    <w:rsid w:val="004530EF"/>
    <w:rsid w:val="0045315F"/>
    <w:rsid w:val="00453177"/>
    <w:rsid w:val="00453312"/>
    <w:rsid w:val="00453512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51D"/>
    <w:rsid w:val="00456522"/>
    <w:rsid w:val="00456948"/>
    <w:rsid w:val="00456BD1"/>
    <w:rsid w:val="004571A4"/>
    <w:rsid w:val="004576CC"/>
    <w:rsid w:val="004578C7"/>
    <w:rsid w:val="0045792B"/>
    <w:rsid w:val="00457D05"/>
    <w:rsid w:val="00457D29"/>
    <w:rsid w:val="00457E2F"/>
    <w:rsid w:val="00460120"/>
    <w:rsid w:val="004603F9"/>
    <w:rsid w:val="004607C4"/>
    <w:rsid w:val="00460BC6"/>
    <w:rsid w:val="00460D0E"/>
    <w:rsid w:val="00460F74"/>
    <w:rsid w:val="00460F9B"/>
    <w:rsid w:val="00461075"/>
    <w:rsid w:val="00461664"/>
    <w:rsid w:val="004621AF"/>
    <w:rsid w:val="004621BE"/>
    <w:rsid w:val="004621C4"/>
    <w:rsid w:val="004623E5"/>
    <w:rsid w:val="00462427"/>
    <w:rsid w:val="00462448"/>
    <w:rsid w:val="0046251C"/>
    <w:rsid w:val="00462781"/>
    <w:rsid w:val="00462C2C"/>
    <w:rsid w:val="00462EA9"/>
    <w:rsid w:val="00463201"/>
    <w:rsid w:val="00463436"/>
    <w:rsid w:val="004634E7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B98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400"/>
    <w:rsid w:val="00476B97"/>
    <w:rsid w:val="00476C2E"/>
    <w:rsid w:val="00476C75"/>
    <w:rsid w:val="00476EE3"/>
    <w:rsid w:val="0047793A"/>
    <w:rsid w:val="00477E28"/>
    <w:rsid w:val="00477FAE"/>
    <w:rsid w:val="0048056C"/>
    <w:rsid w:val="00480829"/>
    <w:rsid w:val="00480B79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520F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59B"/>
    <w:rsid w:val="00487A04"/>
    <w:rsid w:val="00487A7A"/>
    <w:rsid w:val="00487AEB"/>
    <w:rsid w:val="00490493"/>
    <w:rsid w:val="00490811"/>
    <w:rsid w:val="00490B26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545"/>
    <w:rsid w:val="004A08CA"/>
    <w:rsid w:val="004A0926"/>
    <w:rsid w:val="004A0A2A"/>
    <w:rsid w:val="004A0AA0"/>
    <w:rsid w:val="004A0B4D"/>
    <w:rsid w:val="004A0B7D"/>
    <w:rsid w:val="004A0CA3"/>
    <w:rsid w:val="004A0FE8"/>
    <w:rsid w:val="004A1825"/>
    <w:rsid w:val="004A1962"/>
    <w:rsid w:val="004A197E"/>
    <w:rsid w:val="004A1CAA"/>
    <w:rsid w:val="004A1D07"/>
    <w:rsid w:val="004A1DC8"/>
    <w:rsid w:val="004A29AD"/>
    <w:rsid w:val="004A29D0"/>
    <w:rsid w:val="004A2C50"/>
    <w:rsid w:val="004A2C98"/>
    <w:rsid w:val="004A3240"/>
    <w:rsid w:val="004A339A"/>
    <w:rsid w:val="004A339D"/>
    <w:rsid w:val="004A37AB"/>
    <w:rsid w:val="004A39CB"/>
    <w:rsid w:val="004A3B17"/>
    <w:rsid w:val="004A3D7C"/>
    <w:rsid w:val="004A3FC0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3E8"/>
    <w:rsid w:val="004A58A0"/>
    <w:rsid w:val="004A5AC2"/>
    <w:rsid w:val="004A5B75"/>
    <w:rsid w:val="004A5C17"/>
    <w:rsid w:val="004A60F7"/>
    <w:rsid w:val="004A646E"/>
    <w:rsid w:val="004A6619"/>
    <w:rsid w:val="004A66A2"/>
    <w:rsid w:val="004A66BD"/>
    <w:rsid w:val="004A6794"/>
    <w:rsid w:val="004A6930"/>
    <w:rsid w:val="004A6C24"/>
    <w:rsid w:val="004A6F7A"/>
    <w:rsid w:val="004B01F1"/>
    <w:rsid w:val="004B0208"/>
    <w:rsid w:val="004B0B18"/>
    <w:rsid w:val="004B10FC"/>
    <w:rsid w:val="004B17D3"/>
    <w:rsid w:val="004B1B98"/>
    <w:rsid w:val="004B288E"/>
    <w:rsid w:val="004B2909"/>
    <w:rsid w:val="004B2ABE"/>
    <w:rsid w:val="004B3011"/>
    <w:rsid w:val="004B33D1"/>
    <w:rsid w:val="004B370E"/>
    <w:rsid w:val="004B38F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6ED7"/>
    <w:rsid w:val="004B7488"/>
    <w:rsid w:val="004B786F"/>
    <w:rsid w:val="004B7E12"/>
    <w:rsid w:val="004B7FAF"/>
    <w:rsid w:val="004C0500"/>
    <w:rsid w:val="004C0A8B"/>
    <w:rsid w:val="004C0ACB"/>
    <w:rsid w:val="004C141B"/>
    <w:rsid w:val="004C1498"/>
    <w:rsid w:val="004C1B42"/>
    <w:rsid w:val="004C1C9C"/>
    <w:rsid w:val="004C25F8"/>
    <w:rsid w:val="004C2CEC"/>
    <w:rsid w:val="004C340D"/>
    <w:rsid w:val="004C3561"/>
    <w:rsid w:val="004C360B"/>
    <w:rsid w:val="004C3960"/>
    <w:rsid w:val="004C3F0A"/>
    <w:rsid w:val="004C3F52"/>
    <w:rsid w:val="004C3F5F"/>
    <w:rsid w:val="004C40E3"/>
    <w:rsid w:val="004C4181"/>
    <w:rsid w:val="004C4786"/>
    <w:rsid w:val="004C48B6"/>
    <w:rsid w:val="004C53ED"/>
    <w:rsid w:val="004C57DA"/>
    <w:rsid w:val="004C5A8D"/>
    <w:rsid w:val="004C6553"/>
    <w:rsid w:val="004C65B1"/>
    <w:rsid w:val="004C67ED"/>
    <w:rsid w:val="004C681A"/>
    <w:rsid w:val="004C6A56"/>
    <w:rsid w:val="004C6A59"/>
    <w:rsid w:val="004C6A97"/>
    <w:rsid w:val="004C6B6B"/>
    <w:rsid w:val="004C6CCF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88E"/>
    <w:rsid w:val="004D59D2"/>
    <w:rsid w:val="004D5E1F"/>
    <w:rsid w:val="004D64F9"/>
    <w:rsid w:val="004D670A"/>
    <w:rsid w:val="004D6DA3"/>
    <w:rsid w:val="004D6E81"/>
    <w:rsid w:val="004D6E92"/>
    <w:rsid w:val="004D6ED3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516"/>
    <w:rsid w:val="004E56DA"/>
    <w:rsid w:val="004E5893"/>
    <w:rsid w:val="004E5903"/>
    <w:rsid w:val="004E59DF"/>
    <w:rsid w:val="004E5C1C"/>
    <w:rsid w:val="004E5C4C"/>
    <w:rsid w:val="004E6B31"/>
    <w:rsid w:val="004E6B47"/>
    <w:rsid w:val="004E6B80"/>
    <w:rsid w:val="004E6D39"/>
    <w:rsid w:val="004E72F2"/>
    <w:rsid w:val="004E733F"/>
    <w:rsid w:val="004E73F9"/>
    <w:rsid w:val="004E7470"/>
    <w:rsid w:val="004E748A"/>
    <w:rsid w:val="004E74A9"/>
    <w:rsid w:val="004E77F5"/>
    <w:rsid w:val="004E791F"/>
    <w:rsid w:val="004E7941"/>
    <w:rsid w:val="004E7D89"/>
    <w:rsid w:val="004E7E14"/>
    <w:rsid w:val="004E7FCB"/>
    <w:rsid w:val="004F061B"/>
    <w:rsid w:val="004F08D0"/>
    <w:rsid w:val="004F0915"/>
    <w:rsid w:val="004F0A94"/>
    <w:rsid w:val="004F0E90"/>
    <w:rsid w:val="004F0EE8"/>
    <w:rsid w:val="004F106C"/>
    <w:rsid w:val="004F11E2"/>
    <w:rsid w:val="004F1649"/>
    <w:rsid w:val="004F1746"/>
    <w:rsid w:val="004F1A71"/>
    <w:rsid w:val="004F1BA6"/>
    <w:rsid w:val="004F1CA0"/>
    <w:rsid w:val="004F276E"/>
    <w:rsid w:val="004F28CB"/>
    <w:rsid w:val="004F2D0C"/>
    <w:rsid w:val="004F31DE"/>
    <w:rsid w:val="004F3880"/>
    <w:rsid w:val="004F3A21"/>
    <w:rsid w:val="004F3C4A"/>
    <w:rsid w:val="004F419D"/>
    <w:rsid w:val="004F4447"/>
    <w:rsid w:val="004F4601"/>
    <w:rsid w:val="004F460A"/>
    <w:rsid w:val="004F4642"/>
    <w:rsid w:val="004F4B49"/>
    <w:rsid w:val="004F507B"/>
    <w:rsid w:val="004F512A"/>
    <w:rsid w:val="004F51C9"/>
    <w:rsid w:val="004F5802"/>
    <w:rsid w:val="004F5958"/>
    <w:rsid w:val="004F5BC0"/>
    <w:rsid w:val="004F5DC9"/>
    <w:rsid w:val="004F657E"/>
    <w:rsid w:val="004F669D"/>
    <w:rsid w:val="004F7165"/>
    <w:rsid w:val="004F7933"/>
    <w:rsid w:val="004F7B48"/>
    <w:rsid w:val="00500326"/>
    <w:rsid w:val="005006BF"/>
    <w:rsid w:val="00500709"/>
    <w:rsid w:val="005007E7"/>
    <w:rsid w:val="00500995"/>
    <w:rsid w:val="00500EBF"/>
    <w:rsid w:val="005010CC"/>
    <w:rsid w:val="005016F1"/>
    <w:rsid w:val="00501D48"/>
    <w:rsid w:val="00501D6A"/>
    <w:rsid w:val="00501E0C"/>
    <w:rsid w:val="00501EA0"/>
    <w:rsid w:val="005022E2"/>
    <w:rsid w:val="005026DD"/>
    <w:rsid w:val="00502B94"/>
    <w:rsid w:val="00502DB4"/>
    <w:rsid w:val="00502FC6"/>
    <w:rsid w:val="00503062"/>
    <w:rsid w:val="00503B48"/>
    <w:rsid w:val="00503DAE"/>
    <w:rsid w:val="0050432B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C0"/>
    <w:rsid w:val="005108D8"/>
    <w:rsid w:val="00510BAB"/>
    <w:rsid w:val="00510BEB"/>
    <w:rsid w:val="005117ED"/>
    <w:rsid w:val="00511869"/>
    <w:rsid w:val="00511F1B"/>
    <w:rsid w:val="00512ABE"/>
    <w:rsid w:val="005130A4"/>
    <w:rsid w:val="005133EA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918"/>
    <w:rsid w:val="00514DC7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AA"/>
    <w:rsid w:val="0051683F"/>
    <w:rsid w:val="00516B07"/>
    <w:rsid w:val="00516B14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4B5"/>
    <w:rsid w:val="005265DB"/>
    <w:rsid w:val="00526F70"/>
    <w:rsid w:val="005270A1"/>
    <w:rsid w:val="0052727E"/>
    <w:rsid w:val="00527522"/>
    <w:rsid w:val="00527D39"/>
    <w:rsid w:val="00527DED"/>
    <w:rsid w:val="00530144"/>
    <w:rsid w:val="005307AD"/>
    <w:rsid w:val="0053090A"/>
    <w:rsid w:val="00530931"/>
    <w:rsid w:val="00530A5C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3220"/>
    <w:rsid w:val="00533490"/>
    <w:rsid w:val="0053360A"/>
    <w:rsid w:val="0053365E"/>
    <w:rsid w:val="00533D10"/>
    <w:rsid w:val="0053408C"/>
    <w:rsid w:val="00534314"/>
    <w:rsid w:val="00534A70"/>
    <w:rsid w:val="00534AA5"/>
    <w:rsid w:val="00534C14"/>
    <w:rsid w:val="00534C2C"/>
    <w:rsid w:val="00534D2A"/>
    <w:rsid w:val="00534F89"/>
    <w:rsid w:val="005352B9"/>
    <w:rsid w:val="0053550E"/>
    <w:rsid w:val="00535B8F"/>
    <w:rsid w:val="00535FB1"/>
    <w:rsid w:val="00535FD4"/>
    <w:rsid w:val="005360B2"/>
    <w:rsid w:val="005360F8"/>
    <w:rsid w:val="00536118"/>
    <w:rsid w:val="005367F8"/>
    <w:rsid w:val="0053690F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F9"/>
    <w:rsid w:val="005412DA"/>
    <w:rsid w:val="005413DF"/>
    <w:rsid w:val="00541658"/>
    <w:rsid w:val="005416BB"/>
    <w:rsid w:val="005416D6"/>
    <w:rsid w:val="005417E9"/>
    <w:rsid w:val="00541823"/>
    <w:rsid w:val="00541EE2"/>
    <w:rsid w:val="0054238F"/>
    <w:rsid w:val="00542398"/>
    <w:rsid w:val="00542DB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4F7D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96F"/>
    <w:rsid w:val="00552CBB"/>
    <w:rsid w:val="0055346D"/>
    <w:rsid w:val="0055365D"/>
    <w:rsid w:val="00554210"/>
    <w:rsid w:val="0055422A"/>
    <w:rsid w:val="00554722"/>
    <w:rsid w:val="0055474D"/>
    <w:rsid w:val="00554A7A"/>
    <w:rsid w:val="00554B4A"/>
    <w:rsid w:val="00555794"/>
    <w:rsid w:val="00555A3D"/>
    <w:rsid w:val="00555AF8"/>
    <w:rsid w:val="00556884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A7A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BB"/>
    <w:rsid w:val="005658EC"/>
    <w:rsid w:val="0056590E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6F6"/>
    <w:rsid w:val="00571FD8"/>
    <w:rsid w:val="0057231D"/>
    <w:rsid w:val="00572472"/>
    <w:rsid w:val="005726E8"/>
    <w:rsid w:val="005727E4"/>
    <w:rsid w:val="00572843"/>
    <w:rsid w:val="0057291F"/>
    <w:rsid w:val="00572E60"/>
    <w:rsid w:val="00573270"/>
    <w:rsid w:val="005732A6"/>
    <w:rsid w:val="00573332"/>
    <w:rsid w:val="005734DA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274"/>
    <w:rsid w:val="00577F60"/>
    <w:rsid w:val="00577FE0"/>
    <w:rsid w:val="0058017F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D23"/>
    <w:rsid w:val="00582F33"/>
    <w:rsid w:val="00583C58"/>
    <w:rsid w:val="005841CC"/>
    <w:rsid w:val="005842C2"/>
    <w:rsid w:val="005843C1"/>
    <w:rsid w:val="00584D4D"/>
    <w:rsid w:val="00585022"/>
    <w:rsid w:val="00585065"/>
    <w:rsid w:val="005853DB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761"/>
    <w:rsid w:val="00587E30"/>
    <w:rsid w:val="00590073"/>
    <w:rsid w:val="00590276"/>
    <w:rsid w:val="00590AC9"/>
    <w:rsid w:val="00591367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144"/>
    <w:rsid w:val="005944D2"/>
    <w:rsid w:val="0059508B"/>
    <w:rsid w:val="005956E1"/>
    <w:rsid w:val="00595725"/>
    <w:rsid w:val="0059583E"/>
    <w:rsid w:val="005958C8"/>
    <w:rsid w:val="0059593D"/>
    <w:rsid w:val="00595C7A"/>
    <w:rsid w:val="00595E02"/>
    <w:rsid w:val="005965BB"/>
    <w:rsid w:val="005973CF"/>
    <w:rsid w:val="00597404"/>
    <w:rsid w:val="0059744A"/>
    <w:rsid w:val="00597922"/>
    <w:rsid w:val="00597B42"/>
    <w:rsid w:val="00597C46"/>
    <w:rsid w:val="005A03D9"/>
    <w:rsid w:val="005A069C"/>
    <w:rsid w:val="005A0B75"/>
    <w:rsid w:val="005A0C45"/>
    <w:rsid w:val="005A0D4B"/>
    <w:rsid w:val="005A0DBF"/>
    <w:rsid w:val="005A1B6C"/>
    <w:rsid w:val="005A2234"/>
    <w:rsid w:val="005A24B8"/>
    <w:rsid w:val="005A2712"/>
    <w:rsid w:val="005A283D"/>
    <w:rsid w:val="005A2869"/>
    <w:rsid w:val="005A2B61"/>
    <w:rsid w:val="005A32F7"/>
    <w:rsid w:val="005A3A6B"/>
    <w:rsid w:val="005A3C94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677"/>
    <w:rsid w:val="005A59C8"/>
    <w:rsid w:val="005A5C93"/>
    <w:rsid w:val="005A5EA2"/>
    <w:rsid w:val="005A5F95"/>
    <w:rsid w:val="005A6171"/>
    <w:rsid w:val="005A64F0"/>
    <w:rsid w:val="005A6681"/>
    <w:rsid w:val="005A6C90"/>
    <w:rsid w:val="005A6FB9"/>
    <w:rsid w:val="005A797E"/>
    <w:rsid w:val="005A7E9E"/>
    <w:rsid w:val="005B0327"/>
    <w:rsid w:val="005B04AD"/>
    <w:rsid w:val="005B0598"/>
    <w:rsid w:val="005B0C78"/>
    <w:rsid w:val="005B0DB6"/>
    <w:rsid w:val="005B0DF7"/>
    <w:rsid w:val="005B0E07"/>
    <w:rsid w:val="005B12FF"/>
    <w:rsid w:val="005B14FC"/>
    <w:rsid w:val="005B181A"/>
    <w:rsid w:val="005B1862"/>
    <w:rsid w:val="005B19A8"/>
    <w:rsid w:val="005B2AB5"/>
    <w:rsid w:val="005B2AF1"/>
    <w:rsid w:val="005B2AFE"/>
    <w:rsid w:val="005B2BF6"/>
    <w:rsid w:val="005B2F6D"/>
    <w:rsid w:val="005B3317"/>
    <w:rsid w:val="005B3D8A"/>
    <w:rsid w:val="005B3FB2"/>
    <w:rsid w:val="005B402D"/>
    <w:rsid w:val="005B4245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1F16"/>
    <w:rsid w:val="005C1FD0"/>
    <w:rsid w:val="005C1FE1"/>
    <w:rsid w:val="005C2206"/>
    <w:rsid w:val="005C267C"/>
    <w:rsid w:val="005C2833"/>
    <w:rsid w:val="005C2993"/>
    <w:rsid w:val="005C29DC"/>
    <w:rsid w:val="005C2E7C"/>
    <w:rsid w:val="005C3282"/>
    <w:rsid w:val="005C3414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000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7C6"/>
    <w:rsid w:val="005C76F4"/>
    <w:rsid w:val="005C77FA"/>
    <w:rsid w:val="005C7C9C"/>
    <w:rsid w:val="005C7D9B"/>
    <w:rsid w:val="005D020A"/>
    <w:rsid w:val="005D05A0"/>
    <w:rsid w:val="005D0742"/>
    <w:rsid w:val="005D1094"/>
    <w:rsid w:val="005D16B7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412"/>
    <w:rsid w:val="005D46A5"/>
    <w:rsid w:val="005D48D0"/>
    <w:rsid w:val="005D4BA3"/>
    <w:rsid w:val="005D4CF5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751"/>
    <w:rsid w:val="005D7B32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72D"/>
    <w:rsid w:val="005E1AA5"/>
    <w:rsid w:val="005E1E35"/>
    <w:rsid w:val="005E20BF"/>
    <w:rsid w:val="005E21E0"/>
    <w:rsid w:val="005E2463"/>
    <w:rsid w:val="005E24A0"/>
    <w:rsid w:val="005E24B4"/>
    <w:rsid w:val="005E28C2"/>
    <w:rsid w:val="005E2FB6"/>
    <w:rsid w:val="005E32AB"/>
    <w:rsid w:val="005E3C5E"/>
    <w:rsid w:val="005E43EE"/>
    <w:rsid w:val="005E514E"/>
    <w:rsid w:val="005E5416"/>
    <w:rsid w:val="005E5506"/>
    <w:rsid w:val="005E5667"/>
    <w:rsid w:val="005E5D86"/>
    <w:rsid w:val="005E5E69"/>
    <w:rsid w:val="005E5EF0"/>
    <w:rsid w:val="005E6746"/>
    <w:rsid w:val="005E6971"/>
    <w:rsid w:val="005E751E"/>
    <w:rsid w:val="005E7AAD"/>
    <w:rsid w:val="005F006A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8D6"/>
    <w:rsid w:val="005F4CAB"/>
    <w:rsid w:val="005F50FC"/>
    <w:rsid w:val="005F593A"/>
    <w:rsid w:val="005F5C49"/>
    <w:rsid w:val="005F5F4C"/>
    <w:rsid w:val="005F607B"/>
    <w:rsid w:val="005F6259"/>
    <w:rsid w:val="005F6531"/>
    <w:rsid w:val="005F66E6"/>
    <w:rsid w:val="005F68A8"/>
    <w:rsid w:val="005F71D3"/>
    <w:rsid w:val="005F7773"/>
    <w:rsid w:val="005F7792"/>
    <w:rsid w:val="005F7F51"/>
    <w:rsid w:val="0060007B"/>
    <w:rsid w:val="006000EE"/>
    <w:rsid w:val="006003B5"/>
    <w:rsid w:val="006004AE"/>
    <w:rsid w:val="006006D8"/>
    <w:rsid w:val="00600AB7"/>
    <w:rsid w:val="00600AE6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631"/>
    <w:rsid w:val="00602740"/>
    <w:rsid w:val="00602959"/>
    <w:rsid w:val="00602E87"/>
    <w:rsid w:val="00602F87"/>
    <w:rsid w:val="00603A23"/>
    <w:rsid w:val="00603C5C"/>
    <w:rsid w:val="006041A4"/>
    <w:rsid w:val="0060435D"/>
    <w:rsid w:val="0060446C"/>
    <w:rsid w:val="00604500"/>
    <w:rsid w:val="006046CD"/>
    <w:rsid w:val="006049BD"/>
    <w:rsid w:val="00604AB6"/>
    <w:rsid w:val="00604FC9"/>
    <w:rsid w:val="0060582C"/>
    <w:rsid w:val="00605AA2"/>
    <w:rsid w:val="00605B5D"/>
    <w:rsid w:val="00605DA1"/>
    <w:rsid w:val="00605F7D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6D1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207AB"/>
    <w:rsid w:val="006207BB"/>
    <w:rsid w:val="006207F1"/>
    <w:rsid w:val="00620A4A"/>
    <w:rsid w:val="00620D35"/>
    <w:rsid w:val="00621522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A8"/>
    <w:rsid w:val="00623AFE"/>
    <w:rsid w:val="00623BFF"/>
    <w:rsid w:val="00623F05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0D5"/>
    <w:rsid w:val="006271E8"/>
    <w:rsid w:val="006275E5"/>
    <w:rsid w:val="006276B4"/>
    <w:rsid w:val="006279B0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2158"/>
    <w:rsid w:val="006322A7"/>
    <w:rsid w:val="0063272E"/>
    <w:rsid w:val="00632798"/>
    <w:rsid w:val="00632A65"/>
    <w:rsid w:val="00632B7C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4AB"/>
    <w:rsid w:val="006358F8"/>
    <w:rsid w:val="00635BEA"/>
    <w:rsid w:val="00635C76"/>
    <w:rsid w:val="006362EA"/>
    <w:rsid w:val="00636941"/>
    <w:rsid w:val="00636A1E"/>
    <w:rsid w:val="00636D94"/>
    <w:rsid w:val="0063705F"/>
    <w:rsid w:val="00637174"/>
    <w:rsid w:val="0063733C"/>
    <w:rsid w:val="0063772A"/>
    <w:rsid w:val="006378F0"/>
    <w:rsid w:val="00637C48"/>
    <w:rsid w:val="00637F4E"/>
    <w:rsid w:val="00640683"/>
    <w:rsid w:val="0064122A"/>
    <w:rsid w:val="006416A3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E26"/>
    <w:rsid w:val="00642E72"/>
    <w:rsid w:val="00642F3D"/>
    <w:rsid w:val="00643185"/>
    <w:rsid w:val="006431CA"/>
    <w:rsid w:val="006432CE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946"/>
    <w:rsid w:val="00645DC9"/>
    <w:rsid w:val="00646475"/>
    <w:rsid w:val="00646831"/>
    <w:rsid w:val="0064699C"/>
    <w:rsid w:val="00646B68"/>
    <w:rsid w:val="00646B8C"/>
    <w:rsid w:val="00646FE9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7D6"/>
    <w:rsid w:val="00651806"/>
    <w:rsid w:val="00651A4D"/>
    <w:rsid w:val="00651F50"/>
    <w:rsid w:val="0065265C"/>
    <w:rsid w:val="0065292D"/>
    <w:rsid w:val="00652BAF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B1F"/>
    <w:rsid w:val="00660FB3"/>
    <w:rsid w:val="00661363"/>
    <w:rsid w:val="00661B73"/>
    <w:rsid w:val="00661C8D"/>
    <w:rsid w:val="0066208C"/>
    <w:rsid w:val="00662190"/>
    <w:rsid w:val="006621B3"/>
    <w:rsid w:val="00662A6D"/>
    <w:rsid w:val="00662B4B"/>
    <w:rsid w:val="00663299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D10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A26"/>
    <w:rsid w:val="00667D38"/>
    <w:rsid w:val="00667EA7"/>
    <w:rsid w:val="00667F80"/>
    <w:rsid w:val="0067048E"/>
    <w:rsid w:val="006704EB"/>
    <w:rsid w:val="00670559"/>
    <w:rsid w:val="006707C1"/>
    <w:rsid w:val="00670EE8"/>
    <w:rsid w:val="00671373"/>
    <w:rsid w:val="0067161A"/>
    <w:rsid w:val="0067174E"/>
    <w:rsid w:val="00672147"/>
    <w:rsid w:val="006722E3"/>
    <w:rsid w:val="00672357"/>
    <w:rsid w:val="006725C3"/>
    <w:rsid w:val="00672833"/>
    <w:rsid w:val="00672A96"/>
    <w:rsid w:val="0067302B"/>
    <w:rsid w:val="0067307C"/>
    <w:rsid w:val="006730C8"/>
    <w:rsid w:val="006733AD"/>
    <w:rsid w:val="00673422"/>
    <w:rsid w:val="0067377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DA5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341"/>
    <w:rsid w:val="006803A7"/>
    <w:rsid w:val="00680537"/>
    <w:rsid w:val="00680971"/>
    <w:rsid w:val="00680A0C"/>
    <w:rsid w:val="00680DD6"/>
    <w:rsid w:val="0068105A"/>
    <w:rsid w:val="00681177"/>
    <w:rsid w:val="006811F7"/>
    <w:rsid w:val="00681700"/>
    <w:rsid w:val="00681AFF"/>
    <w:rsid w:val="00681FD4"/>
    <w:rsid w:val="00682391"/>
    <w:rsid w:val="006823FB"/>
    <w:rsid w:val="0068256C"/>
    <w:rsid w:val="006827EE"/>
    <w:rsid w:val="00682B87"/>
    <w:rsid w:val="00682FDE"/>
    <w:rsid w:val="00683912"/>
    <w:rsid w:val="00683C68"/>
    <w:rsid w:val="00683DFF"/>
    <w:rsid w:val="00683F08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7B"/>
    <w:rsid w:val="00685FCA"/>
    <w:rsid w:val="00686134"/>
    <w:rsid w:val="006866B0"/>
    <w:rsid w:val="00687045"/>
    <w:rsid w:val="00687260"/>
    <w:rsid w:val="006873A6"/>
    <w:rsid w:val="0068770A"/>
    <w:rsid w:val="00687D63"/>
    <w:rsid w:val="00687FB1"/>
    <w:rsid w:val="00690501"/>
    <w:rsid w:val="006907DA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FA9"/>
    <w:rsid w:val="00693BEC"/>
    <w:rsid w:val="00693C1B"/>
    <w:rsid w:val="00693D74"/>
    <w:rsid w:val="00694320"/>
    <w:rsid w:val="00694348"/>
    <w:rsid w:val="006943B9"/>
    <w:rsid w:val="006943F0"/>
    <w:rsid w:val="006946B2"/>
    <w:rsid w:val="006948C0"/>
    <w:rsid w:val="00694C3C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DC4"/>
    <w:rsid w:val="00696F1E"/>
    <w:rsid w:val="00697081"/>
    <w:rsid w:val="00697287"/>
    <w:rsid w:val="00697292"/>
    <w:rsid w:val="00697442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19EB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2A4"/>
    <w:rsid w:val="006A37BA"/>
    <w:rsid w:val="006A3BB5"/>
    <w:rsid w:val="006A3C2B"/>
    <w:rsid w:val="006A4074"/>
    <w:rsid w:val="006A43A7"/>
    <w:rsid w:val="006A4C87"/>
    <w:rsid w:val="006A5845"/>
    <w:rsid w:val="006A5E57"/>
    <w:rsid w:val="006A627C"/>
    <w:rsid w:val="006A6430"/>
    <w:rsid w:val="006A6883"/>
    <w:rsid w:val="006A6C59"/>
    <w:rsid w:val="006A6D75"/>
    <w:rsid w:val="006A6F1A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4F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C03F5"/>
    <w:rsid w:val="006C06E2"/>
    <w:rsid w:val="006C077A"/>
    <w:rsid w:val="006C08A6"/>
    <w:rsid w:val="006C08D3"/>
    <w:rsid w:val="006C0A0A"/>
    <w:rsid w:val="006C0B83"/>
    <w:rsid w:val="006C0D94"/>
    <w:rsid w:val="006C0DF0"/>
    <w:rsid w:val="006C0FED"/>
    <w:rsid w:val="006C1007"/>
    <w:rsid w:val="006C10C8"/>
    <w:rsid w:val="006C130C"/>
    <w:rsid w:val="006C18A6"/>
    <w:rsid w:val="006C2599"/>
    <w:rsid w:val="006C2685"/>
    <w:rsid w:val="006C2796"/>
    <w:rsid w:val="006C2B54"/>
    <w:rsid w:val="006C2D6A"/>
    <w:rsid w:val="006C32E7"/>
    <w:rsid w:val="006C35AA"/>
    <w:rsid w:val="006C35C3"/>
    <w:rsid w:val="006C3C2B"/>
    <w:rsid w:val="006C3DEE"/>
    <w:rsid w:val="006C3E7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C7F81"/>
    <w:rsid w:val="006D0186"/>
    <w:rsid w:val="006D029D"/>
    <w:rsid w:val="006D06C1"/>
    <w:rsid w:val="006D0C6F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6D8"/>
    <w:rsid w:val="006D3CA7"/>
    <w:rsid w:val="006D40E2"/>
    <w:rsid w:val="006D423C"/>
    <w:rsid w:val="006D427E"/>
    <w:rsid w:val="006D44AC"/>
    <w:rsid w:val="006D451A"/>
    <w:rsid w:val="006D4BFF"/>
    <w:rsid w:val="006D517C"/>
    <w:rsid w:val="006D54B7"/>
    <w:rsid w:val="006D54BA"/>
    <w:rsid w:val="006D5A4A"/>
    <w:rsid w:val="006D5B61"/>
    <w:rsid w:val="006D5C82"/>
    <w:rsid w:val="006D5DCB"/>
    <w:rsid w:val="006D6474"/>
    <w:rsid w:val="006D6A5B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0F"/>
    <w:rsid w:val="006E2515"/>
    <w:rsid w:val="006E2C38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ECC"/>
    <w:rsid w:val="006E4F21"/>
    <w:rsid w:val="006E53AB"/>
    <w:rsid w:val="006E5633"/>
    <w:rsid w:val="006E591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5BE"/>
    <w:rsid w:val="006F06FE"/>
    <w:rsid w:val="006F0922"/>
    <w:rsid w:val="006F0BF9"/>
    <w:rsid w:val="006F0DE8"/>
    <w:rsid w:val="006F0FC2"/>
    <w:rsid w:val="006F1373"/>
    <w:rsid w:val="006F1D94"/>
    <w:rsid w:val="006F1E69"/>
    <w:rsid w:val="006F20EC"/>
    <w:rsid w:val="006F2882"/>
    <w:rsid w:val="006F2C7B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323"/>
    <w:rsid w:val="006F5B98"/>
    <w:rsid w:val="006F6185"/>
    <w:rsid w:val="006F620D"/>
    <w:rsid w:val="006F65E9"/>
    <w:rsid w:val="006F68BA"/>
    <w:rsid w:val="006F6A76"/>
    <w:rsid w:val="006F6C01"/>
    <w:rsid w:val="006F6D48"/>
    <w:rsid w:val="006F741F"/>
    <w:rsid w:val="006F7917"/>
    <w:rsid w:val="006F795A"/>
    <w:rsid w:val="006F7D33"/>
    <w:rsid w:val="006F7E1A"/>
    <w:rsid w:val="0070046E"/>
    <w:rsid w:val="007006A7"/>
    <w:rsid w:val="00700AD1"/>
    <w:rsid w:val="00700BC4"/>
    <w:rsid w:val="00701208"/>
    <w:rsid w:val="00701230"/>
    <w:rsid w:val="00701B31"/>
    <w:rsid w:val="00701C44"/>
    <w:rsid w:val="00701C59"/>
    <w:rsid w:val="00701C94"/>
    <w:rsid w:val="00702E4F"/>
    <w:rsid w:val="007031EF"/>
    <w:rsid w:val="007034D1"/>
    <w:rsid w:val="0070396C"/>
    <w:rsid w:val="00703B03"/>
    <w:rsid w:val="0070449F"/>
    <w:rsid w:val="0070474A"/>
    <w:rsid w:val="007053CB"/>
    <w:rsid w:val="00705F52"/>
    <w:rsid w:val="00705FD3"/>
    <w:rsid w:val="007060C2"/>
    <w:rsid w:val="00706856"/>
    <w:rsid w:val="007069CE"/>
    <w:rsid w:val="00706B79"/>
    <w:rsid w:val="00706D1F"/>
    <w:rsid w:val="0070724E"/>
    <w:rsid w:val="00707288"/>
    <w:rsid w:val="00707698"/>
    <w:rsid w:val="00707A50"/>
    <w:rsid w:val="00707AC5"/>
    <w:rsid w:val="00707E0B"/>
    <w:rsid w:val="00707E4E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B0D"/>
    <w:rsid w:val="00720CFD"/>
    <w:rsid w:val="00721271"/>
    <w:rsid w:val="0072152C"/>
    <w:rsid w:val="00721801"/>
    <w:rsid w:val="00721A29"/>
    <w:rsid w:val="00721ABD"/>
    <w:rsid w:val="00721C65"/>
    <w:rsid w:val="00721E38"/>
    <w:rsid w:val="00722136"/>
    <w:rsid w:val="007224C1"/>
    <w:rsid w:val="00722AE1"/>
    <w:rsid w:val="00722DBC"/>
    <w:rsid w:val="0072313B"/>
    <w:rsid w:val="007231E8"/>
    <w:rsid w:val="00723295"/>
    <w:rsid w:val="007235F1"/>
    <w:rsid w:val="00723EFA"/>
    <w:rsid w:val="00723F98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410"/>
    <w:rsid w:val="00726680"/>
    <w:rsid w:val="00727352"/>
    <w:rsid w:val="00727377"/>
    <w:rsid w:val="0072753F"/>
    <w:rsid w:val="007276E4"/>
    <w:rsid w:val="00727949"/>
    <w:rsid w:val="00727B58"/>
    <w:rsid w:val="00727D03"/>
    <w:rsid w:val="00727E29"/>
    <w:rsid w:val="00730051"/>
    <w:rsid w:val="00730425"/>
    <w:rsid w:val="007308D6"/>
    <w:rsid w:val="00730B58"/>
    <w:rsid w:val="00730C22"/>
    <w:rsid w:val="00730C39"/>
    <w:rsid w:val="00730C56"/>
    <w:rsid w:val="00730FA2"/>
    <w:rsid w:val="00731034"/>
    <w:rsid w:val="00731BEB"/>
    <w:rsid w:val="00731DF7"/>
    <w:rsid w:val="0073221C"/>
    <w:rsid w:val="007323F4"/>
    <w:rsid w:val="00732529"/>
    <w:rsid w:val="00732756"/>
    <w:rsid w:val="0073289D"/>
    <w:rsid w:val="0073293F"/>
    <w:rsid w:val="00732FAC"/>
    <w:rsid w:val="007331EB"/>
    <w:rsid w:val="00733340"/>
    <w:rsid w:val="0073384A"/>
    <w:rsid w:val="0073395E"/>
    <w:rsid w:val="007339FC"/>
    <w:rsid w:val="00733ACA"/>
    <w:rsid w:val="00733AF0"/>
    <w:rsid w:val="00733D9D"/>
    <w:rsid w:val="00733EF5"/>
    <w:rsid w:val="00733F66"/>
    <w:rsid w:val="00733FB9"/>
    <w:rsid w:val="00734010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3154"/>
    <w:rsid w:val="00743284"/>
    <w:rsid w:val="00743B68"/>
    <w:rsid w:val="00743BD1"/>
    <w:rsid w:val="00743FBC"/>
    <w:rsid w:val="00744600"/>
    <w:rsid w:val="0074472F"/>
    <w:rsid w:val="007447E0"/>
    <w:rsid w:val="00744A3E"/>
    <w:rsid w:val="00745079"/>
    <w:rsid w:val="00745148"/>
    <w:rsid w:val="007451B6"/>
    <w:rsid w:val="007453D1"/>
    <w:rsid w:val="00745564"/>
    <w:rsid w:val="00745833"/>
    <w:rsid w:val="0074595C"/>
    <w:rsid w:val="00745C2A"/>
    <w:rsid w:val="00745CCB"/>
    <w:rsid w:val="00745D31"/>
    <w:rsid w:val="00745EFB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AE6"/>
    <w:rsid w:val="00756D0B"/>
    <w:rsid w:val="00756D7C"/>
    <w:rsid w:val="00756F0B"/>
    <w:rsid w:val="0075724D"/>
    <w:rsid w:val="00757388"/>
    <w:rsid w:val="007573F2"/>
    <w:rsid w:val="00757A5A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55F8"/>
    <w:rsid w:val="0076589A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3A92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803E8"/>
    <w:rsid w:val="00780498"/>
    <w:rsid w:val="007809B7"/>
    <w:rsid w:val="00780BB4"/>
    <w:rsid w:val="00780CCF"/>
    <w:rsid w:val="00780D79"/>
    <w:rsid w:val="00780DFC"/>
    <w:rsid w:val="00780F67"/>
    <w:rsid w:val="00781305"/>
    <w:rsid w:val="007815C2"/>
    <w:rsid w:val="0078189B"/>
    <w:rsid w:val="007819D0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CC"/>
    <w:rsid w:val="00783716"/>
    <w:rsid w:val="007837DE"/>
    <w:rsid w:val="00783942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48E"/>
    <w:rsid w:val="00786522"/>
    <w:rsid w:val="0078669C"/>
    <w:rsid w:val="007868C0"/>
    <w:rsid w:val="00786C9D"/>
    <w:rsid w:val="00786D57"/>
    <w:rsid w:val="007872FF"/>
    <w:rsid w:val="00787333"/>
    <w:rsid w:val="007877BA"/>
    <w:rsid w:val="0079018A"/>
    <w:rsid w:val="007904F7"/>
    <w:rsid w:val="007907FC"/>
    <w:rsid w:val="007908AF"/>
    <w:rsid w:val="00790A87"/>
    <w:rsid w:val="00790BCF"/>
    <w:rsid w:val="00790EC5"/>
    <w:rsid w:val="00791119"/>
    <w:rsid w:val="00791843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38C3"/>
    <w:rsid w:val="007942C6"/>
    <w:rsid w:val="007944DE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60D"/>
    <w:rsid w:val="007A28B1"/>
    <w:rsid w:val="007A2949"/>
    <w:rsid w:val="007A2D55"/>
    <w:rsid w:val="007A2E2A"/>
    <w:rsid w:val="007A30A5"/>
    <w:rsid w:val="007A353B"/>
    <w:rsid w:val="007A3B7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6BB"/>
    <w:rsid w:val="007A57AF"/>
    <w:rsid w:val="007A5ADE"/>
    <w:rsid w:val="007A5BDD"/>
    <w:rsid w:val="007A5FBE"/>
    <w:rsid w:val="007A6153"/>
    <w:rsid w:val="007A61E2"/>
    <w:rsid w:val="007A638E"/>
    <w:rsid w:val="007A7352"/>
    <w:rsid w:val="007A75D8"/>
    <w:rsid w:val="007A7954"/>
    <w:rsid w:val="007A79DD"/>
    <w:rsid w:val="007A7B49"/>
    <w:rsid w:val="007A7D6A"/>
    <w:rsid w:val="007A7EDE"/>
    <w:rsid w:val="007B00B9"/>
    <w:rsid w:val="007B02CF"/>
    <w:rsid w:val="007B035A"/>
    <w:rsid w:val="007B0382"/>
    <w:rsid w:val="007B063C"/>
    <w:rsid w:val="007B0709"/>
    <w:rsid w:val="007B0C15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51E"/>
    <w:rsid w:val="007B2B8C"/>
    <w:rsid w:val="007B2E6B"/>
    <w:rsid w:val="007B336E"/>
    <w:rsid w:val="007B3BBF"/>
    <w:rsid w:val="007B3F8A"/>
    <w:rsid w:val="007B4A52"/>
    <w:rsid w:val="007B4AA8"/>
    <w:rsid w:val="007B577A"/>
    <w:rsid w:val="007B5800"/>
    <w:rsid w:val="007B6283"/>
    <w:rsid w:val="007B6536"/>
    <w:rsid w:val="007B687D"/>
    <w:rsid w:val="007B6BD1"/>
    <w:rsid w:val="007B7051"/>
    <w:rsid w:val="007B719A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3D5"/>
    <w:rsid w:val="007C7752"/>
    <w:rsid w:val="007C7A5F"/>
    <w:rsid w:val="007D0161"/>
    <w:rsid w:val="007D01A6"/>
    <w:rsid w:val="007D10BF"/>
    <w:rsid w:val="007D1299"/>
    <w:rsid w:val="007D13D8"/>
    <w:rsid w:val="007D17A5"/>
    <w:rsid w:val="007D17AB"/>
    <w:rsid w:val="007D1E3D"/>
    <w:rsid w:val="007D2215"/>
    <w:rsid w:val="007D2295"/>
    <w:rsid w:val="007D23FF"/>
    <w:rsid w:val="007D294B"/>
    <w:rsid w:val="007D2A74"/>
    <w:rsid w:val="007D2B59"/>
    <w:rsid w:val="007D2B71"/>
    <w:rsid w:val="007D2E21"/>
    <w:rsid w:val="007D3695"/>
    <w:rsid w:val="007D36D6"/>
    <w:rsid w:val="007D3ABE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6179"/>
    <w:rsid w:val="007D62E2"/>
    <w:rsid w:val="007D67A9"/>
    <w:rsid w:val="007D6C2D"/>
    <w:rsid w:val="007D6CE9"/>
    <w:rsid w:val="007D6E3E"/>
    <w:rsid w:val="007D6E6D"/>
    <w:rsid w:val="007D6F1A"/>
    <w:rsid w:val="007D71BC"/>
    <w:rsid w:val="007D7402"/>
    <w:rsid w:val="007D79A8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A6"/>
    <w:rsid w:val="007E1653"/>
    <w:rsid w:val="007E16C2"/>
    <w:rsid w:val="007E16CF"/>
    <w:rsid w:val="007E194A"/>
    <w:rsid w:val="007E19E0"/>
    <w:rsid w:val="007E1CD3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58C"/>
    <w:rsid w:val="007E3E97"/>
    <w:rsid w:val="007E4772"/>
    <w:rsid w:val="007E4A2D"/>
    <w:rsid w:val="007E4BDE"/>
    <w:rsid w:val="007E4E72"/>
    <w:rsid w:val="007E4EC3"/>
    <w:rsid w:val="007E5597"/>
    <w:rsid w:val="007E55E1"/>
    <w:rsid w:val="007E59D3"/>
    <w:rsid w:val="007E5D00"/>
    <w:rsid w:val="007E5D21"/>
    <w:rsid w:val="007E5DA8"/>
    <w:rsid w:val="007E60E8"/>
    <w:rsid w:val="007E69B4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1334"/>
    <w:rsid w:val="007F1940"/>
    <w:rsid w:val="007F19C8"/>
    <w:rsid w:val="007F1D43"/>
    <w:rsid w:val="007F282D"/>
    <w:rsid w:val="007F2EAE"/>
    <w:rsid w:val="007F35B9"/>
    <w:rsid w:val="007F3699"/>
    <w:rsid w:val="007F3B91"/>
    <w:rsid w:val="007F4059"/>
    <w:rsid w:val="007F4086"/>
    <w:rsid w:val="007F4704"/>
    <w:rsid w:val="007F47FC"/>
    <w:rsid w:val="007F4AEE"/>
    <w:rsid w:val="007F4B6F"/>
    <w:rsid w:val="007F4DB9"/>
    <w:rsid w:val="007F4E8C"/>
    <w:rsid w:val="007F5A0B"/>
    <w:rsid w:val="007F5CF4"/>
    <w:rsid w:val="007F5DF4"/>
    <w:rsid w:val="007F5E23"/>
    <w:rsid w:val="007F63C6"/>
    <w:rsid w:val="007F694A"/>
    <w:rsid w:val="007F6AFF"/>
    <w:rsid w:val="007F7478"/>
    <w:rsid w:val="007F78B7"/>
    <w:rsid w:val="007F791D"/>
    <w:rsid w:val="007F7B42"/>
    <w:rsid w:val="007F7D02"/>
    <w:rsid w:val="007F7DAB"/>
    <w:rsid w:val="007F7F09"/>
    <w:rsid w:val="007F7F3E"/>
    <w:rsid w:val="00800320"/>
    <w:rsid w:val="00800943"/>
    <w:rsid w:val="008009C0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598"/>
    <w:rsid w:val="00803B34"/>
    <w:rsid w:val="00803C65"/>
    <w:rsid w:val="00803D9F"/>
    <w:rsid w:val="008043CD"/>
    <w:rsid w:val="008047D5"/>
    <w:rsid w:val="00804861"/>
    <w:rsid w:val="0080496E"/>
    <w:rsid w:val="00804C00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A76"/>
    <w:rsid w:val="00807E40"/>
    <w:rsid w:val="00807E7D"/>
    <w:rsid w:val="00807EE7"/>
    <w:rsid w:val="00810109"/>
    <w:rsid w:val="008102B0"/>
    <w:rsid w:val="00810682"/>
    <w:rsid w:val="00810920"/>
    <w:rsid w:val="00810FEF"/>
    <w:rsid w:val="0081119B"/>
    <w:rsid w:val="00811290"/>
    <w:rsid w:val="008112F5"/>
    <w:rsid w:val="00812054"/>
    <w:rsid w:val="00812262"/>
    <w:rsid w:val="008124CA"/>
    <w:rsid w:val="0081273E"/>
    <w:rsid w:val="00812C85"/>
    <w:rsid w:val="008135A2"/>
    <w:rsid w:val="008135D2"/>
    <w:rsid w:val="008136E8"/>
    <w:rsid w:val="00814180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727"/>
    <w:rsid w:val="00815742"/>
    <w:rsid w:val="008158EB"/>
    <w:rsid w:val="00815EF1"/>
    <w:rsid w:val="00816360"/>
    <w:rsid w:val="008166CC"/>
    <w:rsid w:val="0081706A"/>
    <w:rsid w:val="0081721A"/>
    <w:rsid w:val="008174EA"/>
    <w:rsid w:val="00817605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50F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64F"/>
    <w:rsid w:val="008237D8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480"/>
    <w:rsid w:val="0082785C"/>
    <w:rsid w:val="00827D91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727"/>
    <w:rsid w:val="00834CD6"/>
    <w:rsid w:val="00835232"/>
    <w:rsid w:val="008352CA"/>
    <w:rsid w:val="008355DD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9D8"/>
    <w:rsid w:val="0084042D"/>
    <w:rsid w:val="008408B3"/>
    <w:rsid w:val="0084098A"/>
    <w:rsid w:val="00840D79"/>
    <w:rsid w:val="00841298"/>
    <w:rsid w:val="0084138C"/>
    <w:rsid w:val="0084139F"/>
    <w:rsid w:val="0084198E"/>
    <w:rsid w:val="008419EC"/>
    <w:rsid w:val="00841A6D"/>
    <w:rsid w:val="00841E38"/>
    <w:rsid w:val="00841E48"/>
    <w:rsid w:val="008422B3"/>
    <w:rsid w:val="0084264C"/>
    <w:rsid w:val="00842668"/>
    <w:rsid w:val="008426D7"/>
    <w:rsid w:val="00842F37"/>
    <w:rsid w:val="0084331E"/>
    <w:rsid w:val="00843760"/>
    <w:rsid w:val="008439A5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6A"/>
    <w:rsid w:val="00847DF4"/>
    <w:rsid w:val="00847E1C"/>
    <w:rsid w:val="0085011C"/>
    <w:rsid w:val="00850869"/>
    <w:rsid w:val="00850DA3"/>
    <w:rsid w:val="0085104F"/>
    <w:rsid w:val="00851437"/>
    <w:rsid w:val="00851873"/>
    <w:rsid w:val="00851B52"/>
    <w:rsid w:val="00851BBC"/>
    <w:rsid w:val="00851DEA"/>
    <w:rsid w:val="00851FE8"/>
    <w:rsid w:val="00852019"/>
    <w:rsid w:val="008524B8"/>
    <w:rsid w:val="008529D8"/>
    <w:rsid w:val="00852EC5"/>
    <w:rsid w:val="00852FA0"/>
    <w:rsid w:val="0085311A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1F1"/>
    <w:rsid w:val="0085632A"/>
    <w:rsid w:val="00856563"/>
    <w:rsid w:val="00856702"/>
    <w:rsid w:val="008568A5"/>
    <w:rsid w:val="00856BC2"/>
    <w:rsid w:val="00856C08"/>
    <w:rsid w:val="00856ED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3F1"/>
    <w:rsid w:val="00861551"/>
    <w:rsid w:val="00861620"/>
    <w:rsid w:val="00861776"/>
    <w:rsid w:val="00861ADE"/>
    <w:rsid w:val="00861CEC"/>
    <w:rsid w:val="00861CF3"/>
    <w:rsid w:val="00861D43"/>
    <w:rsid w:val="0086259E"/>
    <w:rsid w:val="00862781"/>
    <w:rsid w:val="00862892"/>
    <w:rsid w:val="00862AE3"/>
    <w:rsid w:val="00862B5F"/>
    <w:rsid w:val="00862F0E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E1E"/>
    <w:rsid w:val="00864FAB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7619"/>
    <w:rsid w:val="00867C0C"/>
    <w:rsid w:val="00870135"/>
    <w:rsid w:val="008707CF"/>
    <w:rsid w:val="0087086F"/>
    <w:rsid w:val="008708B9"/>
    <w:rsid w:val="00870E92"/>
    <w:rsid w:val="0087101E"/>
    <w:rsid w:val="0087104B"/>
    <w:rsid w:val="008711BB"/>
    <w:rsid w:val="00871441"/>
    <w:rsid w:val="00871915"/>
    <w:rsid w:val="00871F52"/>
    <w:rsid w:val="00871FE7"/>
    <w:rsid w:val="00872ED8"/>
    <w:rsid w:val="008735D7"/>
    <w:rsid w:val="00873658"/>
    <w:rsid w:val="00873BCF"/>
    <w:rsid w:val="00874D72"/>
    <w:rsid w:val="00875026"/>
    <w:rsid w:val="00875B79"/>
    <w:rsid w:val="00875EF2"/>
    <w:rsid w:val="008762F6"/>
    <w:rsid w:val="008764E0"/>
    <w:rsid w:val="00876539"/>
    <w:rsid w:val="00876CD6"/>
    <w:rsid w:val="00876E3C"/>
    <w:rsid w:val="008770AE"/>
    <w:rsid w:val="00877254"/>
    <w:rsid w:val="0087739B"/>
    <w:rsid w:val="008776D1"/>
    <w:rsid w:val="0087783D"/>
    <w:rsid w:val="0087789D"/>
    <w:rsid w:val="00877F99"/>
    <w:rsid w:val="00877FD4"/>
    <w:rsid w:val="00880321"/>
    <w:rsid w:val="008803BB"/>
    <w:rsid w:val="00880A13"/>
    <w:rsid w:val="00880BC8"/>
    <w:rsid w:val="00880EFA"/>
    <w:rsid w:val="008811EB"/>
    <w:rsid w:val="008815BA"/>
    <w:rsid w:val="00881708"/>
    <w:rsid w:val="00881991"/>
    <w:rsid w:val="008824F7"/>
    <w:rsid w:val="008826C5"/>
    <w:rsid w:val="00882861"/>
    <w:rsid w:val="00882977"/>
    <w:rsid w:val="00882981"/>
    <w:rsid w:val="008829B5"/>
    <w:rsid w:val="00882B15"/>
    <w:rsid w:val="00882EAC"/>
    <w:rsid w:val="00883685"/>
    <w:rsid w:val="00884849"/>
    <w:rsid w:val="00884B46"/>
    <w:rsid w:val="00885138"/>
    <w:rsid w:val="008851E3"/>
    <w:rsid w:val="00885F68"/>
    <w:rsid w:val="00886363"/>
    <w:rsid w:val="008865C7"/>
    <w:rsid w:val="008866DA"/>
    <w:rsid w:val="008866F6"/>
    <w:rsid w:val="008868D2"/>
    <w:rsid w:val="0088693B"/>
    <w:rsid w:val="0088715D"/>
    <w:rsid w:val="00887B45"/>
    <w:rsid w:val="00887D71"/>
    <w:rsid w:val="00890322"/>
    <w:rsid w:val="00890B74"/>
    <w:rsid w:val="00890DA9"/>
    <w:rsid w:val="00890DC0"/>
    <w:rsid w:val="008910E2"/>
    <w:rsid w:val="00891662"/>
    <w:rsid w:val="00891E77"/>
    <w:rsid w:val="008920E6"/>
    <w:rsid w:val="008922F4"/>
    <w:rsid w:val="00892741"/>
    <w:rsid w:val="0089283D"/>
    <w:rsid w:val="008934E4"/>
    <w:rsid w:val="008935B5"/>
    <w:rsid w:val="00893755"/>
    <w:rsid w:val="00893A4D"/>
    <w:rsid w:val="00893ADB"/>
    <w:rsid w:val="00893C3B"/>
    <w:rsid w:val="00893E42"/>
    <w:rsid w:val="00893F88"/>
    <w:rsid w:val="00894232"/>
    <w:rsid w:val="008942AA"/>
    <w:rsid w:val="008945F2"/>
    <w:rsid w:val="0089466C"/>
    <w:rsid w:val="00894E34"/>
    <w:rsid w:val="00894F21"/>
    <w:rsid w:val="00895436"/>
    <w:rsid w:val="008958DE"/>
    <w:rsid w:val="00895CE7"/>
    <w:rsid w:val="00896235"/>
    <w:rsid w:val="00896637"/>
    <w:rsid w:val="00896690"/>
    <w:rsid w:val="00896C9A"/>
    <w:rsid w:val="00896E22"/>
    <w:rsid w:val="00896F5A"/>
    <w:rsid w:val="00897202"/>
    <w:rsid w:val="0089729B"/>
    <w:rsid w:val="008975D3"/>
    <w:rsid w:val="00897601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BEF"/>
    <w:rsid w:val="008A12B4"/>
    <w:rsid w:val="008A13BF"/>
    <w:rsid w:val="008A16C3"/>
    <w:rsid w:val="008A1718"/>
    <w:rsid w:val="008A18E8"/>
    <w:rsid w:val="008A1907"/>
    <w:rsid w:val="008A198D"/>
    <w:rsid w:val="008A2362"/>
    <w:rsid w:val="008A25A0"/>
    <w:rsid w:val="008A2947"/>
    <w:rsid w:val="008A2DB2"/>
    <w:rsid w:val="008A2F9E"/>
    <w:rsid w:val="008A31E8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885"/>
    <w:rsid w:val="008A69A2"/>
    <w:rsid w:val="008A6A54"/>
    <w:rsid w:val="008A6AD4"/>
    <w:rsid w:val="008A6BF8"/>
    <w:rsid w:val="008A6CB5"/>
    <w:rsid w:val="008A6EB1"/>
    <w:rsid w:val="008A71A5"/>
    <w:rsid w:val="008A72AD"/>
    <w:rsid w:val="008A744D"/>
    <w:rsid w:val="008A7645"/>
    <w:rsid w:val="008A7932"/>
    <w:rsid w:val="008A7A09"/>
    <w:rsid w:val="008B0061"/>
    <w:rsid w:val="008B01E7"/>
    <w:rsid w:val="008B03C7"/>
    <w:rsid w:val="008B041A"/>
    <w:rsid w:val="008B0924"/>
    <w:rsid w:val="008B099D"/>
    <w:rsid w:val="008B0B8B"/>
    <w:rsid w:val="008B0C23"/>
    <w:rsid w:val="008B0D32"/>
    <w:rsid w:val="008B0D8E"/>
    <w:rsid w:val="008B0E10"/>
    <w:rsid w:val="008B1665"/>
    <w:rsid w:val="008B1827"/>
    <w:rsid w:val="008B1A8F"/>
    <w:rsid w:val="008B1D5F"/>
    <w:rsid w:val="008B1F9F"/>
    <w:rsid w:val="008B23F3"/>
    <w:rsid w:val="008B2439"/>
    <w:rsid w:val="008B2479"/>
    <w:rsid w:val="008B2600"/>
    <w:rsid w:val="008B26AD"/>
    <w:rsid w:val="008B28C4"/>
    <w:rsid w:val="008B28D7"/>
    <w:rsid w:val="008B2959"/>
    <w:rsid w:val="008B341F"/>
    <w:rsid w:val="008B36A3"/>
    <w:rsid w:val="008B388A"/>
    <w:rsid w:val="008B44F4"/>
    <w:rsid w:val="008B45BF"/>
    <w:rsid w:val="008B4A28"/>
    <w:rsid w:val="008B4F17"/>
    <w:rsid w:val="008B5729"/>
    <w:rsid w:val="008B5853"/>
    <w:rsid w:val="008B5B09"/>
    <w:rsid w:val="008B5D29"/>
    <w:rsid w:val="008B5EED"/>
    <w:rsid w:val="008B63C5"/>
    <w:rsid w:val="008B6436"/>
    <w:rsid w:val="008B6AF8"/>
    <w:rsid w:val="008B702B"/>
    <w:rsid w:val="008B7313"/>
    <w:rsid w:val="008B75AE"/>
    <w:rsid w:val="008B7726"/>
    <w:rsid w:val="008B7816"/>
    <w:rsid w:val="008B7B8E"/>
    <w:rsid w:val="008C0405"/>
    <w:rsid w:val="008C05BB"/>
    <w:rsid w:val="008C070E"/>
    <w:rsid w:val="008C186E"/>
    <w:rsid w:val="008C19C2"/>
    <w:rsid w:val="008C1AE6"/>
    <w:rsid w:val="008C1B9D"/>
    <w:rsid w:val="008C205B"/>
    <w:rsid w:val="008C25F8"/>
    <w:rsid w:val="008C26D8"/>
    <w:rsid w:val="008C2867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41C1"/>
    <w:rsid w:val="008D49DA"/>
    <w:rsid w:val="008D4BDD"/>
    <w:rsid w:val="008D5013"/>
    <w:rsid w:val="008D52F7"/>
    <w:rsid w:val="008D56C9"/>
    <w:rsid w:val="008D57B5"/>
    <w:rsid w:val="008D6058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60"/>
    <w:rsid w:val="008E0DD0"/>
    <w:rsid w:val="008E133B"/>
    <w:rsid w:val="008E1379"/>
    <w:rsid w:val="008E13F9"/>
    <w:rsid w:val="008E195F"/>
    <w:rsid w:val="008E1A14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9E4"/>
    <w:rsid w:val="008E5C63"/>
    <w:rsid w:val="008E5D6C"/>
    <w:rsid w:val="008E5F76"/>
    <w:rsid w:val="008E6090"/>
    <w:rsid w:val="008E60DA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E7D24"/>
    <w:rsid w:val="008F0955"/>
    <w:rsid w:val="008F0CCF"/>
    <w:rsid w:val="008F0F4D"/>
    <w:rsid w:val="008F1811"/>
    <w:rsid w:val="008F1C1A"/>
    <w:rsid w:val="008F21F5"/>
    <w:rsid w:val="008F2269"/>
    <w:rsid w:val="008F234E"/>
    <w:rsid w:val="008F2AAE"/>
    <w:rsid w:val="008F2B4F"/>
    <w:rsid w:val="008F2D5C"/>
    <w:rsid w:val="008F2DF3"/>
    <w:rsid w:val="008F3298"/>
    <w:rsid w:val="008F3BF1"/>
    <w:rsid w:val="008F4219"/>
    <w:rsid w:val="008F4337"/>
    <w:rsid w:val="008F449D"/>
    <w:rsid w:val="008F4548"/>
    <w:rsid w:val="008F4576"/>
    <w:rsid w:val="008F46EE"/>
    <w:rsid w:val="008F4CB8"/>
    <w:rsid w:val="008F4D21"/>
    <w:rsid w:val="008F4DFC"/>
    <w:rsid w:val="008F4E20"/>
    <w:rsid w:val="008F519E"/>
    <w:rsid w:val="008F52AC"/>
    <w:rsid w:val="008F55D9"/>
    <w:rsid w:val="008F55F8"/>
    <w:rsid w:val="008F56B2"/>
    <w:rsid w:val="008F5EFD"/>
    <w:rsid w:val="008F60A5"/>
    <w:rsid w:val="008F643D"/>
    <w:rsid w:val="008F6680"/>
    <w:rsid w:val="008F6773"/>
    <w:rsid w:val="008F6903"/>
    <w:rsid w:val="008F6960"/>
    <w:rsid w:val="008F7B32"/>
    <w:rsid w:val="008F7DF2"/>
    <w:rsid w:val="0090069C"/>
    <w:rsid w:val="00900950"/>
    <w:rsid w:val="00900CFF"/>
    <w:rsid w:val="00900DA8"/>
    <w:rsid w:val="00900DEA"/>
    <w:rsid w:val="00900F97"/>
    <w:rsid w:val="009015A9"/>
    <w:rsid w:val="0090196E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E5D"/>
    <w:rsid w:val="00903271"/>
    <w:rsid w:val="00903596"/>
    <w:rsid w:val="00903645"/>
    <w:rsid w:val="00903788"/>
    <w:rsid w:val="009038E8"/>
    <w:rsid w:val="009039CC"/>
    <w:rsid w:val="00903D85"/>
    <w:rsid w:val="00903D98"/>
    <w:rsid w:val="009040D4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F60"/>
    <w:rsid w:val="009152CD"/>
    <w:rsid w:val="0091563F"/>
    <w:rsid w:val="009158B8"/>
    <w:rsid w:val="00915AFD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2E0D"/>
    <w:rsid w:val="00923689"/>
    <w:rsid w:val="0092398A"/>
    <w:rsid w:val="00923998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A66"/>
    <w:rsid w:val="00926E39"/>
    <w:rsid w:val="00926E8C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0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812"/>
    <w:rsid w:val="009338BD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F08"/>
    <w:rsid w:val="009351C8"/>
    <w:rsid w:val="009352A8"/>
    <w:rsid w:val="009352CD"/>
    <w:rsid w:val="00935ED3"/>
    <w:rsid w:val="00935F06"/>
    <w:rsid w:val="00936B64"/>
    <w:rsid w:val="00936E4E"/>
    <w:rsid w:val="0093722C"/>
    <w:rsid w:val="00937330"/>
    <w:rsid w:val="009374F9"/>
    <w:rsid w:val="009375FC"/>
    <w:rsid w:val="009378DA"/>
    <w:rsid w:val="00937A96"/>
    <w:rsid w:val="00937F54"/>
    <w:rsid w:val="00937FBA"/>
    <w:rsid w:val="009402B9"/>
    <w:rsid w:val="009403CF"/>
    <w:rsid w:val="0094040C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AED"/>
    <w:rsid w:val="00946F2C"/>
    <w:rsid w:val="00946F70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4CC4"/>
    <w:rsid w:val="00955097"/>
    <w:rsid w:val="009558E6"/>
    <w:rsid w:val="00955F1A"/>
    <w:rsid w:val="009560D3"/>
    <w:rsid w:val="009563DE"/>
    <w:rsid w:val="00956421"/>
    <w:rsid w:val="009565D2"/>
    <w:rsid w:val="009566DF"/>
    <w:rsid w:val="00956934"/>
    <w:rsid w:val="00956BBF"/>
    <w:rsid w:val="00956E86"/>
    <w:rsid w:val="00956EB9"/>
    <w:rsid w:val="00956F8C"/>
    <w:rsid w:val="009574ED"/>
    <w:rsid w:val="00957651"/>
    <w:rsid w:val="00957A2C"/>
    <w:rsid w:val="00957F1F"/>
    <w:rsid w:val="009603A2"/>
    <w:rsid w:val="0096068E"/>
    <w:rsid w:val="00960934"/>
    <w:rsid w:val="00960C31"/>
    <w:rsid w:val="00960DD6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F8E"/>
    <w:rsid w:val="009630B4"/>
    <w:rsid w:val="009631E5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907"/>
    <w:rsid w:val="00965FC5"/>
    <w:rsid w:val="0096621F"/>
    <w:rsid w:val="00966B60"/>
    <w:rsid w:val="00966BE3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B96"/>
    <w:rsid w:val="00972FA1"/>
    <w:rsid w:val="0097325F"/>
    <w:rsid w:val="00973268"/>
    <w:rsid w:val="00973479"/>
    <w:rsid w:val="009735D8"/>
    <w:rsid w:val="00973E96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4A"/>
    <w:rsid w:val="0098067F"/>
    <w:rsid w:val="009806BA"/>
    <w:rsid w:val="009809DF"/>
    <w:rsid w:val="00980D83"/>
    <w:rsid w:val="00980EAA"/>
    <w:rsid w:val="00981276"/>
    <w:rsid w:val="00981399"/>
    <w:rsid w:val="00981446"/>
    <w:rsid w:val="0098166F"/>
    <w:rsid w:val="00981AB5"/>
    <w:rsid w:val="00981D42"/>
    <w:rsid w:val="00981E7B"/>
    <w:rsid w:val="00981F03"/>
    <w:rsid w:val="00982113"/>
    <w:rsid w:val="0098234B"/>
    <w:rsid w:val="0098262C"/>
    <w:rsid w:val="009828F7"/>
    <w:rsid w:val="00982982"/>
    <w:rsid w:val="00982B91"/>
    <w:rsid w:val="00982DCE"/>
    <w:rsid w:val="00982F91"/>
    <w:rsid w:val="00982FD2"/>
    <w:rsid w:val="00983938"/>
    <w:rsid w:val="009843A3"/>
    <w:rsid w:val="0098461E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3A"/>
    <w:rsid w:val="009873D0"/>
    <w:rsid w:val="00987644"/>
    <w:rsid w:val="00987822"/>
    <w:rsid w:val="00987C2A"/>
    <w:rsid w:val="00987D8E"/>
    <w:rsid w:val="0099038B"/>
    <w:rsid w:val="0099058A"/>
    <w:rsid w:val="00990772"/>
    <w:rsid w:val="0099095E"/>
    <w:rsid w:val="00991A0A"/>
    <w:rsid w:val="00992140"/>
    <w:rsid w:val="00992285"/>
    <w:rsid w:val="00992357"/>
    <w:rsid w:val="009926C9"/>
    <w:rsid w:val="009927F9"/>
    <w:rsid w:val="00992F52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1C5"/>
    <w:rsid w:val="009963DF"/>
    <w:rsid w:val="00996848"/>
    <w:rsid w:val="009968E2"/>
    <w:rsid w:val="00996D2E"/>
    <w:rsid w:val="0099758A"/>
    <w:rsid w:val="009979E8"/>
    <w:rsid w:val="00997A1D"/>
    <w:rsid w:val="009A0580"/>
    <w:rsid w:val="009A0663"/>
    <w:rsid w:val="009A09A1"/>
    <w:rsid w:val="009A0A37"/>
    <w:rsid w:val="009A0AEA"/>
    <w:rsid w:val="009A1240"/>
    <w:rsid w:val="009A12DF"/>
    <w:rsid w:val="009A1321"/>
    <w:rsid w:val="009A16B2"/>
    <w:rsid w:val="009A1942"/>
    <w:rsid w:val="009A1E18"/>
    <w:rsid w:val="009A2040"/>
    <w:rsid w:val="009A230E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CA2"/>
    <w:rsid w:val="009A6F6E"/>
    <w:rsid w:val="009A7A21"/>
    <w:rsid w:val="009A7C98"/>
    <w:rsid w:val="009B01FC"/>
    <w:rsid w:val="009B0394"/>
    <w:rsid w:val="009B0424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81F"/>
    <w:rsid w:val="009B196F"/>
    <w:rsid w:val="009B19A2"/>
    <w:rsid w:val="009B1DD9"/>
    <w:rsid w:val="009B231C"/>
    <w:rsid w:val="009B2FEB"/>
    <w:rsid w:val="009B3772"/>
    <w:rsid w:val="009B3792"/>
    <w:rsid w:val="009B4120"/>
    <w:rsid w:val="009B4198"/>
    <w:rsid w:val="009B41A3"/>
    <w:rsid w:val="009B475F"/>
    <w:rsid w:val="009B4837"/>
    <w:rsid w:val="009B4C4C"/>
    <w:rsid w:val="009B4DB7"/>
    <w:rsid w:val="009B4F35"/>
    <w:rsid w:val="009B5040"/>
    <w:rsid w:val="009B50A3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40D"/>
    <w:rsid w:val="009B74C7"/>
    <w:rsid w:val="009B74F2"/>
    <w:rsid w:val="009B7793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894"/>
    <w:rsid w:val="009C092C"/>
    <w:rsid w:val="009C0ABA"/>
    <w:rsid w:val="009C0FFB"/>
    <w:rsid w:val="009C1297"/>
    <w:rsid w:val="009C1442"/>
    <w:rsid w:val="009C1477"/>
    <w:rsid w:val="009C1521"/>
    <w:rsid w:val="009C154A"/>
    <w:rsid w:val="009C1FD2"/>
    <w:rsid w:val="009C203B"/>
    <w:rsid w:val="009C20AC"/>
    <w:rsid w:val="009C2150"/>
    <w:rsid w:val="009C21D2"/>
    <w:rsid w:val="009C2867"/>
    <w:rsid w:val="009C3100"/>
    <w:rsid w:val="009C3260"/>
    <w:rsid w:val="009C3503"/>
    <w:rsid w:val="009C35F7"/>
    <w:rsid w:val="009C38AD"/>
    <w:rsid w:val="009C39DA"/>
    <w:rsid w:val="009C3CF2"/>
    <w:rsid w:val="009C3F1A"/>
    <w:rsid w:val="009C48B7"/>
    <w:rsid w:val="009C4992"/>
    <w:rsid w:val="009C49F4"/>
    <w:rsid w:val="009C4B47"/>
    <w:rsid w:val="009C4C79"/>
    <w:rsid w:val="009C542B"/>
    <w:rsid w:val="009C5449"/>
    <w:rsid w:val="009C5A41"/>
    <w:rsid w:val="009C638B"/>
    <w:rsid w:val="009C63CB"/>
    <w:rsid w:val="009C6415"/>
    <w:rsid w:val="009C65FA"/>
    <w:rsid w:val="009C677B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142"/>
    <w:rsid w:val="009D1438"/>
    <w:rsid w:val="009D160E"/>
    <w:rsid w:val="009D191C"/>
    <w:rsid w:val="009D1B43"/>
    <w:rsid w:val="009D1B8B"/>
    <w:rsid w:val="009D1E1B"/>
    <w:rsid w:val="009D28F6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48CB"/>
    <w:rsid w:val="009D4E16"/>
    <w:rsid w:val="009D54B4"/>
    <w:rsid w:val="009D5A1D"/>
    <w:rsid w:val="009D5AE2"/>
    <w:rsid w:val="009D5F2F"/>
    <w:rsid w:val="009D6002"/>
    <w:rsid w:val="009D65EE"/>
    <w:rsid w:val="009D6793"/>
    <w:rsid w:val="009D69EC"/>
    <w:rsid w:val="009D6E2D"/>
    <w:rsid w:val="009D705D"/>
    <w:rsid w:val="009D717C"/>
    <w:rsid w:val="009D75CE"/>
    <w:rsid w:val="009D7AFC"/>
    <w:rsid w:val="009D7CC4"/>
    <w:rsid w:val="009E0A6D"/>
    <w:rsid w:val="009E1200"/>
    <w:rsid w:val="009E18B5"/>
    <w:rsid w:val="009E18C5"/>
    <w:rsid w:val="009E2220"/>
    <w:rsid w:val="009E2464"/>
    <w:rsid w:val="009E251A"/>
    <w:rsid w:val="009E2A62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CA8"/>
    <w:rsid w:val="009E7D44"/>
    <w:rsid w:val="009F0947"/>
    <w:rsid w:val="009F1145"/>
    <w:rsid w:val="009F1185"/>
    <w:rsid w:val="009F15BA"/>
    <w:rsid w:val="009F17EE"/>
    <w:rsid w:val="009F1AAE"/>
    <w:rsid w:val="009F1EA0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B25"/>
    <w:rsid w:val="009F5042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748"/>
    <w:rsid w:val="00A05835"/>
    <w:rsid w:val="00A05F45"/>
    <w:rsid w:val="00A06088"/>
    <w:rsid w:val="00A066E1"/>
    <w:rsid w:val="00A06FDF"/>
    <w:rsid w:val="00A101C8"/>
    <w:rsid w:val="00A105B4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E51"/>
    <w:rsid w:val="00A13094"/>
    <w:rsid w:val="00A130AA"/>
    <w:rsid w:val="00A138FA"/>
    <w:rsid w:val="00A13A6D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5DB7"/>
    <w:rsid w:val="00A160BB"/>
    <w:rsid w:val="00A168F3"/>
    <w:rsid w:val="00A16949"/>
    <w:rsid w:val="00A16B82"/>
    <w:rsid w:val="00A16D16"/>
    <w:rsid w:val="00A16D68"/>
    <w:rsid w:val="00A16D8A"/>
    <w:rsid w:val="00A17425"/>
    <w:rsid w:val="00A17565"/>
    <w:rsid w:val="00A17902"/>
    <w:rsid w:val="00A1792F"/>
    <w:rsid w:val="00A17EFB"/>
    <w:rsid w:val="00A200E5"/>
    <w:rsid w:val="00A20514"/>
    <w:rsid w:val="00A2056F"/>
    <w:rsid w:val="00A207C6"/>
    <w:rsid w:val="00A20A83"/>
    <w:rsid w:val="00A216F2"/>
    <w:rsid w:val="00A21DD8"/>
    <w:rsid w:val="00A21E8E"/>
    <w:rsid w:val="00A21F72"/>
    <w:rsid w:val="00A22196"/>
    <w:rsid w:val="00A2225A"/>
    <w:rsid w:val="00A2245E"/>
    <w:rsid w:val="00A2246A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CD3"/>
    <w:rsid w:val="00A272E0"/>
    <w:rsid w:val="00A274A4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CF5"/>
    <w:rsid w:val="00A30E2E"/>
    <w:rsid w:val="00A30ECB"/>
    <w:rsid w:val="00A30FCC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4AE"/>
    <w:rsid w:val="00A326BB"/>
    <w:rsid w:val="00A3285C"/>
    <w:rsid w:val="00A32CE4"/>
    <w:rsid w:val="00A32DC4"/>
    <w:rsid w:val="00A32FCC"/>
    <w:rsid w:val="00A33485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6782"/>
    <w:rsid w:val="00A36A51"/>
    <w:rsid w:val="00A36B9E"/>
    <w:rsid w:val="00A37D6E"/>
    <w:rsid w:val="00A401B1"/>
    <w:rsid w:val="00A402D9"/>
    <w:rsid w:val="00A4039F"/>
    <w:rsid w:val="00A40456"/>
    <w:rsid w:val="00A40823"/>
    <w:rsid w:val="00A40BF7"/>
    <w:rsid w:val="00A40CB8"/>
    <w:rsid w:val="00A40F0D"/>
    <w:rsid w:val="00A412A4"/>
    <w:rsid w:val="00A4141A"/>
    <w:rsid w:val="00A4160D"/>
    <w:rsid w:val="00A4177B"/>
    <w:rsid w:val="00A41855"/>
    <w:rsid w:val="00A418E3"/>
    <w:rsid w:val="00A41B44"/>
    <w:rsid w:val="00A41DE7"/>
    <w:rsid w:val="00A42009"/>
    <w:rsid w:val="00A4209E"/>
    <w:rsid w:val="00A421D1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299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0F66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94D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1E81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6799F"/>
    <w:rsid w:val="00A679EE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E0"/>
    <w:rsid w:val="00A71766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A77"/>
    <w:rsid w:val="00A73D86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1D"/>
    <w:rsid w:val="00A77AAC"/>
    <w:rsid w:val="00A77C4D"/>
    <w:rsid w:val="00A80197"/>
    <w:rsid w:val="00A80323"/>
    <w:rsid w:val="00A80339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62F0"/>
    <w:rsid w:val="00A869F0"/>
    <w:rsid w:val="00A86A7D"/>
    <w:rsid w:val="00A86F96"/>
    <w:rsid w:val="00A870C1"/>
    <w:rsid w:val="00A870EA"/>
    <w:rsid w:val="00A87670"/>
    <w:rsid w:val="00A87930"/>
    <w:rsid w:val="00A87A5B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6D5"/>
    <w:rsid w:val="00A93838"/>
    <w:rsid w:val="00A93A02"/>
    <w:rsid w:val="00A93A6D"/>
    <w:rsid w:val="00A94A37"/>
    <w:rsid w:val="00A94A62"/>
    <w:rsid w:val="00A950A5"/>
    <w:rsid w:val="00A9514B"/>
    <w:rsid w:val="00A955EA"/>
    <w:rsid w:val="00A9613F"/>
    <w:rsid w:val="00A9620E"/>
    <w:rsid w:val="00A9644E"/>
    <w:rsid w:val="00A965B9"/>
    <w:rsid w:val="00A96C5C"/>
    <w:rsid w:val="00A96D4A"/>
    <w:rsid w:val="00A96E8C"/>
    <w:rsid w:val="00A9701B"/>
    <w:rsid w:val="00A97457"/>
    <w:rsid w:val="00A975D7"/>
    <w:rsid w:val="00A9786D"/>
    <w:rsid w:val="00A97AF3"/>
    <w:rsid w:val="00A97C5A"/>
    <w:rsid w:val="00A97D77"/>
    <w:rsid w:val="00AA0448"/>
    <w:rsid w:val="00AA0A1B"/>
    <w:rsid w:val="00AA17B4"/>
    <w:rsid w:val="00AA1B66"/>
    <w:rsid w:val="00AA1EDB"/>
    <w:rsid w:val="00AA2439"/>
    <w:rsid w:val="00AA2533"/>
    <w:rsid w:val="00AA2910"/>
    <w:rsid w:val="00AA2A93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25E"/>
    <w:rsid w:val="00AA63B9"/>
    <w:rsid w:val="00AA6451"/>
    <w:rsid w:val="00AA65CD"/>
    <w:rsid w:val="00AA6BD8"/>
    <w:rsid w:val="00AA6BE0"/>
    <w:rsid w:val="00AA6E9D"/>
    <w:rsid w:val="00AA731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74D"/>
    <w:rsid w:val="00AB3A74"/>
    <w:rsid w:val="00AB3EBD"/>
    <w:rsid w:val="00AB439F"/>
    <w:rsid w:val="00AB489B"/>
    <w:rsid w:val="00AB5055"/>
    <w:rsid w:val="00AB505C"/>
    <w:rsid w:val="00AB51B5"/>
    <w:rsid w:val="00AB53BB"/>
    <w:rsid w:val="00AB5466"/>
    <w:rsid w:val="00AB57CD"/>
    <w:rsid w:val="00AB594D"/>
    <w:rsid w:val="00AB6039"/>
    <w:rsid w:val="00AB6154"/>
    <w:rsid w:val="00AB623D"/>
    <w:rsid w:val="00AB6734"/>
    <w:rsid w:val="00AB68AB"/>
    <w:rsid w:val="00AB6FAB"/>
    <w:rsid w:val="00AB76AC"/>
    <w:rsid w:val="00AB7BF0"/>
    <w:rsid w:val="00AC0648"/>
    <w:rsid w:val="00AC0C62"/>
    <w:rsid w:val="00AC0F8B"/>
    <w:rsid w:val="00AC1575"/>
    <w:rsid w:val="00AC199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D42"/>
    <w:rsid w:val="00AC41AC"/>
    <w:rsid w:val="00AC44AF"/>
    <w:rsid w:val="00AC45B4"/>
    <w:rsid w:val="00AC46E5"/>
    <w:rsid w:val="00AC4F70"/>
    <w:rsid w:val="00AC5253"/>
    <w:rsid w:val="00AC52A0"/>
    <w:rsid w:val="00AC550D"/>
    <w:rsid w:val="00AC5ADC"/>
    <w:rsid w:val="00AC61E8"/>
    <w:rsid w:val="00AC65E0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9D9"/>
    <w:rsid w:val="00AD5ADB"/>
    <w:rsid w:val="00AD5AF1"/>
    <w:rsid w:val="00AD5BCB"/>
    <w:rsid w:val="00AD5CBC"/>
    <w:rsid w:val="00AD6440"/>
    <w:rsid w:val="00AD6637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1EF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06"/>
    <w:rsid w:val="00AE2E2F"/>
    <w:rsid w:val="00AE3D32"/>
    <w:rsid w:val="00AE3E59"/>
    <w:rsid w:val="00AE40DA"/>
    <w:rsid w:val="00AE418B"/>
    <w:rsid w:val="00AE46B1"/>
    <w:rsid w:val="00AE4948"/>
    <w:rsid w:val="00AE4AEC"/>
    <w:rsid w:val="00AE4EE0"/>
    <w:rsid w:val="00AE55A4"/>
    <w:rsid w:val="00AE618C"/>
    <w:rsid w:val="00AE61E5"/>
    <w:rsid w:val="00AE6328"/>
    <w:rsid w:val="00AE6385"/>
    <w:rsid w:val="00AE6868"/>
    <w:rsid w:val="00AE6943"/>
    <w:rsid w:val="00AE6BBC"/>
    <w:rsid w:val="00AE719D"/>
    <w:rsid w:val="00AE734E"/>
    <w:rsid w:val="00AE7C25"/>
    <w:rsid w:val="00AF001C"/>
    <w:rsid w:val="00AF03AC"/>
    <w:rsid w:val="00AF03D5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43AF"/>
    <w:rsid w:val="00AF468A"/>
    <w:rsid w:val="00AF49FA"/>
    <w:rsid w:val="00AF4D6D"/>
    <w:rsid w:val="00AF4DB9"/>
    <w:rsid w:val="00AF4FAA"/>
    <w:rsid w:val="00AF51B2"/>
    <w:rsid w:val="00AF5481"/>
    <w:rsid w:val="00AF5AFA"/>
    <w:rsid w:val="00AF5EF2"/>
    <w:rsid w:val="00AF62AB"/>
    <w:rsid w:val="00AF62D7"/>
    <w:rsid w:val="00AF68F3"/>
    <w:rsid w:val="00AF6C2A"/>
    <w:rsid w:val="00AF6D26"/>
    <w:rsid w:val="00AF6D34"/>
    <w:rsid w:val="00AF70F9"/>
    <w:rsid w:val="00AF772D"/>
    <w:rsid w:val="00AF7804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3300"/>
    <w:rsid w:val="00B03482"/>
    <w:rsid w:val="00B036A0"/>
    <w:rsid w:val="00B0374B"/>
    <w:rsid w:val="00B038EF"/>
    <w:rsid w:val="00B038F0"/>
    <w:rsid w:val="00B03E5C"/>
    <w:rsid w:val="00B03F40"/>
    <w:rsid w:val="00B041CA"/>
    <w:rsid w:val="00B0437C"/>
    <w:rsid w:val="00B04855"/>
    <w:rsid w:val="00B04871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79E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83C"/>
    <w:rsid w:val="00B11AF1"/>
    <w:rsid w:val="00B11C16"/>
    <w:rsid w:val="00B11D45"/>
    <w:rsid w:val="00B11EDE"/>
    <w:rsid w:val="00B11FFB"/>
    <w:rsid w:val="00B12283"/>
    <w:rsid w:val="00B12840"/>
    <w:rsid w:val="00B12D35"/>
    <w:rsid w:val="00B12F93"/>
    <w:rsid w:val="00B12FA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5388"/>
    <w:rsid w:val="00B153E9"/>
    <w:rsid w:val="00B155B5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326"/>
    <w:rsid w:val="00B21485"/>
    <w:rsid w:val="00B21A37"/>
    <w:rsid w:val="00B21C46"/>
    <w:rsid w:val="00B21D83"/>
    <w:rsid w:val="00B21E0A"/>
    <w:rsid w:val="00B21EB5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4A37"/>
    <w:rsid w:val="00B24AAA"/>
    <w:rsid w:val="00B24CB6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93B"/>
    <w:rsid w:val="00B27C57"/>
    <w:rsid w:val="00B27E16"/>
    <w:rsid w:val="00B27E6D"/>
    <w:rsid w:val="00B27FFE"/>
    <w:rsid w:val="00B3000B"/>
    <w:rsid w:val="00B30296"/>
    <w:rsid w:val="00B309E9"/>
    <w:rsid w:val="00B30E85"/>
    <w:rsid w:val="00B30EDC"/>
    <w:rsid w:val="00B312C9"/>
    <w:rsid w:val="00B31463"/>
    <w:rsid w:val="00B3167C"/>
    <w:rsid w:val="00B3186A"/>
    <w:rsid w:val="00B31AA9"/>
    <w:rsid w:val="00B31BCE"/>
    <w:rsid w:val="00B31CA4"/>
    <w:rsid w:val="00B31E3F"/>
    <w:rsid w:val="00B32225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DEA"/>
    <w:rsid w:val="00B34FBA"/>
    <w:rsid w:val="00B353CB"/>
    <w:rsid w:val="00B35A14"/>
    <w:rsid w:val="00B3615C"/>
    <w:rsid w:val="00B36766"/>
    <w:rsid w:val="00B367D3"/>
    <w:rsid w:val="00B367EC"/>
    <w:rsid w:val="00B36D7F"/>
    <w:rsid w:val="00B40030"/>
    <w:rsid w:val="00B40156"/>
    <w:rsid w:val="00B40396"/>
    <w:rsid w:val="00B404B5"/>
    <w:rsid w:val="00B404EC"/>
    <w:rsid w:val="00B40512"/>
    <w:rsid w:val="00B40A98"/>
    <w:rsid w:val="00B40EC7"/>
    <w:rsid w:val="00B4148C"/>
    <w:rsid w:val="00B41707"/>
    <w:rsid w:val="00B41726"/>
    <w:rsid w:val="00B41951"/>
    <w:rsid w:val="00B41B2E"/>
    <w:rsid w:val="00B420A4"/>
    <w:rsid w:val="00B423A0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85E"/>
    <w:rsid w:val="00B47104"/>
    <w:rsid w:val="00B4710E"/>
    <w:rsid w:val="00B47346"/>
    <w:rsid w:val="00B4758E"/>
    <w:rsid w:val="00B47691"/>
    <w:rsid w:val="00B47F04"/>
    <w:rsid w:val="00B505D1"/>
    <w:rsid w:val="00B5061C"/>
    <w:rsid w:val="00B507CB"/>
    <w:rsid w:val="00B5081A"/>
    <w:rsid w:val="00B5097D"/>
    <w:rsid w:val="00B50B3B"/>
    <w:rsid w:val="00B50D30"/>
    <w:rsid w:val="00B50D9D"/>
    <w:rsid w:val="00B50DBF"/>
    <w:rsid w:val="00B511BF"/>
    <w:rsid w:val="00B51286"/>
    <w:rsid w:val="00B512B6"/>
    <w:rsid w:val="00B516B2"/>
    <w:rsid w:val="00B51717"/>
    <w:rsid w:val="00B5183E"/>
    <w:rsid w:val="00B51B1D"/>
    <w:rsid w:val="00B52337"/>
    <w:rsid w:val="00B5252B"/>
    <w:rsid w:val="00B529F1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B5D"/>
    <w:rsid w:val="00B62028"/>
    <w:rsid w:val="00B62079"/>
    <w:rsid w:val="00B624D9"/>
    <w:rsid w:val="00B624E9"/>
    <w:rsid w:val="00B6274E"/>
    <w:rsid w:val="00B63203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71F2"/>
    <w:rsid w:val="00B67627"/>
    <w:rsid w:val="00B67CDF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5F8"/>
    <w:rsid w:val="00B7165F"/>
    <w:rsid w:val="00B71698"/>
    <w:rsid w:val="00B716C3"/>
    <w:rsid w:val="00B7193F"/>
    <w:rsid w:val="00B72068"/>
    <w:rsid w:val="00B720CF"/>
    <w:rsid w:val="00B7259F"/>
    <w:rsid w:val="00B7262B"/>
    <w:rsid w:val="00B72647"/>
    <w:rsid w:val="00B7293F"/>
    <w:rsid w:val="00B7297E"/>
    <w:rsid w:val="00B72BCD"/>
    <w:rsid w:val="00B72E28"/>
    <w:rsid w:val="00B733F5"/>
    <w:rsid w:val="00B73A73"/>
    <w:rsid w:val="00B73C28"/>
    <w:rsid w:val="00B749BC"/>
    <w:rsid w:val="00B74E33"/>
    <w:rsid w:val="00B74E38"/>
    <w:rsid w:val="00B75463"/>
    <w:rsid w:val="00B75774"/>
    <w:rsid w:val="00B75BA3"/>
    <w:rsid w:val="00B75EDA"/>
    <w:rsid w:val="00B75F2A"/>
    <w:rsid w:val="00B76223"/>
    <w:rsid w:val="00B76730"/>
    <w:rsid w:val="00B767BE"/>
    <w:rsid w:val="00B76831"/>
    <w:rsid w:val="00B7694E"/>
    <w:rsid w:val="00B7697A"/>
    <w:rsid w:val="00B76C5B"/>
    <w:rsid w:val="00B77308"/>
    <w:rsid w:val="00B7736C"/>
    <w:rsid w:val="00B77383"/>
    <w:rsid w:val="00B773A9"/>
    <w:rsid w:val="00B7788A"/>
    <w:rsid w:val="00B77DD2"/>
    <w:rsid w:val="00B80108"/>
    <w:rsid w:val="00B8010F"/>
    <w:rsid w:val="00B8027A"/>
    <w:rsid w:val="00B80660"/>
    <w:rsid w:val="00B80774"/>
    <w:rsid w:val="00B80882"/>
    <w:rsid w:val="00B80C7A"/>
    <w:rsid w:val="00B80E5E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3398"/>
    <w:rsid w:val="00B839A2"/>
    <w:rsid w:val="00B83A0B"/>
    <w:rsid w:val="00B83C81"/>
    <w:rsid w:val="00B83CCA"/>
    <w:rsid w:val="00B83E6D"/>
    <w:rsid w:val="00B8416A"/>
    <w:rsid w:val="00B8423C"/>
    <w:rsid w:val="00B84251"/>
    <w:rsid w:val="00B8439D"/>
    <w:rsid w:val="00B843C1"/>
    <w:rsid w:val="00B84BAE"/>
    <w:rsid w:val="00B84C4D"/>
    <w:rsid w:val="00B84DCF"/>
    <w:rsid w:val="00B852F0"/>
    <w:rsid w:val="00B85355"/>
    <w:rsid w:val="00B8538D"/>
    <w:rsid w:val="00B8580A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87BE9"/>
    <w:rsid w:val="00B90AAF"/>
    <w:rsid w:val="00B91166"/>
    <w:rsid w:val="00B9128C"/>
    <w:rsid w:val="00B91755"/>
    <w:rsid w:val="00B91868"/>
    <w:rsid w:val="00B91C92"/>
    <w:rsid w:val="00B91DA2"/>
    <w:rsid w:val="00B91F96"/>
    <w:rsid w:val="00B91FC3"/>
    <w:rsid w:val="00B92145"/>
    <w:rsid w:val="00B92175"/>
    <w:rsid w:val="00B922D7"/>
    <w:rsid w:val="00B9261E"/>
    <w:rsid w:val="00B92806"/>
    <w:rsid w:val="00B935CD"/>
    <w:rsid w:val="00B93649"/>
    <w:rsid w:val="00B93792"/>
    <w:rsid w:val="00B93BF3"/>
    <w:rsid w:val="00B93D16"/>
    <w:rsid w:val="00B93D5A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4F92"/>
    <w:rsid w:val="00B95255"/>
    <w:rsid w:val="00B9551F"/>
    <w:rsid w:val="00B95675"/>
    <w:rsid w:val="00B95BA9"/>
    <w:rsid w:val="00B95BD7"/>
    <w:rsid w:val="00B95E7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6B7"/>
    <w:rsid w:val="00BA16C8"/>
    <w:rsid w:val="00BA1CC0"/>
    <w:rsid w:val="00BA3082"/>
    <w:rsid w:val="00BA352D"/>
    <w:rsid w:val="00BA3AF4"/>
    <w:rsid w:val="00BA3D19"/>
    <w:rsid w:val="00BA429A"/>
    <w:rsid w:val="00BA4B43"/>
    <w:rsid w:val="00BA4C1F"/>
    <w:rsid w:val="00BA4D39"/>
    <w:rsid w:val="00BA4E18"/>
    <w:rsid w:val="00BA4EDB"/>
    <w:rsid w:val="00BA52EE"/>
    <w:rsid w:val="00BA54A2"/>
    <w:rsid w:val="00BA57DF"/>
    <w:rsid w:val="00BA5E1B"/>
    <w:rsid w:val="00BA5F8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C86"/>
    <w:rsid w:val="00BB6DCC"/>
    <w:rsid w:val="00BB7062"/>
    <w:rsid w:val="00BB71E8"/>
    <w:rsid w:val="00BB732B"/>
    <w:rsid w:val="00BB7442"/>
    <w:rsid w:val="00BB749D"/>
    <w:rsid w:val="00BB7593"/>
    <w:rsid w:val="00BB797D"/>
    <w:rsid w:val="00BB7A1E"/>
    <w:rsid w:val="00BB7C73"/>
    <w:rsid w:val="00BC0079"/>
    <w:rsid w:val="00BC08B2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3F35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4E1B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10"/>
    <w:rsid w:val="00BD7D84"/>
    <w:rsid w:val="00BD7D86"/>
    <w:rsid w:val="00BE01DC"/>
    <w:rsid w:val="00BE02E5"/>
    <w:rsid w:val="00BE062D"/>
    <w:rsid w:val="00BE06AE"/>
    <w:rsid w:val="00BE0C98"/>
    <w:rsid w:val="00BE101B"/>
    <w:rsid w:val="00BE102B"/>
    <w:rsid w:val="00BE1521"/>
    <w:rsid w:val="00BE154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A6D"/>
    <w:rsid w:val="00BE3DF2"/>
    <w:rsid w:val="00BE3F20"/>
    <w:rsid w:val="00BE412B"/>
    <w:rsid w:val="00BE42E0"/>
    <w:rsid w:val="00BE4362"/>
    <w:rsid w:val="00BE4CB8"/>
    <w:rsid w:val="00BE4D83"/>
    <w:rsid w:val="00BE4D91"/>
    <w:rsid w:val="00BE4F37"/>
    <w:rsid w:val="00BE5137"/>
    <w:rsid w:val="00BE541A"/>
    <w:rsid w:val="00BE5C40"/>
    <w:rsid w:val="00BE5F18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C72"/>
    <w:rsid w:val="00BE7E61"/>
    <w:rsid w:val="00BF02EB"/>
    <w:rsid w:val="00BF0371"/>
    <w:rsid w:val="00BF04F8"/>
    <w:rsid w:val="00BF0576"/>
    <w:rsid w:val="00BF0C12"/>
    <w:rsid w:val="00BF126F"/>
    <w:rsid w:val="00BF14B4"/>
    <w:rsid w:val="00BF1633"/>
    <w:rsid w:val="00BF1DB8"/>
    <w:rsid w:val="00BF22C8"/>
    <w:rsid w:val="00BF23E8"/>
    <w:rsid w:val="00BF2408"/>
    <w:rsid w:val="00BF26E3"/>
    <w:rsid w:val="00BF278E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5C"/>
    <w:rsid w:val="00BF77F1"/>
    <w:rsid w:val="00BF7D4D"/>
    <w:rsid w:val="00BF7E32"/>
    <w:rsid w:val="00C00362"/>
    <w:rsid w:val="00C00619"/>
    <w:rsid w:val="00C00A60"/>
    <w:rsid w:val="00C00C76"/>
    <w:rsid w:val="00C00E68"/>
    <w:rsid w:val="00C00ED1"/>
    <w:rsid w:val="00C00F8F"/>
    <w:rsid w:val="00C0130C"/>
    <w:rsid w:val="00C01671"/>
    <w:rsid w:val="00C01A4B"/>
    <w:rsid w:val="00C01AE1"/>
    <w:rsid w:val="00C0252B"/>
    <w:rsid w:val="00C02684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FD1"/>
    <w:rsid w:val="00C062CA"/>
    <w:rsid w:val="00C0630A"/>
    <w:rsid w:val="00C06525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597"/>
    <w:rsid w:val="00C07806"/>
    <w:rsid w:val="00C079F9"/>
    <w:rsid w:val="00C07B69"/>
    <w:rsid w:val="00C101C8"/>
    <w:rsid w:val="00C105FE"/>
    <w:rsid w:val="00C1078C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54"/>
    <w:rsid w:val="00C14BD8"/>
    <w:rsid w:val="00C152FD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39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23"/>
    <w:rsid w:val="00C228A5"/>
    <w:rsid w:val="00C22A88"/>
    <w:rsid w:val="00C22ADB"/>
    <w:rsid w:val="00C22DD1"/>
    <w:rsid w:val="00C22F03"/>
    <w:rsid w:val="00C2320F"/>
    <w:rsid w:val="00C23785"/>
    <w:rsid w:val="00C23827"/>
    <w:rsid w:val="00C238E4"/>
    <w:rsid w:val="00C23ADE"/>
    <w:rsid w:val="00C23BD5"/>
    <w:rsid w:val="00C23D0A"/>
    <w:rsid w:val="00C23D45"/>
    <w:rsid w:val="00C24112"/>
    <w:rsid w:val="00C2442F"/>
    <w:rsid w:val="00C2454B"/>
    <w:rsid w:val="00C24846"/>
    <w:rsid w:val="00C24D77"/>
    <w:rsid w:val="00C250C0"/>
    <w:rsid w:val="00C25499"/>
    <w:rsid w:val="00C254E5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27C29"/>
    <w:rsid w:val="00C27F91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A29"/>
    <w:rsid w:val="00C34ACE"/>
    <w:rsid w:val="00C34B13"/>
    <w:rsid w:val="00C34CD4"/>
    <w:rsid w:val="00C34D73"/>
    <w:rsid w:val="00C34EB4"/>
    <w:rsid w:val="00C34FCA"/>
    <w:rsid w:val="00C35467"/>
    <w:rsid w:val="00C35847"/>
    <w:rsid w:val="00C35A6D"/>
    <w:rsid w:val="00C35B8F"/>
    <w:rsid w:val="00C35D6A"/>
    <w:rsid w:val="00C362AF"/>
    <w:rsid w:val="00C365B0"/>
    <w:rsid w:val="00C36954"/>
    <w:rsid w:val="00C36BA5"/>
    <w:rsid w:val="00C36CFD"/>
    <w:rsid w:val="00C372E7"/>
    <w:rsid w:val="00C3778D"/>
    <w:rsid w:val="00C37869"/>
    <w:rsid w:val="00C4036A"/>
    <w:rsid w:val="00C40593"/>
    <w:rsid w:val="00C405AA"/>
    <w:rsid w:val="00C40635"/>
    <w:rsid w:val="00C40E67"/>
    <w:rsid w:val="00C41291"/>
    <w:rsid w:val="00C41300"/>
    <w:rsid w:val="00C416A6"/>
    <w:rsid w:val="00C4180B"/>
    <w:rsid w:val="00C41927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8F7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C24"/>
    <w:rsid w:val="00C47CC4"/>
    <w:rsid w:val="00C5014A"/>
    <w:rsid w:val="00C503AB"/>
    <w:rsid w:val="00C503F7"/>
    <w:rsid w:val="00C50636"/>
    <w:rsid w:val="00C5178E"/>
    <w:rsid w:val="00C51947"/>
    <w:rsid w:val="00C51C9B"/>
    <w:rsid w:val="00C52376"/>
    <w:rsid w:val="00C52643"/>
    <w:rsid w:val="00C528EF"/>
    <w:rsid w:val="00C52E2F"/>
    <w:rsid w:val="00C530F1"/>
    <w:rsid w:val="00C53110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C65"/>
    <w:rsid w:val="00C54D2E"/>
    <w:rsid w:val="00C54DDE"/>
    <w:rsid w:val="00C54E89"/>
    <w:rsid w:val="00C5527F"/>
    <w:rsid w:val="00C55914"/>
    <w:rsid w:val="00C55C4D"/>
    <w:rsid w:val="00C5664C"/>
    <w:rsid w:val="00C56971"/>
    <w:rsid w:val="00C56B7B"/>
    <w:rsid w:val="00C5706D"/>
    <w:rsid w:val="00C57383"/>
    <w:rsid w:val="00C57A3E"/>
    <w:rsid w:val="00C60416"/>
    <w:rsid w:val="00C60874"/>
    <w:rsid w:val="00C60BDD"/>
    <w:rsid w:val="00C60E1C"/>
    <w:rsid w:val="00C611D3"/>
    <w:rsid w:val="00C61263"/>
    <w:rsid w:val="00C619EB"/>
    <w:rsid w:val="00C61A5A"/>
    <w:rsid w:val="00C61E0A"/>
    <w:rsid w:val="00C62198"/>
    <w:rsid w:val="00C62EEB"/>
    <w:rsid w:val="00C63255"/>
    <w:rsid w:val="00C63633"/>
    <w:rsid w:val="00C6383D"/>
    <w:rsid w:val="00C63A55"/>
    <w:rsid w:val="00C63AC1"/>
    <w:rsid w:val="00C63B88"/>
    <w:rsid w:val="00C63C1F"/>
    <w:rsid w:val="00C64327"/>
    <w:rsid w:val="00C64365"/>
    <w:rsid w:val="00C6444E"/>
    <w:rsid w:val="00C64589"/>
    <w:rsid w:val="00C647FB"/>
    <w:rsid w:val="00C64C5C"/>
    <w:rsid w:val="00C64FD7"/>
    <w:rsid w:val="00C65256"/>
    <w:rsid w:val="00C65CB5"/>
    <w:rsid w:val="00C65F65"/>
    <w:rsid w:val="00C661E5"/>
    <w:rsid w:val="00C662D3"/>
    <w:rsid w:val="00C662EC"/>
    <w:rsid w:val="00C66701"/>
    <w:rsid w:val="00C66994"/>
    <w:rsid w:val="00C66D53"/>
    <w:rsid w:val="00C66E8A"/>
    <w:rsid w:val="00C66ED6"/>
    <w:rsid w:val="00C67204"/>
    <w:rsid w:val="00C67268"/>
    <w:rsid w:val="00C6762E"/>
    <w:rsid w:val="00C67E74"/>
    <w:rsid w:val="00C70067"/>
    <w:rsid w:val="00C70477"/>
    <w:rsid w:val="00C70494"/>
    <w:rsid w:val="00C705BB"/>
    <w:rsid w:val="00C70B04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4BD"/>
    <w:rsid w:val="00C74655"/>
    <w:rsid w:val="00C74A47"/>
    <w:rsid w:val="00C74DB5"/>
    <w:rsid w:val="00C75225"/>
    <w:rsid w:val="00C75566"/>
    <w:rsid w:val="00C75853"/>
    <w:rsid w:val="00C75DD2"/>
    <w:rsid w:val="00C75EB9"/>
    <w:rsid w:val="00C76258"/>
    <w:rsid w:val="00C76267"/>
    <w:rsid w:val="00C769C2"/>
    <w:rsid w:val="00C76AED"/>
    <w:rsid w:val="00C76CF2"/>
    <w:rsid w:val="00C77488"/>
    <w:rsid w:val="00C77508"/>
    <w:rsid w:val="00C776BA"/>
    <w:rsid w:val="00C77A12"/>
    <w:rsid w:val="00C77E57"/>
    <w:rsid w:val="00C77FDD"/>
    <w:rsid w:val="00C8007B"/>
    <w:rsid w:val="00C801E6"/>
    <w:rsid w:val="00C80247"/>
    <w:rsid w:val="00C80AA8"/>
    <w:rsid w:val="00C81A64"/>
    <w:rsid w:val="00C81CFE"/>
    <w:rsid w:val="00C8214F"/>
    <w:rsid w:val="00C82308"/>
    <w:rsid w:val="00C82550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F4F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2035"/>
    <w:rsid w:val="00C92148"/>
    <w:rsid w:val="00C92463"/>
    <w:rsid w:val="00C925E1"/>
    <w:rsid w:val="00C92666"/>
    <w:rsid w:val="00C92C60"/>
    <w:rsid w:val="00C92D44"/>
    <w:rsid w:val="00C92E84"/>
    <w:rsid w:val="00C92F6A"/>
    <w:rsid w:val="00C9321B"/>
    <w:rsid w:val="00C934E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3E9"/>
    <w:rsid w:val="00CA04B7"/>
    <w:rsid w:val="00CA0566"/>
    <w:rsid w:val="00CA079B"/>
    <w:rsid w:val="00CA08CD"/>
    <w:rsid w:val="00CA0B8A"/>
    <w:rsid w:val="00CA0E7C"/>
    <w:rsid w:val="00CA13EE"/>
    <w:rsid w:val="00CA148A"/>
    <w:rsid w:val="00CA1499"/>
    <w:rsid w:val="00CA15D6"/>
    <w:rsid w:val="00CA1679"/>
    <w:rsid w:val="00CA1A23"/>
    <w:rsid w:val="00CA1B74"/>
    <w:rsid w:val="00CA1FA0"/>
    <w:rsid w:val="00CA22C2"/>
    <w:rsid w:val="00CA30B1"/>
    <w:rsid w:val="00CA389A"/>
    <w:rsid w:val="00CA4014"/>
    <w:rsid w:val="00CA416A"/>
    <w:rsid w:val="00CA4187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F"/>
    <w:rsid w:val="00CA7D8F"/>
    <w:rsid w:val="00CB02AD"/>
    <w:rsid w:val="00CB08AB"/>
    <w:rsid w:val="00CB0E74"/>
    <w:rsid w:val="00CB0E96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949"/>
    <w:rsid w:val="00CB2FBF"/>
    <w:rsid w:val="00CB30F4"/>
    <w:rsid w:val="00CB320D"/>
    <w:rsid w:val="00CB3300"/>
    <w:rsid w:val="00CB3CE7"/>
    <w:rsid w:val="00CB400D"/>
    <w:rsid w:val="00CB474F"/>
    <w:rsid w:val="00CB49B3"/>
    <w:rsid w:val="00CB4A3E"/>
    <w:rsid w:val="00CB5741"/>
    <w:rsid w:val="00CB5792"/>
    <w:rsid w:val="00CB582C"/>
    <w:rsid w:val="00CB586B"/>
    <w:rsid w:val="00CB6527"/>
    <w:rsid w:val="00CB6907"/>
    <w:rsid w:val="00CB6D87"/>
    <w:rsid w:val="00CB711B"/>
    <w:rsid w:val="00CB778E"/>
    <w:rsid w:val="00CC018D"/>
    <w:rsid w:val="00CC01ED"/>
    <w:rsid w:val="00CC0371"/>
    <w:rsid w:val="00CC04FF"/>
    <w:rsid w:val="00CC0F0F"/>
    <w:rsid w:val="00CC0F40"/>
    <w:rsid w:val="00CC10A0"/>
    <w:rsid w:val="00CC144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C8D"/>
    <w:rsid w:val="00CC2F15"/>
    <w:rsid w:val="00CC2F43"/>
    <w:rsid w:val="00CC3402"/>
    <w:rsid w:val="00CC34A2"/>
    <w:rsid w:val="00CC35F9"/>
    <w:rsid w:val="00CC3A96"/>
    <w:rsid w:val="00CC3D59"/>
    <w:rsid w:val="00CC3E25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5F59"/>
    <w:rsid w:val="00CC6053"/>
    <w:rsid w:val="00CC6186"/>
    <w:rsid w:val="00CC69AA"/>
    <w:rsid w:val="00CC7391"/>
    <w:rsid w:val="00CC74F4"/>
    <w:rsid w:val="00CC7C05"/>
    <w:rsid w:val="00CC7CA2"/>
    <w:rsid w:val="00CC7D05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3B05"/>
    <w:rsid w:val="00CD46D7"/>
    <w:rsid w:val="00CD46FE"/>
    <w:rsid w:val="00CD47F1"/>
    <w:rsid w:val="00CD48A6"/>
    <w:rsid w:val="00CD4BC2"/>
    <w:rsid w:val="00CD4D11"/>
    <w:rsid w:val="00CD4DFE"/>
    <w:rsid w:val="00CD4EAE"/>
    <w:rsid w:val="00CD5510"/>
    <w:rsid w:val="00CD56C2"/>
    <w:rsid w:val="00CD5B8A"/>
    <w:rsid w:val="00CD5DF1"/>
    <w:rsid w:val="00CD60C2"/>
    <w:rsid w:val="00CD6172"/>
    <w:rsid w:val="00CD63EB"/>
    <w:rsid w:val="00CD650E"/>
    <w:rsid w:val="00CD66A4"/>
    <w:rsid w:val="00CD6779"/>
    <w:rsid w:val="00CD6A40"/>
    <w:rsid w:val="00CD6CE5"/>
    <w:rsid w:val="00CD740C"/>
    <w:rsid w:val="00CD74B1"/>
    <w:rsid w:val="00CD759C"/>
    <w:rsid w:val="00CD782F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F0D"/>
    <w:rsid w:val="00CE3FD2"/>
    <w:rsid w:val="00CE40D9"/>
    <w:rsid w:val="00CE428C"/>
    <w:rsid w:val="00CE432D"/>
    <w:rsid w:val="00CE447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100"/>
    <w:rsid w:val="00CE51BC"/>
    <w:rsid w:val="00CE52DD"/>
    <w:rsid w:val="00CE577A"/>
    <w:rsid w:val="00CE5ADB"/>
    <w:rsid w:val="00CE5E9B"/>
    <w:rsid w:val="00CE60B5"/>
    <w:rsid w:val="00CE69C6"/>
    <w:rsid w:val="00CE770B"/>
    <w:rsid w:val="00CE77B0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D00103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7F0"/>
    <w:rsid w:val="00D039BD"/>
    <w:rsid w:val="00D03BEC"/>
    <w:rsid w:val="00D03D02"/>
    <w:rsid w:val="00D03D19"/>
    <w:rsid w:val="00D03EDF"/>
    <w:rsid w:val="00D03FDB"/>
    <w:rsid w:val="00D04271"/>
    <w:rsid w:val="00D04336"/>
    <w:rsid w:val="00D047B3"/>
    <w:rsid w:val="00D049FF"/>
    <w:rsid w:val="00D04AAD"/>
    <w:rsid w:val="00D04DEB"/>
    <w:rsid w:val="00D050FA"/>
    <w:rsid w:val="00D05334"/>
    <w:rsid w:val="00D05551"/>
    <w:rsid w:val="00D056AA"/>
    <w:rsid w:val="00D056B8"/>
    <w:rsid w:val="00D05A55"/>
    <w:rsid w:val="00D05C24"/>
    <w:rsid w:val="00D064C9"/>
    <w:rsid w:val="00D06DD6"/>
    <w:rsid w:val="00D06E7A"/>
    <w:rsid w:val="00D06F59"/>
    <w:rsid w:val="00D071A3"/>
    <w:rsid w:val="00D07358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57C"/>
    <w:rsid w:val="00D14707"/>
    <w:rsid w:val="00D148AE"/>
    <w:rsid w:val="00D14ABE"/>
    <w:rsid w:val="00D14B7A"/>
    <w:rsid w:val="00D14E15"/>
    <w:rsid w:val="00D14E30"/>
    <w:rsid w:val="00D15283"/>
    <w:rsid w:val="00D15478"/>
    <w:rsid w:val="00D1580C"/>
    <w:rsid w:val="00D15A40"/>
    <w:rsid w:val="00D15C0F"/>
    <w:rsid w:val="00D161BF"/>
    <w:rsid w:val="00D1638C"/>
    <w:rsid w:val="00D164A4"/>
    <w:rsid w:val="00D16815"/>
    <w:rsid w:val="00D169A9"/>
    <w:rsid w:val="00D16D46"/>
    <w:rsid w:val="00D170AE"/>
    <w:rsid w:val="00D1714B"/>
    <w:rsid w:val="00D173F8"/>
    <w:rsid w:val="00D17628"/>
    <w:rsid w:val="00D17813"/>
    <w:rsid w:val="00D17914"/>
    <w:rsid w:val="00D17967"/>
    <w:rsid w:val="00D17E49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8D7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461"/>
    <w:rsid w:val="00D24636"/>
    <w:rsid w:val="00D24669"/>
    <w:rsid w:val="00D24824"/>
    <w:rsid w:val="00D2487A"/>
    <w:rsid w:val="00D24DCD"/>
    <w:rsid w:val="00D252E6"/>
    <w:rsid w:val="00D25342"/>
    <w:rsid w:val="00D25B49"/>
    <w:rsid w:val="00D25FA2"/>
    <w:rsid w:val="00D265CC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779"/>
    <w:rsid w:val="00D31B1E"/>
    <w:rsid w:val="00D31B43"/>
    <w:rsid w:val="00D31F0D"/>
    <w:rsid w:val="00D32245"/>
    <w:rsid w:val="00D32483"/>
    <w:rsid w:val="00D325E3"/>
    <w:rsid w:val="00D33344"/>
    <w:rsid w:val="00D33798"/>
    <w:rsid w:val="00D3417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736"/>
    <w:rsid w:val="00D408E8"/>
    <w:rsid w:val="00D40A4D"/>
    <w:rsid w:val="00D40A8E"/>
    <w:rsid w:val="00D40A91"/>
    <w:rsid w:val="00D40D29"/>
    <w:rsid w:val="00D40E04"/>
    <w:rsid w:val="00D41BBA"/>
    <w:rsid w:val="00D41CD2"/>
    <w:rsid w:val="00D4203B"/>
    <w:rsid w:val="00D421EA"/>
    <w:rsid w:val="00D4249A"/>
    <w:rsid w:val="00D42900"/>
    <w:rsid w:val="00D42909"/>
    <w:rsid w:val="00D42B47"/>
    <w:rsid w:val="00D43151"/>
    <w:rsid w:val="00D43320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1DA"/>
    <w:rsid w:val="00D4624E"/>
    <w:rsid w:val="00D464E3"/>
    <w:rsid w:val="00D4653D"/>
    <w:rsid w:val="00D46572"/>
    <w:rsid w:val="00D46586"/>
    <w:rsid w:val="00D4693D"/>
    <w:rsid w:val="00D46DAD"/>
    <w:rsid w:val="00D4710E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58C7"/>
    <w:rsid w:val="00D562C6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66"/>
    <w:rsid w:val="00D60EDF"/>
    <w:rsid w:val="00D60EFF"/>
    <w:rsid w:val="00D611F5"/>
    <w:rsid w:val="00D612E6"/>
    <w:rsid w:val="00D6144B"/>
    <w:rsid w:val="00D616B1"/>
    <w:rsid w:val="00D616B6"/>
    <w:rsid w:val="00D617A9"/>
    <w:rsid w:val="00D61E0E"/>
    <w:rsid w:val="00D61F3D"/>
    <w:rsid w:val="00D6231F"/>
    <w:rsid w:val="00D62466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A56"/>
    <w:rsid w:val="00D64B95"/>
    <w:rsid w:val="00D64B98"/>
    <w:rsid w:val="00D64EDF"/>
    <w:rsid w:val="00D6500C"/>
    <w:rsid w:val="00D654FB"/>
    <w:rsid w:val="00D6590C"/>
    <w:rsid w:val="00D65AAC"/>
    <w:rsid w:val="00D65F48"/>
    <w:rsid w:val="00D667D3"/>
    <w:rsid w:val="00D67242"/>
    <w:rsid w:val="00D67480"/>
    <w:rsid w:val="00D67946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C55"/>
    <w:rsid w:val="00D72EF0"/>
    <w:rsid w:val="00D74616"/>
    <w:rsid w:val="00D74A58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F19"/>
    <w:rsid w:val="00D75FAA"/>
    <w:rsid w:val="00D7607B"/>
    <w:rsid w:val="00D764F0"/>
    <w:rsid w:val="00D7654A"/>
    <w:rsid w:val="00D76657"/>
    <w:rsid w:val="00D76A07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148"/>
    <w:rsid w:val="00D855BD"/>
    <w:rsid w:val="00D85650"/>
    <w:rsid w:val="00D857D3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E5B"/>
    <w:rsid w:val="00D9015C"/>
    <w:rsid w:val="00D9037E"/>
    <w:rsid w:val="00D90BE7"/>
    <w:rsid w:val="00D91011"/>
    <w:rsid w:val="00D912D3"/>
    <w:rsid w:val="00D9142F"/>
    <w:rsid w:val="00D91BEE"/>
    <w:rsid w:val="00D91EF3"/>
    <w:rsid w:val="00D92179"/>
    <w:rsid w:val="00D92235"/>
    <w:rsid w:val="00D92368"/>
    <w:rsid w:val="00D9275F"/>
    <w:rsid w:val="00D92D19"/>
    <w:rsid w:val="00D92F64"/>
    <w:rsid w:val="00D93109"/>
    <w:rsid w:val="00D93116"/>
    <w:rsid w:val="00D9315A"/>
    <w:rsid w:val="00D9328A"/>
    <w:rsid w:val="00D93459"/>
    <w:rsid w:val="00D93D01"/>
    <w:rsid w:val="00D93D07"/>
    <w:rsid w:val="00D93D30"/>
    <w:rsid w:val="00D93E97"/>
    <w:rsid w:val="00D94008"/>
    <w:rsid w:val="00D9442D"/>
    <w:rsid w:val="00D94664"/>
    <w:rsid w:val="00D94AFD"/>
    <w:rsid w:val="00D94C5F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9AF"/>
    <w:rsid w:val="00D97F8E"/>
    <w:rsid w:val="00DA01E8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EA"/>
    <w:rsid w:val="00DA3AA5"/>
    <w:rsid w:val="00DA3DAE"/>
    <w:rsid w:val="00DA3E81"/>
    <w:rsid w:val="00DA4076"/>
    <w:rsid w:val="00DA4268"/>
    <w:rsid w:val="00DA47A7"/>
    <w:rsid w:val="00DA48D0"/>
    <w:rsid w:val="00DA497D"/>
    <w:rsid w:val="00DA4B49"/>
    <w:rsid w:val="00DA5026"/>
    <w:rsid w:val="00DA5475"/>
    <w:rsid w:val="00DA58B7"/>
    <w:rsid w:val="00DA59ED"/>
    <w:rsid w:val="00DA5BA0"/>
    <w:rsid w:val="00DA5EF5"/>
    <w:rsid w:val="00DA5F30"/>
    <w:rsid w:val="00DA6086"/>
    <w:rsid w:val="00DA6A1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1FCA"/>
    <w:rsid w:val="00DB203E"/>
    <w:rsid w:val="00DB2497"/>
    <w:rsid w:val="00DB250B"/>
    <w:rsid w:val="00DB297B"/>
    <w:rsid w:val="00DB2A19"/>
    <w:rsid w:val="00DB2B15"/>
    <w:rsid w:val="00DB2D9A"/>
    <w:rsid w:val="00DB2EC3"/>
    <w:rsid w:val="00DB323F"/>
    <w:rsid w:val="00DB3454"/>
    <w:rsid w:val="00DB3786"/>
    <w:rsid w:val="00DB3A60"/>
    <w:rsid w:val="00DB45B5"/>
    <w:rsid w:val="00DB4800"/>
    <w:rsid w:val="00DB4E21"/>
    <w:rsid w:val="00DB4ECA"/>
    <w:rsid w:val="00DB50B1"/>
    <w:rsid w:val="00DB540A"/>
    <w:rsid w:val="00DB544E"/>
    <w:rsid w:val="00DB5670"/>
    <w:rsid w:val="00DB5969"/>
    <w:rsid w:val="00DB5CBB"/>
    <w:rsid w:val="00DB5FA4"/>
    <w:rsid w:val="00DB60D1"/>
    <w:rsid w:val="00DB6248"/>
    <w:rsid w:val="00DB62CD"/>
    <w:rsid w:val="00DB62D5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9"/>
    <w:rsid w:val="00DC424E"/>
    <w:rsid w:val="00DC43BF"/>
    <w:rsid w:val="00DC4439"/>
    <w:rsid w:val="00DC44DB"/>
    <w:rsid w:val="00DC4542"/>
    <w:rsid w:val="00DC4750"/>
    <w:rsid w:val="00DC49D5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B9"/>
    <w:rsid w:val="00DC7670"/>
    <w:rsid w:val="00DC78B5"/>
    <w:rsid w:val="00DC7DAC"/>
    <w:rsid w:val="00DC7EFE"/>
    <w:rsid w:val="00DC7F63"/>
    <w:rsid w:val="00DD00E1"/>
    <w:rsid w:val="00DD02E5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F37"/>
    <w:rsid w:val="00DD1F45"/>
    <w:rsid w:val="00DD225B"/>
    <w:rsid w:val="00DD22B3"/>
    <w:rsid w:val="00DD24E0"/>
    <w:rsid w:val="00DD270C"/>
    <w:rsid w:val="00DD2722"/>
    <w:rsid w:val="00DD2B07"/>
    <w:rsid w:val="00DD3460"/>
    <w:rsid w:val="00DD3505"/>
    <w:rsid w:val="00DD3862"/>
    <w:rsid w:val="00DD3900"/>
    <w:rsid w:val="00DD392C"/>
    <w:rsid w:val="00DD39C4"/>
    <w:rsid w:val="00DD3DAA"/>
    <w:rsid w:val="00DD434D"/>
    <w:rsid w:val="00DD442C"/>
    <w:rsid w:val="00DD44FD"/>
    <w:rsid w:val="00DD4559"/>
    <w:rsid w:val="00DD46A1"/>
    <w:rsid w:val="00DD4801"/>
    <w:rsid w:val="00DD4803"/>
    <w:rsid w:val="00DD50D2"/>
    <w:rsid w:val="00DD5256"/>
    <w:rsid w:val="00DD58C7"/>
    <w:rsid w:val="00DD58E6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F7B"/>
    <w:rsid w:val="00DE2140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45AB"/>
    <w:rsid w:val="00DE4740"/>
    <w:rsid w:val="00DE4761"/>
    <w:rsid w:val="00DE4EC4"/>
    <w:rsid w:val="00DE54D0"/>
    <w:rsid w:val="00DE581A"/>
    <w:rsid w:val="00DE5B69"/>
    <w:rsid w:val="00DE5C01"/>
    <w:rsid w:val="00DE60A9"/>
    <w:rsid w:val="00DE6A35"/>
    <w:rsid w:val="00DE6FCC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3FB"/>
    <w:rsid w:val="00DF0ABC"/>
    <w:rsid w:val="00DF102E"/>
    <w:rsid w:val="00DF135F"/>
    <w:rsid w:val="00DF1495"/>
    <w:rsid w:val="00DF1560"/>
    <w:rsid w:val="00DF1750"/>
    <w:rsid w:val="00DF1E9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434E"/>
    <w:rsid w:val="00DF46BC"/>
    <w:rsid w:val="00DF4746"/>
    <w:rsid w:val="00DF49E6"/>
    <w:rsid w:val="00DF4A24"/>
    <w:rsid w:val="00DF4B6B"/>
    <w:rsid w:val="00DF4D45"/>
    <w:rsid w:val="00DF5213"/>
    <w:rsid w:val="00DF5557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6AF"/>
    <w:rsid w:val="00DF77CF"/>
    <w:rsid w:val="00DF79D9"/>
    <w:rsid w:val="00DF7C51"/>
    <w:rsid w:val="00DF7FC8"/>
    <w:rsid w:val="00E00518"/>
    <w:rsid w:val="00E00C98"/>
    <w:rsid w:val="00E00DB7"/>
    <w:rsid w:val="00E015C8"/>
    <w:rsid w:val="00E01A48"/>
    <w:rsid w:val="00E01A73"/>
    <w:rsid w:val="00E01A7B"/>
    <w:rsid w:val="00E01BA3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E6F"/>
    <w:rsid w:val="00E03FC3"/>
    <w:rsid w:val="00E0415C"/>
    <w:rsid w:val="00E041DB"/>
    <w:rsid w:val="00E04613"/>
    <w:rsid w:val="00E046AE"/>
    <w:rsid w:val="00E048D4"/>
    <w:rsid w:val="00E05242"/>
    <w:rsid w:val="00E0567F"/>
    <w:rsid w:val="00E0585B"/>
    <w:rsid w:val="00E0646A"/>
    <w:rsid w:val="00E06531"/>
    <w:rsid w:val="00E0667C"/>
    <w:rsid w:val="00E06B47"/>
    <w:rsid w:val="00E06E16"/>
    <w:rsid w:val="00E06E1C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72E"/>
    <w:rsid w:val="00E10A3F"/>
    <w:rsid w:val="00E10C8D"/>
    <w:rsid w:val="00E10CF2"/>
    <w:rsid w:val="00E10D24"/>
    <w:rsid w:val="00E10E17"/>
    <w:rsid w:val="00E10E75"/>
    <w:rsid w:val="00E10F28"/>
    <w:rsid w:val="00E113F9"/>
    <w:rsid w:val="00E11467"/>
    <w:rsid w:val="00E1162A"/>
    <w:rsid w:val="00E119C5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45C"/>
    <w:rsid w:val="00E14510"/>
    <w:rsid w:val="00E14AA9"/>
    <w:rsid w:val="00E14E20"/>
    <w:rsid w:val="00E14E86"/>
    <w:rsid w:val="00E14F65"/>
    <w:rsid w:val="00E152B9"/>
    <w:rsid w:val="00E152C4"/>
    <w:rsid w:val="00E15983"/>
    <w:rsid w:val="00E159A3"/>
    <w:rsid w:val="00E15C33"/>
    <w:rsid w:val="00E15C82"/>
    <w:rsid w:val="00E16395"/>
    <w:rsid w:val="00E16AF6"/>
    <w:rsid w:val="00E16C23"/>
    <w:rsid w:val="00E16D30"/>
    <w:rsid w:val="00E17152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85B"/>
    <w:rsid w:val="00E20C9B"/>
    <w:rsid w:val="00E21597"/>
    <w:rsid w:val="00E216A8"/>
    <w:rsid w:val="00E21935"/>
    <w:rsid w:val="00E21BC3"/>
    <w:rsid w:val="00E21C0E"/>
    <w:rsid w:val="00E21CDA"/>
    <w:rsid w:val="00E21E69"/>
    <w:rsid w:val="00E22077"/>
    <w:rsid w:val="00E2220D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BF3"/>
    <w:rsid w:val="00E24C21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92B"/>
    <w:rsid w:val="00E27B33"/>
    <w:rsid w:val="00E27C21"/>
    <w:rsid w:val="00E30722"/>
    <w:rsid w:val="00E3079D"/>
    <w:rsid w:val="00E30983"/>
    <w:rsid w:val="00E30DD6"/>
    <w:rsid w:val="00E31236"/>
    <w:rsid w:val="00E31D8F"/>
    <w:rsid w:val="00E32085"/>
    <w:rsid w:val="00E324C8"/>
    <w:rsid w:val="00E32546"/>
    <w:rsid w:val="00E3255B"/>
    <w:rsid w:val="00E325F5"/>
    <w:rsid w:val="00E32890"/>
    <w:rsid w:val="00E32BF4"/>
    <w:rsid w:val="00E3354A"/>
    <w:rsid w:val="00E33668"/>
    <w:rsid w:val="00E33A28"/>
    <w:rsid w:val="00E33C1E"/>
    <w:rsid w:val="00E33D4A"/>
    <w:rsid w:val="00E33E25"/>
    <w:rsid w:val="00E33EA1"/>
    <w:rsid w:val="00E34297"/>
    <w:rsid w:val="00E342D4"/>
    <w:rsid w:val="00E342DF"/>
    <w:rsid w:val="00E3495E"/>
    <w:rsid w:val="00E34AB5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5F9"/>
    <w:rsid w:val="00E43E44"/>
    <w:rsid w:val="00E440C2"/>
    <w:rsid w:val="00E44390"/>
    <w:rsid w:val="00E44659"/>
    <w:rsid w:val="00E45134"/>
    <w:rsid w:val="00E453A9"/>
    <w:rsid w:val="00E4573B"/>
    <w:rsid w:val="00E4577E"/>
    <w:rsid w:val="00E463D3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218C"/>
    <w:rsid w:val="00E52679"/>
    <w:rsid w:val="00E52FD5"/>
    <w:rsid w:val="00E53424"/>
    <w:rsid w:val="00E54651"/>
    <w:rsid w:val="00E549D2"/>
    <w:rsid w:val="00E54E79"/>
    <w:rsid w:val="00E54E91"/>
    <w:rsid w:val="00E551FF"/>
    <w:rsid w:val="00E56298"/>
    <w:rsid w:val="00E56560"/>
    <w:rsid w:val="00E56B12"/>
    <w:rsid w:val="00E5755F"/>
    <w:rsid w:val="00E57D43"/>
    <w:rsid w:val="00E60014"/>
    <w:rsid w:val="00E60323"/>
    <w:rsid w:val="00E604E8"/>
    <w:rsid w:val="00E604F3"/>
    <w:rsid w:val="00E60547"/>
    <w:rsid w:val="00E609D4"/>
    <w:rsid w:val="00E60CA0"/>
    <w:rsid w:val="00E61017"/>
    <w:rsid w:val="00E61790"/>
    <w:rsid w:val="00E61870"/>
    <w:rsid w:val="00E62AB5"/>
    <w:rsid w:val="00E62C1A"/>
    <w:rsid w:val="00E63480"/>
    <w:rsid w:val="00E6370F"/>
    <w:rsid w:val="00E64133"/>
    <w:rsid w:val="00E641FA"/>
    <w:rsid w:val="00E643F4"/>
    <w:rsid w:val="00E648CC"/>
    <w:rsid w:val="00E64E80"/>
    <w:rsid w:val="00E64FD3"/>
    <w:rsid w:val="00E64FFD"/>
    <w:rsid w:val="00E65512"/>
    <w:rsid w:val="00E65DF8"/>
    <w:rsid w:val="00E6621E"/>
    <w:rsid w:val="00E6635E"/>
    <w:rsid w:val="00E6674E"/>
    <w:rsid w:val="00E6697B"/>
    <w:rsid w:val="00E66E04"/>
    <w:rsid w:val="00E66EB7"/>
    <w:rsid w:val="00E672CB"/>
    <w:rsid w:val="00E67471"/>
    <w:rsid w:val="00E67801"/>
    <w:rsid w:val="00E6796A"/>
    <w:rsid w:val="00E708A5"/>
    <w:rsid w:val="00E70E44"/>
    <w:rsid w:val="00E71009"/>
    <w:rsid w:val="00E71125"/>
    <w:rsid w:val="00E71395"/>
    <w:rsid w:val="00E713C3"/>
    <w:rsid w:val="00E71AAE"/>
    <w:rsid w:val="00E71AAF"/>
    <w:rsid w:val="00E71EFE"/>
    <w:rsid w:val="00E72385"/>
    <w:rsid w:val="00E723B7"/>
    <w:rsid w:val="00E7268E"/>
    <w:rsid w:val="00E72E88"/>
    <w:rsid w:val="00E730EF"/>
    <w:rsid w:val="00E7310E"/>
    <w:rsid w:val="00E7326A"/>
    <w:rsid w:val="00E737A3"/>
    <w:rsid w:val="00E73901"/>
    <w:rsid w:val="00E73A3E"/>
    <w:rsid w:val="00E73AE9"/>
    <w:rsid w:val="00E74DA2"/>
    <w:rsid w:val="00E74FD9"/>
    <w:rsid w:val="00E752B3"/>
    <w:rsid w:val="00E75318"/>
    <w:rsid w:val="00E7547B"/>
    <w:rsid w:val="00E754EE"/>
    <w:rsid w:val="00E755EB"/>
    <w:rsid w:val="00E7571C"/>
    <w:rsid w:val="00E76008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867"/>
    <w:rsid w:val="00E83AAE"/>
    <w:rsid w:val="00E8409A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921"/>
    <w:rsid w:val="00E873AA"/>
    <w:rsid w:val="00E87DA0"/>
    <w:rsid w:val="00E9030F"/>
    <w:rsid w:val="00E9044E"/>
    <w:rsid w:val="00E90546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5FF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2212"/>
    <w:rsid w:val="00EA2528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4A"/>
    <w:rsid w:val="00EA74D9"/>
    <w:rsid w:val="00EB0051"/>
    <w:rsid w:val="00EB0FAE"/>
    <w:rsid w:val="00EB182A"/>
    <w:rsid w:val="00EB1AF6"/>
    <w:rsid w:val="00EB1ED4"/>
    <w:rsid w:val="00EB1FD5"/>
    <w:rsid w:val="00EB2634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5194"/>
    <w:rsid w:val="00EB5405"/>
    <w:rsid w:val="00EB5561"/>
    <w:rsid w:val="00EB5B1D"/>
    <w:rsid w:val="00EB5B2A"/>
    <w:rsid w:val="00EB5D7E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109"/>
    <w:rsid w:val="00EC02A2"/>
    <w:rsid w:val="00EC0E91"/>
    <w:rsid w:val="00EC0E9F"/>
    <w:rsid w:val="00EC0F58"/>
    <w:rsid w:val="00EC0F60"/>
    <w:rsid w:val="00EC101B"/>
    <w:rsid w:val="00EC10A7"/>
    <w:rsid w:val="00EC127C"/>
    <w:rsid w:val="00EC1BCB"/>
    <w:rsid w:val="00EC25DC"/>
    <w:rsid w:val="00EC2A86"/>
    <w:rsid w:val="00EC2C1C"/>
    <w:rsid w:val="00EC2E36"/>
    <w:rsid w:val="00EC3598"/>
    <w:rsid w:val="00EC364A"/>
    <w:rsid w:val="00EC3776"/>
    <w:rsid w:val="00EC39A7"/>
    <w:rsid w:val="00EC39F5"/>
    <w:rsid w:val="00EC3F6B"/>
    <w:rsid w:val="00EC44C0"/>
    <w:rsid w:val="00EC44D8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3EE"/>
    <w:rsid w:val="00EC569A"/>
    <w:rsid w:val="00EC5732"/>
    <w:rsid w:val="00EC5AB6"/>
    <w:rsid w:val="00EC5ED3"/>
    <w:rsid w:val="00EC6397"/>
    <w:rsid w:val="00EC6B82"/>
    <w:rsid w:val="00EC6CD1"/>
    <w:rsid w:val="00EC6F12"/>
    <w:rsid w:val="00EC70AC"/>
    <w:rsid w:val="00EC7530"/>
    <w:rsid w:val="00EC7D5C"/>
    <w:rsid w:val="00ED0100"/>
    <w:rsid w:val="00ED02E0"/>
    <w:rsid w:val="00ED08C4"/>
    <w:rsid w:val="00ED0ADA"/>
    <w:rsid w:val="00ED0C9C"/>
    <w:rsid w:val="00ED139C"/>
    <w:rsid w:val="00ED13F5"/>
    <w:rsid w:val="00ED1EF0"/>
    <w:rsid w:val="00ED1F92"/>
    <w:rsid w:val="00ED21E4"/>
    <w:rsid w:val="00ED229C"/>
    <w:rsid w:val="00ED231F"/>
    <w:rsid w:val="00ED2330"/>
    <w:rsid w:val="00ED2538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3DF"/>
    <w:rsid w:val="00ED54DA"/>
    <w:rsid w:val="00ED54E5"/>
    <w:rsid w:val="00ED61C5"/>
    <w:rsid w:val="00ED6214"/>
    <w:rsid w:val="00ED62F3"/>
    <w:rsid w:val="00ED6323"/>
    <w:rsid w:val="00ED672B"/>
    <w:rsid w:val="00ED67AD"/>
    <w:rsid w:val="00ED68E4"/>
    <w:rsid w:val="00ED6A21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CC"/>
    <w:rsid w:val="00EE200B"/>
    <w:rsid w:val="00EE2215"/>
    <w:rsid w:val="00EE22B6"/>
    <w:rsid w:val="00EE2431"/>
    <w:rsid w:val="00EE288C"/>
    <w:rsid w:val="00EE2B46"/>
    <w:rsid w:val="00EE2BB3"/>
    <w:rsid w:val="00EE2FB3"/>
    <w:rsid w:val="00EE33E0"/>
    <w:rsid w:val="00EE3406"/>
    <w:rsid w:val="00EE3A21"/>
    <w:rsid w:val="00EE43E9"/>
    <w:rsid w:val="00EE47D6"/>
    <w:rsid w:val="00EE587B"/>
    <w:rsid w:val="00EE5903"/>
    <w:rsid w:val="00EE5F9D"/>
    <w:rsid w:val="00EE5FD3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09F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6417"/>
    <w:rsid w:val="00EF6469"/>
    <w:rsid w:val="00EF66BC"/>
    <w:rsid w:val="00EF6E9C"/>
    <w:rsid w:val="00EF6F16"/>
    <w:rsid w:val="00EF6FE8"/>
    <w:rsid w:val="00EF70C2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1D2F"/>
    <w:rsid w:val="00F02724"/>
    <w:rsid w:val="00F02983"/>
    <w:rsid w:val="00F02A85"/>
    <w:rsid w:val="00F02B76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9BA"/>
    <w:rsid w:val="00F1108F"/>
    <w:rsid w:val="00F11553"/>
    <w:rsid w:val="00F119C9"/>
    <w:rsid w:val="00F11CB6"/>
    <w:rsid w:val="00F1216A"/>
    <w:rsid w:val="00F121BB"/>
    <w:rsid w:val="00F12225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529"/>
    <w:rsid w:val="00F20779"/>
    <w:rsid w:val="00F20837"/>
    <w:rsid w:val="00F20A1A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565"/>
    <w:rsid w:val="00F2370C"/>
    <w:rsid w:val="00F2384A"/>
    <w:rsid w:val="00F23861"/>
    <w:rsid w:val="00F23963"/>
    <w:rsid w:val="00F23D1F"/>
    <w:rsid w:val="00F23D87"/>
    <w:rsid w:val="00F23E49"/>
    <w:rsid w:val="00F240F8"/>
    <w:rsid w:val="00F240F9"/>
    <w:rsid w:val="00F24556"/>
    <w:rsid w:val="00F25452"/>
    <w:rsid w:val="00F25C21"/>
    <w:rsid w:val="00F25D0F"/>
    <w:rsid w:val="00F26467"/>
    <w:rsid w:val="00F26D06"/>
    <w:rsid w:val="00F26E98"/>
    <w:rsid w:val="00F276B6"/>
    <w:rsid w:val="00F27768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A4D"/>
    <w:rsid w:val="00F34B86"/>
    <w:rsid w:val="00F3501C"/>
    <w:rsid w:val="00F350AF"/>
    <w:rsid w:val="00F352BA"/>
    <w:rsid w:val="00F35381"/>
    <w:rsid w:val="00F3574C"/>
    <w:rsid w:val="00F3596C"/>
    <w:rsid w:val="00F35B50"/>
    <w:rsid w:val="00F360A4"/>
    <w:rsid w:val="00F36159"/>
    <w:rsid w:val="00F36891"/>
    <w:rsid w:val="00F36E3D"/>
    <w:rsid w:val="00F37308"/>
    <w:rsid w:val="00F37348"/>
    <w:rsid w:val="00F37387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DB0"/>
    <w:rsid w:val="00F44E11"/>
    <w:rsid w:val="00F44F5F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70A"/>
    <w:rsid w:val="00F47437"/>
    <w:rsid w:val="00F4778A"/>
    <w:rsid w:val="00F47A71"/>
    <w:rsid w:val="00F47DFF"/>
    <w:rsid w:val="00F47E4A"/>
    <w:rsid w:val="00F50046"/>
    <w:rsid w:val="00F500DB"/>
    <w:rsid w:val="00F501AE"/>
    <w:rsid w:val="00F505D6"/>
    <w:rsid w:val="00F505F3"/>
    <w:rsid w:val="00F50636"/>
    <w:rsid w:val="00F50A74"/>
    <w:rsid w:val="00F50B0B"/>
    <w:rsid w:val="00F50E46"/>
    <w:rsid w:val="00F51293"/>
    <w:rsid w:val="00F512DC"/>
    <w:rsid w:val="00F519D1"/>
    <w:rsid w:val="00F51A35"/>
    <w:rsid w:val="00F51C35"/>
    <w:rsid w:val="00F51C46"/>
    <w:rsid w:val="00F51D23"/>
    <w:rsid w:val="00F5273D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120"/>
    <w:rsid w:val="00F532FB"/>
    <w:rsid w:val="00F534A1"/>
    <w:rsid w:val="00F53551"/>
    <w:rsid w:val="00F53D01"/>
    <w:rsid w:val="00F542A4"/>
    <w:rsid w:val="00F542A8"/>
    <w:rsid w:val="00F542CB"/>
    <w:rsid w:val="00F54459"/>
    <w:rsid w:val="00F54959"/>
    <w:rsid w:val="00F549D8"/>
    <w:rsid w:val="00F54B16"/>
    <w:rsid w:val="00F54C9A"/>
    <w:rsid w:val="00F5603B"/>
    <w:rsid w:val="00F56119"/>
    <w:rsid w:val="00F5614D"/>
    <w:rsid w:val="00F56158"/>
    <w:rsid w:val="00F5622D"/>
    <w:rsid w:val="00F565C3"/>
    <w:rsid w:val="00F569BA"/>
    <w:rsid w:val="00F56A0C"/>
    <w:rsid w:val="00F5720D"/>
    <w:rsid w:val="00F576EB"/>
    <w:rsid w:val="00F579C2"/>
    <w:rsid w:val="00F579E3"/>
    <w:rsid w:val="00F57AEC"/>
    <w:rsid w:val="00F57D5D"/>
    <w:rsid w:val="00F57F16"/>
    <w:rsid w:val="00F60153"/>
    <w:rsid w:val="00F603D4"/>
    <w:rsid w:val="00F60AD6"/>
    <w:rsid w:val="00F60C5B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87B"/>
    <w:rsid w:val="00F63D31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21B"/>
    <w:rsid w:val="00F66339"/>
    <w:rsid w:val="00F666B5"/>
    <w:rsid w:val="00F66771"/>
    <w:rsid w:val="00F67363"/>
    <w:rsid w:val="00F677D6"/>
    <w:rsid w:val="00F67852"/>
    <w:rsid w:val="00F67E88"/>
    <w:rsid w:val="00F70171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B6"/>
    <w:rsid w:val="00F719AC"/>
    <w:rsid w:val="00F71D71"/>
    <w:rsid w:val="00F71D7D"/>
    <w:rsid w:val="00F71E79"/>
    <w:rsid w:val="00F7209D"/>
    <w:rsid w:val="00F7213D"/>
    <w:rsid w:val="00F72486"/>
    <w:rsid w:val="00F7278E"/>
    <w:rsid w:val="00F727C6"/>
    <w:rsid w:val="00F72D13"/>
    <w:rsid w:val="00F72EC9"/>
    <w:rsid w:val="00F73082"/>
    <w:rsid w:val="00F73227"/>
    <w:rsid w:val="00F73250"/>
    <w:rsid w:val="00F73757"/>
    <w:rsid w:val="00F73B86"/>
    <w:rsid w:val="00F73CBD"/>
    <w:rsid w:val="00F73E45"/>
    <w:rsid w:val="00F73E84"/>
    <w:rsid w:val="00F73EA4"/>
    <w:rsid w:val="00F73FC0"/>
    <w:rsid w:val="00F74267"/>
    <w:rsid w:val="00F74687"/>
    <w:rsid w:val="00F75190"/>
    <w:rsid w:val="00F7534D"/>
    <w:rsid w:val="00F75A23"/>
    <w:rsid w:val="00F75B8E"/>
    <w:rsid w:val="00F75E97"/>
    <w:rsid w:val="00F75EE1"/>
    <w:rsid w:val="00F76676"/>
    <w:rsid w:val="00F766AA"/>
    <w:rsid w:val="00F76712"/>
    <w:rsid w:val="00F76AE3"/>
    <w:rsid w:val="00F76F20"/>
    <w:rsid w:val="00F77066"/>
    <w:rsid w:val="00F778C3"/>
    <w:rsid w:val="00F77AE4"/>
    <w:rsid w:val="00F77B47"/>
    <w:rsid w:val="00F77D2E"/>
    <w:rsid w:val="00F77E0A"/>
    <w:rsid w:val="00F80271"/>
    <w:rsid w:val="00F802DC"/>
    <w:rsid w:val="00F8151F"/>
    <w:rsid w:val="00F81B96"/>
    <w:rsid w:val="00F82546"/>
    <w:rsid w:val="00F8274B"/>
    <w:rsid w:val="00F828E0"/>
    <w:rsid w:val="00F82DE1"/>
    <w:rsid w:val="00F82E9C"/>
    <w:rsid w:val="00F8301C"/>
    <w:rsid w:val="00F83448"/>
    <w:rsid w:val="00F83910"/>
    <w:rsid w:val="00F83D25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47B"/>
    <w:rsid w:val="00F8765F"/>
    <w:rsid w:val="00F878F2"/>
    <w:rsid w:val="00F87CF4"/>
    <w:rsid w:val="00F9045E"/>
    <w:rsid w:val="00F90505"/>
    <w:rsid w:val="00F9126B"/>
    <w:rsid w:val="00F912E1"/>
    <w:rsid w:val="00F9140F"/>
    <w:rsid w:val="00F915B3"/>
    <w:rsid w:val="00F91761"/>
    <w:rsid w:val="00F92159"/>
    <w:rsid w:val="00F921D9"/>
    <w:rsid w:val="00F922DD"/>
    <w:rsid w:val="00F92623"/>
    <w:rsid w:val="00F92670"/>
    <w:rsid w:val="00F92710"/>
    <w:rsid w:val="00F9273E"/>
    <w:rsid w:val="00F92B0C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A05"/>
    <w:rsid w:val="00F94CA9"/>
    <w:rsid w:val="00F94DAB"/>
    <w:rsid w:val="00F953A1"/>
    <w:rsid w:val="00F9548E"/>
    <w:rsid w:val="00F9548F"/>
    <w:rsid w:val="00F955BA"/>
    <w:rsid w:val="00F957D3"/>
    <w:rsid w:val="00F95B19"/>
    <w:rsid w:val="00F95B4A"/>
    <w:rsid w:val="00F95E19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B9B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208"/>
    <w:rsid w:val="00FA489C"/>
    <w:rsid w:val="00FA48A7"/>
    <w:rsid w:val="00FA4A95"/>
    <w:rsid w:val="00FA4E3F"/>
    <w:rsid w:val="00FA4E64"/>
    <w:rsid w:val="00FA4F4C"/>
    <w:rsid w:val="00FA596F"/>
    <w:rsid w:val="00FA6506"/>
    <w:rsid w:val="00FA655C"/>
    <w:rsid w:val="00FA674F"/>
    <w:rsid w:val="00FA67DF"/>
    <w:rsid w:val="00FA67E1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CE2"/>
    <w:rsid w:val="00FB0EE4"/>
    <w:rsid w:val="00FB1033"/>
    <w:rsid w:val="00FB1249"/>
    <w:rsid w:val="00FB1A01"/>
    <w:rsid w:val="00FB1F1B"/>
    <w:rsid w:val="00FB1F69"/>
    <w:rsid w:val="00FB212C"/>
    <w:rsid w:val="00FB2C32"/>
    <w:rsid w:val="00FB2E0C"/>
    <w:rsid w:val="00FB30F3"/>
    <w:rsid w:val="00FB3167"/>
    <w:rsid w:val="00FB33FF"/>
    <w:rsid w:val="00FB3766"/>
    <w:rsid w:val="00FB3CF0"/>
    <w:rsid w:val="00FB43E0"/>
    <w:rsid w:val="00FB49D7"/>
    <w:rsid w:val="00FB519E"/>
    <w:rsid w:val="00FB5923"/>
    <w:rsid w:val="00FB5A56"/>
    <w:rsid w:val="00FB5E63"/>
    <w:rsid w:val="00FB5F47"/>
    <w:rsid w:val="00FB6678"/>
    <w:rsid w:val="00FB6700"/>
    <w:rsid w:val="00FB6CA4"/>
    <w:rsid w:val="00FB71FA"/>
    <w:rsid w:val="00FB79B1"/>
    <w:rsid w:val="00FB7AFB"/>
    <w:rsid w:val="00FC01D1"/>
    <w:rsid w:val="00FC0A72"/>
    <w:rsid w:val="00FC0C53"/>
    <w:rsid w:val="00FC1141"/>
    <w:rsid w:val="00FC1193"/>
    <w:rsid w:val="00FC1441"/>
    <w:rsid w:val="00FC1C2D"/>
    <w:rsid w:val="00FC1C78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58F"/>
    <w:rsid w:val="00FC4FE8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474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483"/>
    <w:rsid w:val="00FE3742"/>
    <w:rsid w:val="00FE3B2E"/>
    <w:rsid w:val="00FE427F"/>
    <w:rsid w:val="00FE466C"/>
    <w:rsid w:val="00FE4C5F"/>
    <w:rsid w:val="00FE5073"/>
    <w:rsid w:val="00FE5216"/>
    <w:rsid w:val="00FE5328"/>
    <w:rsid w:val="00FE554D"/>
    <w:rsid w:val="00FE55BA"/>
    <w:rsid w:val="00FE57C3"/>
    <w:rsid w:val="00FE600C"/>
    <w:rsid w:val="00FE61DF"/>
    <w:rsid w:val="00FE626A"/>
    <w:rsid w:val="00FE6917"/>
    <w:rsid w:val="00FE7192"/>
    <w:rsid w:val="00FE72B9"/>
    <w:rsid w:val="00FE798F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903"/>
    <w:rsid w:val="00FF49DC"/>
    <w:rsid w:val="00FF4D5A"/>
    <w:rsid w:val="00FF4F23"/>
    <w:rsid w:val="00FF4F31"/>
    <w:rsid w:val="00FF51C9"/>
    <w:rsid w:val="00FF52CA"/>
    <w:rsid w:val="00FF56E8"/>
    <w:rsid w:val="00FF5F78"/>
    <w:rsid w:val="00FF613B"/>
    <w:rsid w:val="00FF68CD"/>
    <w:rsid w:val="00FF6E30"/>
    <w:rsid w:val="00FF6F61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9</Pages>
  <Words>2972</Words>
  <Characters>16347</Characters>
  <Application>Microsoft Office Word</Application>
  <DocSecurity>0</DocSecurity>
  <Lines>136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201</cp:revision>
  <dcterms:created xsi:type="dcterms:W3CDTF">2023-02-27T11:32:00Z</dcterms:created>
  <dcterms:modified xsi:type="dcterms:W3CDTF">2023-03-13T19:02:00Z</dcterms:modified>
</cp:coreProperties>
</file>