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49511E2A" w:rsidR="000968BC" w:rsidRPr="005C7DA9" w:rsidRDefault="000968BC" w:rsidP="00446393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52378E">
        <w:rPr>
          <w:b/>
          <w:bCs/>
          <w:sz w:val="28"/>
          <w:szCs w:val="28"/>
          <w:u w:val="single"/>
        </w:rPr>
        <w:t>PROCESAL</w:t>
      </w:r>
    </w:p>
    <w:p w14:paraId="0B7EBCB1" w14:textId="77777777" w:rsidR="000968BC" w:rsidRPr="00FF4CC7" w:rsidRDefault="000968BC" w:rsidP="00446393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4747E776" w:rsidR="000968BC" w:rsidRPr="00FF4CC7" w:rsidRDefault="000968BC" w:rsidP="00446393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BD37DE">
        <w:rPr>
          <w:b/>
          <w:bCs/>
          <w:sz w:val="28"/>
          <w:szCs w:val="28"/>
        </w:rPr>
        <w:t>60</w:t>
      </w:r>
    </w:p>
    <w:p w14:paraId="2602D6E8" w14:textId="77777777" w:rsidR="000968BC" w:rsidRPr="00FF4CC7" w:rsidRDefault="000968BC" w:rsidP="00446393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6DEB0EEB" w14:textId="07AB472B" w:rsidR="003A564C" w:rsidRPr="005164AA" w:rsidRDefault="00BD37DE" w:rsidP="00446393">
      <w:pPr>
        <w:spacing w:before="120" w:after="120"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D37DE">
        <w:rPr>
          <w:b/>
          <w:bCs/>
          <w:color w:val="000000"/>
          <w:sz w:val="28"/>
          <w:szCs w:val="28"/>
        </w:rPr>
        <w:t>LAS PARTES: CAPACIDAD, LEGITIMACIÓN; REPRESENTACIÓN Y DEFENSA DE LAS PARTES. OBJETO DEL RECURSO CONTENCIOSO-ADMINISTRATIVO: ACTIVIDAD ADMINISTRATIVA IMPUGNABLE. PRETENSIONES DE LAS PARTES. ACUMULACIÓN. CUANTÍA DEL RECURSO</w:t>
      </w:r>
      <w:r w:rsidRPr="000C498F">
        <w:rPr>
          <w:b/>
          <w:bCs/>
          <w:color w:val="000000"/>
          <w:sz w:val="28"/>
          <w:szCs w:val="28"/>
        </w:rPr>
        <w:t>.</w:t>
      </w:r>
    </w:p>
    <w:p w14:paraId="4B5C6DAB" w14:textId="77777777" w:rsidR="0085735E" w:rsidRPr="0085735E" w:rsidRDefault="0085735E" w:rsidP="00446393">
      <w:pPr>
        <w:spacing w:before="120" w:after="120" w:line="360" w:lineRule="auto"/>
        <w:ind w:firstLine="709"/>
        <w:jc w:val="both"/>
        <w:rPr>
          <w:rFonts w:eastAsiaTheme="minorHAnsi"/>
          <w:color w:val="000000"/>
          <w:lang w:eastAsia="en-US"/>
        </w:rPr>
      </w:pPr>
    </w:p>
    <w:p w14:paraId="3CC65CF6" w14:textId="6F8F84C9" w:rsidR="00C35A6D" w:rsidRPr="002A72E3" w:rsidRDefault="00BD37DE" w:rsidP="00446393">
      <w:pPr>
        <w:spacing w:before="120" w:after="120" w:line="360" w:lineRule="auto"/>
        <w:jc w:val="both"/>
        <w:rPr>
          <w:spacing w:val="-3"/>
        </w:rPr>
      </w:pPr>
      <w:r w:rsidRPr="00BD37DE">
        <w:rPr>
          <w:b/>
          <w:bCs/>
          <w:color w:val="000000"/>
        </w:rPr>
        <w:t>LAS PARTES: CAPACIDAD, LEGITIMACIÓN; REPRESENTACIÓN Y DEFENSA DE LAS PARTES</w:t>
      </w:r>
      <w:r w:rsidR="00AF157E" w:rsidRPr="00AF157E">
        <w:rPr>
          <w:b/>
          <w:bCs/>
          <w:color w:val="000000"/>
        </w:rPr>
        <w:t>.</w:t>
      </w:r>
    </w:p>
    <w:p w14:paraId="749E9603" w14:textId="768E10CD" w:rsidR="00F337E8" w:rsidRPr="00A820A9" w:rsidRDefault="005F6D3D" w:rsidP="00627A52">
      <w:pPr>
        <w:pStyle w:val="Prrafodelista"/>
        <w:spacing w:before="120" w:after="120" w:line="360" w:lineRule="auto"/>
        <w:ind w:left="0" w:firstLine="709"/>
        <w:jc w:val="both"/>
        <w:rPr>
          <w:b/>
          <w:bCs/>
          <w:spacing w:val="-3"/>
        </w:rPr>
      </w:pPr>
      <w:r w:rsidRPr="00A820A9">
        <w:rPr>
          <w:b/>
          <w:bCs/>
          <w:spacing w:val="-3"/>
        </w:rPr>
        <w:t>Capacidad de las partes.</w:t>
      </w:r>
    </w:p>
    <w:p w14:paraId="638FBD3A" w14:textId="4D39DCB9" w:rsidR="00A820A9" w:rsidRPr="00A820A9" w:rsidRDefault="00A820A9" w:rsidP="00A820A9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Dispone el artículo 18 de la Ley </w:t>
      </w:r>
      <w:r w:rsidR="000557B9">
        <w:rPr>
          <w:spacing w:val="-3"/>
        </w:rPr>
        <w:t xml:space="preserve">de la Jurisdicción Contencioso-Administrativa de 13 de julio de 1998 </w:t>
      </w:r>
      <w:r>
        <w:rPr>
          <w:spacing w:val="-3"/>
        </w:rPr>
        <w:t>que t</w:t>
      </w:r>
      <w:r w:rsidRPr="00A820A9">
        <w:rPr>
          <w:spacing w:val="-3"/>
        </w:rPr>
        <w:t>ienen capacidad procesal ante el orden jurisdiccional contencioso-administrativo, además de las personas que la ostenten con arreglo a la Ley de Enjuiciamiento Civil</w:t>
      </w:r>
      <w:r w:rsidR="000C1244">
        <w:rPr>
          <w:spacing w:val="-3"/>
        </w:rPr>
        <w:t xml:space="preserve"> de 7 de enero de 2000</w:t>
      </w:r>
      <w:r w:rsidRPr="00A820A9">
        <w:rPr>
          <w:spacing w:val="-3"/>
        </w:rPr>
        <w:t>, los menores de edad para la defensa de aquellos de sus derechos e intereses legítimos cuya actuación les esté permitida por el ordenamiento jurídico sin necesidad de asistencia de la persona que ejerza la patria potestad</w:t>
      </w:r>
      <w:r w:rsidR="000C1244">
        <w:rPr>
          <w:spacing w:val="-3"/>
        </w:rPr>
        <w:t xml:space="preserve"> o</w:t>
      </w:r>
      <w:r w:rsidRPr="00A820A9">
        <w:rPr>
          <w:spacing w:val="-3"/>
        </w:rPr>
        <w:t xml:space="preserve"> tutela.</w:t>
      </w:r>
    </w:p>
    <w:p w14:paraId="4C304F04" w14:textId="2E7C101B" w:rsidR="00F337E8" w:rsidRPr="00F337E8" w:rsidRDefault="00A820A9" w:rsidP="00A820A9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A820A9">
        <w:rPr>
          <w:spacing w:val="-3"/>
        </w:rPr>
        <w:t>Los grupos de afectados, uniones sin personalidad o patrimonios independientes o autónomos</w:t>
      </w:r>
      <w:r w:rsidR="000C1244">
        <w:rPr>
          <w:spacing w:val="-3"/>
        </w:rPr>
        <w:t>,</w:t>
      </w:r>
      <w:r w:rsidRPr="00A820A9">
        <w:rPr>
          <w:spacing w:val="-3"/>
        </w:rPr>
        <w:t xml:space="preserve"> también tendrán capacidad procesal cuando la </w:t>
      </w:r>
      <w:r w:rsidR="000E1738">
        <w:rPr>
          <w:spacing w:val="-3"/>
        </w:rPr>
        <w:t>l</w:t>
      </w:r>
      <w:r w:rsidRPr="00A820A9">
        <w:rPr>
          <w:spacing w:val="-3"/>
        </w:rPr>
        <w:t>ey así lo declare expresamente</w:t>
      </w:r>
      <w:r w:rsidR="000C1244">
        <w:rPr>
          <w:spacing w:val="-3"/>
        </w:rPr>
        <w:t>.</w:t>
      </w:r>
    </w:p>
    <w:p w14:paraId="5C74A217" w14:textId="77777777" w:rsidR="000C1244" w:rsidRDefault="000C1244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706050B3" w14:textId="6D038DC4" w:rsidR="000C1244" w:rsidRPr="000C1244" w:rsidRDefault="000C1244" w:rsidP="00627A52">
      <w:pPr>
        <w:pStyle w:val="Prrafodelista"/>
        <w:spacing w:before="120" w:after="120" w:line="360" w:lineRule="auto"/>
        <w:ind w:left="0" w:firstLine="709"/>
        <w:jc w:val="both"/>
        <w:rPr>
          <w:b/>
          <w:bCs/>
          <w:spacing w:val="-3"/>
        </w:rPr>
      </w:pPr>
      <w:r w:rsidRPr="000C1244">
        <w:rPr>
          <w:b/>
          <w:bCs/>
          <w:spacing w:val="-3"/>
        </w:rPr>
        <w:t>Legitimación de las partes.</w:t>
      </w:r>
    </w:p>
    <w:p w14:paraId="74541D13" w14:textId="2811F5D9" w:rsidR="00F337E8" w:rsidRPr="00F337E8" w:rsidRDefault="000C1244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Los artículos 19 a 22 de la Ley Jurisdiccional contienen las siguientes reglas:</w:t>
      </w:r>
    </w:p>
    <w:p w14:paraId="594C1C48" w14:textId="7614F2B1" w:rsidR="00F337E8" w:rsidRP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Están legitimados </w:t>
      </w:r>
      <w:r w:rsidR="000C1244">
        <w:rPr>
          <w:spacing w:val="-3"/>
        </w:rPr>
        <w:t>activamente:</w:t>
      </w:r>
    </w:p>
    <w:p w14:paraId="57E5E9FF" w14:textId="648A172A" w:rsidR="00F337E8" w:rsidRPr="00F337E8" w:rsidRDefault="00F337E8" w:rsidP="009127D7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 xml:space="preserve">Las personas </w:t>
      </w:r>
      <w:r w:rsidR="000D4635">
        <w:rPr>
          <w:spacing w:val="-3"/>
        </w:rPr>
        <w:t xml:space="preserve">físicas o jurídicas </w:t>
      </w:r>
      <w:r w:rsidRPr="00F337E8">
        <w:rPr>
          <w:spacing w:val="-3"/>
        </w:rPr>
        <w:t>que ostenten un derecho o interés legítimo.</w:t>
      </w:r>
    </w:p>
    <w:p w14:paraId="2A4EAE6F" w14:textId="23ACECF5" w:rsidR="00F337E8" w:rsidRPr="00F337E8" w:rsidRDefault="00F337E8" w:rsidP="009127D7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 xml:space="preserve">Las corporaciones, asociaciones, sindicatos y grupos y entidades </w:t>
      </w:r>
      <w:r w:rsidR="000C1244">
        <w:rPr>
          <w:spacing w:val="-3"/>
        </w:rPr>
        <w:t xml:space="preserve">sin personalidad jurídica </w:t>
      </w:r>
      <w:r w:rsidRPr="00F337E8">
        <w:rPr>
          <w:spacing w:val="-3"/>
        </w:rPr>
        <w:t>que resulten afectados o estén legalmente habilitados para la defensa de los derechos e intereses legítimos colectivos.</w:t>
      </w:r>
    </w:p>
    <w:p w14:paraId="2786A727" w14:textId="2637626C" w:rsidR="00F337E8" w:rsidRPr="00F337E8" w:rsidRDefault="00F337E8" w:rsidP="009127D7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lastRenderedPageBreak/>
        <w:t>La</w:t>
      </w:r>
      <w:r w:rsidR="008931B0">
        <w:rPr>
          <w:spacing w:val="-3"/>
        </w:rPr>
        <w:t>s</w:t>
      </w:r>
      <w:r w:rsidRPr="00F337E8">
        <w:rPr>
          <w:spacing w:val="-3"/>
        </w:rPr>
        <w:t xml:space="preserve"> Administraci</w:t>
      </w:r>
      <w:r w:rsidR="00295C49">
        <w:rPr>
          <w:spacing w:val="-3"/>
        </w:rPr>
        <w:t>ones</w:t>
      </w:r>
      <w:r w:rsidRPr="00F337E8">
        <w:rPr>
          <w:spacing w:val="-3"/>
        </w:rPr>
        <w:t xml:space="preserve"> </w:t>
      </w:r>
      <w:r w:rsidR="008931B0">
        <w:rPr>
          <w:spacing w:val="-3"/>
        </w:rPr>
        <w:t>Públicas</w:t>
      </w:r>
      <w:r w:rsidR="002213F8">
        <w:rPr>
          <w:spacing w:val="-3"/>
        </w:rPr>
        <w:t xml:space="preserve"> </w:t>
      </w:r>
      <w:r w:rsidR="00932350">
        <w:rPr>
          <w:spacing w:val="-3"/>
        </w:rPr>
        <w:t xml:space="preserve">estatal, autonómicas y locales </w:t>
      </w:r>
      <w:r w:rsidR="002213F8">
        <w:rPr>
          <w:spacing w:val="-3"/>
        </w:rPr>
        <w:t>y</w:t>
      </w:r>
      <w:r w:rsidR="00CA0360">
        <w:rPr>
          <w:spacing w:val="-3"/>
        </w:rPr>
        <w:t xml:space="preserve"> </w:t>
      </w:r>
      <w:r w:rsidR="00932350">
        <w:rPr>
          <w:spacing w:val="-3"/>
        </w:rPr>
        <w:t xml:space="preserve">las </w:t>
      </w:r>
      <w:r w:rsidR="002213F8">
        <w:rPr>
          <w:spacing w:val="-3"/>
        </w:rPr>
        <w:t>e</w:t>
      </w:r>
      <w:r w:rsidR="002213F8" w:rsidRPr="00F337E8">
        <w:rPr>
          <w:spacing w:val="-3"/>
        </w:rPr>
        <w:t xml:space="preserve">ntidades de Derecho </w:t>
      </w:r>
      <w:r w:rsidR="002213F8">
        <w:rPr>
          <w:spacing w:val="-3"/>
        </w:rPr>
        <w:t>P</w:t>
      </w:r>
      <w:r w:rsidR="002213F8" w:rsidRPr="00F337E8">
        <w:rPr>
          <w:spacing w:val="-3"/>
        </w:rPr>
        <w:t xml:space="preserve">úblico vinculadas o dependientes de </w:t>
      </w:r>
      <w:r w:rsidR="002213F8">
        <w:rPr>
          <w:spacing w:val="-3"/>
        </w:rPr>
        <w:t xml:space="preserve">las mismas, </w:t>
      </w:r>
      <w:r w:rsidR="00CA0360" w:rsidRPr="00F337E8">
        <w:rPr>
          <w:spacing w:val="-3"/>
        </w:rPr>
        <w:t>para impugnar los actos y disposiciones de</w:t>
      </w:r>
      <w:r w:rsidR="00CA0360">
        <w:rPr>
          <w:spacing w:val="-3"/>
        </w:rPr>
        <w:t xml:space="preserve"> otras Administraciones Públicas</w:t>
      </w:r>
      <w:r w:rsidR="008931B0">
        <w:rPr>
          <w:spacing w:val="-3"/>
        </w:rPr>
        <w:t xml:space="preserve">, cuando </w:t>
      </w:r>
      <w:r w:rsidRPr="00F337E8">
        <w:rPr>
          <w:spacing w:val="-3"/>
        </w:rPr>
        <w:t>ostente</w:t>
      </w:r>
      <w:r w:rsidR="00CA0360">
        <w:rPr>
          <w:spacing w:val="-3"/>
        </w:rPr>
        <w:t>n</w:t>
      </w:r>
      <w:r w:rsidRPr="00F337E8">
        <w:rPr>
          <w:spacing w:val="-3"/>
        </w:rPr>
        <w:t xml:space="preserve"> un derecho o interés legítimo</w:t>
      </w:r>
      <w:r w:rsidR="00CA0360">
        <w:rPr>
          <w:spacing w:val="-3"/>
        </w:rPr>
        <w:t xml:space="preserve"> o afecten </w:t>
      </w:r>
      <w:r w:rsidR="002213F8">
        <w:rPr>
          <w:spacing w:val="-3"/>
        </w:rPr>
        <w:t>a su ámbito de autonomía</w:t>
      </w:r>
      <w:r w:rsidRPr="00F337E8">
        <w:rPr>
          <w:spacing w:val="-3"/>
        </w:rPr>
        <w:t>.</w:t>
      </w:r>
    </w:p>
    <w:p w14:paraId="42CB78C4" w14:textId="3D6279D1" w:rsidR="00F337E8" w:rsidRPr="00F337E8" w:rsidRDefault="00F337E8" w:rsidP="009127D7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 xml:space="preserve">El Ministerio Fiscal para intervenir en los procesos que determine la </w:t>
      </w:r>
      <w:r w:rsidR="004E2928">
        <w:rPr>
          <w:spacing w:val="-3"/>
        </w:rPr>
        <w:t>l</w:t>
      </w:r>
      <w:r w:rsidRPr="00F337E8">
        <w:rPr>
          <w:spacing w:val="-3"/>
        </w:rPr>
        <w:t>ey.</w:t>
      </w:r>
    </w:p>
    <w:p w14:paraId="6C46266B" w14:textId="78FD3798" w:rsidR="00F337E8" w:rsidRPr="00F337E8" w:rsidRDefault="00F337E8" w:rsidP="009127D7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>Cualquier ciudadano, en ejercicio de la acción popular, en los casos expresamente previstos por la</w:t>
      </w:r>
      <w:r w:rsidR="004E2928">
        <w:rPr>
          <w:spacing w:val="-3"/>
        </w:rPr>
        <w:t>s</w:t>
      </w:r>
      <w:r w:rsidRPr="00F337E8">
        <w:rPr>
          <w:spacing w:val="-3"/>
        </w:rPr>
        <w:t xml:space="preserve"> </w:t>
      </w:r>
      <w:r w:rsidR="004E2928">
        <w:rPr>
          <w:spacing w:val="-3"/>
        </w:rPr>
        <w:t>l</w:t>
      </w:r>
      <w:r w:rsidRPr="00F337E8">
        <w:rPr>
          <w:spacing w:val="-3"/>
        </w:rPr>
        <w:t>eyes.</w:t>
      </w:r>
    </w:p>
    <w:p w14:paraId="5A3CD80C" w14:textId="25C743A2" w:rsidR="00F337E8" w:rsidRDefault="00F337E8" w:rsidP="009127D7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 xml:space="preserve">Para la defensa del derecho de igualdad de trato </w:t>
      </w:r>
      <w:r w:rsidR="00BF6114">
        <w:rPr>
          <w:spacing w:val="-3"/>
        </w:rPr>
        <w:t>y no discriminación</w:t>
      </w:r>
      <w:r w:rsidRPr="00F337E8">
        <w:rPr>
          <w:spacing w:val="-3"/>
        </w:rPr>
        <w:t xml:space="preserve">, </w:t>
      </w:r>
      <w:r w:rsidR="00F27E13">
        <w:rPr>
          <w:spacing w:val="-3"/>
        </w:rPr>
        <w:t xml:space="preserve">o de </w:t>
      </w:r>
      <w:r w:rsidR="00F27E13" w:rsidRPr="00E32930">
        <w:rPr>
          <w:spacing w:val="-3"/>
        </w:rPr>
        <w:t>los derechos e intereses de las personas víctimas de discriminación por orientación e identidad sexual,</w:t>
      </w:r>
      <w:r w:rsidR="00F27E13" w:rsidRPr="00F337E8">
        <w:rPr>
          <w:spacing w:val="-3"/>
        </w:rPr>
        <w:t xml:space="preserve"> </w:t>
      </w:r>
      <w:r w:rsidRPr="00F337E8">
        <w:rPr>
          <w:spacing w:val="-3"/>
        </w:rPr>
        <w:t xml:space="preserve">además de los afectados y siempre con su autorización, estarán también legitimados </w:t>
      </w:r>
      <w:r w:rsidR="00780953">
        <w:t>la Autoridad Independiente para la Igualdad de Trato y la No Discriminación, así como, en relación con las personas afiliadas o asociadas a los mismos, los partidos políticos, sindicatos, asociaciones profesionales, las organizaciones de consumidores y las organizaciones que tengan entre sus fines la defensa y promoción de los derechos humanos</w:t>
      </w:r>
      <w:r w:rsidR="004A191D">
        <w:t xml:space="preserve"> o </w:t>
      </w:r>
      <w:r w:rsidR="004A191D" w:rsidRPr="00E32930">
        <w:rPr>
          <w:spacing w:val="-3"/>
        </w:rPr>
        <w:t xml:space="preserve">de las personas </w:t>
      </w:r>
      <w:r w:rsidR="004A191D">
        <w:rPr>
          <w:spacing w:val="-3"/>
        </w:rPr>
        <w:t xml:space="preserve">trans y </w:t>
      </w:r>
      <w:r w:rsidR="004A191D" w:rsidRPr="00E32930">
        <w:rPr>
          <w:spacing w:val="-3"/>
        </w:rPr>
        <w:t>LGTBI</w:t>
      </w:r>
      <w:r w:rsidRPr="00F337E8">
        <w:rPr>
          <w:spacing w:val="-3"/>
        </w:rPr>
        <w:t>.</w:t>
      </w:r>
      <w:r w:rsidR="004A191D" w:rsidRPr="004A191D">
        <w:rPr>
          <w:spacing w:val="-3"/>
        </w:rPr>
        <w:t xml:space="preserve"> </w:t>
      </w:r>
      <w:r w:rsidR="004A191D">
        <w:rPr>
          <w:spacing w:val="-3"/>
        </w:rPr>
        <w:t xml:space="preserve">No obstante, en caso de acoso </w:t>
      </w:r>
      <w:r w:rsidR="004A191D" w:rsidRPr="00E32930">
        <w:rPr>
          <w:spacing w:val="-3"/>
        </w:rPr>
        <w:t xml:space="preserve">por </w:t>
      </w:r>
      <w:r w:rsidR="004A191D">
        <w:rPr>
          <w:spacing w:val="-3"/>
        </w:rPr>
        <w:t xml:space="preserve">razón de </w:t>
      </w:r>
      <w:r w:rsidR="004A191D" w:rsidRPr="00E32930">
        <w:rPr>
          <w:spacing w:val="-3"/>
        </w:rPr>
        <w:t>orientación e identidad sexual, expresión de género o características sexuales</w:t>
      </w:r>
      <w:r w:rsidR="004A191D">
        <w:rPr>
          <w:spacing w:val="-3"/>
        </w:rPr>
        <w:t xml:space="preserve"> sólo estará legitimada la persona acosada.</w:t>
      </w:r>
    </w:p>
    <w:p w14:paraId="74ED59C1" w14:textId="1FABFE7D" w:rsidR="00F337E8" w:rsidRP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>La Administración autora de un acto está legitimada para impugnarlo previa su declaración de lesividad.</w:t>
      </w:r>
    </w:p>
    <w:p w14:paraId="120E9B42" w14:textId="4E5A6DB7" w:rsidR="00F337E8" w:rsidRP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Las Administraciones </w:t>
      </w:r>
      <w:r w:rsidR="00831858">
        <w:rPr>
          <w:spacing w:val="-3"/>
        </w:rPr>
        <w:t>P</w:t>
      </w:r>
      <w:r w:rsidRPr="00F337E8">
        <w:rPr>
          <w:spacing w:val="-3"/>
        </w:rPr>
        <w:t xml:space="preserve">úblicas podrán </w:t>
      </w:r>
      <w:r w:rsidR="006375CF">
        <w:rPr>
          <w:spacing w:val="-3"/>
        </w:rPr>
        <w:t>impugnar</w:t>
      </w:r>
      <w:r w:rsidRPr="00F337E8">
        <w:rPr>
          <w:spacing w:val="-3"/>
        </w:rPr>
        <w:t xml:space="preserve"> las decisiones</w:t>
      </w:r>
      <w:r w:rsidR="006375CF">
        <w:rPr>
          <w:spacing w:val="-3"/>
        </w:rPr>
        <w:t xml:space="preserve"> de</w:t>
      </w:r>
      <w:r w:rsidRPr="00F337E8">
        <w:rPr>
          <w:spacing w:val="-3"/>
        </w:rPr>
        <w:t xml:space="preserve"> los órganos administrativos </w:t>
      </w:r>
      <w:r w:rsidR="005C71F0">
        <w:rPr>
          <w:spacing w:val="-3"/>
        </w:rPr>
        <w:t xml:space="preserve">que </w:t>
      </w:r>
      <w:r w:rsidRPr="00F337E8">
        <w:rPr>
          <w:spacing w:val="-3"/>
        </w:rPr>
        <w:t>res</w:t>
      </w:r>
      <w:r w:rsidR="005C71F0">
        <w:rPr>
          <w:spacing w:val="-3"/>
        </w:rPr>
        <w:t>uelven</w:t>
      </w:r>
      <w:r w:rsidRPr="00F337E8">
        <w:rPr>
          <w:spacing w:val="-3"/>
        </w:rPr>
        <w:t xml:space="preserve"> los recursos especiales en materia de contratación sin necesidad de declaración de lesividad.</w:t>
      </w:r>
    </w:p>
    <w:p w14:paraId="5566F97C" w14:textId="10BBFA41" w:rsidR="00F337E8" w:rsidRPr="00F337E8" w:rsidRDefault="00121456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Tendrán legitimación activa para recurrir las resoluciones sancionadoras de la </w:t>
      </w:r>
      <w:r>
        <w:t>Comisión Española para la Lucha Antidopaje en el Deporte</w:t>
      </w:r>
      <w:r>
        <w:rPr>
          <w:spacing w:val="-3"/>
        </w:rPr>
        <w:t xml:space="preserve"> las personas determinadas por la </w:t>
      </w:r>
      <w:r w:rsidR="00322EC4">
        <w:rPr>
          <w:spacing w:val="-3"/>
        </w:rPr>
        <w:t xml:space="preserve">Ley Orgánica </w:t>
      </w:r>
      <w:r w:rsidR="00322EC4" w:rsidRPr="00322EC4">
        <w:rPr>
          <w:spacing w:val="-3"/>
        </w:rPr>
        <w:t>de lucha contra el dopaje</w:t>
      </w:r>
      <w:r w:rsidR="00322EC4">
        <w:rPr>
          <w:spacing w:val="-3"/>
        </w:rPr>
        <w:t xml:space="preserve"> </w:t>
      </w:r>
      <w:r w:rsidR="00322EC4" w:rsidRPr="00322EC4">
        <w:rPr>
          <w:spacing w:val="-3"/>
        </w:rPr>
        <w:t>en el deporte</w:t>
      </w:r>
      <w:r w:rsidR="00322EC4">
        <w:rPr>
          <w:spacing w:val="-3"/>
        </w:rPr>
        <w:t xml:space="preserve"> de 28 de diciembre de 2021</w:t>
      </w:r>
      <w:r w:rsidR="00513228">
        <w:rPr>
          <w:spacing w:val="-3"/>
        </w:rPr>
        <w:t>.</w:t>
      </w:r>
    </w:p>
    <w:p w14:paraId="7A2C322D" w14:textId="3D2E8378" w:rsidR="00F337E8" w:rsidRP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No pueden interponer recurso contencioso-administrativo contra la actividad de una Administración </w:t>
      </w:r>
      <w:r w:rsidR="00322EC4">
        <w:rPr>
          <w:spacing w:val="-3"/>
        </w:rPr>
        <w:t>P</w:t>
      </w:r>
      <w:r w:rsidRPr="00F337E8">
        <w:rPr>
          <w:spacing w:val="-3"/>
        </w:rPr>
        <w:t>ública:</w:t>
      </w:r>
    </w:p>
    <w:p w14:paraId="0C8DEF5F" w14:textId="5ED4C3D8" w:rsidR="00F337E8" w:rsidRPr="00F337E8" w:rsidRDefault="00F337E8" w:rsidP="0096156F">
      <w:pPr>
        <w:pStyle w:val="Prrafodelista"/>
        <w:numPr>
          <w:ilvl w:val="0"/>
          <w:numId w:val="26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 xml:space="preserve">Los órganos de la misma y los miembros de sus órganos colegiados, salvo que una </w:t>
      </w:r>
      <w:r w:rsidR="00322EC4">
        <w:rPr>
          <w:spacing w:val="-3"/>
        </w:rPr>
        <w:t>l</w:t>
      </w:r>
      <w:r w:rsidRPr="00F337E8">
        <w:rPr>
          <w:spacing w:val="-3"/>
        </w:rPr>
        <w:t>ey lo autorice expresamente.</w:t>
      </w:r>
    </w:p>
    <w:p w14:paraId="3C24CF47" w14:textId="051E7C14" w:rsidR="00F337E8" w:rsidRPr="00F337E8" w:rsidRDefault="00F337E8" w:rsidP="0096156F">
      <w:pPr>
        <w:pStyle w:val="Prrafodelista"/>
        <w:numPr>
          <w:ilvl w:val="0"/>
          <w:numId w:val="26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>Los particulares cuando obren por delegación o como meros agentes o mandatarios de ella.</w:t>
      </w:r>
    </w:p>
    <w:p w14:paraId="6B30A05F" w14:textId="53AB2079" w:rsidR="00F337E8" w:rsidRPr="00F337E8" w:rsidRDefault="00F337E8" w:rsidP="0096156F">
      <w:pPr>
        <w:pStyle w:val="Prrafodelista"/>
        <w:numPr>
          <w:ilvl w:val="0"/>
          <w:numId w:val="26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lastRenderedPageBreak/>
        <w:t xml:space="preserve">Las </w:t>
      </w:r>
      <w:r w:rsidR="00322EC4">
        <w:rPr>
          <w:spacing w:val="-3"/>
        </w:rPr>
        <w:t>e</w:t>
      </w:r>
      <w:r w:rsidRPr="00F337E8">
        <w:rPr>
          <w:spacing w:val="-3"/>
        </w:rPr>
        <w:t xml:space="preserve">ntidades de Derecho </w:t>
      </w:r>
      <w:r w:rsidR="00322EC4">
        <w:rPr>
          <w:spacing w:val="-3"/>
        </w:rPr>
        <w:t>P</w:t>
      </w:r>
      <w:r w:rsidRPr="00F337E8">
        <w:rPr>
          <w:spacing w:val="-3"/>
        </w:rPr>
        <w:t>úblico dependientes o vinculadas a</w:t>
      </w:r>
      <w:r w:rsidR="00322EC4">
        <w:rPr>
          <w:spacing w:val="-3"/>
        </w:rPr>
        <w:t xml:space="preserve"> </w:t>
      </w:r>
      <w:r w:rsidRPr="00F337E8">
        <w:rPr>
          <w:spacing w:val="-3"/>
        </w:rPr>
        <w:t>l</w:t>
      </w:r>
      <w:r w:rsidR="00322EC4">
        <w:rPr>
          <w:spacing w:val="-3"/>
        </w:rPr>
        <w:t xml:space="preserve">as Administraciones Públicas, </w:t>
      </w:r>
      <w:r w:rsidRPr="00F337E8">
        <w:rPr>
          <w:spacing w:val="-3"/>
        </w:rPr>
        <w:t>respecto de la actividad de la Administración de la que dependan</w:t>
      </w:r>
      <w:r w:rsidR="00322EC4">
        <w:rPr>
          <w:spacing w:val="-3"/>
        </w:rPr>
        <w:t xml:space="preserve">, salvo las entidades dotadas </w:t>
      </w:r>
      <w:r w:rsidRPr="00F337E8">
        <w:rPr>
          <w:spacing w:val="-3"/>
        </w:rPr>
        <w:t>de un estatuto específico de autonomía respecto de dicha Administración.</w:t>
      </w:r>
    </w:p>
    <w:p w14:paraId="6AA513DE" w14:textId="393A9564" w:rsidR="00F337E8" w:rsidRP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>Se considera parte demandada:</w:t>
      </w:r>
    </w:p>
    <w:p w14:paraId="59F822A2" w14:textId="03E64E0A" w:rsidR="00F337E8" w:rsidRPr="00F337E8" w:rsidRDefault="00F337E8" w:rsidP="0096156F">
      <w:pPr>
        <w:pStyle w:val="Prrafodelista"/>
        <w:numPr>
          <w:ilvl w:val="0"/>
          <w:numId w:val="27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>La</w:t>
      </w:r>
      <w:r w:rsidR="002D2C97">
        <w:rPr>
          <w:spacing w:val="-3"/>
        </w:rPr>
        <w:t xml:space="preserve"> Administración autora de</w:t>
      </w:r>
      <w:r w:rsidR="00252D8D">
        <w:rPr>
          <w:spacing w:val="-3"/>
        </w:rPr>
        <w:t>l acto o disposición</w:t>
      </w:r>
      <w:r w:rsidRPr="00F337E8">
        <w:rPr>
          <w:spacing w:val="-3"/>
        </w:rPr>
        <w:t xml:space="preserve"> públicas o contra cuya actividad se dirija el recurso.</w:t>
      </w:r>
    </w:p>
    <w:p w14:paraId="1F558BC7" w14:textId="07BD70BC" w:rsidR="00F337E8" w:rsidRPr="00F337E8" w:rsidRDefault="00F337E8" w:rsidP="0096156F">
      <w:pPr>
        <w:pStyle w:val="Prrafodelista"/>
        <w:numPr>
          <w:ilvl w:val="0"/>
          <w:numId w:val="27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>Las personas o entidades cuyos derechos o intereses legítimos pudieran quedar afectados por la estimación de las pretensiones del demandante.</w:t>
      </w:r>
    </w:p>
    <w:p w14:paraId="2FE00C7D" w14:textId="72252A4C" w:rsidR="00F337E8" w:rsidRPr="00F337E8" w:rsidRDefault="00F337E8" w:rsidP="0096156F">
      <w:pPr>
        <w:pStyle w:val="Prrafodelista"/>
        <w:numPr>
          <w:ilvl w:val="0"/>
          <w:numId w:val="27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 xml:space="preserve">Las aseguradoras de las Administraciones </w:t>
      </w:r>
      <w:r w:rsidR="00252D8D">
        <w:rPr>
          <w:spacing w:val="-3"/>
        </w:rPr>
        <w:t>P</w:t>
      </w:r>
      <w:r w:rsidRPr="00F337E8">
        <w:rPr>
          <w:spacing w:val="-3"/>
        </w:rPr>
        <w:t>úblicas, que siempre serán parte codemandada junto con la Administración a quien aseguren.</w:t>
      </w:r>
    </w:p>
    <w:p w14:paraId="75FA1D89" w14:textId="06D6DA8E" w:rsidR="00F337E8" w:rsidRP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En los recursos contra las decisiones </w:t>
      </w:r>
      <w:r w:rsidR="007532C0">
        <w:rPr>
          <w:spacing w:val="-3"/>
        </w:rPr>
        <w:t xml:space="preserve">de </w:t>
      </w:r>
      <w:r w:rsidR="007532C0" w:rsidRPr="00F337E8">
        <w:rPr>
          <w:spacing w:val="-3"/>
        </w:rPr>
        <w:t xml:space="preserve">los órganos administrativos </w:t>
      </w:r>
      <w:r w:rsidR="007532C0">
        <w:rPr>
          <w:spacing w:val="-3"/>
        </w:rPr>
        <w:t xml:space="preserve">que </w:t>
      </w:r>
      <w:r w:rsidR="007532C0" w:rsidRPr="00F337E8">
        <w:rPr>
          <w:spacing w:val="-3"/>
        </w:rPr>
        <w:t>res</w:t>
      </w:r>
      <w:r w:rsidR="007532C0">
        <w:rPr>
          <w:spacing w:val="-3"/>
        </w:rPr>
        <w:t>uelven</w:t>
      </w:r>
      <w:r w:rsidR="007532C0" w:rsidRPr="00F337E8">
        <w:rPr>
          <w:spacing w:val="-3"/>
        </w:rPr>
        <w:t xml:space="preserve"> los recursos especiales en materia de contratación</w:t>
      </w:r>
      <w:r w:rsidR="007532C0">
        <w:rPr>
          <w:spacing w:val="-3"/>
        </w:rPr>
        <w:t>,</w:t>
      </w:r>
      <w:r w:rsidR="007532C0" w:rsidRPr="00F337E8">
        <w:rPr>
          <w:spacing w:val="-3"/>
        </w:rPr>
        <w:t xml:space="preserve"> </w:t>
      </w:r>
      <w:r w:rsidRPr="00F337E8">
        <w:rPr>
          <w:spacing w:val="-3"/>
        </w:rPr>
        <w:t>los citados órganos no tendrán la consideración de parte demandada, siéndolo las personas o Administraciones favorecidas por el acto objeto del recurso</w:t>
      </w:r>
      <w:r w:rsidR="007532C0">
        <w:rPr>
          <w:spacing w:val="-3"/>
        </w:rPr>
        <w:t>.</w:t>
      </w:r>
    </w:p>
    <w:p w14:paraId="174BF6C0" w14:textId="5F086151" w:rsid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>Si el demandante fundara sus pretensiones en la ilegalidad de una disposición general, se considerará también parte demandada a la Administración autora de la misma, aunque no proceda de ella la actuación recurrida.</w:t>
      </w:r>
    </w:p>
    <w:p w14:paraId="0B9ACF85" w14:textId="72144676" w:rsidR="00F337E8" w:rsidRPr="00F337E8" w:rsidRDefault="00F337E8" w:rsidP="0096156F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>Si la legitimación de las partes derivare de alguna relación jurídica transmisible, el causahabiente podrá suceder en cualquier estado del proceso a la persona que inicialmente hubiere actuado como parte.</w:t>
      </w:r>
    </w:p>
    <w:p w14:paraId="3D44C687" w14:textId="77777777" w:rsidR="0096156F" w:rsidRDefault="0096156F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4D17DB63" w14:textId="213CDDCF" w:rsidR="00F337E8" w:rsidRPr="00C561F6" w:rsidRDefault="00C561F6" w:rsidP="00627A52">
      <w:pPr>
        <w:pStyle w:val="Prrafodelista"/>
        <w:spacing w:before="120" w:after="120" w:line="360" w:lineRule="auto"/>
        <w:ind w:left="0" w:firstLine="709"/>
        <w:jc w:val="both"/>
        <w:rPr>
          <w:b/>
          <w:bCs/>
          <w:spacing w:val="-3"/>
        </w:rPr>
      </w:pPr>
      <w:r w:rsidRPr="00C561F6">
        <w:rPr>
          <w:b/>
          <w:bCs/>
          <w:spacing w:val="-3"/>
        </w:rPr>
        <w:t>Representación y defensa de las partes.</w:t>
      </w:r>
    </w:p>
    <w:p w14:paraId="7F6F8D68" w14:textId="0448D749" w:rsidR="00AE236B" w:rsidRPr="00F337E8" w:rsidRDefault="00BD27DE" w:rsidP="00AE236B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La asistencia de abogad</w:t>
      </w:r>
      <w:r w:rsidR="00C07A65">
        <w:rPr>
          <w:spacing w:val="-3"/>
        </w:rPr>
        <w:t>o</w:t>
      </w:r>
      <w:r>
        <w:rPr>
          <w:spacing w:val="-3"/>
        </w:rPr>
        <w:t xml:space="preserve"> es preceptiva en tod</w:t>
      </w:r>
      <w:r w:rsidR="00EF384B">
        <w:rPr>
          <w:spacing w:val="-3"/>
        </w:rPr>
        <w:t>as</w:t>
      </w:r>
      <w:r>
        <w:rPr>
          <w:spacing w:val="-3"/>
        </w:rPr>
        <w:t xml:space="preserve"> l</w:t>
      </w:r>
      <w:r w:rsidR="00EF384B">
        <w:rPr>
          <w:spacing w:val="-3"/>
        </w:rPr>
        <w:t>a</w:t>
      </w:r>
      <w:r>
        <w:rPr>
          <w:spacing w:val="-3"/>
        </w:rPr>
        <w:t xml:space="preserve">s </w:t>
      </w:r>
      <w:r w:rsidR="00EF384B">
        <w:rPr>
          <w:spacing w:val="-3"/>
        </w:rPr>
        <w:t xml:space="preserve">actuaciones ante la jurisdicción contencioso-administrativa, </w:t>
      </w:r>
      <w:r>
        <w:rPr>
          <w:spacing w:val="-3"/>
        </w:rPr>
        <w:t>y la representación por procurador obligatoria en l</w:t>
      </w:r>
      <w:r w:rsidR="00EF384B">
        <w:rPr>
          <w:spacing w:val="-3"/>
        </w:rPr>
        <w:t xml:space="preserve">as actuaciones ante órganos colegiados pero voluntaria en las actuaciones ante órganos </w:t>
      </w:r>
      <w:r w:rsidR="00F337E8" w:rsidRPr="00F337E8">
        <w:rPr>
          <w:spacing w:val="-3"/>
        </w:rPr>
        <w:t>unipersonales</w:t>
      </w:r>
      <w:r w:rsidR="00AE236B">
        <w:rPr>
          <w:spacing w:val="-3"/>
        </w:rPr>
        <w:t>.</w:t>
      </w:r>
    </w:p>
    <w:p w14:paraId="4CD208C8" w14:textId="638C5A20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>Podrán, no obstante, comparecer por sí mismos los funcionarios públicos en defensa de sus derechos estatutarios, cuando se refieran a cuestiones de personal que no impliquen separación de empleados públicos inamovibles.</w:t>
      </w:r>
    </w:p>
    <w:p w14:paraId="2BBC020E" w14:textId="66B2638A" w:rsid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 xml:space="preserve">La representación y defensa de las Administraciones públicas y de los órganos constitucionales se rige por lo dispuesto en la Ley Orgánica del Poder Judicial </w:t>
      </w:r>
      <w:r w:rsidR="00AE236B">
        <w:rPr>
          <w:spacing w:val="-3"/>
        </w:rPr>
        <w:t xml:space="preserve">de 1 de julio de 1985 </w:t>
      </w:r>
      <w:r w:rsidRPr="00F337E8">
        <w:rPr>
          <w:spacing w:val="-3"/>
        </w:rPr>
        <w:t xml:space="preserve">y en la Ley de Asistencia Jurídica al Estado </w:t>
      </w:r>
      <w:r w:rsidR="00A84531">
        <w:rPr>
          <w:spacing w:val="-3"/>
        </w:rPr>
        <w:t xml:space="preserve">de 27 de noviembre de 1997 </w:t>
      </w:r>
      <w:r w:rsidR="00AE236B">
        <w:rPr>
          <w:spacing w:val="-3"/>
        </w:rPr>
        <w:t>y las análogas de las Comunidades Autónomas.</w:t>
      </w:r>
    </w:p>
    <w:p w14:paraId="64A19AD8" w14:textId="178B7231" w:rsidR="00A84531" w:rsidRDefault="00A84531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5BA8799F" w14:textId="694EAEF6" w:rsidR="00D86798" w:rsidRDefault="00D8679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0A9B0A48" w14:textId="77777777" w:rsidR="00D86798" w:rsidRPr="00F337E8" w:rsidRDefault="00D8679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66A79864" w14:textId="179C1C41" w:rsidR="00F337E8" w:rsidRPr="00A84531" w:rsidRDefault="00F337E8" w:rsidP="00A84531">
      <w:pPr>
        <w:pStyle w:val="Prrafodelista"/>
        <w:spacing w:before="120" w:after="120" w:line="360" w:lineRule="auto"/>
        <w:ind w:left="0"/>
        <w:jc w:val="both"/>
        <w:rPr>
          <w:b/>
          <w:bCs/>
          <w:spacing w:val="-3"/>
        </w:rPr>
      </w:pPr>
      <w:r w:rsidRPr="00A84531">
        <w:rPr>
          <w:b/>
          <w:bCs/>
          <w:spacing w:val="-3"/>
        </w:rPr>
        <w:t>OBJETO DEL RECURSO CONTENCIOSO-ADMINISTRATIVO: ACTIVIDAD ADMINISTRATIVA IMPUGNABLE</w:t>
      </w:r>
      <w:r w:rsidR="00A84531" w:rsidRPr="00A84531">
        <w:rPr>
          <w:b/>
          <w:bCs/>
          <w:spacing w:val="-3"/>
        </w:rPr>
        <w:t>.</w:t>
      </w:r>
    </w:p>
    <w:p w14:paraId="7235ECAB" w14:textId="0D8FCE44" w:rsidR="00F337E8" w:rsidRPr="00F337E8" w:rsidRDefault="002C270D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Dispone el a</w:t>
      </w:r>
      <w:r w:rsidR="00F337E8" w:rsidRPr="00F337E8">
        <w:rPr>
          <w:spacing w:val="-3"/>
        </w:rPr>
        <w:t>rtículo 25</w:t>
      </w:r>
      <w:r>
        <w:rPr>
          <w:spacing w:val="-3"/>
        </w:rPr>
        <w:t xml:space="preserve"> de la Ley Jurisdiccional que e</w:t>
      </w:r>
      <w:r w:rsidR="00F337E8" w:rsidRPr="00F337E8">
        <w:rPr>
          <w:spacing w:val="-3"/>
        </w:rPr>
        <w:t xml:space="preserve">l recurso contencioso-administrativo es admisible en relación con las disposiciones de carácter general y con los actos expresos y presuntos de la Administración </w:t>
      </w:r>
      <w:r>
        <w:rPr>
          <w:spacing w:val="-3"/>
        </w:rPr>
        <w:t>P</w:t>
      </w:r>
      <w:r w:rsidR="00F337E8" w:rsidRPr="00F337E8">
        <w:rPr>
          <w:spacing w:val="-3"/>
        </w:rPr>
        <w:t>ública que pongan fin a la vía administrativa, ya sean definitivos o de trámite, si estos últimos deciden directa o indirectamente el fondo del asunto, determinan la imposibilidad de continuar el procedimiento, producen indefensión o perjuicio irreparable a derechos o intereses legítimos.</w:t>
      </w:r>
    </w:p>
    <w:p w14:paraId="65A1B0F0" w14:textId="5B48B33A" w:rsidR="00F337E8" w:rsidRPr="00F337E8" w:rsidRDefault="005A28B9" w:rsidP="00147A9D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Conforme al artículo 26 de la Ley Jurisdiccional</w:t>
      </w:r>
      <w:r w:rsidR="00147A9D">
        <w:rPr>
          <w:spacing w:val="-3"/>
        </w:rPr>
        <w:t xml:space="preserve">, además de la </w:t>
      </w:r>
      <w:r w:rsidR="00F337E8" w:rsidRPr="00F337E8">
        <w:rPr>
          <w:spacing w:val="-3"/>
        </w:rPr>
        <w:t>impugnación directa de las disposiciones de carácter general, es admisible la de los actos que se produzcan en aplicación de las mismas, fundada en que tales disposiciones no son conformes a Derecho.</w:t>
      </w:r>
    </w:p>
    <w:p w14:paraId="070DD4D0" w14:textId="2F1548B6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 xml:space="preserve">La falta de impugnación directa de una disposición general o la desestimación del recurso que frente a ella se hubiera interpuesto no impiden la impugnación de los actos de aplicación </w:t>
      </w:r>
      <w:r w:rsidR="008E34A2">
        <w:rPr>
          <w:spacing w:val="-3"/>
        </w:rPr>
        <w:t>de la misma</w:t>
      </w:r>
      <w:r w:rsidRPr="00F337E8">
        <w:rPr>
          <w:spacing w:val="-3"/>
        </w:rPr>
        <w:t>.</w:t>
      </w:r>
    </w:p>
    <w:p w14:paraId="5309BAB4" w14:textId="7FBEE136" w:rsidR="00F337E8" w:rsidRPr="00F337E8" w:rsidRDefault="004503DC" w:rsidP="004503DC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Por su parte, el artículo </w:t>
      </w:r>
      <w:r w:rsidR="00F337E8" w:rsidRPr="00F337E8">
        <w:rPr>
          <w:spacing w:val="-3"/>
        </w:rPr>
        <w:t>28</w:t>
      </w:r>
      <w:r>
        <w:rPr>
          <w:spacing w:val="-3"/>
        </w:rPr>
        <w:t xml:space="preserve"> de la Ley Jurisdiccional dispone que n</w:t>
      </w:r>
      <w:r w:rsidR="00F337E8" w:rsidRPr="00F337E8">
        <w:rPr>
          <w:spacing w:val="-3"/>
        </w:rPr>
        <w:t>o es admisible el recurso contencioso-administrativo respecto de los actos que sean reproducción de otros anteriores definitivos y firmes y los confirmatorios de actos consentidos por no haber sido recurridos en tiempo y forma.</w:t>
      </w:r>
    </w:p>
    <w:p w14:paraId="0CCB0C75" w14:textId="2F4C5C67" w:rsidR="00F337E8" w:rsidRPr="00F337E8" w:rsidRDefault="004503DC" w:rsidP="004503DC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El artículo </w:t>
      </w:r>
      <w:r w:rsidR="00F337E8" w:rsidRPr="00F337E8">
        <w:rPr>
          <w:spacing w:val="-3"/>
        </w:rPr>
        <w:t>29</w:t>
      </w:r>
      <w:r>
        <w:rPr>
          <w:spacing w:val="-3"/>
        </w:rPr>
        <w:t xml:space="preserve"> de la Ley Jurisdiccional establece que c</w:t>
      </w:r>
      <w:r w:rsidR="00F337E8" w:rsidRPr="00F337E8">
        <w:rPr>
          <w:spacing w:val="-3"/>
        </w:rPr>
        <w:t>uando la Administración, en virtud de una disposición general que no precise de actos de aplicación o en virtud de un acto, contrato o convenio administrativo, esté obligada a realizar una prestación concreta en favor de una o varias personas determinadas, quienes tuvieran derecho a ella pueden reclamar de la Administración el cumplimiento de dicha obligación. Si en el plazo de tres meses desde la fecha de la reclamación la Administración no hubiera dado cumplimiento a lo solicitado o no hubiera llegado a un acuerdo con los interesados, éstos pueden deducir recurso contencioso-administrativo contra la inactividad de la Administración.</w:t>
      </w:r>
    </w:p>
    <w:p w14:paraId="64A99A9A" w14:textId="53D640D2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>Cuando la Administración no ejecute sus actos firmes podrán los afectados solicitar su ejecución, y si ésta no se produce en el plazo de un mes desde tal petición, podrán los solicitantes formular recurso contencioso-administrativo, que se tramitará por el procedimiento abreviado.</w:t>
      </w:r>
    </w:p>
    <w:p w14:paraId="7316AA1E" w14:textId="358DC043" w:rsidR="00F337E8" w:rsidRPr="00F337E8" w:rsidRDefault="0079469C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lastRenderedPageBreak/>
        <w:t>Por último, conforme al a</w:t>
      </w:r>
      <w:r w:rsidR="00F337E8" w:rsidRPr="00F337E8">
        <w:rPr>
          <w:spacing w:val="-3"/>
        </w:rPr>
        <w:t>rtículo 30</w:t>
      </w:r>
      <w:r>
        <w:rPr>
          <w:spacing w:val="-3"/>
        </w:rPr>
        <w:t xml:space="preserve"> de la Ley Jurisdiccional, e</w:t>
      </w:r>
      <w:r w:rsidR="00F337E8" w:rsidRPr="00F337E8">
        <w:rPr>
          <w:spacing w:val="-3"/>
        </w:rPr>
        <w:t xml:space="preserve">n caso de vía de hecho, el interesado </w:t>
      </w:r>
      <w:r w:rsidR="00FC5E76" w:rsidRPr="00F337E8">
        <w:rPr>
          <w:spacing w:val="-3"/>
        </w:rPr>
        <w:t xml:space="preserve">podrá </w:t>
      </w:r>
      <w:r w:rsidR="00FC5E76">
        <w:rPr>
          <w:spacing w:val="-3"/>
        </w:rPr>
        <w:t xml:space="preserve">optar por </w:t>
      </w:r>
      <w:r w:rsidR="00FC5E76" w:rsidRPr="00F337E8">
        <w:rPr>
          <w:spacing w:val="-3"/>
        </w:rPr>
        <w:t xml:space="preserve">deducir directamente recurso contencioso-administrativo </w:t>
      </w:r>
      <w:r w:rsidR="00FC5E76">
        <w:rPr>
          <w:spacing w:val="-3"/>
        </w:rPr>
        <w:t xml:space="preserve">o </w:t>
      </w:r>
      <w:r w:rsidR="003619CD">
        <w:rPr>
          <w:spacing w:val="-3"/>
        </w:rPr>
        <w:t xml:space="preserve">requerir </w:t>
      </w:r>
      <w:r w:rsidR="00FC5E76" w:rsidRPr="00F337E8">
        <w:rPr>
          <w:spacing w:val="-3"/>
        </w:rPr>
        <w:t>su cesación</w:t>
      </w:r>
      <w:r w:rsidR="00FC5E76">
        <w:rPr>
          <w:spacing w:val="-3"/>
        </w:rPr>
        <w:t xml:space="preserve"> </w:t>
      </w:r>
      <w:r w:rsidR="003619CD">
        <w:rPr>
          <w:spacing w:val="-3"/>
        </w:rPr>
        <w:t xml:space="preserve">a </w:t>
      </w:r>
      <w:r w:rsidR="00F337E8" w:rsidRPr="00F337E8">
        <w:rPr>
          <w:spacing w:val="-3"/>
        </w:rPr>
        <w:t>la Administración actuante</w:t>
      </w:r>
      <w:r w:rsidR="00FC5E76">
        <w:rPr>
          <w:spacing w:val="-3"/>
        </w:rPr>
        <w:t xml:space="preserve">, interponiendo el recurso </w:t>
      </w:r>
      <w:r w:rsidR="001E0B64">
        <w:rPr>
          <w:spacing w:val="-3"/>
        </w:rPr>
        <w:t xml:space="preserve">si el requerimiento </w:t>
      </w:r>
      <w:r w:rsidR="00F337E8" w:rsidRPr="00F337E8">
        <w:rPr>
          <w:spacing w:val="-3"/>
        </w:rPr>
        <w:t>no fuere atendid</w:t>
      </w:r>
      <w:r w:rsidR="001E0B64">
        <w:rPr>
          <w:spacing w:val="-3"/>
        </w:rPr>
        <w:t>o</w:t>
      </w:r>
      <w:r w:rsidR="00F337E8" w:rsidRPr="00F337E8">
        <w:rPr>
          <w:spacing w:val="-3"/>
        </w:rPr>
        <w:t xml:space="preserve"> dentro de los diez días siguientes a </w:t>
      </w:r>
      <w:r w:rsidR="001E0B64">
        <w:rPr>
          <w:spacing w:val="-3"/>
        </w:rPr>
        <w:t>su presentación</w:t>
      </w:r>
      <w:r w:rsidR="00F337E8" w:rsidRPr="00F337E8">
        <w:rPr>
          <w:spacing w:val="-3"/>
        </w:rPr>
        <w:t>.</w:t>
      </w:r>
    </w:p>
    <w:p w14:paraId="07BEEAD3" w14:textId="77777777" w:rsidR="004B7587" w:rsidRDefault="004B7587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47894299" w14:textId="044FDFAC" w:rsidR="00F337E8" w:rsidRPr="006A4758" w:rsidRDefault="00F102E5" w:rsidP="00627A52">
      <w:pPr>
        <w:pStyle w:val="Prrafodelista"/>
        <w:spacing w:before="120" w:after="120" w:line="360" w:lineRule="auto"/>
        <w:ind w:left="0" w:firstLine="709"/>
        <w:jc w:val="both"/>
        <w:rPr>
          <w:b/>
          <w:spacing w:val="-3"/>
        </w:rPr>
      </w:pPr>
      <w:r>
        <w:rPr>
          <w:b/>
          <w:spacing w:val="-3"/>
        </w:rPr>
        <w:t>P</w:t>
      </w:r>
      <w:r w:rsidR="006A4758" w:rsidRPr="006A4758">
        <w:rPr>
          <w:b/>
          <w:spacing w:val="-3"/>
        </w:rPr>
        <w:t>retensiones de las partes</w:t>
      </w:r>
      <w:r>
        <w:rPr>
          <w:b/>
          <w:spacing w:val="-3"/>
        </w:rPr>
        <w:t>.</w:t>
      </w:r>
    </w:p>
    <w:p w14:paraId="07627F35" w14:textId="13C5764C" w:rsidR="00F337E8" w:rsidRPr="00F337E8" w:rsidRDefault="00F102E5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Dispone el artículo 31 de la Ley Jurisdiccional que e</w:t>
      </w:r>
      <w:r w:rsidR="00F337E8" w:rsidRPr="00F337E8">
        <w:rPr>
          <w:spacing w:val="-3"/>
        </w:rPr>
        <w:t xml:space="preserve">l demandante podrá pretender la declaración de no ser conformes a Derecho y, en su caso, la anulación de los actos y disposiciones </w:t>
      </w:r>
      <w:r>
        <w:rPr>
          <w:spacing w:val="-3"/>
        </w:rPr>
        <w:t>impugnados</w:t>
      </w:r>
      <w:r w:rsidR="00F337E8" w:rsidRPr="00F337E8">
        <w:rPr>
          <w:spacing w:val="-3"/>
        </w:rPr>
        <w:t>.</w:t>
      </w:r>
    </w:p>
    <w:p w14:paraId="68B6CE3F" w14:textId="06F8CF43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>También podrá pretender el reconocimiento de una situación jurídica individualizada y la adopción de las medidas adecuadas para el pleno restablecimiento de la misma, entre ellas la indemnización de los daños y perjuicios, cuando proceda.</w:t>
      </w:r>
    </w:p>
    <w:p w14:paraId="243F6A30" w14:textId="73EB0401" w:rsidR="00F337E8" w:rsidRPr="00F337E8" w:rsidRDefault="00F102E5" w:rsidP="00F102E5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Conforme al a</w:t>
      </w:r>
      <w:r w:rsidR="00F337E8" w:rsidRPr="00F337E8">
        <w:rPr>
          <w:spacing w:val="-3"/>
        </w:rPr>
        <w:t>rtículo 32</w:t>
      </w:r>
      <w:r>
        <w:rPr>
          <w:spacing w:val="-3"/>
        </w:rPr>
        <w:t xml:space="preserve"> de la Ley Jurisdiccional, c</w:t>
      </w:r>
      <w:r w:rsidR="00F337E8" w:rsidRPr="00F337E8">
        <w:rPr>
          <w:spacing w:val="-3"/>
        </w:rPr>
        <w:t>uando el recurso se dirija contra la inactividad de la Administración el demandante podrá pretender del órgano jurisdiccional que condene a la Administración al cumplimiento de sus obligaciones en los concretos términos en que estén establecidas.</w:t>
      </w:r>
    </w:p>
    <w:p w14:paraId="2FD97BE5" w14:textId="58A5F5CC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 xml:space="preserve">Si el recurso tiene por objeto una actuación material constitutiva de vía de hecho, el demandante podrá pretender que se declare contraria a Derecho, que se ordene el cese de dicha actuación y que se adopten, en su caso, las medidas </w:t>
      </w:r>
      <w:r w:rsidR="00243C9F" w:rsidRPr="00243C9F">
        <w:rPr>
          <w:spacing w:val="-3"/>
        </w:rPr>
        <w:t>adecuadas para el pleno restablecimiento de</w:t>
      </w:r>
      <w:r w:rsidR="00243C9F">
        <w:rPr>
          <w:spacing w:val="-3"/>
        </w:rPr>
        <w:t xml:space="preserve"> la situación jurídica individualizada del recurrente.</w:t>
      </w:r>
    </w:p>
    <w:p w14:paraId="601AEDFC" w14:textId="4F16CFE6" w:rsidR="00F337E8" w:rsidRPr="00F337E8" w:rsidRDefault="00243C9F" w:rsidP="00243C9F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Por último, el a</w:t>
      </w:r>
      <w:r w:rsidR="00F337E8" w:rsidRPr="00F337E8">
        <w:rPr>
          <w:spacing w:val="-3"/>
        </w:rPr>
        <w:t>rtículo 33</w:t>
      </w:r>
      <w:r>
        <w:rPr>
          <w:spacing w:val="-3"/>
        </w:rPr>
        <w:t xml:space="preserve"> de la Ley Jurisdiccional dispone que l</w:t>
      </w:r>
      <w:r w:rsidR="00F337E8" w:rsidRPr="00F337E8">
        <w:rPr>
          <w:spacing w:val="-3"/>
        </w:rPr>
        <w:t>os órganos contencioso-administrativo</w:t>
      </w:r>
      <w:r>
        <w:rPr>
          <w:spacing w:val="-3"/>
        </w:rPr>
        <w:t>s</w:t>
      </w:r>
      <w:r w:rsidR="00F337E8" w:rsidRPr="00F337E8">
        <w:rPr>
          <w:spacing w:val="-3"/>
        </w:rPr>
        <w:t xml:space="preserve"> juzgarán dentro del límite de las pretensiones formuladas por las partes y de los motivos que fundamenten el recurso y la oposición.</w:t>
      </w:r>
    </w:p>
    <w:p w14:paraId="0428C6F3" w14:textId="4619977C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>Si</w:t>
      </w:r>
      <w:r w:rsidR="00DB79DB">
        <w:rPr>
          <w:spacing w:val="-3"/>
        </w:rPr>
        <w:t>,</w:t>
      </w:r>
      <w:r w:rsidRPr="00F337E8">
        <w:rPr>
          <w:spacing w:val="-3"/>
        </w:rPr>
        <w:t xml:space="preserve"> al dictar sentencia, </w:t>
      </w:r>
      <w:r w:rsidR="00DB79DB">
        <w:rPr>
          <w:spacing w:val="-3"/>
        </w:rPr>
        <w:t xml:space="preserve">el órgano competente </w:t>
      </w:r>
      <w:r w:rsidRPr="00F337E8">
        <w:rPr>
          <w:spacing w:val="-3"/>
        </w:rPr>
        <w:t xml:space="preserve">estimare que la cuestión sometida a su conocimiento pudiera no haber sido apreciada debidamente por las partes, por existir en apariencia otros motivos susceptibles de fundar el recurso o la oposición, lo someterá a aquéllas y </w:t>
      </w:r>
      <w:r w:rsidR="00DB79DB">
        <w:rPr>
          <w:spacing w:val="-3"/>
        </w:rPr>
        <w:t>les c</w:t>
      </w:r>
      <w:r w:rsidRPr="00F337E8">
        <w:rPr>
          <w:spacing w:val="-3"/>
        </w:rPr>
        <w:t>oncederá un plazo común de diez días para que formulen alegaciones.</w:t>
      </w:r>
    </w:p>
    <w:p w14:paraId="5E194170" w14:textId="593C25A7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>Esto mismo se observará si, impugnad</w:t>
      </w:r>
      <w:r w:rsidR="00DB79DB">
        <w:rPr>
          <w:spacing w:val="-3"/>
        </w:rPr>
        <w:t>os</w:t>
      </w:r>
      <w:r w:rsidRPr="00F337E8">
        <w:rPr>
          <w:spacing w:val="-3"/>
        </w:rPr>
        <w:t xml:space="preserve"> directamente determinados preceptos de una disposición general, el </w:t>
      </w:r>
      <w:r w:rsidR="00DB79DB">
        <w:rPr>
          <w:spacing w:val="-3"/>
        </w:rPr>
        <w:t>t</w:t>
      </w:r>
      <w:r w:rsidRPr="00F337E8">
        <w:rPr>
          <w:spacing w:val="-3"/>
        </w:rPr>
        <w:t>ribunal entendiera necesario extender el enjuiciamiento a otros de la misma disposición por razones de conexión o consecuencia con los preceptos recurridos</w:t>
      </w:r>
      <w:r w:rsidR="00DB79DB">
        <w:rPr>
          <w:spacing w:val="-3"/>
        </w:rPr>
        <w:t>.</w:t>
      </w:r>
    </w:p>
    <w:p w14:paraId="2E1C26D1" w14:textId="77777777" w:rsidR="00DB79DB" w:rsidRDefault="00DB79DB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09F06059" w14:textId="0D87E1A4" w:rsidR="00F337E8" w:rsidRPr="00DB79DB" w:rsidRDefault="00DB79DB" w:rsidP="00DB79DB">
      <w:pPr>
        <w:spacing w:before="120" w:after="120" w:line="360" w:lineRule="auto"/>
        <w:jc w:val="both"/>
        <w:rPr>
          <w:b/>
          <w:bCs/>
          <w:spacing w:val="-3"/>
        </w:rPr>
      </w:pPr>
      <w:r w:rsidRPr="00DB79DB">
        <w:rPr>
          <w:b/>
          <w:bCs/>
          <w:spacing w:val="-3"/>
        </w:rPr>
        <w:t>A</w:t>
      </w:r>
      <w:r w:rsidR="00F337E8" w:rsidRPr="00DB79DB">
        <w:rPr>
          <w:b/>
          <w:bCs/>
          <w:spacing w:val="-3"/>
        </w:rPr>
        <w:t>CUMULACIÓN</w:t>
      </w:r>
      <w:r w:rsidRPr="00DB79DB">
        <w:rPr>
          <w:b/>
          <w:bCs/>
          <w:spacing w:val="-3"/>
        </w:rPr>
        <w:t>.</w:t>
      </w:r>
    </w:p>
    <w:p w14:paraId="65ACF711" w14:textId="724F514C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lastRenderedPageBreak/>
        <w:t>La acumulación</w:t>
      </w:r>
      <w:r w:rsidR="0070368D">
        <w:rPr>
          <w:spacing w:val="-3"/>
        </w:rPr>
        <w:t xml:space="preserve"> está regulada por los artículos 34 </w:t>
      </w:r>
      <w:r w:rsidRPr="00F337E8">
        <w:rPr>
          <w:spacing w:val="-3"/>
        </w:rPr>
        <w:t xml:space="preserve">a 39 </w:t>
      </w:r>
      <w:r w:rsidR="0070368D">
        <w:rPr>
          <w:spacing w:val="-3"/>
        </w:rPr>
        <w:t>de la Ley Jurisdiccional, cuyas reglas esenciales son las siguientes:</w:t>
      </w:r>
    </w:p>
    <w:p w14:paraId="1A97F889" w14:textId="2FFB73D2" w:rsidR="00F337E8" w:rsidRPr="00F337E8" w:rsidRDefault="00F337E8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>Serán acumulables en un proceso las pretensiones que se deduzcan en relación con un mismo acto, disposición o actuación</w:t>
      </w:r>
      <w:r w:rsidR="0070368D">
        <w:rPr>
          <w:spacing w:val="-3"/>
        </w:rPr>
        <w:t xml:space="preserve">, o las que </w:t>
      </w:r>
      <w:r w:rsidRPr="00F337E8">
        <w:rPr>
          <w:spacing w:val="-3"/>
        </w:rPr>
        <w:t xml:space="preserve">se refieran a varios </w:t>
      </w:r>
      <w:r w:rsidR="00D571EA">
        <w:rPr>
          <w:spacing w:val="-3"/>
        </w:rPr>
        <w:t xml:space="preserve">distintos </w:t>
      </w:r>
      <w:r w:rsidRPr="00F337E8">
        <w:rPr>
          <w:spacing w:val="-3"/>
        </w:rPr>
        <w:t>cuando unos sean reproducción, confirmación o ejecución de otros o exista entre ellos cualquier otra conexión directa.</w:t>
      </w:r>
    </w:p>
    <w:p w14:paraId="028AB016" w14:textId="3DDCCD71" w:rsidR="00F337E8" w:rsidRPr="00F337E8" w:rsidRDefault="00F337E8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El actor podrá acumular en su demanda </w:t>
      </w:r>
      <w:r w:rsidR="00D571EA">
        <w:rPr>
          <w:spacing w:val="-3"/>
        </w:rPr>
        <w:t>las pretensiones acumulables</w:t>
      </w:r>
      <w:r w:rsidRPr="00F337E8">
        <w:rPr>
          <w:spacing w:val="-3"/>
        </w:rPr>
        <w:t>.</w:t>
      </w:r>
    </w:p>
    <w:p w14:paraId="774270D3" w14:textId="5F9726CC" w:rsidR="00F337E8" w:rsidRPr="00F337E8" w:rsidRDefault="00F337E8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Si antes de la sentencia se dictare o se tuviere conocimiento de la existencia de algún acto, disposición o actuación que guarde con el que sea objeto del recurso </w:t>
      </w:r>
      <w:r w:rsidR="00D571EA">
        <w:rPr>
          <w:spacing w:val="-3"/>
        </w:rPr>
        <w:t>una conexión directa en los términos indicados</w:t>
      </w:r>
      <w:r w:rsidRPr="00F337E8">
        <w:rPr>
          <w:spacing w:val="-3"/>
        </w:rPr>
        <w:t>, el demandante podrá solicitar</w:t>
      </w:r>
      <w:r w:rsidR="00D571EA">
        <w:rPr>
          <w:spacing w:val="-3"/>
        </w:rPr>
        <w:t xml:space="preserve"> </w:t>
      </w:r>
      <w:r w:rsidRPr="00F337E8">
        <w:rPr>
          <w:spacing w:val="-3"/>
        </w:rPr>
        <w:t>la ampliación del recurso a aquel acto administrativo, disposición o actuación.</w:t>
      </w:r>
    </w:p>
    <w:p w14:paraId="6F945EC1" w14:textId="5EE09EDB" w:rsidR="000A2C1E" w:rsidRPr="00F337E8" w:rsidRDefault="00843E7B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Si i</w:t>
      </w:r>
      <w:r w:rsidR="00F337E8" w:rsidRPr="00F337E8">
        <w:rPr>
          <w:spacing w:val="-3"/>
        </w:rPr>
        <w:t xml:space="preserve">nterpuesto </w:t>
      </w:r>
      <w:r>
        <w:rPr>
          <w:spacing w:val="-3"/>
        </w:rPr>
        <w:t xml:space="preserve">un recurso </w:t>
      </w:r>
      <w:r w:rsidR="00F337E8" w:rsidRPr="00F337E8">
        <w:rPr>
          <w:spacing w:val="-3"/>
        </w:rPr>
        <w:t xml:space="preserve">contra </w:t>
      </w:r>
      <w:r w:rsidR="00917277">
        <w:rPr>
          <w:spacing w:val="-3"/>
        </w:rPr>
        <w:t xml:space="preserve">un acto presunto </w:t>
      </w:r>
      <w:r>
        <w:rPr>
          <w:spacing w:val="-3"/>
        </w:rPr>
        <w:t xml:space="preserve">la Administración dictare una resolución expresa sobre </w:t>
      </w:r>
      <w:r w:rsidR="00473356">
        <w:rPr>
          <w:spacing w:val="-3"/>
        </w:rPr>
        <w:t>el</w:t>
      </w:r>
      <w:r>
        <w:rPr>
          <w:spacing w:val="-3"/>
        </w:rPr>
        <w:t xml:space="preserve"> mismo objeto, </w:t>
      </w:r>
      <w:r w:rsidR="00F337E8" w:rsidRPr="00F337E8">
        <w:rPr>
          <w:spacing w:val="-3"/>
        </w:rPr>
        <w:t>el recurrente desistir del recurso</w:t>
      </w:r>
      <w:r w:rsidR="000A2C1E">
        <w:rPr>
          <w:spacing w:val="-3"/>
        </w:rPr>
        <w:t xml:space="preserve"> y recurrir la resolución expresa</w:t>
      </w:r>
      <w:r w:rsidR="00F337E8" w:rsidRPr="00F337E8">
        <w:rPr>
          <w:spacing w:val="-3"/>
        </w:rPr>
        <w:t xml:space="preserve"> o solicitar la ampliación </w:t>
      </w:r>
      <w:r w:rsidR="000A2C1E">
        <w:rPr>
          <w:spacing w:val="-3"/>
        </w:rPr>
        <w:t xml:space="preserve">del recurso contra el acto presunto </w:t>
      </w:r>
      <w:r w:rsidR="00F337E8" w:rsidRPr="00F337E8">
        <w:rPr>
          <w:spacing w:val="-3"/>
        </w:rPr>
        <w:t xml:space="preserve">a la resolución expresa. </w:t>
      </w:r>
    </w:p>
    <w:p w14:paraId="79E637AB" w14:textId="7A9437CA" w:rsidR="00F337E8" w:rsidRPr="00F337E8" w:rsidRDefault="00F337E8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Interpuestos varios recursos con ocasión de actos, disposiciones o actuaciones </w:t>
      </w:r>
      <w:r w:rsidR="00A93C15">
        <w:rPr>
          <w:spacing w:val="-3"/>
        </w:rPr>
        <w:t xml:space="preserve">que guarden conexión directa entre sí, </w:t>
      </w:r>
      <w:r w:rsidRPr="00F337E8">
        <w:rPr>
          <w:spacing w:val="-3"/>
        </w:rPr>
        <w:t>el órgano jurisdiccional podrá en cualquier momento procesal, previa audiencia de las partes, acordar la acumulación de oficio o a instancia de alguna de ellas.</w:t>
      </w:r>
    </w:p>
    <w:p w14:paraId="68E474D5" w14:textId="3E218A47" w:rsidR="00F337E8" w:rsidRDefault="00F337E8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Cuando ante un </w:t>
      </w:r>
      <w:r w:rsidR="0018240F">
        <w:rPr>
          <w:spacing w:val="-3"/>
        </w:rPr>
        <w:t>órgano contencioso-administrativo</w:t>
      </w:r>
      <w:r w:rsidRPr="00F337E8">
        <w:rPr>
          <w:spacing w:val="-3"/>
        </w:rPr>
        <w:t xml:space="preserve"> estuviera pendiente una pluralidad de recursos con idéntico objeto</w:t>
      </w:r>
      <w:r w:rsidR="008C44EC">
        <w:rPr>
          <w:spacing w:val="-3"/>
        </w:rPr>
        <w:t xml:space="preserve"> que no se hubiesen acumulado</w:t>
      </w:r>
      <w:r w:rsidRPr="00F337E8">
        <w:rPr>
          <w:spacing w:val="-3"/>
        </w:rPr>
        <w:t>, deberá tramitar</w:t>
      </w:r>
      <w:r w:rsidR="008C44EC">
        <w:rPr>
          <w:spacing w:val="-3"/>
        </w:rPr>
        <w:t>se</w:t>
      </w:r>
      <w:r w:rsidRPr="00F337E8">
        <w:rPr>
          <w:spacing w:val="-3"/>
        </w:rPr>
        <w:t xml:space="preserve"> uno o varios con carácter preferente suspendiendo el curso de los demás hasta que se dicte sentencia en los primeros.</w:t>
      </w:r>
    </w:p>
    <w:p w14:paraId="1CBEC8DE" w14:textId="6B4E9B14" w:rsidR="00100E52" w:rsidRDefault="00100E52" w:rsidP="005F7BD5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100E52">
        <w:rPr>
          <w:spacing w:val="-3"/>
        </w:rPr>
        <w:t xml:space="preserve">En caso de que esa pluralidad de recursos con idéntico objeto pudiera, a su vez, agruparse por categorías o grupos que planteen una controversia sustancialmente análoga, </w:t>
      </w:r>
      <w:r w:rsidR="00D70B32">
        <w:rPr>
          <w:spacing w:val="-3"/>
        </w:rPr>
        <w:t>la tramitación d</w:t>
      </w:r>
      <w:r w:rsidR="00636E0A">
        <w:rPr>
          <w:spacing w:val="-3"/>
        </w:rPr>
        <w:t xml:space="preserve">el pleito testigo se realizará por </w:t>
      </w:r>
      <w:r w:rsidRPr="00100E52">
        <w:rPr>
          <w:spacing w:val="-3"/>
        </w:rPr>
        <w:t>cada grupo o categoría</w:t>
      </w:r>
      <w:r w:rsidR="005F7BD5">
        <w:rPr>
          <w:spacing w:val="-3"/>
        </w:rPr>
        <w:t>.</w:t>
      </w:r>
    </w:p>
    <w:p w14:paraId="18E9DC7B" w14:textId="71FC1D98" w:rsidR="005F7BD5" w:rsidRPr="005F7BD5" w:rsidRDefault="005F7BD5" w:rsidP="005F7BD5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F337E8">
        <w:rPr>
          <w:spacing w:val="-3"/>
        </w:rPr>
        <w:t>Una vez firme</w:t>
      </w:r>
      <w:r>
        <w:rPr>
          <w:spacing w:val="-3"/>
        </w:rPr>
        <w:t xml:space="preserve"> la sentencia</w:t>
      </w:r>
      <w:r w:rsidRPr="00F337E8">
        <w:rPr>
          <w:spacing w:val="-3"/>
        </w:rPr>
        <w:t xml:space="preserve">, </w:t>
      </w:r>
      <w:r>
        <w:rPr>
          <w:spacing w:val="-3"/>
        </w:rPr>
        <w:t xml:space="preserve">se notificará </w:t>
      </w:r>
      <w:r w:rsidRPr="00F337E8">
        <w:rPr>
          <w:spacing w:val="-3"/>
        </w:rPr>
        <w:t>a los recurrentes afectados por la suspensión a fin de que puedan interesar la extensión de sus efectos, la continuación del procedimiento o bien desistir del recurso.</w:t>
      </w:r>
    </w:p>
    <w:p w14:paraId="47535E90" w14:textId="0ECE6572" w:rsidR="00F337E8" w:rsidRDefault="00F337E8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Contra las resoluciones sobre acumulación, ampliación y tramitación preferente sólo se dará recurso de </w:t>
      </w:r>
      <w:r w:rsidR="00250363">
        <w:rPr>
          <w:spacing w:val="-3"/>
        </w:rPr>
        <w:t>reposición</w:t>
      </w:r>
      <w:r w:rsidRPr="00F337E8">
        <w:rPr>
          <w:spacing w:val="-3"/>
        </w:rPr>
        <w:t>.</w:t>
      </w:r>
    </w:p>
    <w:p w14:paraId="1F166DFB" w14:textId="77777777" w:rsidR="00250363" w:rsidRPr="00F337E8" w:rsidRDefault="00250363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645F9799" w14:textId="11C0AA8E" w:rsidR="00F337E8" w:rsidRPr="00250363" w:rsidRDefault="00F337E8" w:rsidP="00250363">
      <w:pPr>
        <w:spacing w:before="120" w:after="120" w:line="360" w:lineRule="auto"/>
        <w:jc w:val="both"/>
        <w:rPr>
          <w:b/>
          <w:bCs/>
          <w:spacing w:val="-3"/>
        </w:rPr>
      </w:pPr>
      <w:r w:rsidRPr="00250363">
        <w:rPr>
          <w:b/>
          <w:bCs/>
          <w:spacing w:val="-3"/>
        </w:rPr>
        <w:lastRenderedPageBreak/>
        <w:t>CUANTÍA DEL RECURSO</w:t>
      </w:r>
      <w:r w:rsidR="00250363" w:rsidRPr="00250363">
        <w:rPr>
          <w:b/>
          <w:bCs/>
          <w:spacing w:val="-3"/>
        </w:rPr>
        <w:t>.</w:t>
      </w:r>
    </w:p>
    <w:p w14:paraId="4247A7E4" w14:textId="07A9E00E" w:rsidR="00F337E8" w:rsidRPr="00F337E8" w:rsidRDefault="00250363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>La</w:t>
      </w:r>
      <w:r>
        <w:rPr>
          <w:spacing w:val="-3"/>
        </w:rPr>
        <w:t xml:space="preserve"> cuantía está regulada por los artículos 40 </w:t>
      </w:r>
      <w:r w:rsidRPr="00F337E8">
        <w:rPr>
          <w:spacing w:val="-3"/>
        </w:rPr>
        <w:t xml:space="preserve">a </w:t>
      </w:r>
      <w:r>
        <w:rPr>
          <w:spacing w:val="-3"/>
        </w:rPr>
        <w:t>42</w:t>
      </w:r>
      <w:r w:rsidRPr="00F337E8">
        <w:rPr>
          <w:spacing w:val="-3"/>
        </w:rPr>
        <w:t xml:space="preserve"> </w:t>
      </w:r>
      <w:r>
        <w:rPr>
          <w:spacing w:val="-3"/>
        </w:rPr>
        <w:t>de la Ley Jurisdiccional, cuyas reglas esenciales son las siguientes:</w:t>
      </w:r>
    </w:p>
    <w:p w14:paraId="7FA501B0" w14:textId="5296514B" w:rsidR="00F337E8" w:rsidRDefault="00F337E8" w:rsidP="00CD5032">
      <w:pPr>
        <w:pStyle w:val="Prrafodelista"/>
        <w:numPr>
          <w:ilvl w:val="0"/>
          <w:numId w:val="2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El </w:t>
      </w:r>
      <w:r w:rsidR="00250363">
        <w:rPr>
          <w:spacing w:val="-3"/>
        </w:rPr>
        <w:t>letrado de la Administración de Justicia</w:t>
      </w:r>
      <w:r w:rsidRPr="00F337E8">
        <w:rPr>
          <w:spacing w:val="-3"/>
        </w:rPr>
        <w:t xml:space="preserve"> fijará la cuantía del recurso </w:t>
      </w:r>
      <w:r w:rsidR="007C47E8">
        <w:rPr>
          <w:spacing w:val="-3"/>
        </w:rPr>
        <w:t xml:space="preserve">previa audiencia de las partes, que podrán exponer </w:t>
      </w:r>
      <w:r w:rsidR="00C7096E" w:rsidRPr="00C7096E">
        <w:rPr>
          <w:spacing w:val="-3"/>
        </w:rPr>
        <w:t>su parecer al respecto</w:t>
      </w:r>
      <w:r w:rsidR="00C7096E">
        <w:rPr>
          <w:spacing w:val="-3"/>
        </w:rPr>
        <w:t xml:space="preserve"> en la demanda y contestación</w:t>
      </w:r>
      <w:r w:rsidRPr="00F337E8">
        <w:rPr>
          <w:spacing w:val="-3"/>
        </w:rPr>
        <w:t>.</w:t>
      </w:r>
    </w:p>
    <w:p w14:paraId="6BB97C4A" w14:textId="035FD612" w:rsidR="00C7096E" w:rsidRPr="00F337E8" w:rsidRDefault="00C7096E" w:rsidP="00CD5032">
      <w:pPr>
        <w:pStyle w:val="Prrafodelista"/>
        <w:numPr>
          <w:ilvl w:val="0"/>
          <w:numId w:val="29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La decisión sobre la cuantía es revisable por el órgano jurisdiccional a petición de las partes</w:t>
      </w:r>
      <w:r w:rsidR="00530010">
        <w:rPr>
          <w:spacing w:val="-3"/>
        </w:rPr>
        <w:t>.</w:t>
      </w:r>
    </w:p>
    <w:p w14:paraId="73E12C63" w14:textId="1D986A4A" w:rsidR="00F337E8" w:rsidRPr="00F337E8" w:rsidRDefault="00F337E8" w:rsidP="00CD5032">
      <w:pPr>
        <w:pStyle w:val="Prrafodelista"/>
        <w:numPr>
          <w:ilvl w:val="0"/>
          <w:numId w:val="2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>La cuantía del recurso contencioso-administrativo vendrá determinada por el valor económico de la pretensión objeto del mismo</w:t>
      </w:r>
      <w:r w:rsidR="00530010">
        <w:rPr>
          <w:spacing w:val="-3"/>
        </w:rPr>
        <w:t>, y e</w:t>
      </w:r>
      <w:r w:rsidRPr="00F337E8">
        <w:rPr>
          <w:spacing w:val="-3"/>
        </w:rPr>
        <w:t>n los supuestos de acumulación o de ampliación, la cuantía vendrá determinada por la suma del valor económico de las pretensiones objeto de aquéllas</w:t>
      </w:r>
      <w:r w:rsidR="008572BF">
        <w:rPr>
          <w:spacing w:val="-3"/>
        </w:rPr>
        <w:t xml:space="preserve">, </w:t>
      </w:r>
      <w:r w:rsidR="008572BF" w:rsidRPr="008572BF">
        <w:rPr>
          <w:spacing w:val="-3"/>
        </w:rPr>
        <w:t xml:space="preserve">pero no comunicará a las de cuantía inferior </w:t>
      </w:r>
      <w:r w:rsidR="008572BF">
        <w:rPr>
          <w:spacing w:val="-3"/>
        </w:rPr>
        <w:t xml:space="preserve">a treinta mil euros </w:t>
      </w:r>
      <w:r w:rsidR="008572BF" w:rsidRPr="008572BF">
        <w:rPr>
          <w:spacing w:val="-3"/>
        </w:rPr>
        <w:t>la posibilidad de apelación</w:t>
      </w:r>
      <w:r w:rsidR="008572BF">
        <w:rPr>
          <w:spacing w:val="-3"/>
        </w:rPr>
        <w:t>.</w:t>
      </w:r>
    </w:p>
    <w:p w14:paraId="18603D5E" w14:textId="0E10A055" w:rsidR="00F337E8" w:rsidRPr="00F337E8" w:rsidRDefault="00F337E8" w:rsidP="00CD5032">
      <w:pPr>
        <w:pStyle w:val="Prrafodelista"/>
        <w:numPr>
          <w:ilvl w:val="0"/>
          <w:numId w:val="2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Para fijar el valor económico de la pretensión se tendrán en cuenta las normas de la </w:t>
      </w:r>
      <w:r w:rsidR="006D51BF">
        <w:rPr>
          <w:spacing w:val="-3"/>
        </w:rPr>
        <w:t>Ley de Enjuiciamiento Civil de 7 de enero de 2000</w:t>
      </w:r>
      <w:r w:rsidRPr="00F337E8">
        <w:rPr>
          <w:spacing w:val="-3"/>
        </w:rPr>
        <w:t xml:space="preserve">, con las especialidades </w:t>
      </w:r>
      <w:r w:rsidR="006D51BF">
        <w:rPr>
          <w:spacing w:val="-3"/>
        </w:rPr>
        <w:t>previstas,</w:t>
      </w:r>
      <w:r w:rsidRPr="00F337E8">
        <w:rPr>
          <w:spacing w:val="-3"/>
        </w:rPr>
        <w:t xml:space="preserve"> reput</w:t>
      </w:r>
      <w:r w:rsidR="006D51BF">
        <w:rPr>
          <w:spacing w:val="-3"/>
        </w:rPr>
        <w:t>ándose</w:t>
      </w:r>
      <w:r w:rsidRPr="00F337E8">
        <w:rPr>
          <w:spacing w:val="-3"/>
        </w:rPr>
        <w:t xml:space="preserve"> de cuantía indeterminada los recursos dirigidos a impugnar directamente las disposiciones generales</w:t>
      </w:r>
      <w:r w:rsidR="00CD5032">
        <w:rPr>
          <w:spacing w:val="-3"/>
        </w:rPr>
        <w:t xml:space="preserve">, </w:t>
      </w:r>
      <w:r w:rsidRPr="00F337E8">
        <w:rPr>
          <w:spacing w:val="-3"/>
        </w:rPr>
        <w:t xml:space="preserve">los que se refieran a los funcionarios públicos cuando no versen sobre derechos o sanciones susceptibles de valoración económica </w:t>
      </w:r>
      <w:r w:rsidR="00CD5032">
        <w:rPr>
          <w:spacing w:val="-3"/>
        </w:rPr>
        <w:t>o los que se refieran</w:t>
      </w:r>
      <w:r w:rsidRPr="00F337E8">
        <w:rPr>
          <w:spacing w:val="-3"/>
        </w:rPr>
        <w:t xml:space="preserve"> a pretensiones no </w:t>
      </w:r>
      <w:r w:rsidR="00CD5032">
        <w:rPr>
          <w:spacing w:val="-3"/>
        </w:rPr>
        <w:t>evaluables económicamente</w:t>
      </w:r>
      <w:r w:rsidRPr="00F337E8">
        <w:rPr>
          <w:spacing w:val="-3"/>
        </w:rPr>
        <w:t>.</w:t>
      </w:r>
    </w:p>
    <w:p w14:paraId="0E43FC0F" w14:textId="77B70365" w:rsidR="00855603" w:rsidRDefault="00855603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430A28A9" w14:textId="77C6B5AE" w:rsidR="00FE70C6" w:rsidRDefault="00FE70C6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7477CC63" w14:textId="32E8D938" w:rsidR="00CD5032" w:rsidRDefault="00CD5032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29E1F883" w14:textId="5D0771C9" w:rsidR="00CD5032" w:rsidRDefault="00CD5032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01A50EB4" w14:textId="3431CB56" w:rsidR="00CD5032" w:rsidRDefault="00CD5032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755261B4" w14:textId="77777777" w:rsidR="00CD5032" w:rsidRDefault="00CD5032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7105E5CD" w14:textId="77777777" w:rsidR="00B06788" w:rsidRDefault="00B0678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25AA715C" w14:textId="0121F3CF" w:rsidR="00FC39A8" w:rsidRDefault="00FC39A8" w:rsidP="00446393">
      <w:pPr>
        <w:spacing w:before="120" w:after="120" w:line="360" w:lineRule="auto"/>
        <w:ind w:firstLine="709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446393">
      <w:pPr>
        <w:spacing w:before="120" w:after="120" w:line="360" w:lineRule="auto"/>
        <w:ind w:firstLine="709"/>
        <w:jc w:val="right"/>
        <w:rPr>
          <w:spacing w:val="-3"/>
        </w:rPr>
      </w:pPr>
    </w:p>
    <w:p w14:paraId="50BC14AB" w14:textId="19A5394B" w:rsidR="00446393" w:rsidRPr="00FF4CC7" w:rsidRDefault="0076614D">
      <w:pPr>
        <w:spacing w:before="120" w:after="120" w:line="360" w:lineRule="auto"/>
        <w:ind w:firstLine="709"/>
        <w:jc w:val="right"/>
        <w:rPr>
          <w:spacing w:val="-3"/>
        </w:rPr>
      </w:pPr>
      <w:r>
        <w:rPr>
          <w:spacing w:val="-3"/>
        </w:rPr>
        <w:t>9</w:t>
      </w:r>
      <w:r w:rsidR="00FC39A8">
        <w:rPr>
          <w:spacing w:val="-3"/>
        </w:rPr>
        <w:t xml:space="preserve"> de </w:t>
      </w:r>
      <w:r>
        <w:rPr>
          <w:spacing w:val="-3"/>
        </w:rPr>
        <w:t>juli</w:t>
      </w:r>
      <w:r w:rsidR="00CD5032">
        <w:rPr>
          <w:spacing w:val="-3"/>
        </w:rPr>
        <w:t>o</w:t>
      </w:r>
      <w:r w:rsidR="00FC39A8">
        <w:rPr>
          <w:spacing w:val="-3"/>
        </w:rPr>
        <w:t xml:space="preserve"> d</w:t>
      </w:r>
      <w:r w:rsidR="00A35091">
        <w:rPr>
          <w:spacing w:val="-3"/>
        </w:rPr>
        <w:t>e</w:t>
      </w:r>
      <w:r w:rsidR="00FC39A8">
        <w:rPr>
          <w:spacing w:val="-3"/>
        </w:rPr>
        <w:t xml:space="preserve"> 202</w:t>
      </w:r>
      <w:r w:rsidR="00E30E43">
        <w:rPr>
          <w:spacing w:val="-3"/>
        </w:rPr>
        <w:t>3</w:t>
      </w:r>
    </w:p>
    <w:sectPr w:rsidR="00446393" w:rsidRPr="00FF4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3725" w14:textId="77777777" w:rsidR="00625C69" w:rsidRDefault="00625C69" w:rsidP="00DB250B">
      <w:r>
        <w:separator/>
      </w:r>
    </w:p>
  </w:endnote>
  <w:endnote w:type="continuationSeparator" w:id="0">
    <w:p w14:paraId="3B3B47EE" w14:textId="77777777" w:rsidR="00625C69" w:rsidRDefault="00625C69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009E" w14:textId="77777777" w:rsidR="0094606F" w:rsidRDefault="009460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5A72" w14:textId="77777777" w:rsidR="0094606F" w:rsidRDefault="009460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9C25" w14:textId="77777777" w:rsidR="00625C69" w:rsidRDefault="00625C69" w:rsidP="00DB250B">
      <w:r>
        <w:separator/>
      </w:r>
    </w:p>
  </w:footnote>
  <w:footnote w:type="continuationSeparator" w:id="0">
    <w:p w14:paraId="24BD4EB5" w14:textId="77777777" w:rsidR="00625C69" w:rsidRDefault="00625C69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B468" w14:textId="77777777" w:rsidR="0094606F" w:rsidRDefault="009460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74EF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A57A6"/>
    <w:multiLevelType w:val="hybridMultilevel"/>
    <w:tmpl w:val="8990F634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DE19C7"/>
    <w:multiLevelType w:val="hybridMultilevel"/>
    <w:tmpl w:val="1CF2F30C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DF14AF"/>
    <w:multiLevelType w:val="hybridMultilevel"/>
    <w:tmpl w:val="6D18D00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D659D6"/>
    <w:multiLevelType w:val="hybridMultilevel"/>
    <w:tmpl w:val="80523A0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E3273"/>
    <w:multiLevelType w:val="hybridMultilevel"/>
    <w:tmpl w:val="2ECCCAAA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D93C35"/>
    <w:multiLevelType w:val="hybridMultilevel"/>
    <w:tmpl w:val="E5B62B2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E25CC4"/>
    <w:multiLevelType w:val="hybridMultilevel"/>
    <w:tmpl w:val="15B0523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0C5EA4"/>
    <w:multiLevelType w:val="hybridMultilevel"/>
    <w:tmpl w:val="F06287C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D1560B"/>
    <w:multiLevelType w:val="hybridMultilevel"/>
    <w:tmpl w:val="37700ABE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E77C3A"/>
    <w:multiLevelType w:val="hybridMultilevel"/>
    <w:tmpl w:val="0F0CBA3A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980036"/>
    <w:multiLevelType w:val="hybridMultilevel"/>
    <w:tmpl w:val="6708FA4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AB3ADF"/>
    <w:multiLevelType w:val="hybridMultilevel"/>
    <w:tmpl w:val="98A2FDEC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4D44F0"/>
    <w:multiLevelType w:val="hybridMultilevel"/>
    <w:tmpl w:val="B84003B6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E849D7"/>
    <w:multiLevelType w:val="hybridMultilevel"/>
    <w:tmpl w:val="07DA72C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5643C4"/>
    <w:multiLevelType w:val="hybridMultilevel"/>
    <w:tmpl w:val="D846A81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50388"/>
    <w:multiLevelType w:val="hybridMultilevel"/>
    <w:tmpl w:val="6B0AFFD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0B85E47"/>
    <w:multiLevelType w:val="hybridMultilevel"/>
    <w:tmpl w:val="0798A2B6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123EAC"/>
    <w:multiLevelType w:val="hybridMultilevel"/>
    <w:tmpl w:val="01601484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6C5F5B"/>
    <w:multiLevelType w:val="hybridMultilevel"/>
    <w:tmpl w:val="E040B17A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FE69BA"/>
    <w:multiLevelType w:val="hybridMultilevel"/>
    <w:tmpl w:val="BA6C3B82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ED3C47"/>
    <w:multiLevelType w:val="hybridMultilevel"/>
    <w:tmpl w:val="5A947A5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00778D"/>
    <w:multiLevelType w:val="hybridMultilevel"/>
    <w:tmpl w:val="7460014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51ABA"/>
    <w:multiLevelType w:val="hybridMultilevel"/>
    <w:tmpl w:val="A184F690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9F7AA9E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796D3F"/>
    <w:multiLevelType w:val="hybridMultilevel"/>
    <w:tmpl w:val="BE426214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AE0C93"/>
    <w:multiLevelType w:val="hybridMultilevel"/>
    <w:tmpl w:val="10F86906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0BB7E2E"/>
    <w:multiLevelType w:val="hybridMultilevel"/>
    <w:tmpl w:val="EE96860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C60F3E"/>
    <w:multiLevelType w:val="hybridMultilevel"/>
    <w:tmpl w:val="C6DC9EA2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8F3D14"/>
    <w:multiLevelType w:val="hybridMultilevel"/>
    <w:tmpl w:val="EA067E8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03029464">
    <w:abstractNumId w:val="0"/>
  </w:num>
  <w:num w:numId="2" w16cid:durableId="1866213681">
    <w:abstractNumId w:val="25"/>
  </w:num>
  <w:num w:numId="3" w16cid:durableId="723870504">
    <w:abstractNumId w:val="27"/>
  </w:num>
  <w:num w:numId="4" w16cid:durableId="454956282">
    <w:abstractNumId w:val="18"/>
  </w:num>
  <w:num w:numId="5" w16cid:durableId="1014766656">
    <w:abstractNumId w:val="8"/>
  </w:num>
  <w:num w:numId="6" w16cid:durableId="97802256">
    <w:abstractNumId w:val="7"/>
  </w:num>
  <w:num w:numId="7" w16cid:durableId="824853104">
    <w:abstractNumId w:val="3"/>
  </w:num>
  <w:num w:numId="8" w16cid:durableId="1200897905">
    <w:abstractNumId w:val="21"/>
  </w:num>
  <w:num w:numId="9" w16cid:durableId="1461263544">
    <w:abstractNumId w:val="19"/>
  </w:num>
  <w:num w:numId="10" w16cid:durableId="452019098">
    <w:abstractNumId w:val="4"/>
  </w:num>
  <w:num w:numId="11" w16cid:durableId="1288200839">
    <w:abstractNumId w:val="14"/>
  </w:num>
  <w:num w:numId="12" w16cid:durableId="224729773">
    <w:abstractNumId w:val="1"/>
  </w:num>
  <w:num w:numId="13" w16cid:durableId="430978719">
    <w:abstractNumId w:val="2"/>
  </w:num>
  <w:num w:numId="14" w16cid:durableId="924192526">
    <w:abstractNumId w:val="5"/>
  </w:num>
  <w:num w:numId="15" w16cid:durableId="858735083">
    <w:abstractNumId w:val="26"/>
  </w:num>
  <w:num w:numId="16" w16cid:durableId="870218001">
    <w:abstractNumId w:val="13"/>
  </w:num>
  <w:num w:numId="17" w16cid:durableId="941379122">
    <w:abstractNumId w:val="10"/>
  </w:num>
  <w:num w:numId="18" w16cid:durableId="1661302257">
    <w:abstractNumId w:val="11"/>
  </w:num>
  <w:num w:numId="19" w16cid:durableId="557740385">
    <w:abstractNumId w:val="17"/>
  </w:num>
  <w:num w:numId="20" w16cid:durableId="1798331632">
    <w:abstractNumId w:val="15"/>
  </w:num>
  <w:num w:numId="21" w16cid:durableId="932787937">
    <w:abstractNumId w:val="23"/>
  </w:num>
  <w:num w:numId="22" w16cid:durableId="1075860114">
    <w:abstractNumId w:val="22"/>
  </w:num>
  <w:num w:numId="23" w16cid:durableId="841354541">
    <w:abstractNumId w:val="20"/>
  </w:num>
  <w:num w:numId="24" w16cid:durableId="865561794">
    <w:abstractNumId w:val="24"/>
  </w:num>
  <w:num w:numId="25" w16cid:durableId="1806696541">
    <w:abstractNumId w:val="16"/>
  </w:num>
  <w:num w:numId="26" w16cid:durableId="1305768977">
    <w:abstractNumId w:val="6"/>
  </w:num>
  <w:num w:numId="27" w16cid:durableId="1744449337">
    <w:abstractNumId w:val="28"/>
  </w:num>
  <w:num w:numId="28" w16cid:durableId="1725830999">
    <w:abstractNumId w:val="12"/>
  </w:num>
  <w:num w:numId="29" w16cid:durableId="125524221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2B5"/>
    <w:rsid w:val="0000043C"/>
    <w:rsid w:val="00000614"/>
    <w:rsid w:val="00000704"/>
    <w:rsid w:val="00000A7D"/>
    <w:rsid w:val="00000CC2"/>
    <w:rsid w:val="00000CE6"/>
    <w:rsid w:val="00000DCA"/>
    <w:rsid w:val="00000F1B"/>
    <w:rsid w:val="00001419"/>
    <w:rsid w:val="00001440"/>
    <w:rsid w:val="00001D54"/>
    <w:rsid w:val="00002ABE"/>
    <w:rsid w:val="00002D14"/>
    <w:rsid w:val="00002D8D"/>
    <w:rsid w:val="00002F83"/>
    <w:rsid w:val="000030A4"/>
    <w:rsid w:val="000031B9"/>
    <w:rsid w:val="0000321B"/>
    <w:rsid w:val="00003275"/>
    <w:rsid w:val="000032DB"/>
    <w:rsid w:val="0000342F"/>
    <w:rsid w:val="0000379E"/>
    <w:rsid w:val="00003A11"/>
    <w:rsid w:val="00003ACA"/>
    <w:rsid w:val="00003EA5"/>
    <w:rsid w:val="000041C3"/>
    <w:rsid w:val="000042BB"/>
    <w:rsid w:val="00004481"/>
    <w:rsid w:val="00004602"/>
    <w:rsid w:val="00004880"/>
    <w:rsid w:val="000049C9"/>
    <w:rsid w:val="00004A46"/>
    <w:rsid w:val="00004E25"/>
    <w:rsid w:val="00005313"/>
    <w:rsid w:val="000054B5"/>
    <w:rsid w:val="000062B4"/>
    <w:rsid w:val="000065D9"/>
    <w:rsid w:val="0000678D"/>
    <w:rsid w:val="00006A81"/>
    <w:rsid w:val="00006D58"/>
    <w:rsid w:val="000074F6"/>
    <w:rsid w:val="00007B28"/>
    <w:rsid w:val="00010802"/>
    <w:rsid w:val="00010934"/>
    <w:rsid w:val="00010C21"/>
    <w:rsid w:val="00010E6C"/>
    <w:rsid w:val="000114C3"/>
    <w:rsid w:val="0001179A"/>
    <w:rsid w:val="000118B3"/>
    <w:rsid w:val="0001280A"/>
    <w:rsid w:val="00012931"/>
    <w:rsid w:val="0001329F"/>
    <w:rsid w:val="00013347"/>
    <w:rsid w:val="00013485"/>
    <w:rsid w:val="0001379E"/>
    <w:rsid w:val="0001440F"/>
    <w:rsid w:val="000145F4"/>
    <w:rsid w:val="00014661"/>
    <w:rsid w:val="0001481B"/>
    <w:rsid w:val="00014904"/>
    <w:rsid w:val="00014DC6"/>
    <w:rsid w:val="00014FF5"/>
    <w:rsid w:val="00015FAC"/>
    <w:rsid w:val="00015FD0"/>
    <w:rsid w:val="0001603E"/>
    <w:rsid w:val="000160E6"/>
    <w:rsid w:val="00016105"/>
    <w:rsid w:val="000161B9"/>
    <w:rsid w:val="000165B8"/>
    <w:rsid w:val="00016C91"/>
    <w:rsid w:val="00017752"/>
    <w:rsid w:val="0002001C"/>
    <w:rsid w:val="00020133"/>
    <w:rsid w:val="0002015B"/>
    <w:rsid w:val="00020236"/>
    <w:rsid w:val="00020266"/>
    <w:rsid w:val="00020758"/>
    <w:rsid w:val="000207BA"/>
    <w:rsid w:val="0002092B"/>
    <w:rsid w:val="00020D2A"/>
    <w:rsid w:val="00020D70"/>
    <w:rsid w:val="00021021"/>
    <w:rsid w:val="000212F5"/>
    <w:rsid w:val="00021B8F"/>
    <w:rsid w:val="0002200B"/>
    <w:rsid w:val="000221C3"/>
    <w:rsid w:val="000222EF"/>
    <w:rsid w:val="00022854"/>
    <w:rsid w:val="00022A5A"/>
    <w:rsid w:val="00022DEF"/>
    <w:rsid w:val="00022E02"/>
    <w:rsid w:val="00022F26"/>
    <w:rsid w:val="00023464"/>
    <w:rsid w:val="00023664"/>
    <w:rsid w:val="00023781"/>
    <w:rsid w:val="00023D69"/>
    <w:rsid w:val="00023EA6"/>
    <w:rsid w:val="00023FC3"/>
    <w:rsid w:val="00024279"/>
    <w:rsid w:val="0002465D"/>
    <w:rsid w:val="0002473A"/>
    <w:rsid w:val="00024A29"/>
    <w:rsid w:val="00024FA6"/>
    <w:rsid w:val="000254DD"/>
    <w:rsid w:val="00025813"/>
    <w:rsid w:val="000258A9"/>
    <w:rsid w:val="00025950"/>
    <w:rsid w:val="0002663A"/>
    <w:rsid w:val="00026705"/>
    <w:rsid w:val="00026B81"/>
    <w:rsid w:val="00026FE8"/>
    <w:rsid w:val="00027056"/>
    <w:rsid w:val="0002749D"/>
    <w:rsid w:val="000278D4"/>
    <w:rsid w:val="000278D9"/>
    <w:rsid w:val="00030420"/>
    <w:rsid w:val="00030956"/>
    <w:rsid w:val="00030D2B"/>
    <w:rsid w:val="000314B9"/>
    <w:rsid w:val="00031A3A"/>
    <w:rsid w:val="00031ED8"/>
    <w:rsid w:val="00031F05"/>
    <w:rsid w:val="00032240"/>
    <w:rsid w:val="0003243D"/>
    <w:rsid w:val="00032447"/>
    <w:rsid w:val="000324AA"/>
    <w:rsid w:val="00032B6D"/>
    <w:rsid w:val="0003317D"/>
    <w:rsid w:val="00033712"/>
    <w:rsid w:val="00033C0F"/>
    <w:rsid w:val="00034786"/>
    <w:rsid w:val="000347EC"/>
    <w:rsid w:val="0003491F"/>
    <w:rsid w:val="00034B0E"/>
    <w:rsid w:val="0003583A"/>
    <w:rsid w:val="000363C5"/>
    <w:rsid w:val="00036634"/>
    <w:rsid w:val="00036751"/>
    <w:rsid w:val="00036D9E"/>
    <w:rsid w:val="00036F8F"/>
    <w:rsid w:val="000371CC"/>
    <w:rsid w:val="000372C8"/>
    <w:rsid w:val="0003754E"/>
    <w:rsid w:val="0003763B"/>
    <w:rsid w:val="000377CB"/>
    <w:rsid w:val="00037976"/>
    <w:rsid w:val="0003798E"/>
    <w:rsid w:val="00037FFB"/>
    <w:rsid w:val="0004025C"/>
    <w:rsid w:val="00040534"/>
    <w:rsid w:val="0004084E"/>
    <w:rsid w:val="00040926"/>
    <w:rsid w:val="00041288"/>
    <w:rsid w:val="00041F77"/>
    <w:rsid w:val="00041FED"/>
    <w:rsid w:val="00042125"/>
    <w:rsid w:val="0004246E"/>
    <w:rsid w:val="00042755"/>
    <w:rsid w:val="000427C5"/>
    <w:rsid w:val="00042DA7"/>
    <w:rsid w:val="00042E4F"/>
    <w:rsid w:val="00043252"/>
    <w:rsid w:val="000434E2"/>
    <w:rsid w:val="000436D3"/>
    <w:rsid w:val="00043944"/>
    <w:rsid w:val="00043A88"/>
    <w:rsid w:val="0004401A"/>
    <w:rsid w:val="000442CB"/>
    <w:rsid w:val="0004441D"/>
    <w:rsid w:val="0004457B"/>
    <w:rsid w:val="0004463E"/>
    <w:rsid w:val="000448B2"/>
    <w:rsid w:val="00044DC9"/>
    <w:rsid w:val="00044DE7"/>
    <w:rsid w:val="0004529D"/>
    <w:rsid w:val="00045360"/>
    <w:rsid w:val="00045654"/>
    <w:rsid w:val="000459B7"/>
    <w:rsid w:val="00045D15"/>
    <w:rsid w:val="000463C7"/>
    <w:rsid w:val="0004649E"/>
    <w:rsid w:val="00046627"/>
    <w:rsid w:val="000466BB"/>
    <w:rsid w:val="000468AF"/>
    <w:rsid w:val="0004691B"/>
    <w:rsid w:val="00046B26"/>
    <w:rsid w:val="00047471"/>
    <w:rsid w:val="000474D2"/>
    <w:rsid w:val="00047C1B"/>
    <w:rsid w:val="0005011C"/>
    <w:rsid w:val="00050184"/>
    <w:rsid w:val="000501D7"/>
    <w:rsid w:val="0005038B"/>
    <w:rsid w:val="00050AA5"/>
    <w:rsid w:val="00050AB7"/>
    <w:rsid w:val="00050CFC"/>
    <w:rsid w:val="00050E88"/>
    <w:rsid w:val="00050EF6"/>
    <w:rsid w:val="00051390"/>
    <w:rsid w:val="000513F9"/>
    <w:rsid w:val="00051416"/>
    <w:rsid w:val="000514B1"/>
    <w:rsid w:val="000517D7"/>
    <w:rsid w:val="0005197D"/>
    <w:rsid w:val="00051F83"/>
    <w:rsid w:val="0005226A"/>
    <w:rsid w:val="000524B1"/>
    <w:rsid w:val="000524B4"/>
    <w:rsid w:val="000525D4"/>
    <w:rsid w:val="000525FC"/>
    <w:rsid w:val="0005263B"/>
    <w:rsid w:val="00052737"/>
    <w:rsid w:val="00052A6B"/>
    <w:rsid w:val="00052FCB"/>
    <w:rsid w:val="000530D6"/>
    <w:rsid w:val="00053142"/>
    <w:rsid w:val="0005332D"/>
    <w:rsid w:val="00053C53"/>
    <w:rsid w:val="00053CAF"/>
    <w:rsid w:val="00053FCC"/>
    <w:rsid w:val="00054642"/>
    <w:rsid w:val="0005466E"/>
    <w:rsid w:val="000550B2"/>
    <w:rsid w:val="0005535F"/>
    <w:rsid w:val="000557B9"/>
    <w:rsid w:val="000558F1"/>
    <w:rsid w:val="00055A24"/>
    <w:rsid w:val="00055AD5"/>
    <w:rsid w:val="00056788"/>
    <w:rsid w:val="00056AAD"/>
    <w:rsid w:val="00056B25"/>
    <w:rsid w:val="00056B77"/>
    <w:rsid w:val="00056D28"/>
    <w:rsid w:val="00056DB5"/>
    <w:rsid w:val="0005700F"/>
    <w:rsid w:val="00057356"/>
    <w:rsid w:val="00057769"/>
    <w:rsid w:val="0005779D"/>
    <w:rsid w:val="00057A09"/>
    <w:rsid w:val="00057C96"/>
    <w:rsid w:val="00057CD2"/>
    <w:rsid w:val="00060261"/>
    <w:rsid w:val="000604E4"/>
    <w:rsid w:val="000606C7"/>
    <w:rsid w:val="00060B52"/>
    <w:rsid w:val="00060D39"/>
    <w:rsid w:val="00060E3D"/>
    <w:rsid w:val="000611A1"/>
    <w:rsid w:val="0006125A"/>
    <w:rsid w:val="0006135E"/>
    <w:rsid w:val="00061758"/>
    <w:rsid w:val="000619B9"/>
    <w:rsid w:val="00061BD0"/>
    <w:rsid w:val="00061C67"/>
    <w:rsid w:val="00062141"/>
    <w:rsid w:val="000625ED"/>
    <w:rsid w:val="00062762"/>
    <w:rsid w:val="000629A3"/>
    <w:rsid w:val="000629FE"/>
    <w:rsid w:val="00062CE1"/>
    <w:rsid w:val="00063108"/>
    <w:rsid w:val="00063216"/>
    <w:rsid w:val="0006349D"/>
    <w:rsid w:val="00063BCF"/>
    <w:rsid w:val="00063C43"/>
    <w:rsid w:val="00063C9A"/>
    <w:rsid w:val="00063EA8"/>
    <w:rsid w:val="00064339"/>
    <w:rsid w:val="0006442B"/>
    <w:rsid w:val="000647CB"/>
    <w:rsid w:val="000649AF"/>
    <w:rsid w:val="00064E23"/>
    <w:rsid w:val="000650F5"/>
    <w:rsid w:val="0006512B"/>
    <w:rsid w:val="0006520A"/>
    <w:rsid w:val="000652D9"/>
    <w:rsid w:val="00065417"/>
    <w:rsid w:val="000659A4"/>
    <w:rsid w:val="00065DCA"/>
    <w:rsid w:val="000662CC"/>
    <w:rsid w:val="000665BA"/>
    <w:rsid w:val="000666C1"/>
    <w:rsid w:val="000666E6"/>
    <w:rsid w:val="00066701"/>
    <w:rsid w:val="000667C6"/>
    <w:rsid w:val="00066902"/>
    <w:rsid w:val="00066D89"/>
    <w:rsid w:val="00066E6F"/>
    <w:rsid w:val="00067AB3"/>
    <w:rsid w:val="00070120"/>
    <w:rsid w:val="00070282"/>
    <w:rsid w:val="0007077C"/>
    <w:rsid w:val="000707D9"/>
    <w:rsid w:val="00070939"/>
    <w:rsid w:val="00070E43"/>
    <w:rsid w:val="00070F77"/>
    <w:rsid w:val="0007138A"/>
    <w:rsid w:val="0007140C"/>
    <w:rsid w:val="000717DA"/>
    <w:rsid w:val="000718B3"/>
    <w:rsid w:val="000719B8"/>
    <w:rsid w:val="00071D96"/>
    <w:rsid w:val="00072146"/>
    <w:rsid w:val="00072964"/>
    <w:rsid w:val="00072D55"/>
    <w:rsid w:val="00073151"/>
    <w:rsid w:val="00073388"/>
    <w:rsid w:val="000734D6"/>
    <w:rsid w:val="00073583"/>
    <w:rsid w:val="00073687"/>
    <w:rsid w:val="00073807"/>
    <w:rsid w:val="0007392D"/>
    <w:rsid w:val="00074846"/>
    <w:rsid w:val="00075517"/>
    <w:rsid w:val="000757BB"/>
    <w:rsid w:val="00075809"/>
    <w:rsid w:val="0007586F"/>
    <w:rsid w:val="00075B39"/>
    <w:rsid w:val="00075D4D"/>
    <w:rsid w:val="0007616A"/>
    <w:rsid w:val="00076214"/>
    <w:rsid w:val="0007674B"/>
    <w:rsid w:val="00076793"/>
    <w:rsid w:val="000767B1"/>
    <w:rsid w:val="0007739C"/>
    <w:rsid w:val="00077446"/>
    <w:rsid w:val="00077637"/>
    <w:rsid w:val="000777BA"/>
    <w:rsid w:val="00077EEB"/>
    <w:rsid w:val="00081778"/>
    <w:rsid w:val="00081848"/>
    <w:rsid w:val="00081973"/>
    <w:rsid w:val="00081EC7"/>
    <w:rsid w:val="000827D6"/>
    <w:rsid w:val="00082AC5"/>
    <w:rsid w:val="00083576"/>
    <w:rsid w:val="00083776"/>
    <w:rsid w:val="00083955"/>
    <w:rsid w:val="0008397E"/>
    <w:rsid w:val="00083AAA"/>
    <w:rsid w:val="00083C8B"/>
    <w:rsid w:val="00083FAB"/>
    <w:rsid w:val="0008410A"/>
    <w:rsid w:val="000842B8"/>
    <w:rsid w:val="000842EB"/>
    <w:rsid w:val="00084361"/>
    <w:rsid w:val="00084892"/>
    <w:rsid w:val="00084DE3"/>
    <w:rsid w:val="00085518"/>
    <w:rsid w:val="0008551E"/>
    <w:rsid w:val="000855E5"/>
    <w:rsid w:val="00085E7B"/>
    <w:rsid w:val="00085F01"/>
    <w:rsid w:val="00086062"/>
    <w:rsid w:val="00086337"/>
    <w:rsid w:val="0008641E"/>
    <w:rsid w:val="00086BC2"/>
    <w:rsid w:val="000870C9"/>
    <w:rsid w:val="00087202"/>
    <w:rsid w:val="000872E2"/>
    <w:rsid w:val="00087632"/>
    <w:rsid w:val="000878C2"/>
    <w:rsid w:val="0009002E"/>
    <w:rsid w:val="0009019F"/>
    <w:rsid w:val="000902F3"/>
    <w:rsid w:val="000903E9"/>
    <w:rsid w:val="00091031"/>
    <w:rsid w:val="00091041"/>
    <w:rsid w:val="000913AE"/>
    <w:rsid w:val="000914C6"/>
    <w:rsid w:val="000915C3"/>
    <w:rsid w:val="0009162D"/>
    <w:rsid w:val="000918F7"/>
    <w:rsid w:val="00091FE2"/>
    <w:rsid w:val="00092139"/>
    <w:rsid w:val="00092154"/>
    <w:rsid w:val="00092543"/>
    <w:rsid w:val="000927DE"/>
    <w:rsid w:val="000928C1"/>
    <w:rsid w:val="00093244"/>
    <w:rsid w:val="0009334D"/>
    <w:rsid w:val="000934B9"/>
    <w:rsid w:val="00093597"/>
    <w:rsid w:val="00093C5C"/>
    <w:rsid w:val="00093FDC"/>
    <w:rsid w:val="000941D7"/>
    <w:rsid w:val="000944CA"/>
    <w:rsid w:val="00094A2E"/>
    <w:rsid w:val="000951DB"/>
    <w:rsid w:val="0009548A"/>
    <w:rsid w:val="00095656"/>
    <w:rsid w:val="0009601B"/>
    <w:rsid w:val="000962AA"/>
    <w:rsid w:val="00096303"/>
    <w:rsid w:val="0009685D"/>
    <w:rsid w:val="000968BC"/>
    <w:rsid w:val="000968CB"/>
    <w:rsid w:val="00096B52"/>
    <w:rsid w:val="00096D25"/>
    <w:rsid w:val="00096EF0"/>
    <w:rsid w:val="00097AF3"/>
    <w:rsid w:val="000A0274"/>
    <w:rsid w:val="000A06C8"/>
    <w:rsid w:val="000A071F"/>
    <w:rsid w:val="000A089F"/>
    <w:rsid w:val="000A15D4"/>
    <w:rsid w:val="000A2400"/>
    <w:rsid w:val="000A2A64"/>
    <w:rsid w:val="000A2A9F"/>
    <w:rsid w:val="000A2C1E"/>
    <w:rsid w:val="000A2FE0"/>
    <w:rsid w:val="000A3413"/>
    <w:rsid w:val="000A35E9"/>
    <w:rsid w:val="000A381F"/>
    <w:rsid w:val="000A3CE7"/>
    <w:rsid w:val="000A3F53"/>
    <w:rsid w:val="000A40D1"/>
    <w:rsid w:val="000A4813"/>
    <w:rsid w:val="000A4BD0"/>
    <w:rsid w:val="000A50C6"/>
    <w:rsid w:val="000A6CAB"/>
    <w:rsid w:val="000A76AE"/>
    <w:rsid w:val="000A7741"/>
    <w:rsid w:val="000B0261"/>
    <w:rsid w:val="000B087C"/>
    <w:rsid w:val="000B0CF0"/>
    <w:rsid w:val="000B172F"/>
    <w:rsid w:val="000B17FB"/>
    <w:rsid w:val="000B1B17"/>
    <w:rsid w:val="000B1B5B"/>
    <w:rsid w:val="000B2403"/>
    <w:rsid w:val="000B2CE2"/>
    <w:rsid w:val="000B37D3"/>
    <w:rsid w:val="000B3C43"/>
    <w:rsid w:val="000B3D2C"/>
    <w:rsid w:val="000B402F"/>
    <w:rsid w:val="000B404E"/>
    <w:rsid w:val="000B4253"/>
    <w:rsid w:val="000B45C9"/>
    <w:rsid w:val="000B4644"/>
    <w:rsid w:val="000B4C89"/>
    <w:rsid w:val="000B4DAA"/>
    <w:rsid w:val="000B4E78"/>
    <w:rsid w:val="000B4E93"/>
    <w:rsid w:val="000B4EDC"/>
    <w:rsid w:val="000B69C2"/>
    <w:rsid w:val="000B6A08"/>
    <w:rsid w:val="000B6C6D"/>
    <w:rsid w:val="000B6E33"/>
    <w:rsid w:val="000B6FD4"/>
    <w:rsid w:val="000B72A2"/>
    <w:rsid w:val="000B7831"/>
    <w:rsid w:val="000B7938"/>
    <w:rsid w:val="000B7F5C"/>
    <w:rsid w:val="000B7FFD"/>
    <w:rsid w:val="000C0137"/>
    <w:rsid w:val="000C072D"/>
    <w:rsid w:val="000C08A5"/>
    <w:rsid w:val="000C099D"/>
    <w:rsid w:val="000C0D7E"/>
    <w:rsid w:val="000C1100"/>
    <w:rsid w:val="000C1244"/>
    <w:rsid w:val="000C13C7"/>
    <w:rsid w:val="000C19F3"/>
    <w:rsid w:val="000C1D7E"/>
    <w:rsid w:val="000C1E71"/>
    <w:rsid w:val="000C256C"/>
    <w:rsid w:val="000C2AB2"/>
    <w:rsid w:val="000C2C47"/>
    <w:rsid w:val="000C37DC"/>
    <w:rsid w:val="000C39C4"/>
    <w:rsid w:val="000C3BB4"/>
    <w:rsid w:val="000C44E2"/>
    <w:rsid w:val="000C46CD"/>
    <w:rsid w:val="000C491C"/>
    <w:rsid w:val="000C498F"/>
    <w:rsid w:val="000C4BBA"/>
    <w:rsid w:val="000C4C33"/>
    <w:rsid w:val="000C54E6"/>
    <w:rsid w:val="000C587E"/>
    <w:rsid w:val="000C59FB"/>
    <w:rsid w:val="000C5A32"/>
    <w:rsid w:val="000C5DF6"/>
    <w:rsid w:val="000C61BE"/>
    <w:rsid w:val="000C622E"/>
    <w:rsid w:val="000C6558"/>
    <w:rsid w:val="000C6BEE"/>
    <w:rsid w:val="000C6DEE"/>
    <w:rsid w:val="000C7391"/>
    <w:rsid w:val="000C73C4"/>
    <w:rsid w:val="000C73DB"/>
    <w:rsid w:val="000C7685"/>
    <w:rsid w:val="000C7DFC"/>
    <w:rsid w:val="000D0258"/>
    <w:rsid w:val="000D0345"/>
    <w:rsid w:val="000D06C5"/>
    <w:rsid w:val="000D0766"/>
    <w:rsid w:val="000D0C3C"/>
    <w:rsid w:val="000D1169"/>
    <w:rsid w:val="000D1179"/>
    <w:rsid w:val="000D11D3"/>
    <w:rsid w:val="000D13E1"/>
    <w:rsid w:val="000D15BA"/>
    <w:rsid w:val="000D1B51"/>
    <w:rsid w:val="000D1DF1"/>
    <w:rsid w:val="000D2320"/>
    <w:rsid w:val="000D23F9"/>
    <w:rsid w:val="000D2519"/>
    <w:rsid w:val="000D2687"/>
    <w:rsid w:val="000D2AB0"/>
    <w:rsid w:val="000D2B25"/>
    <w:rsid w:val="000D3082"/>
    <w:rsid w:val="000D30A5"/>
    <w:rsid w:val="000D32BC"/>
    <w:rsid w:val="000D340A"/>
    <w:rsid w:val="000D3429"/>
    <w:rsid w:val="000D3453"/>
    <w:rsid w:val="000D35D2"/>
    <w:rsid w:val="000D3C39"/>
    <w:rsid w:val="000D4199"/>
    <w:rsid w:val="000D4635"/>
    <w:rsid w:val="000D4704"/>
    <w:rsid w:val="000D4B6F"/>
    <w:rsid w:val="000D4C36"/>
    <w:rsid w:val="000D4C48"/>
    <w:rsid w:val="000D4CC3"/>
    <w:rsid w:val="000D4D7B"/>
    <w:rsid w:val="000D52BF"/>
    <w:rsid w:val="000D5330"/>
    <w:rsid w:val="000D536D"/>
    <w:rsid w:val="000D5483"/>
    <w:rsid w:val="000D5818"/>
    <w:rsid w:val="000D5C11"/>
    <w:rsid w:val="000D63CC"/>
    <w:rsid w:val="000D65C8"/>
    <w:rsid w:val="000D697B"/>
    <w:rsid w:val="000D6FC9"/>
    <w:rsid w:val="000E01F0"/>
    <w:rsid w:val="000E02CC"/>
    <w:rsid w:val="000E0540"/>
    <w:rsid w:val="000E0998"/>
    <w:rsid w:val="000E0A22"/>
    <w:rsid w:val="000E0D46"/>
    <w:rsid w:val="000E165B"/>
    <w:rsid w:val="000E16BF"/>
    <w:rsid w:val="000E172A"/>
    <w:rsid w:val="000E1738"/>
    <w:rsid w:val="000E1D19"/>
    <w:rsid w:val="000E1DA3"/>
    <w:rsid w:val="000E1EAA"/>
    <w:rsid w:val="000E23C2"/>
    <w:rsid w:val="000E2644"/>
    <w:rsid w:val="000E2818"/>
    <w:rsid w:val="000E28E8"/>
    <w:rsid w:val="000E2B9C"/>
    <w:rsid w:val="000E2C19"/>
    <w:rsid w:val="000E2F70"/>
    <w:rsid w:val="000E334B"/>
    <w:rsid w:val="000E384C"/>
    <w:rsid w:val="000E3985"/>
    <w:rsid w:val="000E3A8D"/>
    <w:rsid w:val="000E3D62"/>
    <w:rsid w:val="000E3DB0"/>
    <w:rsid w:val="000E41F0"/>
    <w:rsid w:val="000E42F2"/>
    <w:rsid w:val="000E45B2"/>
    <w:rsid w:val="000E4AC6"/>
    <w:rsid w:val="000E4C58"/>
    <w:rsid w:val="000E4DAA"/>
    <w:rsid w:val="000E4EE9"/>
    <w:rsid w:val="000E52F3"/>
    <w:rsid w:val="000E573D"/>
    <w:rsid w:val="000E5900"/>
    <w:rsid w:val="000E59B3"/>
    <w:rsid w:val="000E5B6D"/>
    <w:rsid w:val="000E5D8C"/>
    <w:rsid w:val="000E62D4"/>
    <w:rsid w:val="000E67FE"/>
    <w:rsid w:val="000E6BC4"/>
    <w:rsid w:val="000E79A2"/>
    <w:rsid w:val="000E7B75"/>
    <w:rsid w:val="000E7C0E"/>
    <w:rsid w:val="000E7C67"/>
    <w:rsid w:val="000F0074"/>
    <w:rsid w:val="000F06AD"/>
    <w:rsid w:val="000F0956"/>
    <w:rsid w:val="000F0BFD"/>
    <w:rsid w:val="000F0C22"/>
    <w:rsid w:val="000F1047"/>
    <w:rsid w:val="000F1051"/>
    <w:rsid w:val="000F10C4"/>
    <w:rsid w:val="000F14FB"/>
    <w:rsid w:val="000F19CF"/>
    <w:rsid w:val="000F231D"/>
    <w:rsid w:val="000F2CF3"/>
    <w:rsid w:val="000F2D02"/>
    <w:rsid w:val="000F3078"/>
    <w:rsid w:val="000F3222"/>
    <w:rsid w:val="000F32A2"/>
    <w:rsid w:val="000F3C03"/>
    <w:rsid w:val="000F3D25"/>
    <w:rsid w:val="000F3D5F"/>
    <w:rsid w:val="000F3D6C"/>
    <w:rsid w:val="000F3FB3"/>
    <w:rsid w:val="000F4184"/>
    <w:rsid w:val="000F425F"/>
    <w:rsid w:val="000F43D0"/>
    <w:rsid w:val="000F4416"/>
    <w:rsid w:val="000F4CF4"/>
    <w:rsid w:val="000F4DCD"/>
    <w:rsid w:val="000F4EDA"/>
    <w:rsid w:val="000F520F"/>
    <w:rsid w:val="000F5254"/>
    <w:rsid w:val="000F52F9"/>
    <w:rsid w:val="000F52FA"/>
    <w:rsid w:val="000F5BCB"/>
    <w:rsid w:val="000F5E5C"/>
    <w:rsid w:val="000F643E"/>
    <w:rsid w:val="000F65B3"/>
    <w:rsid w:val="000F7EF0"/>
    <w:rsid w:val="000F7F49"/>
    <w:rsid w:val="000F7FF8"/>
    <w:rsid w:val="00100182"/>
    <w:rsid w:val="001002D7"/>
    <w:rsid w:val="001008B0"/>
    <w:rsid w:val="001009E5"/>
    <w:rsid w:val="00100B0C"/>
    <w:rsid w:val="00100DB9"/>
    <w:rsid w:val="00100E52"/>
    <w:rsid w:val="0010109B"/>
    <w:rsid w:val="00101419"/>
    <w:rsid w:val="00101ECF"/>
    <w:rsid w:val="001022E6"/>
    <w:rsid w:val="00102308"/>
    <w:rsid w:val="001026D4"/>
    <w:rsid w:val="0010277C"/>
    <w:rsid w:val="00102AF9"/>
    <w:rsid w:val="001032F4"/>
    <w:rsid w:val="00103597"/>
    <w:rsid w:val="00103B41"/>
    <w:rsid w:val="00103CD3"/>
    <w:rsid w:val="00103E45"/>
    <w:rsid w:val="00104037"/>
    <w:rsid w:val="00104165"/>
    <w:rsid w:val="00105036"/>
    <w:rsid w:val="001056D3"/>
    <w:rsid w:val="00105B01"/>
    <w:rsid w:val="00105CE4"/>
    <w:rsid w:val="00105D3A"/>
    <w:rsid w:val="00105EAF"/>
    <w:rsid w:val="001063F1"/>
    <w:rsid w:val="0010643A"/>
    <w:rsid w:val="001065C1"/>
    <w:rsid w:val="001065D2"/>
    <w:rsid w:val="001068AB"/>
    <w:rsid w:val="00106E78"/>
    <w:rsid w:val="00106E8A"/>
    <w:rsid w:val="00107006"/>
    <w:rsid w:val="00107016"/>
    <w:rsid w:val="001076D8"/>
    <w:rsid w:val="00107D6F"/>
    <w:rsid w:val="00107F0E"/>
    <w:rsid w:val="001102DF"/>
    <w:rsid w:val="00110442"/>
    <w:rsid w:val="00110592"/>
    <w:rsid w:val="001113B0"/>
    <w:rsid w:val="001113F7"/>
    <w:rsid w:val="00111BF0"/>
    <w:rsid w:val="00111D4E"/>
    <w:rsid w:val="00111E7C"/>
    <w:rsid w:val="001123FD"/>
    <w:rsid w:val="00112424"/>
    <w:rsid w:val="001127A9"/>
    <w:rsid w:val="001131DF"/>
    <w:rsid w:val="001134AD"/>
    <w:rsid w:val="00113593"/>
    <w:rsid w:val="00113A68"/>
    <w:rsid w:val="00113EF7"/>
    <w:rsid w:val="001141CE"/>
    <w:rsid w:val="001143C2"/>
    <w:rsid w:val="0011487F"/>
    <w:rsid w:val="001148E3"/>
    <w:rsid w:val="001153B2"/>
    <w:rsid w:val="001158F8"/>
    <w:rsid w:val="00115A8C"/>
    <w:rsid w:val="00115C03"/>
    <w:rsid w:val="00115C3D"/>
    <w:rsid w:val="00115CC6"/>
    <w:rsid w:val="00115D24"/>
    <w:rsid w:val="00115E94"/>
    <w:rsid w:val="0011650F"/>
    <w:rsid w:val="001167E3"/>
    <w:rsid w:val="00116E61"/>
    <w:rsid w:val="00116EBB"/>
    <w:rsid w:val="00116F07"/>
    <w:rsid w:val="00117163"/>
    <w:rsid w:val="00117382"/>
    <w:rsid w:val="00117C3C"/>
    <w:rsid w:val="00117CDE"/>
    <w:rsid w:val="00117E89"/>
    <w:rsid w:val="00120124"/>
    <w:rsid w:val="00120260"/>
    <w:rsid w:val="001206EE"/>
    <w:rsid w:val="00120D3C"/>
    <w:rsid w:val="00120FEA"/>
    <w:rsid w:val="001210E1"/>
    <w:rsid w:val="00121456"/>
    <w:rsid w:val="0012177D"/>
    <w:rsid w:val="00121828"/>
    <w:rsid w:val="001219C3"/>
    <w:rsid w:val="001219E6"/>
    <w:rsid w:val="00121C8C"/>
    <w:rsid w:val="00122058"/>
    <w:rsid w:val="00122AB9"/>
    <w:rsid w:val="00122D30"/>
    <w:rsid w:val="00122E74"/>
    <w:rsid w:val="00123122"/>
    <w:rsid w:val="0012360F"/>
    <w:rsid w:val="00123734"/>
    <w:rsid w:val="00123B7F"/>
    <w:rsid w:val="00123CD9"/>
    <w:rsid w:val="00123FF1"/>
    <w:rsid w:val="00124027"/>
    <w:rsid w:val="001242E8"/>
    <w:rsid w:val="001246BC"/>
    <w:rsid w:val="0012478E"/>
    <w:rsid w:val="001249CE"/>
    <w:rsid w:val="00124D2F"/>
    <w:rsid w:val="00125683"/>
    <w:rsid w:val="00125E60"/>
    <w:rsid w:val="00126364"/>
    <w:rsid w:val="001264C4"/>
    <w:rsid w:val="00126B5A"/>
    <w:rsid w:val="00126E0C"/>
    <w:rsid w:val="0012740B"/>
    <w:rsid w:val="0012765D"/>
    <w:rsid w:val="00127841"/>
    <w:rsid w:val="001279C8"/>
    <w:rsid w:val="00127C31"/>
    <w:rsid w:val="00127F86"/>
    <w:rsid w:val="0013001F"/>
    <w:rsid w:val="00130268"/>
    <w:rsid w:val="00130A01"/>
    <w:rsid w:val="00130D1F"/>
    <w:rsid w:val="00130E58"/>
    <w:rsid w:val="00130FDB"/>
    <w:rsid w:val="001310BD"/>
    <w:rsid w:val="001312D9"/>
    <w:rsid w:val="0013142E"/>
    <w:rsid w:val="00131861"/>
    <w:rsid w:val="00131B57"/>
    <w:rsid w:val="00131BC9"/>
    <w:rsid w:val="0013274D"/>
    <w:rsid w:val="00133244"/>
    <w:rsid w:val="001332ED"/>
    <w:rsid w:val="00133ADD"/>
    <w:rsid w:val="00133C73"/>
    <w:rsid w:val="001344F9"/>
    <w:rsid w:val="00134846"/>
    <w:rsid w:val="001348B9"/>
    <w:rsid w:val="00134B04"/>
    <w:rsid w:val="00134DFD"/>
    <w:rsid w:val="00135164"/>
    <w:rsid w:val="00135979"/>
    <w:rsid w:val="001361D0"/>
    <w:rsid w:val="001364C9"/>
    <w:rsid w:val="001364FC"/>
    <w:rsid w:val="0013653E"/>
    <w:rsid w:val="00136A43"/>
    <w:rsid w:val="00136A5D"/>
    <w:rsid w:val="00136B6E"/>
    <w:rsid w:val="00136D6D"/>
    <w:rsid w:val="0013726B"/>
    <w:rsid w:val="00137C2A"/>
    <w:rsid w:val="00137E78"/>
    <w:rsid w:val="00140436"/>
    <w:rsid w:val="00140612"/>
    <w:rsid w:val="001406CE"/>
    <w:rsid w:val="00140847"/>
    <w:rsid w:val="00140C15"/>
    <w:rsid w:val="00140E47"/>
    <w:rsid w:val="00140FFC"/>
    <w:rsid w:val="00141A13"/>
    <w:rsid w:val="00141B31"/>
    <w:rsid w:val="00141C36"/>
    <w:rsid w:val="00141E0C"/>
    <w:rsid w:val="00141EF7"/>
    <w:rsid w:val="00141FB9"/>
    <w:rsid w:val="001421F4"/>
    <w:rsid w:val="00142219"/>
    <w:rsid w:val="0014227C"/>
    <w:rsid w:val="001426E1"/>
    <w:rsid w:val="00142777"/>
    <w:rsid w:val="00142AAF"/>
    <w:rsid w:val="00142CD5"/>
    <w:rsid w:val="00142F5B"/>
    <w:rsid w:val="00143264"/>
    <w:rsid w:val="00143340"/>
    <w:rsid w:val="00143363"/>
    <w:rsid w:val="001435BC"/>
    <w:rsid w:val="00143A0C"/>
    <w:rsid w:val="00143A20"/>
    <w:rsid w:val="00143B03"/>
    <w:rsid w:val="00143CC0"/>
    <w:rsid w:val="00143CD0"/>
    <w:rsid w:val="00144666"/>
    <w:rsid w:val="00144A5F"/>
    <w:rsid w:val="00144E12"/>
    <w:rsid w:val="00144FC6"/>
    <w:rsid w:val="0014551F"/>
    <w:rsid w:val="00146639"/>
    <w:rsid w:val="001466DA"/>
    <w:rsid w:val="00146B13"/>
    <w:rsid w:val="00146BAC"/>
    <w:rsid w:val="001470B9"/>
    <w:rsid w:val="00147182"/>
    <w:rsid w:val="0014731C"/>
    <w:rsid w:val="00147862"/>
    <w:rsid w:val="001478F9"/>
    <w:rsid w:val="00147A9D"/>
    <w:rsid w:val="00147D28"/>
    <w:rsid w:val="00147DB9"/>
    <w:rsid w:val="0015028F"/>
    <w:rsid w:val="0015037E"/>
    <w:rsid w:val="00150ED6"/>
    <w:rsid w:val="0015121E"/>
    <w:rsid w:val="00151817"/>
    <w:rsid w:val="00151901"/>
    <w:rsid w:val="00151A53"/>
    <w:rsid w:val="00151A89"/>
    <w:rsid w:val="00151BAD"/>
    <w:rsid w:val="00151CB1"/>
    <w:rsid w:val="0015209A"/>
    <w:rsid w:val="001521C6"/>
    <w:rsid w:val="0015278E"/>
    <w:rsid w:val="00152A12"/>
    <w:rsid w:val="00152E37"/>
    <w:rsid w:val="0015341B"/>
    <w:rsid w:val="001534E5"/>
    <w:rsid w:val="001536FE"/>
    <w:rsid w:val="00153929"/>
    <w:rsid w:val="00153A8A"/>
    <w:rsid w:val="001544A9"/>
    <w:rsid w:val="00154A28"/>
    <w:rsid w:val="00154B4D"/>
    <w:rsid w:val="00154BAB"/>
    <w:rsid w:val="00154E9D"/>
    <w:rsid w:val="00155BC9"/>
    <w:rsid w:val="00155DCD"/>
    <w:rsid w:val="001566DE"/>
    <w:rsid w:val="00156A97"/>
    <w:rsid w:val="00157172"/>
    <w:rsid w:val="00157318"/>
    <w:rsid w:val="00157646"/>
    <w:rsid w:val="0015775B"/>
    <w:rsid w:val="001577F4"/>
    <w:rsid w:val="00157C50"/>
    <w:rsid w:val="00157CBA"/>
    <w:rsid w:val="00157CBB"/>
    <w:rsid w:val="00157EFB"/>
    <w:rsid w:val="00157F34"/>
    <w:rsid w:val="0016001B"/>
    <w:rsid w:val="001606BF"/>
    <w:rsid w:val="001606EC"/>
    <w:rsid w:val="00160753"/>
    <w:rsid w:val="00160DD0"/>
    <w:rsid w:val="00160E8C"/>
    <w:rsid w:val="001612B8"/>
    <w:rsid w:val="001612E4"/>
    <w:rsid w:val="001618A7"/>
    <w:rsid w:val="001618FF"/>
    <w:rsid w:val="001619D7"/>
    <w:rsid w:val="00161DBB"/>
    <w:rsid w:val="00161FB9"/>
    <w:rsid w:val="001623F0"/>
    <w:rsid w:val="00162504"/>
    <w:rsid w:val="00162A38"/>
    <w:rsid w:val="00162D0F"/>
    <w:rsid w:val="00162F77"/>
    <w:rsid w:val="00163270"/>
    <w:rsid w:val="00163437"/>
    <w:rsid w:val="00163550"/>
    <w:rsid w:val="00163648"/>
    <w:rsid w:val="00163D73"/>
    <w:rsid w:val="00164136"/>
    <w:rsid w:val="00164509"/>
    <w:rsid w:val="00164A26"/>
    <w:rsid w:val="00164DF0"/>
    <w:rsid w:val="00164ECA"/>
    <w:rsid w:val="00164F91"/>
    <w:rsid w:val="0016502B"/>
    <w:rsid w:val="00165373"/>
    <w:rsid w:val="001654D9"/>
    <w:rsid w:val="001658E1"/>
    <w:rsid w:val="00165A7B"/>
    <w:rsid w:val="00165D14"/>
    <w:rsid w:val="00165DB1"/>
    <w:rsid w:val="00165F38"/>
    <w:rsid w:val="00166216"/>
    <w:rsid w:val="00167046"/>
    <w:rsid w:val="00167590"/>
    <w:rsid w:val="00167613"/>
    <w:rsid w:val="00167965"/>
    <w:rsid w:val="001679DC"/>
    <w:rsid w:val="00167BC9"/>
    <w:rsid w:val="00170312"/>
    <w:rsid w:val="001706BF"/>
    <w:rsid w:val="00170ECF"/>
    <w:rsid w:val="00170F9C"/>
    <w:rsid w:val="0017108D"/>
    <w:rsid w:val="00171126"/>
    <w:rsid w:val="00171245"/>
    <w:rsid w:val="00171285"/>
    <w:rsid w:val="00171829"/>
    <w:rsid w:val="00171C3E"/>
    <w:rsid w:val="00171C6C"/>
    <w:rsid w:val="00171EA4"/>
    <w:rsid w:val="00171F31"/>
    <w:rsid w:val="001721CD"/>
    <w:rsid w:val="00172599"/>
    <w:rsid w:val="00172729"/>
    <w:rsid w:val="00172767"/>
    <w:rsid w:val="00172A02"/>
    <w:rsid w:val="00172CEB"/>
    <w:rsid w:val="00172F2F"/>
    <w:rsid w:val="00173049"/>
    <w:rsid w:val="001734E6"/>
    <w:rsid w:val="001735E2"/>
    <w:rsid w:val="00173696"/>
    <w:rsid w:val="00173791"/>
    <w:rsid w:val="00173970"/>
    <w:rsid w:val="00173B9A"/>
    <w:rsid w:val="0017462B"/>
    <w:rsid w:val="00174C39"/>
    <w:rsid w:val="00174F30"/>
    <w:rsid w:val="00174F94"/>
    <w:rsid w:val="00175316"/>
    <w:rsid w:val="0017534C"/>
    <w:rsid w:val="0017534F"/>
    <w:rsid w:val="001755FA"/>
    <w:rsid w:val="00175BFD"/>
    <w:rsid w:val="00175D0F"/>
    <w:rsid w:val="0017610E"/>
    <w:rsid w:val="00176208"/>
    <w:rsid w:val="00176538"/>
    <w:rsid w:val="00176AC1"/>
    <w:rsid w:val="00176D76"/>
    <w:rsid w:val="00176EEA"/>
    <w:rsid w:val="001772C5"/>
    <w:rsid w:val="001773A8"/>
    <w:rsid w:val="001774D0"/>
    <w:rsid w:val="001777CA"/>
    <w:rsid w:val="001802CA"/>
    <w:rsid w:val="0018098C"/>
    <w:rsid w:val="00180DDA"/>
    <w:rsid w:val="00180EEC"/>
    <w:rsid w:val="00181768"/>
    <w:rsid w:val="00181817"/>
    <w:rsid w:val="001819A6"/>
    <w:rsid w:val="00181B60"/>
    <w:rsid w:val="00181C48"/>
    <w:rsid w:val="00181CEA"/>
    <w:rsid w:val="00181F15"/>
    <w:rsid w:val="00182166"/>
    <w:rsid w:val="0018240F"/>
    <w:rsid w:val="00182557"/>
    <w:rsid w:val="00182796"/>
    <w:rsid w:val="001834F7"/>
    <w:rsid w:val="001837C5"/>
    <w:rsid w:val="00183C93"/>
    <w:rsid w:val="00183CD5"/>
    <w:rsid w:val="00184125"/>
    <w:rsid w:val="00184DB8"/>
    <w:rsid w:val="001850CB"/>
    <w:rsid w:val="0018510D"/>
    <w:rsid w:val="00185657"/>
    <w:rsid w:val="001863BC"/>
    <w:rsid w:val="00186940"/>
    <w:rsid w:val="00186AD4"/>
    <w:rsid w:val="00186D44"/>
    <w:rsid w:val="00186D5D"/>
    <w:rsid w:val="001870C6"/>
    <w:rsid w:val="0018717E"/>
    <w:rsid w:val="0018726E"/>
    <w:rsid w:val="00187EEA"/>
    <w:rsid w:val="00187F84"/>
    <w:rsid w:val="0019056B"/>
    <w:rsid w:val="0019199F"/>
    <w:rsid w:val="00191BF6"/>
    <w:rsid w:val="00191C59"/>
    <w:rsid w:val="00191EB2"/>
    <w:rsid w:val="0019286B"/>
    <w:rsid w:val="001928EF"/>
    <w:rsid w:val="00192CA3"/>
    <w:rsid w:val="00192D6B"/>
    <w:rsid w:val="001932F3"/>
    <w:rsid w:val="00193450"/>
    <w:rsid w:val="00193F2C"/>
    <w:rsid w:val="00193F4C"/>
    <w:rsid w:val="001940DF"/>
    <w:rsid w:val="001942AE"/>
    <w:rsid w:val="001944FA"/>
    <w:rsid w:val="001945BA"/>
    <w:rsid w:val="001946DF"/>
    <w:rsid w:val="001948DE"/>
    <w:rsid w:val="00194AFD"/>
    <w:rsid w:val="00194E94"/>
    <w:rsid w:val="001952A5"/>
    <w:rsid w:val="001959C7"/>
    <w:rsid w:val="00195BBA"/>
    <w:rsid w:val="00195F11"/>
    <w:rsid w:val="00195F36"/>
    <w:rsid w:val="00195F69"/>
    <w:rsid w:val="001969E7"/>
    <w:rsid w:val="00197084"/>
    <w:rsid w:val="00197346"/>
    <w:rsid w:val="0019744D"/>
    <w:rsid w:val="00197543"/>
    <w:rsid w:val="00197B1D"/>
    <w:rsid w:val="00197C00"/>
    <w:rsid w:val="00197EBC"/>
    <w:rsid w:val="001A0CC2"/>
    <w:rsid w:val="001A0D3D"/>
    <w:rsid w:val="001A0D4F"/>
    <w:rsid w:val="001A0F53"/>
    <w:rsid w:val="001A17FF"/>
    <w:rsid w:val="001A1CAF"/>
    <w:rsid w:val="001A208B"/>
    <w:rsid w:val="001A21CA"/>
    <w:rsid w:val="001A22CC"/>
    <w:rsid w:val="001A2BD5"/>
    <w:rsid w:val="001A2D18"/>
    <w:rsid w:val="001A2D87"/>
    <w:rsid w:val="001A3E8B"/>
    <w:rsid w:val="001A41AE"/>
    <w:rsid w:val="001A4552"/>
    <w:rsid w:val="001A45C7"/>
    <w:rsid w:val="001A4712"/>
    <w:rsid w:val="001A4A53"/>
    <w:rsid w:val="001A4B3C"/>
    <w:rsid w:val="001A4F91"/>
    <w:rsid w:val="001A5262"/>
    <w:rsid w:val="001A550A"/>
    <w:rsid w:val="001A56D5"/>
    <w:rsid w:val="001A5762"/>
    <w:rsid w:val="001A57FF"/>
    <w:rsid w:val="001A5819"/>
    <w:rsid w:val="001A5ADD"/>
    <w:rsid w:val="001A5BD6"/>
    <w:rsid w:val="001A5FDB"/>
    <w:rsid w:val="001A612D"/>
    <w:rsid w:val="001A6261"/>
    <w:rsid w:val="001A6311"/>
    <w:rsid w:val="001A63AC"/>
    <w:rsid w:val="001A6513"/>
    <w:rsid w:val="001A6887"/>
    <w:rsid w:val="001A6DB0"/>
    <w:rsid w:val="001A7111"/>
    <w:rsid w:val="001A71C0"/>
    <w:rsid w:val="001A7FB0"/>
    <w:rsid w:val="001B036C"/>
    <w:rsid w:val="001B045F"/>
    <w:rsid w:val="001B0ACC"/>
    <w:rsid w:val="001B0B9A"/>
    <w:rsid w:val="001B0BB4"/>
    <w:rsid w:val="001B1701"/>
    <w:rsid w:val="001B19EF"/>
    <w:rsid w:val="001B1A1D"/>
    <w:rsid w:val="001B1CFF"/>
    <w:rsid w:val="001B1D2F"/>
    <w:rsid w:val="001B2929"/>
    <w:rsid w:val="001B2AB2"/>
    <w:rsid w:val="001B2BE8"/>
    <w:rsid w:val="001B2E48"/>
    <w:rsid w:val="001B2F9A"/>
    <w:rsid w:val="001B3059"/>
    <w:rsid w:val="001B3168"/>
    <w:rsid w:val="001B3456"/>
    <w:rsid w:val="001B3801"/>
    <w:rsid w:val="001B3C58"/>
    <w:rsid w:val="001B3C93"/>
    <w:rsid w:val="001B3E61"/>
    <w:rsid w:val="001B47E6"/>
    <w:rsid w:val="001B4C27"/>
    <w:rsid w:val="001B4DE2"/>
    <w:rsid w:val="001B55CC"/>
    <w:rsid w:val="001B64FA"/>
    <w:rsid w:val="001B695F"/>
    <w:rsid w:val="001B696C"/>
    <w:rsid w:val="001B6A70"/>
    <w:rsid w:val="001B6DBD"/>
    <w:rsid w:val="001B6E43"/>
    <w:rsid w:val="001B71B4"/>
    <w:rsid w:val="001B71EB"/>
    <w:rsid w:val="001B7223"/>
    <w:rsid w:val="001B7587"/>
    <w:rsid w:val="001B768C"/>
    <w:rsid w:val="001B78AC"/>
    <w:rsid w:val="001B7E56"/>
    <w:rsid w:val="001C0064"/>
    <w:rsid w:val="001C04CC"/>
    <w:rsid w:val="001C115E"/>
    <w:rsid w:val="001C1587"/>
    <w:rsid w:val="001C16F9"/>
    <w:rsid w:val="001C22F0"/>
    <w:rsid w:val="001C2A7A"/>
    <w:rsid w:val="001C2B02"/>
    <w:rsid w:val="001C2B09"/>
    <w:rsid w:val="001C32A2"/>
    <w:rsid w:val="001C3866"/>
    <w:rsid w:val="001C3A8B"/>
    <w:rsid w:val="001C3BA6"/>
    <w:rsid w:val="001C3C2C"/>
    <w:rsid w:val="001C3F15"/>
    <w:rsid w:val="001C4AA6"/>
    <w:rsid w:val="001C4F6D"/>
    <w:rsid w:val="001C52D7"/>
    <w:rsid w:val="001C545D"/>
    <w:rsid w:val="001C5E24"/>
    <w:rsid w:val="001C5FE2"/>
    <w:rsid w:val="001C5FE7"/>
    <w:rsid w:val="001C6496"/>
    <w:rsid w:val="001C6570"/>
    <w:rsid w:val="001C65AC"/>
    <w:rsid w:val="001C6A77"/>
    <w:rsid w:val="001C6D83"/>
    <w:rsid w:val="001C6E01"/>
    <w:rsid w:val="001C7001"/>
    <w:rsid w:val="001C7557"/>
    <w:rsid w:val="001C788E"/>
    <w:rsid w:val="001C7BFF"/>
    <w:rsid w:val="001D0501"/>
    <w:rsid w:val="001D0893"/>
    <w:rsid w:val="001D08AD"/>
    <w:rsid w:val="001D14A9"/>
    <w:rsid w:val="001D14F8"/>
    <w:rsid w:val="001D15F8"/>
    <w:rsid w:val="001D162D"/>
    <w:rsid w:val="001D1770"/>
    <w:rsid w:val="001D1C38"/>
    <w:rsid w:val="001D1D0F"/>
    <w:rsid w:val="001D1E29"/>
    <w:rsid w:val="001D1EAD"/>
    <w:rsid w:val="001D1EE3"/>
    <w:rsid w:val="001D22AC"/>
    <w:rsid w:val="001D23DF"/>
    <w:rsid w:val="001D24C3"/>
    <w:rsid w:val="001D38F5"/>
    <w:rsid w:val="001D39FB"/>
    <w:rsid w:val="001D3A48"/>
    <w:rsid w:val="001D3CF6"/>
    <w:rsid w:val="001D3DC8"/>
    <w:rsid w:val="001D3E32"/>
    <w:rsid w:val="001D45A7"/>
    <w:rsid w:val="001D4BAC"/>
    <w:rsid w:val="001D4BF0"/>
    <w:rsid w:val="001D4EDA"/>
    <w:rsid w:val="001D528D"/>
    <w:rsid w:val="001D58B4"/>
    <w:rsid w:val="001D645F"/>
    <w:rsid w:val="001D6699"/>
    <w:rsid w:val="001D66F9"/>
    <w:rsid w:val="001D696A"/>
    <w:rsid w:val="001D6CF6"/>
    <w:rsid w:val="001D6E10"/>
    <w:rsid w:val="001D70AD"/>
    <w:rsid w:val="001D74FC"/>
    <w:rsid w:val="001D7581"/>
    <w:rsid w:val="001D78E9"/>
    <w:rsid w:val="001D7CF0"/>
    <w:rsid w:val="001E03C6"/>
    <w:rsid w:val="001E03D5"/>
    <w:rsid w:val="001E08E6"/>
    <w:rsid w:val="001E0913"/>
    <w:rsid w:val="001E0B64"/>
    <w:rsid w:val="001E119B"/>
    <w:rsid w:val="001E11DC"/>
    <w:rsid w:val="001E163B"/>
    <w:rsid w:val="001E1A6E"/>
    <w:rsid w:val="001E1DCC"/>
    <w:rsid w:val="001E225B"/>
    <w:rsid w:val="001E237F"/>
    <w:rsid w:val="001E2A02"/>
    <w:rsid w:val="001E30B2"/>
    <w:rsid w:val="001E3293"/>
    <w:rsid w:val="001E3886"/>
    <w:rsid w:val="001E3BF9"/>
    <w:rsid w:val="001E3E3E"/>
    <w:rsid w:val="001E408E"/>
    <w:rsid w:val="001E4662"/>
    <w:rsid w:val="001E493A"/>
    <w:rsid w:val="001E4A62"/>
    <w:rsid w:val="001E4B14"/>
    <w:rsid w:val="001E4BAF"/>
    <w:rsid w:val="001E4DB0"/>
    <w:rsid w:val="001E4EEC"/>
    <w:rsid w:val="001E4FFA"/>
    <w:rsid w:val="001E51EB"/>
    <w:rsid w:val="001E5244"/>
    <w:rsid w:val="001E533A"/>
    <w:rsid w:val="001E56D9"/>
    <w:rsid w:val="001E681F"/>
    <w:rsid w:val="001E6A08"/>
    <w:rsid w:val="001E6A92"/>
    <w:rsid w:val="001E6F72"/>
    <w:rsid w:val="001E6FA4"/>
    <w:rsid w:val="001E726D"/>
    <w:rsid w:val="001E76B6"/>
    <w:rsid w:val="001E78D0"/>
    <w:rsid w:val="001E7990"/>
    <w:rsid w:val="001E7F6C"/>
    <w:rsid w:val="001F0109"/>
    <w:rsid w:val="001F028A"/>
    <w:rsid w:val="001F02B6"/>
    <w:rsid w:val="001F0771"/>
    <w:rsid w:val="001F07E5"/>
    <w:rsid w:val="001F0A38"/>
    <w:rsid w:val="001F0B2E"/>
    <w:rsid w:val="001F1291"/>
    <w:rsid w:val="001F17D7"/>
    <w:rsid w:val="001F1B17"/>
    <w:rsid w:val="001F1BB0"/>
    <w:rsid w:val="001F1C89"/>
    <w:rsid w:val="001F280F"/>
    <w:rsid w:val="001F291C"/>
    <w:rsid w:val="001F3875"/>
    <w:rsid w:val="001F3A79"/>
    <w:rsid w:val="001F3F29"/>
    <w:rsid w:val="001F3F57"/>
    <w:rsid w:val="001F41B8"/>
    <w:rsid w:val="001F41F6"/>
    <w:rsid w:val="001F4724"/>
    <w:rsid w:val="001F47C5"/>
    <w:rsid w:val="001F4C91"/>
    <w:rsid w:val="001F4F91"/>
    <w:rsid w:val="001F5A05"/>
    <w:rsid w:val="001F68A8"/>
    <w:rsid w:val="001F6CDB"/>
    <w:rsid w:val="001F6DA2"/>
    <w:rsid w:val="001F6DB0"/>
    <w:rsid w:val="001F7360"/>
    <w:rsid w:val="001F79CB"/>
    <w:rsid w:val="002003F8"/>
    <w:rsid w:val="00200892"/>
    <w:rsid w:val="002009FF"/>
    <w:rsid w:val="00200A37"/>
    <w:rsid w:val="00200DD0"/>
    <w:rsid w:val="00200F53"/>
    <w:rsid w:val="00201234"/>
    <w:rsid w:val="002013A8"/>
    <w:rsid w:val="00201551"/>
    <w:rsid w:val="002019B8"/>
    <w:rsid w:val="00201F72"/>
    <w:rsid w:val="002020D9"/>
    <w:rsid w:val="0020227A"/>
    <w:rsid w:val="00202827"/>
    <w:rsid w:val="00202845"/>
    <w:rsid w:val="002038D7"/>
    <w:rsid w:val="00203B68"/>
    <w:rsid w:val="00203D1B"/>
    <w:rsid w:val="00203D8B"/>
    <w:rsid w:val="00203DB0"/>
    <w:rsid w:val="00204317"/>
    <w:rsid w:val="00204CB4"/>
    <w:rsid w:val="0020503A"/>
    <w:rsid w:val="0020508A"/>
    <w:rsid w:val="002054F7"/>
    <w:rsid w:val="00205777"/>
    <w:rsid w:val="00205990"/>
    <w:rsid w:val="00205AFE"/>
    <w:rsid w:val="00205FBF"/>
    <w:rsid w:val="002065D9"/>
    <w:rsid w:val="0020698C"/>
    <w:rsid w:val="00206BAE"/>
    <w:rsid w:val="00206F74"/>
    <w:rsid w:val="00207375"/>
    <w:rsid w:val="00207980"/>
    <w:rsid w:val="00207D93"/>
    <w:rsid w:val="0021023F"/>
    <w:rsid w:val="00210383"/>
    <w:rsid w:val="00210601"/>
    <w:rsid w:val="002106AA"/>
    <w:rsid w:val="00210718"/>
    <w:rsid w:val="002109E3"/>
    <w:rsid w:val="00210CFB"/>
    <w:rsid w:val="002110A8"/>
    <w:rsid w:val="002111A0"/>
    <w:rsid w:val="00211379"/>
    <w:rsid w:val="002113AD"/>
    <w:rsid w:val="002121C6"/>
    <w:rsid w:val="00212440"/>
    <w:rsid w:val="00212813"/>
    <w:rsid w:val="002129AA"/>
    <w:rsid w:val="002129E2"/>
    <w:rsid w:val="00212B0F"/>
    <w:rsid w:val="00212D63"/>
    <w:rsid w:val="00213200"/>
    <w:rsid w:val="00213D08"/>
    <w:rsid w:val="00213E15"/>
    <w:rsid w:val="00214297"/>
    <w:rsid w:val="0021482D"/>
    <w:rsid w:val="00214BA7"/>
    <w:rsid w:val="00214F2D"/>
    <w:rsid w:val="00215179"/>
    <w:rsid w:val="002155BE"/>
    <w:rsid w:val="00215778"/>
    <w:rsid w:val="0021594C"/>
    <w:rsid w:val="00215B09"/>
    <w:rsid w:val="00216597"/>
    <w:rsid w:val="00216AFA"/>
    <w:rsid w:val="00216C43"/>
    <w:rsid w:val="00216CA7"/>
    <w:rsid w:val="00216CD1"/>
    <w:rsid w:val="00217169"/>
    <w:rsid w:val="00217359"/>
    <w:rsid w:val="002173FC"/>
    <w:rsid w:val="002175E6"/>
    <w:rsid w:val="00217751"/>
    <w:rsid w:val="00217765"/>
    <w:rsid w:val="002177BA"/>
    <w:rsid w:val="00217889"/>
    <w:rsid w:val="00220335"/>
    <w:rsid w:val="002203CB"/>
    <w:rsid w:val="00220692"/>
    <w:rsid w:val="002206A0"/>
    <w:rsid w:val="00220D48"/>
    <w:rsid w:val="0022102E"/>
    <w:rsid w:val="002210A6"/>
    <w:rsid w:val="0022116D"/>
    <w:rsid w:val="00221253"/>
    <w:rsid w:val="002213F8"/>
    <w:rsid w:val="002216C3"/>
    <w:rsid w:val="002216DE"/>
    <w:rsid w:val="00221ACE"/>
    <w:rsid w:val="00221C70"/>
    <w:rsid w:val="002220D6"/>
    <w:rsid w:val="002221E4"/>
    <w:rsid w:val="00222242"/>
    <w:rsid w:val="00222697"/>
    <w:rsid w:val="00222FB5"/>
    <w:rsid w:val="002232A7"/>
    <w:rsid w:val="002232B7"/>
    <w:rsid w:val="00223957"/>
    <w:rsid w:val="002239FB"/>
    <w:rsid w:val="002242E5"/>
    <w:rsid w:val="00224403"/>
    <w:rsid w:val="002246B9"/>
    <w:rsid w:val="0022479F"/>
    <w:rsid w:val="00224961"/>
    <w:rsid w:val="00224A18"/>
    <w:rsid w:val="00224C53"/>
    <w:rsid w:val="00224CBB"/>
    <w:rsid w:val="00225A3D"/>
    <w:rsid w:val="0022628C"/>
    <w:rsid w:val="0022638D"/>
    <w:rsid w:val="002264E5"/>
    <w:rsid w:val="002265BF"/>
    <w:rsid w:val="002267B3"/>
    <w:rsid w:val="00226B2C"/>
    <w:rsid w:val="00226B6E"/>
    <w:rsid w:val="00227097"/>
    <w:rsid w:val="002271BF"/>
    <w:rsid w:val="0022746A"/>
    <w:rsid w:val="002274BA"/>
    <w:rsid w:val="002277D6"/>
    <w:rsid w:val="00227A39"/>
    <w:rsid w:val="00227B4E"/>
    <w:rsid w:val="00227D23"/>
    <w:rsid w:val="00230738"/>
    <w:rsid w:val="0023085C"/>
    <w:rsid w:val="00230E2E"/>
    <w:rsid w:val="00231174"/>
    <w:rsid w:val="002316BB"/>
    <w:rsid w:val="002316BD"/>
    <w:rsid w:val="0023182E"/>
    <w:rsid w:val="00231A00"/>
    <w:rsid w:val="00231A0C"/>
    <w:rsid w:val="00231B57"/>
    <w:rsid w:val="00231D68"/>
    <w:rsid w:val="00232A9B"/>
    <w:rsid w:val="00232AA2"/>
    <w:rsid w:val="00232C00"/>
    <w:rsid w:val="00232DF2"/>
    <w:rsid w:val="00232E3B"/>
    <w:rsid w:val="002335A3"/>
    <w:rsid w:val="002338B3"/>
    <w:rsid w:val="002338D8"/>
    <w:rsid w:val="00233A17"/>
    <w:rsid w:val="00233CDF"/>
    <w:rsid w:val="00233D50"/>
    <w:rsid w:val="00234232"/>
    <w:rsid w:val="002346BC"/>
    <w:rsid w:val="00234773"/>
    <w:rsid w:val="00234B13"/>
    <w:rsid w:val="002350D7"/>
    <w:rsid w:val="002358E0"/>
    <w:rsid w:val="00235C0E"/>
    <w:rsid w:val="00235D64"/>
    <w:rsid w:val="00236B23"/>
    <w:rsid w:val="00236ECB"/>
    <w:rsid w:val="00237888"/>
    <w:rsid w:val="00237A3F"/>
    <w:rsid w:val="00237D04"/>
    <w:rsid w:val="00237E2A"/>
    <w:rsid w:val="00237E3D"/>
    <w:rsid w:val="0024014F"/>
    <w:rsid w:val="0024055F"/>
    <w:rsid w:val="002408ED"/>
    <w:rsid w:val="00240970"/>
    <w:rsid w:val="00240EF4"/>
    <w:rsid w:val="002419D0"/>
    <w:rsid w:val="00241A1E"/>
    <w:rsid w:val="00241CD2"/>
    <w:rsid w:val="00241CD9"/>
    <w:rsid w:val="00241FE2"/>
    <w:rsid w:val="0024241B"/>
    <w:rsid w:val="002427A2"/>
    <w:rsid w:val="00242A80"/>
    <w:rsid w:val="00242C40"/>
    <w:rsid w:val="00242E00"/>
    <w:rsid w:val="00243C6C"/>
    <w:rsid w:val="00243C9F"/>
    <w:rsid w:val="00243D3B"/>
    <w:rsid w:val="0024432D"/>
    <w:rsid w:val="002444EF"/>
    <w:rsid w:val="002448FF"/>
    <w:rsid w:val="00244EC0"/>
    <w:rsid w:val="002454E4"/>
    <w:rsid w:val="0024566D"/>
    <w:rsid w:val="00245BF1"/>
    <w:rsid w:val="00246302"/>
    <w:rsid w:val="00246389"/>
    <w:rsid w:val="0024658B"/>
    <w:rsid w:val="002466D9"/>
    <w:rsid w:val="00246794"/>
    <w:rsid w:val="00246C8A"/>
    <w:rsid w:val="00246E5F"/>
    <w:rsid w:val="00246F48"/>
    <w:rsid w:val="00247084"/>
    <w:rsid w:val="00247184"/>
    <w:rsid w:val="002472FB"/>
    <w:rsid w:val="002477BF"/>
    <w:rsid w:val="00247A86"/>
    <w:rsid w:val="00247D14"/>
    <w:rsid w:val="00247D47"/>
    <w:rsid w:val="002502BE"/>
    <w:rsid w:val="0025032E"/>
    <w:rsid w:val="00250363"/>
    <w:rsid w:val="0025093F"/>
    <w:rsid w:val="00250C99"/>
    <w:rsid w:val="002512D3"/>
    <w:rsid w:val="002514EE"/>
    <w:rsid w:val="002517C8"/>
    <w:rsid w:val="00251B98"/>
    <w:rsid w:val="0025254D"/>
    <w:rsid w:val="00252908"/>
    <w:rsid w:val="00252B26"/>
    <w:rsid w:val="00252BBA"/>
    <w:rsid w:val="00252C98"/>
    <w:rsid w:val="00252CBC"/>
    <w:rsid w:val="00252D8D"/>
    <w:rsid w:val="0025303E"/>
    <w:rsid w:val="0025309F"/>
    <w:rsid w:val="002534CB"/>
    <w:rsid w:val="00253507"/>
    <w:rsid w:val="002535EE"/>
    <w:rsid w:val="002537F9"/>
    <w:rsid w:val="00254540"/>
    <w:rsid w:val="00254EAA"/>
    <w:rsid w:val="00254F3C"/>
    <w:rsid w:val="00256287"/>
    <w:rsid w:val="002563D1"/>
    <w:rsid w:val="00256479"/>
    <w:rsid w:val="00256752"/>
    <w:rsid w:val="00256842"/>
    <w:rsid w:val="0025691A"/>
    <w:rsid w:val="00256FF2"/>
    <w:rsid w:val="002572C3"/>
    <w:rsid w:val="00257336"/>
    <w:rsid w:val="0025777D"/>
    <w:rsid w:val="00257814"/>
    <w:rsid w:val="00257951"/>
    <w:rsid w:val="002579C8"/>
    <w:rsid w:val="00257B29"/>
    <w:rsid w:val="00257FF2"/>
    <w:rsid w:val="002601FF"/>
    <w:rsid w:val="002603D3"/>
    <w:rsid w:val="002604A6"/>
    <w:rsid w:val="002609B5"/>
    <w:rsid w:val="00260D99"/>
    <w:rsid w:val="00260E4E"/>
    <w:rsid w:val="002612E9"/>
    <w:rsid w:val="002615E7"/>
    <w:rsid w:val="00261686"/>
    <w:rsid w:val="00261A48"/>
    <w:rsid w:val="00261BDD"/>
    <w:rsid w:val="002620FB"/>
    <w:rsid w:val="002624BB"/>
    <w:rsid w:val="00262E5C"/>
    <w:rsid w:val="00263010"/>
    <w:rsid w:val="0026313B"/>
    <w:rsid w:val="0026351D"/>
    <w:rsid w:val="00264204"/>
    <w:rsid w:val="00264552"/>
    <w:rsid w:val="00264645"/>
    <w:rsid w:val="00264973"/>
    <w:rsid w:val="00264AA9"/>
    <w:rsid w:val="00264F45"/>
    <w:rsid w:val="002653E4"/>
    <w:rsid w:val="002653F3"/>
    <w:rsid w:val="00265518"/>
    <w:rsid w:val="00265839"/>
    <w:rsid w:val="00265A18"/>
    <w:rsid w:val="00265A6C"/>
    <w:rsid w:val="00265B57"/>
    <w:rsid w:val="00265CAB"/>
    <w:rsid w:val="00266297"/>
    <w:rsid w:val="002665C8"/>
    <w:rsid w:val="00266D0F"/>
    <w:rsid w:val="00266ED6"/>
    <w:rsid w:val="00266EF1"/>
    <w:rsid w:val="00266F59"/>
    <w:rsid w:val="00266FB4"/>
    <w:rsid w:val="002671D4"/>
    <w:rsid w:val="002673FE"/>
    <w:rsid w:val="00267512"/>
    <w:rsid w:val="00267728"/>
    <w:rsid w:val="0026797D"/>
    <w:rsid w:val="00270209"/>
    <w:rsid w:val="00270314"/>
    <w:rsid w:val="00270686"/>
    <w:rsid w:val="00270740"/>
    <w:rsid w:val="00270B0A"/>
    <w:rsid w:val="00270FFC"/>
    <w:rsid w:val="0027181D"/>
    <w:rsid w:val="00271AC3"/>
    <w:rsid w:val="00271B60"/>
    <w:rsid w:val="00271C44"/>
    <w:rsid w:val="0027217B"/>
    <w:rsid w:val="002723AE"/>
    <w:rsid w:val="002724A9"/>
    <w:rsid w:val="00272BF1"/>
    <w:rsid w:val="002737B0"/>
    <w:rsid w:val="002739AA"/>
    <w:rsid w:val="00273D46"/>
    <w:rsid w:val="002740EB"/>
    <w:rsid w:val="00274336"/>
    <w:rsid w:val="00274E8E"/>
    <w:rsid w:val="00274ECD"/>
    <w:rsid w:val="00275267"/>
    <w:rsid w:val="00275493"/>
    <w:rsid w:val="00275753"/>
    <w:rsid w:val="00275B5D"/>
    <w:rsid w:val="00275BD2"/>
    <w:rsid w:val="00275E98"/>
    <w:rsid w:val="00275EEC"/>
    <w:rsid w:val="0027626C"/>
    <w:rsid w:val="002763C5"/>
    <w:rsid w:val="002763FF"/>
    <w:rsid w:val="0027664F"/>
    <w:rsid w:val="00276BCA"/>
    <w:rsid w:val="00276C48"/>
    <w:rsid w:val="00276CCF"/>
    <w:rsid w:val="00276DF4"/>
    <w:rsid w:val="0027783B"/>
    <w:rsid w:val="00277DD2"/>
    <w:rsid w:val="002800AD"/>
    <w:rsid w:val="002804FA"/>
    <w:rsid w:val="002808D1"/>
    <w:rsid w:val="00280A73"/>
    <w:rsid w:val="00280C86"/>
    <w:rsid w:val="00280CAE"/>
    <w:rsid w:val="00281386"/>
    <w:rsid w:val="0028145E"/>
    <w:rsid w:val="0028152B"/>
    <w:rsid w:val="00281F35"/>
    <w:rsid w:val="00281F44"/>
    <w:rsid w:val="002828C6"/>
    <w:rsid w:val="00283255"/>
    <w:rsid w:val="002834AC"/>
    <w:rsid w:val="002839CB"/>
    <w:rsid w:val="00283A41"/>
    <w:rsid w:val="00283F9A"/>
    <w:rsid w:val="00284049"/>
    <w:rsid w:val="00284466"/>
    <w:rsid w:val="00284807"/>
    <w:rsid w:val="00284CDF"/>
    <w:rsid w:val="002851CE"/>
    <w:rsid w:val="00285AAB"/>
    <w:rsid w:val="00285DAA"/>
    <w:rsid w:val="00285E59"/>
    <w:rsid w:val="00285F54"/>
    <w:rsid w:val="00285F7F"/>
    <w:rsid w:val="00286363"/>
    <w:rsid w:val="00286631"/>
    <w:rsid w:val="00286ADD"/>
    <w:rsid w:val="00286AE5"/>
    <w:rsid w:val="00286B8C"/>
    <w:rsid w:val="0028705D"/>
    <w:rsid w:val="00287B39"/>
    <w:rsid w:val="00287F41"/>
    <w:rsid w:val="002900C3"/>
    <w:rsid w:val="00290552"/>
    <w:rsid w:val="00290654"/>
    <w:rsid w:val="002906C7"/>
    <w:rsid w:val="002907CE"/>
    <w:rsid w:val="002908D2"/>
    <w:rsid w:val="00290914"/>
    <w:rsid w:val="00290A69"/>
    <w:rsid w:val="00290DDF"/>
    <w:rsid w:val="00290E6E"/>
    <w:rsid w:val="00290FE1"/>
    <w:rsid w:val="002911E4"/>
    <w:rsid w:val="00291463"/>
    <w:rsid w:val="002916B4"/>
    <w:rsid w:val="00291DB9"/>
    <w:rsid w:val="00291E58"/>
    <w:rsid w:val="00292646"/>
    <w:rsid w:val="00292B32"/>
    <w:rsid w:val="00292D85"/>
    <w:rsid w:val="00292E24"/>
    <w:rsid w:val="00293075"/>
    <w:rsid w:val="00293435"/>
    <w:rsid w:val="0029393B"/>
    <w:rsid w:val="00293DBE"/>
    <w:rsid w:val="00293EC1"/>
    <w:rsid w:val="00294306"/>
    <w:rsid w:val="002943CB"/>
    <w:rsid w:val="00294484"/>
    <w:rsid w:val="0029579D"/>
    <w:rsid w:val="00295BA1"/>
    <w:rsid w:val="00295C49"/>
    <w:rsid w:val="00295DC7"/>
    <w:rsid w:val="00296B5F"/>
    <w:rsid w:val="00296D68"/>
    <w:rsid w:val="00297015"/>
    <w:rsid w:val="00297093"/>
    <w:rsid w:val="00297256"/>
    <w:rsid w:val="0029745D"/>
    <w:rsid w:val="00297529"/>
    <w:rsid w:val="002978FA"/>
    <w:rsid w:val="002979B0"/>
    <w:rsid w:val="00297E96"/>
    <w:rsid w:val="002A0023"/>
    <w:rsid w:val="002A027E"/>
    <w:rsid w:val="002A05C8"/>
    <w:rsid w:val="002A0636"/>
    <w:rsid w:val="002A0B9A"/>
    <w:rsid w:val="002A0BD8"/>
    <w:rsid w:val="002A0F3C"/>
    <w:rsid w:val="002A11CE"/>
    <w:rsid w:val="002A1214"/>
    <w:rsid w:val="002A1CA2"/>
    <w:rsid w:val="002A1F0F"/>
    <w:rsid w:val="002A244E"/>
    <w:rsid w:val="002A3138"/>
    <w:rsid w:val="002A32D9"/>
    <w:rsid w:val="002A33A9"/>
    <w:rsid w:val="002A3BE4"/>
    <w:rsid w:val="002A3DD5"/>
    <w:rsid w:val="002A3E72"/>
    <w:rsid w:val="002A43E5"/>
    <w:rsid w:val="002A49B7"/>
    <w:rsid w:val="002A4E34"/>
    <w:rsid w:val="002A4F7D"/>
    <w:rsid w:val="002A5276"/>
    <w:rsid w:val="002A5AD6"/>
    <w:rsid w:val="002A60DC"/>
    <w:rsid w:val="002A6218"/>
    <w:rsid w:val="002A630F"/>
    <w:rsid w:val="002A647E"/>
    <w:rsid w:val="002A68A5"/>
    <w:rsid w:val="002A6ACF"/>
    <w:rsid w:val="002A6D0C"/>
    <w:rsid w:val="002A727C"/>
    <w:rsid w:val="002A72B1"/>
    <w:rsid w:val="002A72E3"/>
    <w:rsid w:val="002A73D1"/>
    <w:rsid w:val="002A74AD"/>
    <w:rsid w:val="002A7556"/>
    <w:rsid w:val="002A7691"/>
    <w:rsid w:val="002A7BBA"/>
    <w:rsid w:val="002A7E9C"/>
    <w:rsid w:val="002A7F34"/>
    <w:rsid w:val="002B07E2"/>
    <w:rsid w:val="002B083D"/>
    <w:rsid w:val="002B1C5F"/>
    <w:rsid w:val="002B1F62"/>
    <w:rsid w:val="002B23AC"/>
    <w:rsid w:val="002B23B5"/>
    <w:rsid w:val="002B23E6"/>
    <w:rsid w:val="002B275B"/>
    <w:rsid w:val="002B27FF"/>
    <w:rsid w:val="002B3563"/>
    <w:rsid w:val="002B3E69"/>
    <w:rsid w:val="002B40E2"/>
    <w:rsid w:val="002B48B6"/>
    <w:rsid w:val="002B4C8E"/>
    <w:rsid w:val="002B4F16"/>
    <w:rsid w:val="002B5ADD"/>
    <w:rsid w:val="002B5C3F"/>
    <w:rsid w:val="002B5EAA"/>
    <w:rsid w:val="002B61AC"/>
    <w:rsid w:val="002B6637"/>
    <w:rsid w:val="002B6B8F"/>
    <w:rsid w:val="002B6FD2"/>
    <w:rsid w:val="002B744F"/>
    <w:rsid w:val="002B751A"/>
    <w:rsid w:val="002B7527"/>
    <w:rsid w:val="002B7651"/>
    <w:rsid w:val="002B79F3"/>
    <w:rsid w:val="002B7E03"/>
    <w:rsid w:val="002C081A"/>
    <w:rsid w:val="002C095B"/>
    <w:rsid w:val="002C0C9F"/>
    <w:rsid w:val="002C0CFD"/>
    <w:rsid w:val="002C0EA8"/>
    <w:rsid w:val="002C109C"/>
    <w:rsid w:val="002C130A"/>
    <w:rsid w:val="002C15F8"/>
    <w:rsid w:val="002C19F5"/>
    <w:rsid w:val="002C253C"/>
    <w:rsid w:val="002C2597"/>
    <w:rsid w:val="002C26DA"/>
    <w:rsid w:val="002C270D"/>
    <w:rsid w:val="002C3026"/>
    <w:rsid w:val="002C32A9"/>
    <w:rsid w:val="002C3D02"/>
    <w:rsid w:val="002C3DBC"/>
    <w:rsid w:val="002C417A"/>
    <w:rsid w:val="002C42FF"/>
    <w:rsid w:val="002C44A4"/>
    <w:rsid w:val="002C4515"/>
    <w:rsid w:val="002C4582"/>
    <w:rsid w:val="002C49CD"/>
    <w:rsid w:val="002C4A89"/>
    <w:rsid w:val="002C4B0A"/>
    <w:rsid w:val="002C4F19"/>
    <w:rsid w:val="002C58B2"/>
    <w:rsid w:val="002C5A77"/>
    <w:rsid w:val="002C6107"/>
    <w:rsid w:val="002C6330"/>
    <w:rsid w:val="002C6537"/>
    <w:rsid w:val="002C6980"/>
    <w:rsid w:val="002C6A2E"/>
    <w:rsid w:val="002C6A6A"/>
    <w:rsid w:val="002C6B56"/>
    <w:rsid w:val="002C6CF8"/>
    <w:rsid w:val="002C7190"/>
    <w:rsid w:val="002C7218"/>
    <w:rsid w:val="002C73D8"/>
    <w:rsid w:val="002C7EDE"/>
    <w:rsid w:val="002D062A"/>
    <w:rsid w:val="002D0961"/>
    <w:rsid w:val="002D0A33"/>
    <w:rsid w:val="002D0B01"/>
    <w:rsid w:val="002D0C93"/>
    <w:rsid w:val="002D1220"/>
    <w:rsid w:val="002D14FC"/>
    <w:rsid w:val="002D1A50"/>
    <w:rsid w:val="002D21F1"/>
    <w:rsid w:val="002D22C6"/>
    <w:rsid w:val="002D22D9"/>
    <w:rsid w:val="002D2525"/>
    <w:rsid w:val="002D2526"/>
    <w:rsid w:val="002D2906"/>
    <w:rsid w:val="002D2C97"/>
    <w:rsid w:val="002D2E1F"/>
    <w:rsid w:val="002D2FB6"/>
    <w:rsid w:val="002D379B"/>
    <w:rsid w:val="002D3EA5"/>
    <w:rsid w:val="002D41AC"/>
    <w:rsid w:val="002D48C6"/>
    <w:rsid w:val="002D4C13"/>
    <w:rsid w:val="002D54D5"/>
    <w:rsid w:val="002D5682"/>
    <w:rsid w:val="002D5822"/>
    <w:rsid w:val="002D62E1"/>
    <w:rsid w:val="002D6ABC"/>
    <w:rsid w:val="002D71D3"/>
    <w:rsid w:val="002D73D5"/>
    <w:rsid w:val="002D756C"/>
    <w:rsid w:val="002D761E"/>
    <w:rsid w:val="002D7741"/>
    <w:rsid w:val="002D77CA"/>
    <w:rsid w:val="002D7A6F"/>
    <w:rsid w:val="002D7B70"/>
    <w:rsid w:val="002D7FD0"/>
    <w:rsid w:val="002E0292"/>
    <w:rsid w:val="002E0D9D"/>
    <w:rsid w:val="002E0DBE"/>
    <w:rsid w:val="002E0F3D"/>
    <w:rsid w:val="002E0F88"/>
    <w:rsid w:val="002E1343"/>
    <w:rsid w:val="002E1398"/>
    <w:rsid w:val="002E23AB"/>
    <w:rsid w:val="002E287D"/>
    <w:rsid w:val="002E3062"/>
    <w:rsid w:val="002E331D"/>
    <w:rsid w:val="002E34D4"/>
    <w:rsid w:val="002E37BF"/>
    <w:rsid w:val="002E3B86"/>
    <w:rsid w:val="002E4749"/>
    <w:rsid w:val="002E485C"/>
    <w:rsid w:val="002E4980"/>
    <w:rsid w:val="002E4DD7"/>
    <w:rsid w:val="002E50A8"/>
    <w:rsid w:val="002E5240"/>
    <w:rsid w:val="002E5665"/>
    <w:rsid w:val="002E59B7"/>
    <w:rsid w:val="002E5B5A"/>
    <w:rsid w:val="002E5F65"/>
    <w:rsid w:val="002E5F8E"/>
    <w:rsid w:val="002E5FE6"/>
    <w:rsid w:val="002E655C"/>
    <w:rsid w:val="002E68F0"/>
    <w:rsid w:val="002E6C9C"/>
    <w:rsid w:val="002E6D57"/>
    <w:rsid w:val="002E73B5"/>
    <w:rsid w:val="002E7658"/>
    <w:rsid w:val="002E7922"/>
    <w:rsid w:val="002E7FC5"/>
    <w:rsid w:val="002F0242"/>
    <w:rsid w:val="002F0D99"/>
    <w:rsid w:val="002F0D9B"/>
    <w:rsid w:val="002F0E93"/>
    <w:rsid w:val="002F0ECE"/>
    <w:rsid w:val="002F19B0"/>
    <w:rsid w:val="002F2233"/>
    <w:rsid w:val="002F24D6"/>
    <w:rsid w:val="002F2AC9"/>
    <w:rsid w:val="002F2ACE"/>
    <w:rsid w:val="002F3566"/>
    <w:rsid w:val="002F3E1F"/>
    <w:rsid w:val="002F3F8F"/>
    <w:rsid w:val="002F4197"/>
    <w:rsid w:val="002F41F6"/>
    <w:rsid w:val="002F4377"/>
    <w:rsid w:val="002F4549"/>
    <w:rsid w:val="002F4A20"/>
    <w:rsid w:val="002F4CF2"/>
    <w:rsid w:val="002F52CF"/>
    <w:rsid w:val="002F5455"/>
    <w:rsid w:val="002F54C8"/>
    <w:rsid w:val="002F572A"/>
    <w:rsid w:val="002F57E0"/>
    <w:rsid w:val="002F5B6A"/>
    <w:rsid w:val="002F5C05"/>
    <w:rsid w:val="002F72BE"/>
    <w:rsid w:val="002F7418"/>
    <w:rsid w:val="002F74C5"/>
    <w:rsid w:val="002F764D"/>
    <w:rsid w:val="002F79EA"/>
    <w:rsid w:val="002F7DD8"/>
    <w:rsid w:val="002F7EB1"/>
    <w:rsid w:val="00300310"/>
    <w:rsid w:val="003006D6"/>
    <w:rsid w:val="003007B6"/>
    <w:rsid w:val="003011E2"/>
    <w:rsid w:val="00301236"/>
    <w:rsid w:val="003016E6"/>
    <w:rsid w:val="003016F5"/>
    <w:rsid w:val="00301791"/>
    <w:rsid w:val="003017A0"/>
    <w:rsid w:val="00301A6C"/>
    <w:rsid w:val="00301A8E"/>
    <w:rsid w:val="00301AC9"/>
    <w:rsid w:val="0030223B"/>
    <w:rsid w:val="003025D6"/>
    <w:rsid w:val="0030297D"/>
    <w:rsid w:val="00303113"/>
    <w:rsid w:val="00303363"/>
    <w:rsid w:val="00303590"/>
    <w:rsid w:val="00303DE5"/>
    <w:rsid w:val="00304362"/>
    <w:rsid w:val="00304750"/>
    <w:rsid w:val="003054D2"/>
    <w:rsid w:val="0030595E"/>
    <w:rsid w:val="00305CB0"/>
    <w:rsid w:val="00305F0B"/>
    <w:rsid w:val="00306084"/>
    <w:rsid w:val="00306640"/>
    <w:rsid w:val="003067AF"/>
    <w:rsid w:val="003067D9"/>
    <w:rsid w:val="003068EA"/>
    <w:rsid w:val="00306D78"/>
    <w:rsid w:val="00306EB5"/>
    <w:rsid w:val="00306F68"/>
    <w:rsid w:val="0030705B"/>
    <w:rsid w:val="003076EB"/>
    <w:rsid w:val="00307945"/>
    <w:rsid w:val="003079C4"/>
    <w:rsid w:val="00307CCA"/>
    <w:rsid w:val="00307E3F"/>
    <w:rsid w:val="0031077B"/>
    <w:rsid w:val="003108A6"/>
    <w:rsid w:val="00310E2F"/>
    <w:rsid w:val="0031105A"/>
    <w:rsid w:val="003110D3"/>
    <w:rsid w:val="00311AB2"/>
    <w:rsid w:val="00311AE2"/>
    <w:rsid w:val="00311C6E"/>
    <w:rsid w:val="00311F49"/>
    <w:rsid w:val="0031202E"/>
    <w:rsid w:val="00312041"/>
    <w:rsid w:val="00312835"/>
    <w:rsid w:val="00312DA4"/>
    <w:rsid w:val="003135C9"/>
    <w:rsid w:val="00313638"/>
    <w:rsid w:val="00313859"/>
    <w:rsid w:val="0031386B"/>
    <w:rsid w:val="00313900"/>
    <w:rsid w:val="00313ACD"/>
    <w:rsid w:val="00313FCC"/>
    <w:rsid w:val="00314100"/>
    <w:rsid w:val="00314110"/>
    <w:rsid w:val="0031474B"/>
    <w:rsid w:val="003147A0"/>
    <w:rsid w:val="00314CBE"/>
    <w:rsid w:val="00314D0D"/>
    <w:rsid w:val="00314D30"/>
    <w:rsid w:val="00314F1F"/>
    <w:rsid w:val="00314F3D"/>
    <w:rsid w:val="00315352"/>
    <w:rsid w:val="0031540E"/>
    <w:rsid w:val="00315559"/>
    <w:rsid w:val="00315817"/>
    <w:rsid w:val="0031586B"/>
    <w:rsid w:val="00315A95"/>
    <w:rsid w:val="00315E7D"/>
    <w:rsid w:val="00316077"/>
    <w:rsid w:val="00316748"/>
    <w:rsid w:val="003167F5"/>
    <w:rsid w:val="003169D5"/>
    <w:rsid w:val="00316F98"/>
    <w:rsid w:val="00316FF8"/>
    <w:rsid w:val="00317187"/>
    <w:rsid w:val="00317214"/>
    <w:rsid w:val="00317D07"/>
    <w:rsid w:val="00317DCC"/>
    <w:rsid w:val="00317DF8"/>
    <w:rsid w:val="00317E67"/>
    <w:rsid w:val="00317F49"/>
    <w:rsid w:val="0032046C"/>
    <w:rsid w:val="0032057C"/>
    <w:rsid w:val="003205C9"/>
    <w:rsid w:val="003205DD"/>
    <w:rsid w:val="003205F1"/>
    <w:rsid w:val="00320676"/>
    <w:rsid w:val="003206EF"/>
    <w:rsid w:val="00320FA8"/>
    <w:rsid w:val="0032126E"/>
    <w:rsid w:val="00321802"/>
    <w:rsid w:val="003221D7"/>
    <w:rsid w:val="003222BA"/>
    <w:rsid w:val="0032232B"/>
    <w:rsid w:val="00322669"/>
    <w:rsid w:val="003227A6"/>
    <w:rsid w:val="0032295C"/>
    <w:rsid w:val="00322EC4"/>
    <w:rsid w:val="0032312D"/>
    <w:rsid w:val="003231B3"/>
    <w:rsid w:val="00323B61"/>
    <w:rsid w:val="00323EDF"/>
    <w:rsid w:val="00324043"/>
    <w:rsid w:val="003241D1"/>
    <w:rsid w:val="00324A50"/>
    <w:rsid w:val="00324B09"/>
    <w:rsid w:val="00324D72"/>
    <w:rsid w:val="0032524E"/>
    <w:rsid w:val="00325591"/>
    <w:rsid w:val="003258E3"/>
    <w:rsid w:val="003260BD"/>
    <w:rsid w:val="0032615D"/>
    <w:rsid w:val="00326163"/>
    <w:rsid w:val="00326221"/>
    <w:rsid w:val="00326522"/>
    <w:rsid w:val="00326ABD"/>
    <w:rsid w:val="00326CCB"/>
    <w:rsid w:val="00326CD1"/>
    <w:rsid w:val="003274BD"/>
    <w:rsid w:val="003275C3"/>
    <w:rsid w:val="00327721"/>
    <w:rsid w:val="00327A72"/>
    <w:rsid w:val="00327F1A"/>
    <w:rsid w:val="00327FEF"/>
    <w:rsid w:val="003304B7"/>
    <w:rsid w:val="0033071B"/>
    <w:rsid w:val="0033072C"/>
    <w:rsid w:val="00330749"/>
    <w:rsid w:val="00330953"/>
    <w:rsid w:val="003314D7"/>
    <w:rsid w:val="00331513"/>
    <w:rsid w:val="003319DC"/>
    <w:rsid w:val="00331AF2"/>
    <w:rsid w:val="00331C92"/>
    <w:rsid w:val="00331FE7"/>
    <w:rsid w:val="003326ED"/>
    <w:rsid w:val="0033292D"/>
    <w:rsid w:val="00332CB5"/>
    <w:rsid w:val="00333390"/>
    <w:rsid w:val="00333ACC"/>
    <w:rsid w:val="00333B3F"/>
    <w:rsid w:val="0033408F"/>
    <w:rsid w:val="0033423B"/>
    <w:rsid w:val="003343C0"/>
    <w:rsid w:val="003344C0"/>
    <w:rsid w:val="003346F2"/>
    <w:rsid w:val="00334911"/>
    <w:rsid w:val="00334A22"/>
    <w:rsid w:val="00335006"/>
    <w:rsid w:val="00335104"/>
    <w:rsid w:val="0033514B"/>
    <w:rsid w:val="003351E5"/>
    <w:rsid w:val="0033559A"/>
    <w:rsid w:val="0033565B"/>
    <w:rsid w:val="00335A58"/>
    <w:rsid w:val="00335B12"/>
    <w:rsid w:val="00335B1C"/>
    <w:rsid w:val="00335ED8"/>
    <w:rsid w:val="00336330"/>
    <w:rsid w:val="00337072"/>
    <w:rsid w:val="0033745A"/>
    <w:rsid w:val="00337494"/>
    <w:rsid w:val="00337D87"/>
    <w:rsid w:val="0034007B"/>
    <w:rsid w:val="003404BA"/>
    <w:rsid w:val="003406D9"/>
    <w:rsid w:val="00340AC6"/>
    <w:rsid w:val="00340D99"/>
    <w:rsid w:val="003411A0"/>
    <w:rsid w:val="003411C0"/>
    <w:rsid w:val="00341A3C"/>
    <w:rsid w:val="00341FD0"/>
    <w:rsid w:val="003420CF"/>
    <w:rsid w:val="003420EF"/>
    <w:rsid w:val="0034294F"/>
    <w:rsid w:val="00342BB4"/>
    <w:rsid w:val="00342CB2"/>
    <w:rsid w:val="00342D18"/>
    <w:rsid w:val="00342F46"/>
    <w:rsid w:val="00343097"/>
    <w:rsid w:val="00343374"/>
    <w:rsid w:val="0034362B"/>
    <w:rsid w:val="003439D8"/>
    <w:rsid w:val="00343C9D"/>
    <w:rsid w:val="00344577"/>
    <w:rsid w:val="00344E7A"/>
    <w:rsid w:val="00345123"/>
    <w:rsid w:val="00345160"/>
    <w:rsid w:val="00345322"/>
    <w:rsid w:val="00345533"/>
    <w:rsid w:val="003456B5"/>
    <w:rsid w:val="003457DB"/>
    <w:rsid w:val="00345A09"/>
    <w:rsid w:val="00345B68"/>
    <w:rsid w:val="00345F28"/>
    <w:rsid w:val="00346025"/>
    <w:rsid w:val="00346036"/>
    <w:rsid w:val="003460A4"/>
    <w:rsid w:val="0034641C"/>
    <w:rsid w:val="00346583"/>
    <w:rsid w:val="00346EDD"/>
    <w:rsid w:val="00346FDE"/>
    <w:rsid w:val="003471AE"/>
    <w:rsid w:val="00347317"/>
    <w:rsid w:val="00347380"/>
    <w:rsid w:val="00347456"/>
    <w:rsid w:val="00347845"/>
    <w:rsid w:val="00347B50"/>
    <w:rsid w:val="00347CF0"/>
    <w:rsid w:val="00347DF4"/>
    <w:rsid w:val="0035017F"/>
    <w:rsid w:val="00350F43"/>
    <w:rsid w:val="00351958"/>
    <w:rsid w:val="00351BC2"/>
    <w:rsid w:val="00351CB9"/>
    <w:rsid w:val="00351D8E"/>
    <w:rsid w:val="0035207B"/>
    <w:rsid w:val="003522A6"/>
    <w:rsid w:val="0035245A"/>
    <w:rsid w:val="00352ACB"/>
    <w:rsid w:val="003536D3"/>
    <w:rsid w:val="003538D2"/>
    <w:rsid w:val="00353AF4"/>
    <w:rsid w:val="00353BA4"/>
    <w:rsid w:val="00353F38"/>
    <w:rsid w:val="00353F75"/>
    <w:rsid w:val="00354102"/>
    <w:rsid w:val="00354476"/>
    <w:rsid w:val="00354516"/>
    <w:rsid w:val="003545DE"/>
    <w:rsid w:val="003546BE"/>
    <w:rsid w:val="0035567E"/>
    <w:rsid w:val="0035581C"/>
    <w:rsid w:val="00355923"/>
    <w:rsid w:val="00355D71"/>
    <w:rsid w:val="003560B8"/>
    <w:rsid w:val="003560DF"/>
    <w:rsid w:val="0035665D"/>
    <w:rsid w:val="00356A7D"/>
    <w:rsid w:val="00356DC6"/>
    <w:rsid w:val="00356EB3"/>
    <w:rsid w:val="003571D7"/>
    <w:rsid w:val="003573F6"/>
    <w:rsid w:val="0035743A"/>
    <w:rsid w:val="00357793"/>
    <w:rsid w:val="00357CBC"/>
    <w:rsid w:val="00357DE5"/>
    <w:rsid w:val="00360F80"/>
    <w:rsid w:val="0036136D"/>
    <w:rsid w:val="00361478"/>
    <w:rsid w:val="003617C0"/>
    <w:rsid w:val="003619CD"/>
    <w:rsid w:val="00362983"/>
    <w:rsid w:val="00362CCB"/>
    <w:rsid w:val="00362D98"/>
    <w:rsid w:val="003632F7"/>
    <w:rsid w:val="00363858"/>
    <w:rsid w:val="00363885"/>
    <w:rsid w:val="00363A44"/>
    <w:rsid w:val="00363A62"/>
    <w:rsid w:val="00364026"/>
    <w:rsid w:val="00364246"/>
    <w:rsid w:val="0036426F"/>
    <w:rsid w:val="00364371"/>
    <w:rsid w:val="003647E8"/>
    <w:rsid w:val="00364849"/>
    <w:rsid w:val="00364883"/>
    <w:rsid w:val="003649A8"/>
    <w:rsid w:val="00364BA1"/>
    <w:rsid w:val="00364C26"/>
    <w:rsid w:val="00365258"/>
    <w:rsid w:val="00365BAD"/>
    <w:rsid w:val="00365C8F"/>
    <w:rsid w:val="00366539"/>
    <w:rsid w:val="00366F0F"/>
    <w:rsid w:val="00370385"/>
    <w:rsid w:val="0037073A"/>
    <w:rsid w:val="00370974"/>
    <w:rsid w:val="00370EFF"/>
    <w:rsid w:val="0037167F"/>
    <w:rsid w:val="00371DB6"/>
    <w:rsid w:val="00371DD2"/>
    <w:rsid w:val="00371FD9"/>
    <w:rsid w:val="00372857"/>
    <w:rsid w:val="0037336F"/>
    <w:rsid w:val="003736C2"/>
    <w:rsid w:val="00373CF1"/>
    <w:rsid w:val="00374035"/>
    <w:rsid w:val="003745E0"/>
    <w:rsid w:val="00374977"/>
    <w:rsid w:val="00374C78"/>
    <w:rsid w:val="00375446"/>
    <w:rsid w:val="003755DB"/>
    <w:rsid w:val="00375790"/>
    <w:rsid w:val="003757F3"/>
    <w:rsid w:val="00375D50"/>
    <w:rsid w:val="00376557"/>
    <w:rsid w:val="0037674A"/>
    <w:rsid w:val="0037696B"/>
    <w:rsid w:val="00377089"/>
    <w:rsid w:val="0037725F"/>
    <w:rsid w:val="003772F7"/>
    <w:rsid w:val="00377534"/>
    <w:rsid w:val="00377A9A"/>
    <w:rsid w:val="00377B20"/>
    <w:rsid w:val="00380021"/>
    <w:rsid w:val="0038009B"/>
    <w:rsid w:val="003804C7"/>
    <w:rsid w:val="00380BC9"/>
    <w:rsid w:val="00380C30"/>
    <w:rsid w:val="003813DB"/>
    <w:rsid w:val="00381709"/>
    <w:rsid w:val="00381A8D"/>
    <w:rsid w:val="00381AC6"/>
    <w:rsid w:val="00381B07"/>
    <w:rsid w:val="00382887"/>
    <w:rsid w:val="003829C2"/>
    <w:rsid w:val="00382CB3"/>
    <w:rsid w:val="00382EC2"/>
    <w:rsid w:val="00382FBE"/>
    <w:rsid w:val="003831D1"/>
    <w:rsid w:val="0038331C"/>
    <w:rsid w:val="0038393F"/>
    <w:rsid w:val="00383EBE"/>
    <w:rsid w:val="00383EDA"/>
    <w:rsid w:val="00383F3B"/>
    <w:rsid w:val="00383FF2"/>
    <w:rsid w:val="00384136"/>
    <w:rsid w:val="003844C7"/>
    <w:rsid w:val="00384761"/>
    <w:rsid w:val="003847BD"/>
    <w:rsid w:val="00384B31"/>
    <w:rsid w:val="00384EDA"/>
    <w:rsid w:val="00384FA4"/>
    <w:rsid w:val="003850AA"/>
    <w:rsid w:val="003850C9"/>
    <w:rsid w:val="0038563A"/>
    <w:rsid w:val="0038576C"/>
    <w:rsid w:val="00385B88"/>
    <w:rsid w:val="00385C6E"/>
    <w:rsid w:val="00385E82"/>
    <w:rsid w:val="00385F8E"/>
    <w:rsid w:val="00386545"/>
    <w:rsid w:val="003867B1"/>
    <w:rsid w:val="003867BD"/>
    <w:rsid w:val="00386832"/>
    <w:rsid w:val="00386A77"/>
    <w:rsid w:val="00386EFA"/>
    <w:rsid w:val="0038718A"/>
    <w:rsid w:val="003872F2"/>
    <w:rsid w:val="003878EB"/>
    <w:rsid w:val="00387C52"/>
    <w:rsid w:val="00387D71"/>
    <w:rsid w:val="0039000A"/>
    <w:rsid w:val="00390022"/>
    <w:rsid w:val="00390040"/>
    <w:rsid w:val="00390878"/>
    <w:rsid w:val="003910BE"/>
    <w:rsid w:val="00391169"/>
    <w:rsid w:val="00391409"/>
    <w:rsid w:val="003920EE"/>
    <w:rsid w:val="00392397"/>
    <w:rsid w:val="00392411"/>
    <w:rsid w:val="003925E1"/>
    <w:rsid w:val="00392616"/>
    <w:rsid w:val="003926DD"/>
    <w:rsid w:val="003928C2"/>
    <w:rsid w:val="00392F13"/>
    <w:rsid w:val="00393574"/>
    <w:rsid w:val="003936C2"/>
    <w:rsid w:val="00393782"/>
    <w:rsid w:val="00393C90"/>
    <w:rsid w:val="00393D2B"/>
    <w:rsid w:val="00393E16"/>
    <w:rsid w:val="00393EFE"/>
    <w:rsid w:val="00394405"/>
    <w:rsid w:val="0039497B"/>
    <w:rsid w:val="00395044"/>
    <w:rsid w:val="0039525B"/>
    <w:rsid w:val="003954DD"/>
    <w:rsid w:val="00395695"/>
    <w:rsid w:val="00395958"/>
    <w:rsid w:val="00395C6C"/>
    <w:rsid w:val="00395FE4"/>
    <w:rsid w:val="00396395"/>
    <w:rsid w:val="003968A5"/>
    <w:rsid w:val="00396AAC"/>
    <w:rsid w:val="00397088"/>
    <w:rsid w:val="0039752C"/>
    <w:rsid w:val="00397841"/>
    <w:rsid w:val="00397868"/>
    <w:rsid w:val="003A022D"/>
    <w:rsid w:val="003A037C"/>
    <w:rsid w:val="003A06EF"/>
    <w:rsid w:val="003A06F9"/>
    <w:rsid w:val="003A07F2"/>
    <w:rsid w:val="003A07FC"/>
    <w:rsid w:val="003A09A6"/>
    <w:rsid w:val="003A0F33"/>
    <w:rsid w:val="003A0F5D"/>
    <w:rsid w:val="003A0FED"/>
    <w:rsid w:val="003A1311"/>
    <w:rsid w:val="003A133F"/>
    <w:rsid w:val="003A15BE"/>
    <w:rsid w:val="003A1FC5"/>
    <w:rsid w:val="003A25A2"/>
    <w:rsid w:val="003A2720"/>
    <w:rsid w:val="003A2976"/>
    <w:rsid w:val="003A2B70"/>
    <w:rsid w:val="003A2D92"/>
    <w:rsid w:val="003A2DFE"/>
    <w:rsid w:val="003A2F1B"/>
    <w:rsid w:val="003A3388"/>
    <w:rsid w:val="003A342B"/>
    <w:rsid w:val="003A38C2"/>
    <w:rsid w:val="003A39A6"/>
    <w:rsid w:val="003A3C5E"/>
    <w:rsid w:val="003A3DE6"/>
    <w:rsid w:val="003A3FEB"/>
    <w:rsid w:val="003A4BEB"/>
    <w:rsid w:val="003A4EB9"/>
    <w:rsid w:val="003A50CB"/>
    <w:rsid w:val="003A5608"/>
    <w:rsid w:val="003A564C"/>
    <w:rsid w:val="003A5A3D"/>
    <w:rsid w:val="003A5CAF"/>
    <w:rsid w:val="003A5FB2"/>
    <w:rsid w:val="003A68DF"/>
    <w:rsid w:val="003A6AB8"/>
    <w:rsid w:val="003A719C"/>
    <w:rsid w:val="003A7270"/>
    <w:rsid w:val="003A7366"/>
    <w:rsid w:val="003A773E"/>
    <w:rsid w:val="003A7777"/>
    <w:rsid w:val="003B01B3"/>
    <w:rsid w:val="003B0730"/>
    <w:rsid w:val="003B0D68"/>
    <w:rsid w:val="003B0E91"/>
    <w:rsid w:val="003B163C"/>
    <w:rsid w:val="003B16A3"/>
    <w:rsid w:val="003B1C83"/>
    <w:rsid w:val="003B1D25"/>
    <w:rsid w:val="003B24E3"/>
    <w:rsid w:val="003B26DC"/>
    <w:rsid w:val="003B32B9"/>
    <w:rsid w:val="003B3913"/>
    <w:rsid w:val="003B4893"/>
    <w:rsid w:val="003B4B49"/>
    <w:rsid w:val="003B4D8B"/>
    <w:rsid w:val="003B5262"/>
    <w:rsid w:val="003B54E9"/>
    <w:rsid w:val="003B57EB"/>
    <w:rsid w:val="003B58F5"/>
    <w:rsid w:val="003B5D3C"/>
    <w:rsid w:val="003B5E94"/>
    <w:rsid w:val="003B5EF3"/>
    <w:rsid w:val="003B61F6"/>
    <w:rsid w:val="003B64ED"/>
    <w:rsid w:val="003B6510"/>
    <w:rsid w:val="003B6760"/>
    <w:rsid w:val="003B70DD"/>
    <w:rsid w:val="003B7330"/>
    <w:rsid w:val="003B7903"/>
    <w:rsid w:val="003B7D8B"/>
    <w:rsid w:val="003C074F"/>
    <w:rsid w:val="003C0915"/>
    <w:rsid w:val="003C0E06"/>
    <w:rsid w:val="003C0EF6"/>
    <w:rsid w:val="003C0F76"/>
    <w:rsid w:val="003C0FC1"/>
    <w:rsid w:val="003C1658"/>
    <w:rsid w:val="003C1A1E"/>
    <w:rsid w:val="003C1B77"/>
    <w:rsid w:val="003C1C62"/>
    <w:rsid w:val="003C1DC1"/>
    <w:rsid w:val="003C2380"/>
    <w:rsid w:val="003C27D4"/>
    <w:rsid w:val="003C28CA"/>
    <w:rsid w:val="003C28EE"/>
    <w:rsid w:val="003C296D"/>
    <w:rsid w:val="003C29CB"/>
    <w:rsid w:val="003C2ADD"/>
    <w:rsid w:val="003C2BC0"/>
    <w:rsid w:val="003C3170"/>
    <w:rsid w:val="003C31A3"/>
    <w:rsid w:val="003C325D"/>
    <w:rsid w:val="003C32BC"/>
    <w:rsid w:val="003C3750"/>
    <w:rsid w:val="003C381C"/>
    <w:rsid w:val="003C389E"/>
    <w:rsid w:val="003C3A1E"/>
    <w:rsid w:val="003C3DAD"/>
    <w:rsid w:val="003C3F30"/>
    <w:rsid w:val="003C404C"/>
    <w:rsid w:val="003C440B"/>
    <w:rsid w:val="003C45B0"/>
    <w:rsid w:val="003C4673"/>
    <w:rsid w:val="003C4BAA"/>
    <w:rsid w:val="003C4E02"/>
    <w:rsid w:val="003C5591"/>
    <w:rsid w:val="003C5BAE"/>
    <w:rsid w:val="003C5DC4"/>
    <w:rsid w:val="003C62F9"/>
    <w:rsid w:val="003C630D"/>
    <w:rsid w:val="003C6535"/>
    <w:rsid w:val="003C69C1"/>
    <w:rsid w:val="003C69CD"/>
    <w:rsid w:val="003C7213"/>
    <w:rsid w:val="003C73FD"/>
    <w:rsid w:val="003C7997"/>
    <w:rsid w:val="003D037F"/>
    <w:rsid w:val="003D0474"/>
    <w:rsid w:val="003D0B91"/>
    <w:rsid w:val="003D172E"/>
    <w:rsid w:val="003D1B85"/>
    <w:rsid w:val="003D1BE0"/>
    <w:rsid w:val="003D1CE2"/>
    <w:rsid w:val="003D1D47"/>
    <w:rsid w:val="003D2466"/>
    <w:rsid w:val="003D2BA7"/>
    <w:rsid w:val="003D2D64"/>
    <w:rsid w:val="003D2E02"/>
    <w:rsid w:val="003D3186"/>
    <w:rsid w:val="003D32EB"/>
    <w:rsid w:val="003D36C4"/>
    <w:rsid w:val="003D3705"/>
    <w:rsid w:val="003D37B0"/>
    <w:rsid w:val="003D4A34"/>
    <w:rsid w:val="003D4AE2"/>
    <w:rsid w:val="003D4E7C"/>
    <w:rsid w:val="003D5442"/>
    <w:rsid w:val="003D54DE"/>
    <w:rsid w:val="003D56DC"/>
    <w:rsid w:val="003D5A9C"/>
    <w:rsid w:val="003D6CF2"/>
    <w:rsid w:val="003D75F7"/>
    <w:rsid w:val="003D7897"/>
    <w:rsid w:val="003E003D"/>
    <w:rsid w:val="003E0682"/>
    <w:rsid w:val="003E0FEC"/>
    <w:rsid w:val="003E1035"/>
    <w:rsid w:val="003E145F"/>
    <w:rsid w:val="003E156B"/>
    <w:rsid w:val="003E167F"/>
    <w:rsid w:val="003E18E8"/>
    <w:rsid w:val="003E1B75"/>
    <w:rsid w:val="003E1B7D"/>
    <w:rsid w:val="003E1EA7"/>
    <w:rsid w:val="003E1F33"/>
    <w:rsid w:val="003E23DD"/>
    <w:rsid w:val="003E26E2"/>
    <w:rsid w:val="003E28C5"/>
    <w:rsid w:val="003E2BD1"/>
    <w:rsid w:val="003E2BD9"/>
    <w:rsid w:val="003E3012"/>
    <w:rsid w:val="003E397A"/>
    <w:rsid w:val="003E3F7B"/>
    <w:rsid w:val="003E410F"/>
    <w:rsid w:val="003E4703"/>
    <w:rsid w:val="003E4B06"/>
    <w:rsid w:val="003E4B37"/>
    <w:rsid w:val="003E53DD"/>
    <w:rsid w:val="003E564E"/>
    <w:rsid w:val="003E569E"/>
    <w:rsid w:val="003E5941"/>
    <w:rsid w:val="003E5D46"/>
    <w:rsid w:val="003E5DB9"/>
    <w:rsid w:val="003E5F29"/>
    <w:rsid w:val="003E676B"/>
    <w:rsid w:val="003E6928"/>
    <w:rsid w:val="003E6A86"/>
    <w:rsid w:val="003E6E54"/>
    <w:rsid w:val="003E7490"/>
    <w:rsid w:val="003E74E5"/>
    <w:rsid w:val="003E766A"/>
    <w:rsid w:val="003E7672"/>
    <w:rsid w:val="003E7A53"/>
    <w:rsid w:val="003E7C46"/>
    <w:rsid w:val="003E7C49"/>
    <w:rsid w:val="003E7D47"/>
    <w:rsid w:val="003E7D5F"/>
    <w:rsid w:val="003F03CD"/>
    <w:rsid w:val="003F04A7"/>
    <w:rsid w:val="003F0892"/>
    <w:rsid w:val="003F0BF3"/>
    <w:rsid w:val="003F0CFD"/>
    <w:rsid w:val="003F13B3"/>
    <w:rsid w:val="003F181B"/>
    <w:rsid w:val="003F1B07"/>
    <w:rsid w:val="003F1C58"/>
    <w:rsid w:val="003F2162"/>
    <w:rsid w:val="003F21DA"/>
    <w:rsid w:val="003F22D3"/>
    <w:rsid w:val="003F23DE"/>
    <w:rsid w:val="003F24CA"/>
    <w:rsid w:val="003F2746"/>
    <w:rsid w:val="003F28F3"/>
    <w:rsid w:val="003F2BB5"/>
    <w:rsid w:val="003F2CE9"/>
    <w:rsid w:val="003F2D52"/>
    <w:rsid w:val="003F31FE"/>
    <w:rsid w:val="003F3355"/>
    <w:rsid w:val="003F3B28"/>
    <w:rsid w:val="003F3BA4"/>
    <w:rsid w:val="003F3E6C"/>
    <w:rsid w:val="003F40F2"/>
    <w:rsid w:val="003F4161"/>
    <w:rsid w:val="003F420C"/>
    <w:rsid w:val="003F4214"/>
    <w:rsid w:val="003F449F"/>
    <w:rsid w:val="003F4A40"/>
    <w:rsid w:val="003F4BE4"/>
    <w:rsid w:val="003F5077"/>
    <w:rsid w:val="003F534E"/>
    <w:rsid w:val="003F580F"/>
    <w:rsid w:val="003F6F33"/>
    <w:rsid w:val="003F7A9D"/>
    <w:rsid w:val="003F7DDA"/>
    <w:rsid w:val="003F7EAB"/>
    <w:rsid w:val="003F7F36"/>
    <w:rsid w:val="004005FF"/>
    <w:rsid w:val="00400F85"/>
    <w:rsid w:val="004010DC"/>
    <w:rsid w:val="00401174"/>
    <w:rsid w:val="00401333"/>
    <w:rsid w:val="00401454"/>
    <w:rsid w:val="004015E7"/>
    <w:rsid w:val="00401BB7"/>
    <w:rsid w:val="00401C21"/>
    <w:rsid w:val="00401D53"/>
    <w:rsid w:val="00401E69"/>
    <w:rsid w:val="00402491"/>
    <w:rsid w:val="00402510"/>
    <w:rsid w:val="00402AD3"/>
    <w:rsid w:val="00402F4F"/>
    <w:rsid w:val="00402F76"/>
    <w:rsid w:val="00403290"/>
    <w:rsid w:val="0040334A"/>
    <w:rsid w:val="004034DC"/>
    <w:rsid w:val="00403856"/>
    <w:rsid w:val="00403A36"/>
    <w:rsid w:val="00404247"/>
    <w:rsid w:val="00404309"/>
    <w:rsid w:val="0040464E"/>
    <w:rsid w:val="00404F6B"/>
    <w:rsid w:val="00405511"/>
    <w:rsid w:val="00405616"/>
    <w:rsid w:val="004056BF"/>
    <w:rsid w:val="00406953"/>
    <w:rsid w:val="00406A01"/>
    <w:rsid w:val="00406C8D"/>
    <w:rsid w:val="00406CD0"/>
    <w:rsid w:val="00406E0C"/>
    <w:rsid w:val="00407532"/>
    <w:rsid w:val="00407ED4"/>
    <w:rsid w:val="00407F65"/>
    <w:rsid w:val="004106D5"/>
    <w:rsid w:val="0041081B"/>
    <w:rsid w:val="004108B6"/>
    <w:rsid w:val="00410F2D"/>
    <w:rsid w:val="004110E0"/>
    <w:rsid w:val="0041153F"/>
    <w:rsid w:val="00411B50"/>
    <w:rsid w:val="00411B8F"/>
    <w:rsid w:val="00411CC3"/>
    <w:rsid w:val="00412B58"/>
    <w:rsid w:val="00412CE5"/>
    <w:rsid w:val="004130E4"/>
    <w:rsid w:val="00413422"/>
    <w:rsid w:val="0041349C"/>
    <w:rsid w:val="00413682"/>
    <w:rsid w:val="00413886"/>
    <w:rsid w:val="004138E4"/>
    <w:rsid w:val="00413C6D"/>
    <w:rsid w:val="0041446D"/>
    <w:rsid w:val="00414993"/>
    <w:rsid w:val="00414EB3"/>
    <w:rsid w:val="0041581B"/>
    <w:rsid w:val="0041599C"/>
    <w:rsid w:val="00415A97"/>
    <w:rsid w:val="00415E21"/>
    <w:rsid w:val="00415EE4"/>
    <w:rsid w:val="0041604D"/>
    <w:rsid w:val="004162C9"/>
    <w:rsid w:val="00416417"/>
    <w:rsid w:val="00416474"/>
    <w:rsid w:val="00416603"/>
    <w:rsid w:val="0041684B"/>
    <w:rsid w:val="004168E0"/>
    <w:rsid w:val="0041692F"/>
    <w:rsid w:val="00417681"/>
    <w:rsid w:val="00417FDA"/>
    <w:rsid w:val="0042037F"/>
    <w:rsid w:val="004204D9"/>
    <w:rsid w:val="004207FE"/>
    <w:rsid w:val="004211C7"/>
    <w:rsid w:val="00421299"/>
    <w:rsid w:val="004215E7"/>
    <w:rsid w:val="00421635"/>
    <w:rsid w:val="004219C9"/>
    <w:rsid w:val="00422146"/>
    <w:rsid w:val="0042274A"/>
    <w:rsid w:val="00422CCD"/>
    <w:rsid w:val="00422D26"/>
    <w:rsid w:val="00422D42"/>
    <w:rsid w:val="00422F5A"/>
    <w:rsid w:val="00422F7C"/>
    <w:rsid w:val="0042307C"/>
    <w:rsid w:val="00423101"/>
    <w:rsid w:val="00423275"/>
    <w:rsid w:val="00423336"/>
    <w:rsid w:val="00423882"/>
    <w:rsid w:val="00423958"/>
    <w:rsid w:val="00423C09"/>
    <w:rsid w:val="00423C31"/>
    <w:rsid w:val="004244B0"/>
    <w:rsid w:val="004246BA"/>
    <w:rsid w:val="00424AF1"/>
    <w:rsid w:val="00424DD0"/>
    <w:rsid w:val="00425D04"/>
    <w:rsid w:val="00425DDE"/>
    <w:rsid w:val="00425FE6"/>
    <w:rsid w:val="0042600F"/>
    <w:rsid w:val="004268D9"/>
    <w:rsid w:val="004269C4"/>
    <w:rsid w:val="004269EB"/>
    <w:rsid w:val="00426FE9"/>
    <w:rsid w:val="004271C1"/>
    <w:rsid w:val="00427299"/>
    <w:rsid w:val="00427565"/>
    <w:rsid w:val="0042780E"/>
    <w:rsid w:val="004279FA"/>
    <w:rsid w:val="00427D86"/>
    <w:rsid w:val="00430118"/>
    <w:rsid w:val="004301FF"/>
    <w:rsid w:val="0043051E"/>
    <w:rsid w:val="004306BD"/>
    <w:rsid w:val="004307F7"/>
    <w:rsid w:val="00430FB3"/>
    <w:rsid w:val="004311FD"/>
    <w:rsid w:val="0043125F"/>
    <w:rsid w:val="00431559"/>
    <w:rsid w:val="00431707"/>
    <w:rsid w:val="0043190D"/>
    <w:rsid w:val="004321FB"/>
    <w:rsid w:val="00432B42"/>
    <w:rsid w:val="00432BB4"/>
    <w:rsid w:val="00432DA1"/>
    <w:rsid w:val="00433541"/>
    <w:rsid w:val="00433566"/>
    <w:rsid w:val="004339BF"/>
    <w:rsid w:val="00433AA8"/>
    <w:rsid w:val="00433C46"/>
    <w:rsid w:val="00433EC9"/>
    <w:rsid w:val="004340F9"/>
    <w:rsid w:val="00434591"/>
    <w:rsid w:val="00434C49"/>
    <w:rsid w:val="00434C4B"/>
    <w:rsid w:val="00435174"/>
    <w:rsid w:val="004351C3"/>
    <w:rsid w:val="0043522D"/>
    <w:rsid w:val="004352DB"/>
    <w:rsid w:val="0043570B"/>
    <w:rsid w:val="00435F95"/>
    <w:rsid w:val="00435FF4"/>
    <w:rsid w:val="004360AD"/>
    <w:rsid w:val="00436191"/>
    <w:rsid w:val="004361DC"/>
    <w:rsid w:val="004363C9"/>
    <w:rsid w:val="004365A1"/>
    <w:rsid w:val="004368CF"/>
    <w:rsid w:val="00436984"/>
    <w:rsid w:val="00436C9A"/>
    <w:rsid w:val="00436D2A"/>
    <w:rsid w:val="004370F9"/>
    <w:rsid w:val="004371E5"/>
    <w:rsid w:val="004373ED"/>
    <w:rsid w:val="00437431"/>
    <w:rsid w:val="00437A7A"/>
    <w:rsid w:val="00437BDF"/>
    <w:rsid w:val="00437EF4"/>
    <w:rsid w:val="00440163"/>
    <w:rsid w:val="004401CE"/>
    <w:rsid w:val="00440342"/>
    <w:rsid w:val="004404B9"/>
    <w:rsid w:val="00440926"/>
    <w:rsid w:val="00440BDA"/>
    <w:rsid w:val="00440EE5"/>
    <w:rsid w:val="00441375"/>
    <w:rsid w:val="00441414"/>
    <w:rsid w:val="00441670"/>
    <w:rsid w:val="0044170C"/>
    <w:rsid w:val="0044176E"/>
    <w:rsid w:val="00441946"/>
    <w:rsid w:val="00441BA6"/>
    <w:rsid w:val="004421B9"/>
    <w:rsid w:val="00442261"/>
    <w:rsid w:val="004422D4"/>
    <w:rsid w:val="0044246B"/>
    <w:rsid w:val="00442C4B"/>
    <w:rsid w:val="00442C8A"/>
    <w:rsid w:val="00442D74"/>
    <w:rsid w:val="00442E73"/>
    <w:rsid w:val="00443703"/>
    <w:rsid w:val="00444362"/>
    <w:rsid w:val="00444477"/>
    <w:rsid w:val="0044475D"/>
    <w:rsid w:val="0044497B"/>
    <w:rsid w:val="00444DC1"/>
    <w:rsid w:val="0044501F"/>
    <w:rsid w:val="00445835"/>
    <w:rsid w:val="0044585C"/>
    <w:rsid w:val="0044597B"/>
    <w:rsid w:val="00445CF5"/>
    <w:rsid w:val="0044625A"/>
    <w:rsid w:val="00446393"/>
    <w:rsid w:val="00446581"/>
    <w:rsid w:val="00446849"/>
    <w:rsid w:val="0044686D"/>
    <w:rsid w:val="00446C00"/>
    <w:rsid w:val="004473F8"/>
    <w:rsid w:val="00447409"/>
    <w:rsid w:val="004477C8"/>
    <w:rsid w:val="00447A94"/>
    <w:rsid w:val="004500F4"/>
    <w:rsid w:val="004503DC"/>
    <w:rsid w:val="00450AC6"/>
    <w:rsid w:val="00450FBB"/>
    <w:rsid w:val="00451531"/>
    <w:rsid w:val="00451604"/>
    <w:rsid w:val="004519C3"/>
    <w:rsid w:val="00451DBD"/>
    <w:rsid w:val="004523E0"/>
    <w:rsid w:val="00452498"/>
    <w:rsid w:val="00452602"/>
    <w:rsid w:val="004527E4"/>
    <w:rsid w:val="004530EF"/>
    <w:rsid w:val="00453312"/>
    <w:rsid w:val="00453B35"/>
    <w:rsid w:val="00453C8E"/>
    <w:rsid w:val="004540C8"/>
    <w:rsid w:val="00454645"/>
    <w:rsid w:val="00454AA5"/>
    <w:rsid w:val="00454E03"/>
    <w:rsid w:val="0045565F"/>
    <w:rsid w:val="0045571B"/>
    <w:rsid w:val="00455D87"/>
    <w:rsid w:val="0045610B"/>
    <w:rsid w:val="00456274"/>
    <w:rsid w:val="0045651D"/>
    <w:rsid w:val="00456522"/>
    <w:rsid w:val="004568B1"/>
    <w:rsid w:val="00456948"/>
    <w:rsid w:val="00456BD1"/>
    <w:rsid w:val="00457593"/>
    <w:rsid w:val="004578C7"/>
    <w:rsid w:val="00457D05"/>
    <w:rsid w:val="00457D29"/>
    <w:rsid w:val="00457E2F"/>
    <w:rsid w:val="00460106"/>
    <w:rsid w:val="00460120"/>
    <w:rsid w:val="004603F9"/>
    <w:rsid w:val="004607C4"/>
    <w:rsid w:val="00460841"/>
    <w:rsid w:val="00460BC6"/>
    <w:rsid w:val="00460F74"/>
    <w:rsid w:val="00460F9B"/>
    <w:rsid w:val="00461664"/>
    <w:rsid w:val="004623E5"/>
    <w:rsid w:val="00462448"/>
    <w:rsid w:val="0046251C"/>
    <w:rsid w:val="00462C2C"/>
    <w:rsid w:val="00462EA9"/>
    <w:rsid w:val="00463201"/>
    <w:rsid w:val="004639A6"/>
    <w:rsid w:val="00463A01"/>
    <w:rsid w:val="00463B51"/>
    <w:rsid w:val="00464267"/>
    <w:rsid w:val="004642E3"/>
    <w:rsid w:val="004647B7"/>
    <w:rsid w:val="00464B8C"/>
    <w:rsid w:val="00464ECB"/>
    <w:rsid w:val="0046543A"/>
    <w:rsid w:val="004654BA"/>
    <w:rsid w:val="00465774"/>
    <w:rsid w:val="00465A1F"/>
    <w:rsid w:val="00465C2A"/>
    <w:rsid w:val="00466582"/>
    <w:rsid w:val="00466632"/>
    <w:rsid w:val="004670A9"/>
    <w:rsid w:val="00467104"/>
    <w:rsid w:val="00467536"/>
    <w:rsid w:val="00467AC6"/>
    <w:rsid w:val="00467D56"/>
    <w:rsid w:val="00467EE6"/>
    <w:rsid w:val="0047018A"/>
    <w:rsid w:val="004705DF"/>
    <w:rsid w:val="00470A5D"/>
    <w:rsid w:val="00470E86"/>
    <w:rsid w:val="00471101"/>
    <w:rsid w:val="0047136D"/>
    <w:rsid w:val="0047184B"/>
    <w:rsid w:val="00471916"/>
    <w:rsid w:val="00471BA1"/>
    <w:rsid w:val="00471FF0"/>
    <w:rsid w:val="004725EE"/>
    <w:rsid w:val="004726BF"/>
    <w:rsid w:val="00472960"/>
    <w:rsid w:val="00473356"/>
    <w:rsid w:val="0047392A"/>
    <w:rsid w:val="00473B50"/>
    <w:rsid w:val="00473B84"/>
    <w:rsid w:val="00473EB0"/>
    <w:rsid w:val="00473F3B"/>
    <w:rsid w:val="00474161"/>
    <w:rsid w:val="0047447B"/>
    <w:rsid w:val="00474547"/>
    <w:rsid w:val="0047464C"/>
    <w:rsid w:val="00474663"/>
    <w:rsid w:val="00474763"/>
    <w:rsid w:val="00474A11"/>
    <w:rsid w:val="00474A1E"/>
    <w:rsid w:val="00474A43"/>
    <w:rsid w:val="00474C86"/>
    <w:rsid w:val="00475496"/>
    <w:rsid w:val="00475500"/>
    <w:rsid w:val="0047589E"/>
    <w:rsid w:val="004758FA"/>
    <w:rsid w:val="004759D5"/>
    <w:rsid w:val="00475A1A"/>
    <w:rsid w:val="00475D34"/>
    <w:rsid w:val="00475F8B"/>
    <w:rsid w:val="00476627"/>
    <w:rsid w:val="00476B97"/>
    <w:rsid w:val="00476C2E"/>
    <w:rsid w:val="00476C75"/>
    <w:rsid w:val="0047770A"/>
    <w:rsid w:val="0047793A"/>
    <w:rsid w:val="00477D91"/>
    <w:rsid w:val="0048056C"/>
    <w:rsid w:val="00480E67"/>
    <w:rsid w:val="00481120"/>
    <w:rsid w:val="004811AD"/>
    <w:rsid w:val="0048142A"/>
    <w:rsid w:val="004815E3"/>
    <w:rsid w:val="00481FDA"/>
    <w:rsid w:val="00482100"/>
    <w:rsid w:val="00482847"/>
    <w:rsid w:val="00482B08"/>
    <w:rsid w:val="00482B7F"/>
    <w:rsid w:val="00482ECF"/>
    <w:rsid w:val="00483CF7"/>
    <w:rsid w:val="00483EC6"/>
    <w:rsid w:val="00483F21"/>
    <w:rsid w:val="00483F22"/>
    <w:rsid w:val="00484020"/>
    <w:rsid w:val="00484021"/>
    <w:rsid w:val="0048403A"/>
    <w:rsid w:val="00484128"/>
    <w:rsid w:val="0048431D"/>
    <w:rsid w:val="004844A2"/>
    <w:rsid w:val="004847AD"/>
    <w:rsid w:val="00484B90"/>
    <w:rsid w:val="00484CA6"/>
    <w:rsid w:val="00485442"/>
    <w:rsid w:val="004854A0"/>
    <w:rsid w:val="0048569F"/>
    <w:rsid w:val="00485712"/>
    <w:rsid w:val="00485D07"/>
    <w:rsid w:val="00485D5A"/>
    <w:rsid w:val="00485E0A"/>
    <w:rsid w:val="004864A4"/>
    <w:rsid w:val="004865AD"/>
    <w:rsid w:val="00486649"/>
    <w:rsid w:val="00486C1A"/>
    <w:rsid w:val="00486CA1"/>
    <w:rsid w:val="00486D35"/>
    <w:rsid w:val="00486D39"/>
    <w:rsid w:val="00486F35"/>
    <w:rsid w:val="0048700A"/>
    <w:rsid w:val="00487AEB"/>
    <w:rsid w:val="00490811"/>
    <w:rsid w:val="0049100F"/>
    <w:rsid w:val="00491019"/>
    <w:rsid w:val="0049116C"/>
    <w:rsid w:val="0049160C"/>
    <w:rsid w:val="00491662"/>
    <w:rsid w:val="0049177A"/>
    <w:rsid w:val="00491817"/>
    <w:rsid w:val="00491918"/>
    <w:rsid w:val="00492053"/>
    <w:rsid w:val="00492368"/>
    <w:rsid w:val="00492EEF"/>
    <w:rsid w:val="00492FA5"/>
    <w:rsid w:val="00493299"/>
    <w:rsid w:val="004939C8"/>
    <w:rsid w:val="004943E6"/>
    <w:rsid w:val="004943FF"/>
    <w:rsid w:val="00494746"/>
    <w:rsid w:val="00494DA2"/>
    <w:rsid w:val="004959C6"/>
    <w:rsid w:val="00495C5D"/>
    <w:rsid w:val="00495C7A"/>
    <w:rsid w:val="00495EDA"/>
    <w:rsid w:val="00496185"/>
    <w:rsid w:val="0049619B"/>
    <w:rsid w:val="004964D6"/>
    <w:rsid w:val="004967A3"/>
    <w:rsid w:val="004968FD"/>
    <w:rsid w:val="004969A0"/>
    <w:rsid w:val="004969FB"/>
    <w:rsid w:val="00496CE6"/>
    <w:rsid w:val="00496D6B"/>
    <w:rsid w:val="00496F21"/>
    <w:rsid w:val="00497534"/>
    <w:rsid w:val="004975FD"/>
    <w:rsid w:val="0049769D"/>
    <w:rsid w:val="00497844"/>
    <w:rsid w:val="00497AF8"/>
    <w:rsid w:val="00497CB3"/>
    <w:rsid w:val="004A00A9"/>
    <w:rsid w:val="004A0AA0"/>
    <w:rsid w:val="004A0B7D"/>
    <w:rsid w:val="004A0BB2"/>
    <w:rsid w:val="004A0CA3"/>
    <w:rsid w:val="004A0ECA"/>
    <w:rsid w:val="004A0FE8"/>
    <w:rsid w:val="004A1825"/>
    <w:rsid w:val="004A191D"/>
    <w:rsid w:val="004A1962"/>
    <w:rsid w:val="004A197E"/>
    <w:rsid w:val="004A1D07"/>
    <w:rsid w:val="004A23DD"/>
    <w:rsid w:val="004A29D0"/>
    <w:rsid w:val="004A2C50"/>
    <w:rsid w:val="004A2C98"/>
    <w:rsid w:val="004A3240"/>
    <w:rsid w:val="004A339A"/>
    <w:rsid w:val="004A37AB"/>
    <w:rsid w:val="004A39CB"/>
    <w:rsid w:val="004A3B17"/>
    <w:rsid w:val="004A3C6D"/>
    <w:rsid w:val="004A3D7C"/>
    <w:rsid w:val="004A4043"/>
    <w:rsid w:val="004A440C"/>
    <w:rsid w:val="004A456B"/>
    <w:rsid w:val="004A46A4"/>
    <w:rsid w:val="004A477C"/>
    <w:rsid w:val="004A48B1"/>
    <w:rsid w:val="004A490B"/>
    <w:rsid w:val="004A492E"/>
    <w:rsid w:val="004A4BF8"/>
    <w:rsid w:val="004A4D43"/>
    <w:rsid w:val="004A4EA3"/>
    <w:rsid w:val="004A4F8F"/>
    <w:rsid w:val="004A5042"/>
    <w:rsid w:val="004A590E"/>
    <w:rsid w:val="004A5AC2"/>
    <w:rsid w:val="004A5C17"/>
    <w:rsid w:val="004A6443"/>
    <w:rsid w:val="004A646E"/>
    <w:rsid w:val="004A6559"/>
    <w:rsid w:val="004A65A6"/>
    <w:rsid w:val="004A66A2"/>
    <w:rsid w:val="004A6794"/>
    <w:rsid w:val="004A6930"/>
    <w:rsid w:val="004A6C24"/>
    <w:rsid w:val="004A6D1C"/>
    <w:rsid w:val="004A6F7A"/>
    <w:rsid w:val="004B0208"/>
    <w:rsid w:val="004B0B18"/>
    <w:rsid w:val="004B0E6B"/>
    <w:rsid w:val="004B10B4"/>
    <w:rsid w:val="004B1699"/>
    <w:rsid w:val="004B17D3"/>
    <w:rsid w:val="004B1B98"/>
    <w:rsid w:val="004B231C"/>
    <w:rsid w:val="004B2909"/>
    <w:rsid w:val="004B3011"/>
    <w:rsid w:val="004B38F6"/>
    <w:rsid w:val="004B403A"/>
    <w:rsid w:val="004B42CC"/>
    <w:rsid w:val="004B44F9"/>
    <w:rsid w:val="004B44FA"/>
    <w:rsid w:val="004B450C"/>
    <w:rsid w:val="004B4B0B"/>
    <w:rsid w:val="004B4D55"/>
    <w:rsid w:val="004B4E5E"/>
    <w:rsid w:val="004B4EEC"/>
    <w:rsid w:val="004B5145"/>
    <w:rsid w:val="004B5368"/>
    <w:rsid w:val="004B53E0"/>
    <w:rsid w:val="004B5400"/>
    <w:rsid w:val="004B5FF3"/>
    <w:rsid w:val="004B6045"/>
    <w:rsid w:val="004B60AF"/>
    <w:rsid w:val="004B6559"/>
    <w:rsid w:val="004B6A12"/>
    <w:rsid w:val="004B6A30"/>
    <w:rsid w:val="004B6A63"/>
    <w:rsid w:val="004B6E21"/>
    <w:rsid w:val="004B6E92"/>
    <w:rsid w:val="004B7488"/>
    <w:rsid w:val="004B7587"/>
    <w:rsid w:val="004B75B7"/>
    <w:rsid w:val="004B75FD"/>
    <w:rsid w:val="004B786F"/>
    <w:rsid w:val="004B7967"/>
    <w:rsid w:val="004B7E12"/>
    <w:rsid w:val="004B7FAF"/>
    <w:rsid w:val="004C0500"/>
    <w:rsid w:val="004C09AB"/>
    <w:rsid w:val="004C0ACB"/>
    <w:rsid w:val="004C12C6"/>
    <w:rsid w:val="004C141B"/>
    <w:rsid w:val="004C1498"/>
    <w:rsid w:val="004C1C9C"/>
    <w:rsid w:val="004C25F8"/>
    <w:rsid w:val="004C2CEC"/>
    <w:rsid w:val="004C2EBA"/>
    <w:rsid w:val="004C2ED7"/>
    <w:rsid w:val="004C3561"/>
    <w:rsid w:val="004C3F0A"/>
    <w:rsid w:val="004C3F52"/>
    <w:rsid w:val="004C3F5F"/>
    <w:rsid w:val="004C4181"/>
    <w:rsid w:val="004C4786"/>
    <w:rsid w:val="004C4803"/>
    <w:rsid w:val="004C48B6"/>
    <w:rsid w:val="004C57DA"/>
    <w:rsid w:val="004C5A8D"/>
    <w:rsid w:val="004C5D29"/>
    <w:rsid w:val="004C6553"/>
    <w:rsid w:val="004C65B1"/>
    <w:rsid w:val="004C6743"/>
    <w:rsid w:val="004C67ED"/>
    <w:rsid w:val="004C693F"/>
    <w:rsid w:val="004C6A56"/>
    <w:rsid w:val="004C6A59"/>
    <w:rsid w:val="004C6A97"/>
    <w:rsid w:val="004C6CCF"/>
    <w:rsid w:val="004C6DE9"/>
    <w:rsid w:val="004C6F1C"/>
    <w:rsid w:val="004C7B61"/>
    <w:rsid w:val="004C7C1A"/>
    <w:rsid w:val="004C7D1A"/>
    <w:rsid w:val="004D01E5"/>
    <w:rsid w:val="004D08B5"/>
    <w:rsid w:val="004D0C1E"/>
    <w:rsid w:val="004D1785"/>
    <w:rsid w:val="004D224A"/>
    <w:rsid w:val="004D2503"/>
    <w:rsid w:val="004D2E48"/>
    <w:rsid w:val="004D3053"/>
    <w:rsid w:val="004D3107"/>
    <w:rsid w:val="004D3236"/>
    <w:rsid w:val="004D3272"/>
    <w:rsid w:val="004D3311"/>
    <w:rsid w:val="004D355D"/>
    <w:rsid w:val="004D37DD"/>
    <w:rsid w:val="004D3C4F"/>
    <w:rsid w:val="004D3E23"/>
    <w:rsid w:val="004D3E2C"/>
    <w:rsid w:val="004D4E12"/>
    <w:rsid w:val="004D4F8F"/>
    <w:rsid w:val="004D4FF6"/>
    <w:rsid w:val="004D5045"/>
    <w:rsid w:val="004D588E"/>
    <w:rsid w:val="004D64F9"/>
    <w:rsid w:val="004D670A"/>
    <w:rsid w:val="004D6E81"/>
    <w:rsid w:val="004D6E92"/>
    <w:rsid w:val="004D6EC8"/>
    <w:rsid w:val="004D71DF"/>
    <w:rsid w:val="004D75FA"/>
    <w:rsid w:val="004D7779"/>
    <w:rsid w:val="004E0DBF"/>
    <w:rsid w:val="004E1392"/>
    <w:rsid w:val="004E1C64"/>
    <w:rsid w:val="004E2583"/>
    <w:rsid w:val="004E27FA"/>
    <w:rsid w:val="004E2928"/>
    <w:rsid w:val="004E2AF4"/>
    <w:rsid w:val="004E2B29"/>
    <w:rsid w:val="004E2CDE"/>
    <w:rsid w:val="004E3200"/>
    <w:rsid w:val="004E3303"/>
    <w:rsid w:val="004E33F4"/>
    <w:rsid w:val="004E37C6"/>
    <w:rsid w:val="004E3BBE"/>
    <w:rsid w:val="004E3FC5"/>
    <w:rsid w:val="004E4097"/>
    <w:rsid w:val="004E451B"/>
    <w:rsid w:val="004E4A1D"/>
    <w:rsid w:val="004E4B05"/>
    <w:rsid w:val="004E4E31"/>
    <w:rsid w:val="004E511B"/>
    <w:rsid w:val="004E54F8"/>
    <w:rsid w:val="004E56DA"/>
    <w:rsid w:val="004E5893"/>
    <w:rsid w:val="004E5903"/>
    <w:rsid w:val="004E59DF"/>
    <w:rsid w:val="004E5C1C"/>
    <w:rsid w:val="004E5C4C"/>
    <w:rsid w:val="004E6497"/>
    <w:rsid w:val="004E6B31"/>
    <w:rsid w:val="004E6B47"/>
    <w:rsid w:val="004E6D39"/>
    <w:rsid w:val="004E6EC5"/>
    <w:rsid w:val="004E73F9"/>
    <w:rsid w:val="004E7470"/>
    <w:rsid w:val="004E748A"/>
    <w:rsid w:val="004E77F5"/>
    <w:rsid w:val="004E791F"/>
    <w:rsid w:val="004E7941"/>
    <w:rsid w:val="004E7D89"/>
    <w:rsid w:val="004E7E14"/>
    <w:rsid w:val="004E7FCB"/>
    <w:rsid w:val="004F061B"/>
    <w:rsid w:val="004F0915"/>
    <w:rsid w:val="004F0A30"/>
    <w:rsid w:val="004F0A94"/>
    <w:rsid w:val="004F0D64"/>
    <w:rsid w:val="004F0DC4"/>
    <w:rsid w:val="004F0EE8"/>
    <w:rsid w:val="004F106C"/>
    <w:rsid w:val="004F11E2"/>
    <w:rsid w:val="004F1649"/>
    <w:rsid w:val="004F1746"/>
    <w:rsid w:val="004F1B65"/>
    <w:rsid w:val="004F1BA6"/>
    <w:rsid w:val="004F276E"/>
    <w:rsid w:val="004F2D0C"/>
    <w:rsid w:val="004F31DE"/>
    <w:rsid w:val="004F35FD"/>
    <w:rsid w:val="004F387E"/>
    <w:rsid w:val="004F3A21"/>
    <w:rsid w:val="004F3C4A"/>
    <w:rsid w:val="004F3D28"/>
    <w:rsid w:val="004F43B7"/>
    <w:rsid w:val="004F4447"/>
    <w:rsid w:val="004F4601"/>
    <w:rsid w:val="004F460A"/>
    <w:rsid w:val="004F4649"/>
    <w:rsid w:val="004F4C2E"/>
    <w:rsid w:val="004F5119"/>
    <w:rsid w:val="004F51C9"/>
    <w:rsid w:val="004F5958"/>
    <w:rsid w:val="004F5BC0"/>
    <w:rsid w:val="004F5DC9"/>
    <w:rsid w:val="004F63A8"/>
    <w:rsid w:val="004F669D"/>
    <w:rsid w:val="004F68E4"/>
    <w:rsid w:val="004F6BD6"/>
    <w:rsid w:val="004F6C0B"/>
    <w:rsid w:val="004F7165"/>
    <w:rsid w:val="004F7933"/>
    <w:rsid w:val="004F7B48"/>
    <w:rsid w:val="00500326"/>
    <w:rsid w:val="005006BF"/>
    <w:rsid w:val="00500709"/>
    <w:rsid w:val="005007E7"/>
    <w:rsid w:val="005010CC"/>
    <w:rsid w:val="005016F1"/>
    <w:rsid w:val="00501D48"/>
    <w:rsid w:val="00501D6A"/>
    <w:rsid w:val="00501E0C"/>
    <w:rsid w:val="005022E2"/>
    <w:rsid w:val="005026DD"/>
    <w:rsid w:val="00502895"/>
    <w:rsid w:val="00502B94"/>
    <w:rsid w:val="00502CFE"/>
    <w:rsid w:val="00502FC6"/>
    <w:rsid w:val="00503061"/>
    <w:rsid w:val="00503062"/>
    <w:rsid w:val="00503B48"/>
    <w:rsid w:val="00503DAE"/>
    <w:rsid w:val="0050432B"/>
    <w:rsid w:val="005047DD"/>
    <w:rsid w:val="00504D73"/>
    <w:rsid w:val="00504E2B"/>
    <w:rsid w:val="00505A52"/>
    <w:rsid w:val="00505B82"/>
    <w:rsid w:val="0050626F"/>
    <w:rsid w:val="0050636B"/>
    <w:rsid w:val="00506938"/>
    <w:rsid w:val="00506DFA"/>
    <w:rsid w:val="00506F16"/>
    <w:rsid w:val="0050700E"/>
    <w:rsid w:val="005070EF"/>
    <w:rsid w:val="005070F7"/>
    <w:rsid w:val="005074A8"/>
    <w:rsid w:val="0050760A"/>
    <w:rsid w:val="0051050E"/>
    <w:rsid w:val="005106C0"/>
    <w:rsid w:val="00510793"/>
    <w:rsid w:val="00510BEB"/>
    <w:rsid w:val="005116F7"/>
    <w:rsid w:val="00511BCA"/>
    <w:rsid w:val="00511F1B"/>
    <w:rsid w:val="00512ABE"/>
    <w:rsid w:val="00512B0F"/>
    <w:rsid w:val="005130A4"/>
    <w:rsid w:val="00513228"/>
    <w:rsid w:val="005134FD"/>
    <w:rsid w:val="00513721"/>
    <w:rsid w:val="00513BBC"/>
    <w:rsid w:val="00513F40"/>
    <w:rsid w:val="0051425C"/>
    <w:rsid w:val="0051430F"/>
    <w:rsid w:val="005143BE"/>
    <w:rsid w:val="00514681"/>
    <w:rsid w:val="00514809"/>
    <w:rsid w:val="005152C2"/>
    <w:rsid w:val="00515A4F"/>
    <w:rsid w:val="00515C14"/>
    <w:rsid w:val="00515D53"/>
    <w:rsid w:val="00515D55"/>
    <w:rsid w:val="00515FB7"/>
    <w:rsid w:val="00515FED"/>
    <w:rsid w:val="0051632F"/>
    <w:rsid w:val="005164AA"/>
    <w:rsid w:val="005166DC"/>
    <w:rsid w:val="00516718"/>
    <w:rsid w:val="0051683F"/>
    <w:rsid w:val="00516B07"/>
    <w:rsid w:val="005172CA"/>
    <w:rsid w:val="005174C3"/>
    <w:rsid w:val="005176D9"/>
    <w:rsid w:val="005177FB"/>
    <w:rsid w:val="0051785A"/>
    <w:rsid w:val="005178EE"/>
    <w:rsid w:val="005179E1"/>
    <w:rsid w:val="00517D6F"/>
    <w:rsid w:val="00517EB9"/>
    <w:rsid w:val="00520338"/>
    <w:rsid w:val="00520BAE"/>
    <w:rsid w:val="00520D5A"/>
    <w:rsid w:val="0052157E"/>
    <w:rsid w:val="0052174F"/>
    <w:rsid w:val="0052181C"/>
    <w:rsid w:val="00521C16"/>
    <w:rsid w:val="00521C7C"/>
    <w:rsid w:val="00521E68"/>
    <w:rsid w:val="005229F8"/>
    <w:rsid w:val="00522A21"/>
    <w:rsid w:val="00522E1A"/>
    <w:rsid w:val="00522EFC"/>
    <w:rsid w:val="0052302F"/>
    <w:rsid w:val="00523279"/>
    <w:rsid w:val="005232CA"/>
    <w:rsid w:val="005232DD"/>
    <w:rsid w:val="0052378E"/>
    <w:rsid w:val="00523C82"/>
    <w:rsid w:val="005240C7"/>
    <w:rsid w:val="00524119"/>
    <w:rsid w:val="005242A2"/>
    <w:rsid w:val="0052432C"/>
    <w:rsid w:val="005243C9"/>
    <w:rsid w:val="00524E36"/>
    <w:rsid w:val="00524F3B"/>
    <w:rsid w:val="00525304"/>
    <w:rsid w:val="0052566A"/>
    <w:rsid w:val="00525BF8"/>
    <w:rsid w:val="00526097"/>
    <w:rsid w:val="005265DB"/>
    <w:rsid w:val="005270A1"/>
    <w:rsid w:val="00527DED"/>
    <w:rsid w:val="00530010"/>
    <w:rsid w:val="00530144"/>
    <w:rsid w:val="00530931"/>
    <w:rsid w:val="00530938"/>
    <w:rsid w:val="00530AF7"/>
    <w:rsid w:val="00530B4B"/>
    <w:rsid w:val="00530B73"/>
    <w:rsid w:val="00530C17"/>
    <w:rsid w:val="00530C7C"/>
    <w:rsid w:val="00530D13"/>
    <w:rsid w:val="00530DFD"/>
    <w:rsid w:val="005312F0"/>
    <w:rsid w:val="0053178F"/>
    <w:rsid w:val="005318E8"/>
    <w:rsid w:val="00531CF7"/>
    <w:rsid w:val="005321B1"/>
    <w:rsid w:val="005323F4"/>
    <w:rsid w:val="00532823"/>
    <w:rsid w:val="00533490"/>
    <w:rsid w:val="0053360A"/>
    <w:rsid w:val="0053365E"/>
    <w:rsid w:val="0053397C"/>
    <w:rsid w:val="0053408C"/>
    <w:rsid w:val="00534AA5"/>
    <w:rsid w:val="00534C2C"/>
    <w:rsid w:val="00534F89"/>
    <w:rsid w:val="005352B9"/>
    <w:rsid w:val="005356D6"/>
    <w:rsid w:val="00535B8F"/>
    <w:rsid w:val="005360B2"/>
    <w:rsid w:val="005360F8"/>
    <w:rsid w:val="00536118"/>
    <w:rsid w:val="00536719"/>
    <w:rsid w:val="005367F8"/>
    <w:rsid w:val="00536AF8"/>
    <w:rsid w:val="0053704D"/>
    <w:rsid w:val="005370D5"/>
    <w:rsid w:val="00537DFD"/>
    <w:rsid w:val="00537F21"/>
    <w:rsid w:val="0054025D"/>
    <w:rsid w:val="00540961"/>
    <w:rsid w:val="00540B9D"/>
    <w:rsid w:val="00540CB3"/>
    <w:rsid w:val="00540D5E"/>
    <w:rsid w:val="00540D87"/>
    <w:rsid w:val="00540E0D"/>
    <w:rsid w:val="00540E11"/>
    <w:rsid w:val="005413DF"/>
    <w:rsid w:val="00541658"/>
    <w:rsid w:val="005416BB"/>
    <w:rsid w:val="005417E9"/>
    <w:rsid w:val="00541823"/>
    <w:rsid w:val="00541C8E"/>
    <w:rsid w:val="00541EE2"/>
    <w:rsid w:val="005421AC"/>
    <w:rsid w:val="0054224C"/>
    <w:rsid w:val="00542398"/>
    <w:rsid w:val="00542872"/>
    <w:rsid w:val="0054358F"/>
    <w:rsid w:val="0054386A"/>
    <w:rsid w:val="005438AE"/>
    <w:rsid w:val="00543A58"/>
    <w:rsid w:val="00543CE4"/>
    <w:rsid w:val="0054454D"/>
    <w:rsid w:val="005447DB"/>
    <w:rsid w:val="00544BD1"/>
    <w:rsid w:val="00544C8C"/>
    <w:rsid w:val="00544CE9"/>
    <w:rsid w:val="00544F1C"/>
    <w:rsid w:val="00544F5E"/>
    <w:rsid w:val="00545217"/>
    <w:rsid w:val="005453C5"/>
    <w:rsid w:val="0054581A"/>
    <w:rsid w:val="00545B55"/>
    <w:rsid w:val="00545E92"/>
    <w:rsid w:val="005465B9"/>
    <w:rsid w:val="005466FE"/>
    <w:rsid w:val="00546995"/>
    <w:rsid w:val="00546F7E"/>
    <w:rsid w:val="0054717A"/>
    <w:rsid w:val="005474A5"/>
    <w:rsid w:val="005503E6"/>
    <w:rsid w:val="00550565"/>
    <w:rsid w:val="00550A74"/>
    <w:rsid w:val="00550DFC"/>
    <w:rsid w:val="00550E8E"/>
    <w:rsid w:val="00551744"/>
    <w:rsid w:val="005517E9"/>
    <w:rsid w:val="00551835"/>
    <w:rsid w:val="00551D08"/>
    <w:rsid w:val="00551EED"/>
    <w:rsid w:val="0055236B"/>
    <w:rsid w:val="005524E9"/>
    <w:rsid w:val="0055260D"/>
    <w:rsid w:val="005526A8"/>
    <w:rsid w:val="005528AF"/>
    <w:rsid w:val="00552CBB"/>
    <w:rsid w:val="0055365D"/>
    <w:rsid w:val="0055422A"/>
    <w:rsid w:val="00554722"/>
    <w:rsid w:val="0055474D"/>
    <w:rsid w:val="005549AD"/>
    <w:rsid w:val="00554B4A"/>
    <w:rsid w:val="00554CAD"/>
    <w:rsid w:val="00555A3D"/>
    <w:rsid w:val="00556378"/>
    <w:rsid w:val="00556A68"/>
    <w:rsid w:val="00556DAF"/>
    <w:rsid w:val="00557006"/>
    <w:rsid w:val="0055750A"/>
    <w:rsid w:val="00557554"/>
    <w:rsid w:val="00557F55"/>
    <w:rsid w:val="00560BBF"/>
    <w:rsid w:val="00561A7A"/>
    <w:rsid w:val="00562871"/>
    <w:rsid w:val="00563129"/>
    <w:rsid w:val="00563150"/>
    <w:rsid w:val="00563221"/>
    <w:rsid w:val="00563315"/>
    <w:rsid w:val="00563BCB"/>
    <w:rsid w:val="0056412D"/>
    <w:rsid w:val="00564227"/>
    <w:rsid w:val="00564AD6"/>
    <w:rsid w:val="00564D00"/>
    <w:rsid w:val="00564F87"/>
    <w:rsid w:val="00565161"/>
    <w:rsid w:val="00565167"/>
    <w:rsid w:val="00565359"/>
    <w:rsid w:val="00565499"/>
    <w:rsid w:val="00565654"/>
    <w:rsid w:val="005656BB"/>
    <w:rsid w:val="005658EC"/>
    <w:rsid w:val="0056590E"/>
    <w:rsid w:val="0056644B"/>
    <w:rsid w:val="005664D7"/>
    <w:rsid w:val="00566855"/>
    <w:rsid w:val="0056697E"/>
    <w:rsid w:val="00566A67"/>
    <w:rsid w:val="00566D20"/>
    <w:rsid w:val="00566D3F"/>
    <w:rsid w:val="00566DE9"/>
    <w:rsid w:val="005673DF"/>
    <w:rsid w:val="0056766F"/>
    <w:rsid w:val="005677CB"/>
    <w:rsid w:val="005678BE"/>
    <w:rsid w:val="00567D14"/>
    <w:rsid w:val="00570662"/>
    <w:rsid w:val="00570688"/>
    <w:rsid w:val="00570A4F"/>
    <w:rsid w:val="00570BCA"/>
    <w:rsid w:val="0057113E"/>
    <w:rsid w:val="00571238"/>
    <w:rsid w:val="00571FD8"/>
    <w:rsid w:val="0057231D"/>
    <w:rsid w:val="00572472"/>
    <w:rsid w:val="005726E8"/>
    <w:rsid w:val="005727E4"/>
    <w:rsid w:val="00572886"/>
    <w:rsid w:val="00573270"/>
    <w:rsid w:val="005734DA"/>
    <w:rsid w:val="005740DE"/>
    <w:rsid w:val="005743F5"/>
    <w:rsid w:val="00574437"/>
    <w:rsid w:val="00574465"/>
    <w:rsid w:val="005751D5"/>
    <w:rsid w:val="005754F6"/>
    <w:rsid w:val="0057557C"/>
    <w:rsid w:val="0057563E"/>
    <w:rsid w:val="00575701"/>
    <w:rsid w:val="00575BDA"/>
    <w:rsid w:val="0057602F"/>
    <w:rsid w:val="00576217"/>
    <w:rsid w:val="005763C7"/>
    <w:rsid w:val="00576731"/>
    <w:rsid w:val="0057690C"/>
    <w:rsid w:val="00576B87"/>
    <w:rsid w:val="00576FE5"/>
    <w:rsid w:val="00577040"/>
    <w:rsid w:val="005777F7"/>
    <w:rsid w:val="005778A8"/>
    <w:rsid w:val="00577BF6"/>
    <w:rsid w:val="00577C8E"/>
    <w:rsid w:val="00577F3A"/>
    <w:rsid w:val="00577F60"/>
    <w:rsid w:val="005804A5"/>
    <w:rsid w:val="00580758"/>
    <w:rsid w:val="005808BF"/>
    <w:rsid w:val="00580A7E"/>
    <w:rsid w:val="00580BC4"/>
    <w:rsid w:val="00580BD7"/>
    <w:rsid w:val="00581AC6"/>
    <w:rsid w:val="00582074"/>
    <w:rsid w:val="00582224"/>
    <w:rsid w:val="005824BD"/>
    <w:rsid w:val="00582A3A"/>
    <w:rsid w:val="00582A8F"/>
    <w:rsid w:val="00582CB7"/>
    <w:rsid w:val="00582F33"/>
    <w:rsid w:val="005830A6"/>
    <w:rsid w:val="005831D4"/>
    <w:rsid w:val="005833F0"/>
    <w:rsid w:val="00583C58"/>
    <w:rsid w:val="005841CC"/>
    <w:rsid w:val="005843C1"/>
    <w:rsid w:val="0058461B"/>
    <w:rsid w:val="00584D4D"/>
    <w:rsid w:val="00585022"/>
    <w:rsid w:val="00585065"/>
    <w:rsid w:val="00585A0C"/>
    <w:rsid w:val="00585B0A"/>
    <w:rsid w:val="00586583"/>
    <w:rsid w:val="005865D7"/>
    <w:rsid w:val="0058662B"/>
    <w:rsid w:val="0058665A"/>
    <w:rsid w:val="0058671A"/>
    <w:rsid w:val="00586D85"/>
    <w:rsid w:val="00587133"/>
    <w:rsid w:val="0058756E"/>
    <w:rsid w:val="0058780E"/>
    <w:rsid w:val="00587F57"/>
    <w:rsid w:val="00590073"/>
    <w:rsid w:val="00590276"/>
    <w:rsid w:val="00590AC9"/>
    <w:rsid w:val="00591367"/>
    <w:rsid w:val="005915A5"/>
    <w:rsid w:val="00591617"/>
    <w:rsid w:val="00591699"/>
    <w:rsid w:val="00591B2A"/>
    <w:rsid w:val="00591FF3"/>
    <w:rsid w:val="00592047"/>
    <w:rsid w:val="005922D7"/>
    <w:rsid w:val="00592B21"/>
    <w:rsid w:val="00592DB3"/>
    <w:rsid w:val="0059318B"/>
    <w:rsid w:val="00593289"/>
    <w:rsid w:val="005936BD"/>
    <w:rsid w:val="005936E6"/>
    <w:rsid w:val="00593D6E"/>
    <w:rsid w:val="00594144"/>
    <w:rsid w:val="005944D2"/>
    <w:rsid w:val="00595382"/>
    <w:rsid w:val="00595478"/>
    <w:rsid w:val="00595752"/>
    <w:rsid w:val="005958C8"/>
    <w:rsid w:val="0059593D"/>
    <w:rsid w:val="00595A72"/>
    <w:rsid w:val="00595C7A"/>
    <w:rsid w:val="00595E02"/>
    <w:rsid w:val="005965BB"/>
    <w:rsid w:val="005968C3"/>
    <w:rsid w:val="00597404"/>
    <w:rsid w:val="00597922"/>
    <w:rsid w:val="00597B42"/>
    <w:rsid w:val="005A03D9"/>
    <w:rsid w:val="005A069C"/>
    <w:rsid w:val="005A0B75"/>
    <w:rsid w:val="005A0B86"/>
    <w:rsid w:val="005A0D4B"/>
    <w:rsid w:val="005A0DBF"/>
    <w:rsid w:val="005A1331"/>
    <w:rsid w:val="005A1B6C"/>
    <w:rsid w:val="005A24B8"/>
    <w:rsid w:val="005A253A"/>
    <w:rsid w:val="005A283D"/>
    <w:rsid w:val="005A2869"/>
    <w:rsid w:val="005A28B9"/>
    <w:rsid w:val="005A2B61"/>
    <w:rsid w:val="005A32F7"/>
    <w:rsid w:val="005A3A6B"/>
    <w:rsid w:val="005A3ECE"/>
    <w:rsid w:val="005A4263"/>
    <w:rsid w:val="005A448D"/>
    <w:rsid w:val="005A4583"/>
    <w:rsid w:val="005A4690"/>
    <w:rsid w:val="005A47DB"/>
    <w:rsid w:val="005A4890"/>
    <w:rsid w:val="005A4AFA"/>
    <w:rsid w:val="005A4CCB"/>
    <w:rsid w:val="005A52A6"/>
    <w:rsid w:val="005A52BB"/>
    <w:rsid w:val="005A59C8"/>
    <w:rsid w:val="005A5F07"/>
    <w:rsid w:val="005A5F95"/>
    <w:rsid w:val="005A6171"/>
    <w:rsid w:val="005A62B0"/>
    <w:rsid w:val="005A64F0"/>
    <w:rsid w:val="005A6681"/>
    <w:rsid w:val="005A6C90"/>
    <w:rsid w:val="005A6FB9"/>
    <w:rsid w:val="005B0327"/>
    <w:rsid w:val="005B04AD"/>
    <w:rsid w:val="005B0C78"/>
    <w:rsid w:val="005B0E07"/>
    <w:rsid w:val="005B12FF"/>
    <w:rsid w:val="005B14FC"/>
    <w:rsid w:val="005B1862"/>
    <w:rsid w:val="005B19A8"/>
    <w:rsid w:val="005B19EB"/>
    <w:rsid w:val="005B20C3"/>
    <w:rsid w:val="005B2909"/>
    <w:rsid w:val="005B2AB5"/>
    <w:rsid w:val="005B2AF1"/>
    <w:rsid w:val="005B2AFE"/>
    <w:rsid w:val="005B2BF6"/>
    <w:rsid w:val="005B3317"/>
    <w:rsid w:val="005B33E8"/>
    <w:rsid w:val="005B3D8A"/>
    <w:rsid w:val="005B402D"/>
    <w:rsid w:val="005B423F"/>
    <w:rsid w:val="005B42DF"/>
    <w:rsid w:val="005B4777"/>
    <w:rsid w:val="005B49AE"/>
    <w:rsid w:val="005B4BF2"/>
    <w:rsid w:val="005B558B"/>
    <w:rsid w:val="005B5629"/>
    <w:rsid w:val="005B5783"/>
    <w:rsid w:val="005B5C19"/>
    <w:rsid w:val="005B640C"/>
    <w:rsid w:val="005B6552"/>
    <w:rsid w:val="005B6A5A"/>
    <w:rsid w:val="005B6D4A"/>
    <w:rsid w:val="005B7316"/>
    <w:rsid w:val="005B734F"/>
    <w:rsid w:val="005B7D5D"/>
    <w:rsid w:val="005B7F23"/>
    <w:rsid w:val="005C04FE"/>
    <w:rsid w:val="005C0E71"/>
    <w:rsid w:val="005C1F16"/>
    <w:rsid w:val="005C1FE1"/>
    <w:rsid w:val="005C2833"/>
    <w:rsid w:val="005C29DC"/>
    <w:rsid w:val="005C2E7C"/>
    <w:rsid w:val="005C2FF3"/>
    <w:rsid w:val="005C2FF4"/>
    <w:rsid w:val="005C3282"/>
    <w:rsid w:val="005C3414"/>
    <w:rsid w:val="005C386E"/>
    <w:rsid w:val="005C3A11"/>
    <w:rsid w:val="005C3B20"/>
    <w:rsid w:val="005C4340"/>
    <w:rsid w:val="005C4727"/>
    <w:rsid w:val="005C4739"/>
    <w:rsid w:val="005C4773"/>
    <w:rsid w:val="005C4974"/>
    <w:rsid w:val="005C4A8F"/>
    <w:rsid w:val="005C5147"/>
    <w:rsid w:val="005C52F3"/>
    <w:rsid w:val="005C5555"/>
    <w:rsid w:val="005C571C"/>
    <w:rsid w:val="005C5732"/>
    <w:rsid w:val="005C5D5E"/>
    <w:rsid w:val="005C6191"/>
    <w:rsid w:val="005C62EE"/>
    <w:rsid w:val="005C67C6"/>
    <w:rsid w:val="005C6F90"/>
    <w:rsid w:val="005C71F0"/>
    <w:rsid w:val="005C76F4"/>
    <w:rsid w:val="005C77FA"/>
    <w:rsid w:val="005C7C1A"/>
    <w:rsid w:val="005C7D9B"/>
    <w:rsid w:val="005D020A"/>
    <w:rsid w:val="005D05A0"/>
    <w:rsid w:val="005D0742"/>
    <w:rsid w:val="005D0CC7"/>
    <w:rsid w:val="005D1B2C"/>
    <w:rsid w:val="005D23A6"/>
    <w:rsid w:val="005D2756"/>
    <w:rsid w:val="005D2963"/>
    <w:rsid w:val="005D2A42"/>
    <w:rsid w:val="005D2BA3"/>
    <w:rsid w:val="005D2CE1"/>
    <w:rsid w:val="005D2FB4"/>
    <w:rsid w:val="005D31E7"/>
    <w:rsid w:val="005D3223"/>
    <w:rsid w:val="005D37EE"/>
    <w:rsid w:val="005D3898"/>
    <w:rsid w:val="005D3CA4"/>
    <w:rsid w:val="005D4137"/>
    <w:rsid w:val="005D4412"/>
    <w:rsid w:val="005D46A5"/>
    <w:rsid w:val="005D4F3C"/>
    <w:rsid w:val="005D5B16"/>
    <w:rsid w:val="005D6ADE"/>
    <w:rsid w:val="005D6DA2"/>
    <w:rsid w:val="005D6E04"/>
    <w:rsid w:val="005D6FE3"/>
    <w:rsid w:val="005D7225"/>
    <w:rsid w:val="005D7791"/>
    <w:rsid w:val="005D7B32"/>
    <w:rsid w:val="005D7F66"/>
    <w:rsid w:val="005E011B"/>
    <w:rsid w:val="005E0250"/>
    <w:rsid w:val="005E0467"/>
    <w:rsid w:val="005E04E6"/>
    <w:rsid w:val="005E0A5B"/>
    <w:rsid w:val="005E0FAB"/>
    <w:rsid w:val="005E11B5"/>
    <w:rsid w:val="005E158E"/>
    <w:rsid w:val="005E172D"/>
    <w:rsid w:val="005E1A67"/>
    <w:rsid w:val="005E1AA5"/>
    <w:rsid w:val="005E1E35"/>
    <w:rsid w:val="005E20BF"/>
    <w:rsid w:val="005E21E0"/>
    <w:rsid w:val="005E24A0"/>
    <w:rsid w:val="005E24B4"/>
    <w:rsid w:val="005E28C2"/>
    <w:rsid w:val="005E2CDE"/>
    <w:rsid w:val="005E2FB6"/>
    <w:rsid w:val="005E32AB"/>
    <w:rsid w:val="005E33B0"/>
    <w:rsid w:val="005E37B1"/>
    <w:rsid w:val="005E39FB"/>
    <w:rsid w:val="005E43EE"/>
    <w:rsid w:val="005E514E"/>
    <w:rsid w:val="005E5416"/>
    <w:rsid w:val="005E5667"/>
    <w:rsid w:val="005E5D86"/>
    <w:rsid w:val="005E5E69"/>
    <w:rsid w:val="005E669E"/>
    <w:rsid w:val="005E6746"/>
    <w:rsid w:val="005E751E"/>
    <w:rsid w:val="005E7AAD"/>
    <w:rsid w:val="005F0206"/>
    <w:rsid w:val="005F0924"/>
    <w:rsid w:val="005F0AFA"/>
    <w:rsid w:val="005F0BE7"/>
    <w:rsid w:val="005F116F"/>
    <w:rsid w:val="005F1400"/>
    <w:rsid w:val="005F1683"/>
    <w:rsid w:val="005F2018"/>
    <w:rsid w:val="005F29DB"/>
    <w:rsid w:val="005F2BA1"/>
    <w:rsid w:val="005F2E70"/>
    <w:rsid w:val="005F2F7C"/>
    <w:rsid w:val="005F314D"/>
    <w:rsid w:val="005F3410"/>
    <w:rsid w:val="005F349F"/>
    <w:rsid w:val="005F3679"/>
    <w:rsid w:val="005F3D59"/>
    <w:rsid w:val="005F3F95"/>
    <w:rsid w:val="005F4139"/>
    <w:rsid w:val="005F4474"/>
    <w:rsid w:val="005F45C7"/>
    <w:rsid w:val="005F48D6"/>
    <w:rsid w:val="005F4CAB"/>
    <w:rsid w:val="005F4D66"/>
    <w:rsid w:val="005F4EDE"/>
    <w:rsid w:val="005F50FC"/>
    <w:rsid w:val="005F5F4C"/>
    <w:rsid w:val="005F607B"/>
    <w:rsid w:val="005F6531"/>
    <w:rsid w:val="005F6D3D"/>
    <w:rsid w:val="005F71D3"/>
    <w:rsid w:val="005F7792"/>
    <w:rsid w:val="005F7BD5"/>
    <w:rsid w:val="005F7C4F"/>
    <w:rsid w:val="0060007B"/>
    <w:rsid w:val="006004AE"/>
    <w:rsid w:val="006004C8"/>
    <w:rsid w:val="00600873"/>
    <w:rsid w:val="00600AB7"/>
    <w:rsid w:val="00600AE6"/>
    <w:rsid w:val="00600D38"/>
    <w:rsid w:val="00601281"/>
    <w:rsid w:val="0060145B"/>
    <w:rsid w:val="0060155D"/>
    <w:rsid w:val="00601C60"/>
    <w:rsid w:val="00601EFC"/>
    <w:rsid w:val="00601FFE"/>
    <w:rsid w:val="00602786"/>
    <w:rsid w:val="00602959"/>
    <w:rsid w:val="00602E87"/>
    <w:rsid w:val="00603A23"/>
    <w:rsid w:val="00603FA8"/>
    <w:rsid w:val="006041A4"/>
    <w:rsid w:val="0060446C"/>
    <w:rsid w:val="00604500"/>
    <w:rsid w:val="006046CD"/>
    <w:rsid w:val="006049BD"/>
    <w:rsid w:val="00604ACE"/>
    <w:rsid w:val="00604D05"/>
    <w:rsid w:val="00604FC9"/>
    <w:rsid w:val="00605D46"/>
    <w:rsid w:val="00605DA1"/>
    <w:rsid w:val="0060635E"/>
    <w:rsid w:val="006066B6"/>
    <w:rsid w:val="00606C43"/>
    <w:rsid w:val="00606FAE"/>
    <w:rsid w:val="00607091"/>
    <w:rsid w:val="00607483"/>
    <w:rsid w:val="006075C3"/>
    <w:rsid w:val="006076A6"/>
    <w:rsid w:val="00607A7A"/>
    <w:rsid w:val="00607AD9"/>
    <w:rsid w:val="00607AE8"/>
    <w:rsid w:val="00607E15"/>
    <w:rsid w:val="00610052"/>
    <w:rsid w:val="00610744"/>
    <w:rsid w:val="00610E74"/>
    <w:rsid w:val="00611029"/>
    <w:rsid w:val="0061148D"/>
    <w:rsid w:val="00611861"/>
    <w:rsid w:val="006119EE"/>
    <w:rsid w:val="00611D9A"/>
    <w:rsid w:val="00612117"/>
    <w:rsid w:val="006129DB"/>
    <w:rsid w:val="00612CD7"/>
    <w:rsid w:val="00612D4D"/>
    <w:rsid w:val="00612F2B"/>
    <w:rsid w:val="006137CD"/>
    <w:rsid w:val="00613E75"/>
    <w:rsid w:val="00613EEC"/>
    <w:rsid w:val="00614023"/>
    <w:rsid w:val="00614348"/>
    <w:rsid w:val="006151E7"/>
    <w:rsid w:val="0061537B"/>
    <w:rsid w:val="0061595C"/>
    <w:rsid w:val="006163FE"/>
    <w:rsid w:val="00616BF7"/>
    <w:rsid w:val="006174B2"/>
    <w:rsid w:val="006176EB"/>
    <w:rsid w:val="00617C7F"/>
    <w:rsid w:val="00617CC9"/>
    <w:rsid w:val="00617CE5"/>
    <w:rsid w:val="006203EE"/>
    <w:rsid w:val="006207BB"/>
    <w:rsid w:val="006207F1"/>
    <w:rsid w:val="00620D35"/>
    <w:rsid w:val="00621649"/>
    <w:rsid w:val="006218BE"/>
    <w:rsid w:val="00621F1E"/>
    <w:rsid w:val="006220E9"/>
    <w:rsid w:val="006221C2"/>
    <w:rsid w:val="006222EC"/>
    <w:rsid w:val="0062250E"/>
    <w:rsid w:val="00622746"/>
    <w:rsid w:val="00622961"/>
    <w:rsid w:val="00622B47"/>
    <w:rsid w:val="00622DAE"/>
    <w:rsid w:val="00622E68"/>
    <w:rsid w:val="00622F30"/>
    <w:rsid w:val="00622F50"/>
    <w:rsid w:val="00622FDC"/>
    <w:rsid w:val="00623002"/>
    <w:rsid w:val="00623079"/>
    <w:rsid w:val="0062309C"/>
    <w:rsid w:val="00623570"/>
    <w:rsid w:val="006235EF"/>
    <w:rsid w:val="006237F8"/>
    <w:rsid w:val="00624133"/>
    <w:rsid w:val="006243C5"/>
    <w:rsid w:val="0062463B"/>
    <w:rsid w:val="006246DF"/>
    <w:rsid w:val="006249E7"/>
    <w:rsid w:val="00624C25"/>
    <w:rsid w:val="00624D4B"/>
    <w:rsid w:val="00624F54"/>
    <w:rsid w:val="006253B2"/>
    <w:rsid w:val="0062564A"/>
    <w:rsid w:val="00625C69"/>
    <w:rsid w:val="00625DAA"/>
    <w:rsid w:val="00625F01"/>
    <w:rsid w:val="00625F46"/>
    <w:rsid w:val="006264DD"/>
    <w:rsid w:val="00626E15"/>
    <w:rsid w:val="00626E32"/>
    <w:rsid w:val="006271E8"/>
    <w:rsid w:val="006275CD"/>
    <w:rsid w:val="006275E5"/>
    <w:rsid w:val="00627A52"/>
    <w:rsid w:val="00627C4F"/>
    <w:rsid w:val="00627C7A"/>
    <w:rsid w:val="006302BC"/>
    <w:rsid w:val="00630585"/>
    <w:rsid w:val="00630719"/>
    <w:rsid w:val="006307A3"/>
    <w:rsid w:val="00630ABC"/>
    <w:rsid w:val="00630FF7"/>
    <w:rsid w:val="0063115A"/>
    <w:rsid w:val="0063115B"/>
    <w:rsid w:val="0063137E"/>
    <w:rsid w:val="0063165F"/>
    <w:rsid w:val="00631741"/>
    <w:rsid w:val="006317BA"/>
    <w:rsid w:val="006322A7"/>
    <w:rsid w:val="00632508"/>
    <w:rsid w:val="0063272E"/>
    <w:rsid w:val="00632A65"/>
    <w:rsid w:val="00632F7D"/>
    <w:rsid w:val="006330CD"/>
    <w:rsid w:val="0063373A"/>
    <w:rsid w:val="00633C51"/>
    <w:rsid w:val="00633CE1"/>
    <w:rsid w:val="0063441F"/>
    <w:rsid w:val="00634B94"/>
    <w:rsid w:val="00634FBA"/>
    <w:rsid w:val="006358F8"/>
    <w:rsid w:val="00635BEA"/>
    <w:rsid w:val="00635C76"/>
    <w:rsid w:val="00636A1E"/>
    <w:rsid w:val="00636D94"/>
    <w:rsid w:val="00636E0A"/>
    <w:rsid w:val="00637174"/>
    <w:rsid w:val="0063733C"/>
    <w:rsid w:val="006375CF"/>
    <w:rsid w:val="006378F0"/>
    <w:rsid w:val="00637F4E"/>
    <w:rsid w:val="00640683"/>
    <w:rsid w:val="006408C7"/>
    <w:rsid w:val="0064122A"/>
    <w:rsid w:val="00641897"/>
    <w:rsid w:val="00641D0A"/>
    <w:rsid w:val="00641F5C"/>
    <w:rsid w:val="00641FEB"/>
    <w:rsid w:val="006420BF"/>
    <w:rsid w:val="006420F5"/>
    <w:rsid w:val="006421BB"/>
    <w:rsid w:val="006423D5"/>
    <w:rsid w:val="00642E26"/>
    <w:rsid w:val="00642E72"/>
    <w:rsid w:val="00642F3D"/>
    <w:rsid w:val="00643185"/>
    <w:rsid w:val="006431CA"/>
    <w:rsid w:val="00643482"/>
    <w:rsid w:val="00643FB2"/>
    <w:rsid w:val="006442B3"/>
    <w:rsid w:val="0064431C"/>
    <w:rsid w:val="006443EE"/>
    <w:rsid w:val="00644AD3"/>
    <w:rsid w:val="00644F24"/>
    <w:rsid w:val="006450E4"/>
    <w:rsid w:val="006457D8"/>
    <w:rsid w:val="006458EE"/>
    <w:rsid w:val="00645DC9"/>
    <w:rsid w:val="00646831"/>
    <w:rsid w:val="0064699C"/>
    <w:rsid w:val="00646B8C"/>
    <w:rsid w:val="00647A3E"/>
    <w:rsid w:val="00650366"/>
    <w:rsid w:val="006503C6"/>
    <w:rsid w:val="0065041A"/>
    <w:rsid w:val="00650771"/>
    <w:rsid w:val="00650808"/>
    <w:rsid w:val="0065089A"/>
    <w:rsid w:val="00650B1D"/>
    <w:rsid w:val="00650C36"/>
    <w:rsid w:val="00650F53"/>
    <w:rsid w:val="00650FEA"/>
    <w:rsid w:val="00651665"/>
    <w:rsid w:val="00651806"/>
    <w:rsid w:val="00651A4D"/>
    <w:rsid w:val="00651F50"/>
    <w:rsid w:val="0065265C"/>
    <w:rsid w:val="0065292D"/>
    <w:rsid w:val="00652F0B"/>
    <w:rsid w:val="00653092"/>
    <w:rsid w:val="0065362C"/>
    <w:rsid w:val="00653A6A"/>
    <w:rsid w:val="00653B3F"/>
    <w:rsid w:val="00654041"/>
    <w:rsid w:val="006541CB"/>
    <w:rsid w:val="00654237"/>
    <w:rsid w:val="0065428A"/>
    <w:rsid w:val="00654648"/>
    <w:rsid w:val="0065490B"/>
    <w:rsid w:val="00654C09"/>
    <w:rsid w:val="00654C1D"/>
    <w:rsid w:val="00654E5C"/>
    <w:rsid w:val="00654F69"/>
    <w:rsid w:val="00655291"/>
    <w:rsid w:val="00655B27"/>
    <w:rsid w:val="00655C41"/>
    <w:rsid w:val="00656892"/>
    <w:rsid w:val="00656DB3"/>
    <w:rsid w:val="006573CF"/>
    <w:rsid w:val="006574A0"/>
    <w:rsid w:val="00657908"/>
    <w:rsid w:val="00657954"/>
    <w:rsid w:val="006579CD"/>
    <w:rsid w:val="006604D2"/>
    <w:rsid w:val="006608CF"/>
    <w:rsid w:val="00660CC9"/>
    <w:rsid w:val="00660FB3"/>
    <w:rsid w:val="00661B73"/>
    <w:rsid w:val="00661C8D"/>
    <w:rsid w:val="0066208C"/>
    <w:rsid w:val="00662190"/>
    <w:rsid w:val="006621B3"/>
    <w:rsid w:val="00662883"/>
    <w:rsid w:val="00662A6D"/>
    <w:rsid w:val="00662B4B"/>
    <w:rsid w:val="0066347A"/>
    <w:rsid w:val="006635F6"/>
    <w:rsid w:val="006636D9"/>
    <w:rsid w:val="00663827"/>
    <w:rsid w:val="006638B1"/>
    <w:rsid w:val="00663A75"/>
    <w:rsid w:val="00663BA4"/>
    <w:rsid w:val="00663F59"/>
    <w:rsid w:val="0066498B"/>
    <w:rsid w:val="00664B97"/>
    <w:rsid w:val="00664F0A"/>
    <w:rsid w:val="00664F65"/>
    <w:rsid w:val="006652FA"/>
    <w:rsid w:val="006654BB"/>
    <w:rsid w:val="006657F0"/>
    <w:rsid w:val="00665805"/>
    <w:rsid w:val="00665A51"/>
    <w:rsid w:val="00665C1A"/>
    <w:rsid w:val="00665E87"/>
    <w:rsid w:val="00665F57"/>
    <w:rsid w:val="006663EF"/>
    <w:rsid w:val="006668B4"/>
    <w:rsid w:val="00666E46"/>
    <w:rsid w:val="006670DB"/>
    <w:rsid w:val="00667F80"/>
    <w:rsid w:val="0067048E"/>
    <w:rsid w:val="006704CC"/>
    <w:rsid w:val="006704EB"/>
    <w:rsid w:val="006707C1"/>
    <w:rsid w:val="00670BC5"/>
    <w:rsid w:val="00671373"/>
    <w:rsid w:val="00672147"/>
    <w:rsid w:val="006722E3"/>
    <w:rsid w:val="00672531"/>
    <w:rsid w:val="006725C3"/>
    <w:rsid w:val="00672833"/>
    <w:rsid w:val="0067302B"/>
    <w:rsid w:val="0067307C"/>
    <w:rsid w:val="006733AD"/>
    <w:rsid w:val="00673422"/>
    <w:rsid w:val="006736FE"/>
    <w:rsid w:val="00673776"/>
    <w:rsid w:val="006742EB"/>
    <w:rsid w:val="00674534"/>
    <w:rsid w:val="00674925"/>
    <w:rsid w:val="00674B04"/>
    <w:rsid w:val="00674B9C"/>
    <w:rsid w:val="00674C09"/>
    <w:rsid w:val="00674C93"/>
    <w:rsid w:val="00675237"/>
    <w:rsid w:val="00675514"/>
    <w:rsid w:val="006759F3"/>
    <w:rsid w:val="00675BFA"/>
    <w:rsid w:val="00675D5F"/>
    <w:rsid w:val="006762BB"/>
    <w:rsid w:val="00676455"/>
    <w:rsid w:val="006764AC"/>
    <w:rsid w:val="0067655C"/>
    <w:rsid w:val="00676A08"/>
    <w:rsid w:val="00676FC2"/>
    <w:rsid w:val="006770EE"/>
    <w:rsid w:val="006771DB"/>
    <w:rsid w:val="0067747B"/>
    <w:rsid w:val="00677511"/>
    <w:rsid w:val="006776A7"/>
    <w:rsid w:val="006776AC"/>
    <w:rsid w:val="006779A5"/>
    <w:rsid w:val="00680341"/>
    <w:rsid w:val="00680B36"/>
    <w:rsid w:val="00680DD6"/>
    <w:rsid w:val="0068105A"/>
    <w:rsid w:val="00681177"/>
    <w:rsid w:val="006813D1"/>
    <w:rsid w:val="00681FD4"/>
    <w:rsid w:val="006821FB"/>
    <w:rsid w:val="00682391"/>
    <w:rsid w:val="0068246C"/>
    <w:rsid w:val="006827EE"/>
    <w:rsid w:val="00682ED1"/>
    <w:rsid w:val="0068334E"/>
    <w:rsid w:val="006837D4"/>
    <w:rsid w:val="00683B56"/>
    <w:rsid w:val="00683C68"/>
    <w:rsid w:val="00683DFF"/>
    <w:rsid w:val="00683F08"/>
    <w:rsid w:val="006841C1"/>
    <w:rsid w:val="00684589"/>
    <w:rsid w:val="00684813"/>
    <w:rsid w:val="006849E4"/>
    <w:rsid w:val="00684E6B"/>
    <w:rsid w:val="00685164"/>
    <w:rsid w:val="00685296"/>
    <w:rsid w:val="0068598F"/>
    <w:rsid w:val="00685A07"/>
    <w:rsid w:val="00685A38"/>
    <w:rsid w:val="00685FCA"/>
    <w:rsid w:val="00686134"/>
    <w:rsid w:val="006866B0"/>
    <w:rsid w:val="00686AD9"/>
    <w:rsid w:val="00687260"/>
    <w:rsid w:val="006873A6"/>
    <w:rsid w:val="0068770A"/>
    <w:rsid w:val="00687979"/>
    <w:rsid w:val="00687B27"/>
    <w:rsid w:val="00687D63"/>
    <w:rsid w:val="00687FBC"/>
    <w:rsid w:val="006901E4"/>
    <w:rsid w:val="00690441"/>
    <w:rsid w:val="00690501"/>
    <w:rsid w:val="00690C4E"/>
    <w:rsid w:val="006910D6"/>
    <w:rsid w:val="00691392"/>
    <w:rsid w:val="00691A84"/>
    <w:rsid w:val="00691AE1"/>
    <w:rsid w:val="006922F6"/>
    <w:rsid w:val="006923C0"/>
    <w:rsid w:val="00692676"/>
    <w:rsid w:val="006926FD"/>
    <w:rsid w:val="0069290E"/>
    <w:rsid w:val="00692AF1"/>
    <w:rsid w:val="00692D3E"/>
    <w:rsid w:val="00692FA9"/>
    <w:rsid w:val="0069304A"/>
    <w:rsid w:val="006935F9"/>
    <w:rsid w:val="006939FA"/>
    <w:rsid w:val="00693BEC"/>
    <w:rsid w:val="00693C1B"/>
    <w:rsid w:val="00694320"/>
    <w:rsid w:val="00694348"/>
    <w:rsid w:val="006943B9"/>
    <w:rsid w:val="006948C0"/>
    <w:rsid w:val="00694C9A"/>
    <w:rsid w:val="00694D41"/>
    <w:rsid w:val="00694E00"/>
    <w:rsid w:val="00694FA4"/>
    <w:rsid w:val="00695593"/>
    <w:rsid w:val="006956F3"/>
    <w:rsid w:val="006959A1"/>
    <w:rsid w:val="00695A06"/>
    <w:rsid w:val="00695C5F"/>
    <w:rsid w:val="006960F9"/>
    <w:rsid w:val="00696201"/>
    <w:rsid w:val="006964A3"/>
    <w:rsid w:val="006964AB"/>
    <w:rsid w:val="006966E4"/>
    <w:rsid w:val="0069683A"/>
    <w:rsid w:val="0069691D"/>
    <w:rsid w:val="00696D9D"/>
    <w:rsid w:val="00697081"/>
    <w:rsid w:val="00697287"/>
    <w:rsid w:val="00697442"/>
    <w:rsid w:val="00697557"/>
    <w:rsid w:val="006A00F4"/>
    <w:rsid w:val="006A01E9"/>
    <w:rsid w:val="006A04FD"/>
    <w:rsid w:val="006A0542"/>
    <w:rsid w:val="006A081B"/>
    <w:rsid w:val="006A0868"/>
    <w:rsid w:val="006A0935"/>
    <w:rsid w:val="006A0C13"/>
    <w:rsid w:val="006A0CDD"/>
    <w:rsid w:val="006A0DC2"/>
    <w:rsid w:val="006A1395"/>
    <w:rsid w:val="006A1510"/>
    <w:rsid w:val="006A15E9"/>
    <w:rsid w:val="006A2460"/>
    <w:rsid w:val="006A2575"/>
    <w:rsid w:val="006A25A9"/>
    <w:rsid w:val="006A263B"/>
    <w:rsid w:val="006A26D7"/>
    <w:rsid w:val="006A275F"/>
    <w:rsid w:val="006A2B51"/>
    <w:rsid w:val="006A2C0F"/>
    <w:rsid w:val="006A2DA6"/>
    <w:rsid w:val="006A3127"/>
    <w:rsid w:val="006A316A"/>
    <w:rsid w:val="006A37BA"/>
    <w:rsid w:val="006A4074"/>
    <w:rsid w:val="006A43A7"/>
    <w:rsid w:val="006A4758"/>
    <w:rsid w:val="006A4ECD"/>
    <w:rsid w:val="006A50AA"/>
    <w:rsid w:val="006A5845"/>
    <w:rsid w:val="006A5E57"/>
    <w:rsid w:val="006A5FF7"/>
    <w:rsid w:val="006A6430"/>
    <w:rsid w:val="006A667E"/>
    <w:rsid w:val="006A6BA5"/>
    <w:rsid w:val="006A6C59"/>
    <w:rsid w:val="006A6DB0"/>
    <w:rsid w:val="006A70D6"/>
    <w:rsid w:val="006A7383"/>
    <w:rsid w:val="006A7736"/>
    <w:rsid w:val="006A7946"/>
    <w:rsid w:val="006A7A76"/>
    <w:rsid w:val="006B007B"/>
    <w:rsid w:val="006B04DD"/>
    <w:rsid w:val="006B074A"/>
    <w:rsid w:val="006B0ECD"/>
    <w:rsid w:val="006B0F83"/>
    <w:rsid w:val="006B1032"/>
    <w:rsid w:val="006B1617"/>
    <w:rsid w:val="006B194E"/>
    <w:rsid w:val="006B1D44"/>
    <w:rsid w:val="006B21B1"/>
    <w:rsid w:val="006B2313"/>
    <w:rsid w:val="006B2554"/>
    <w:rsid w:val="006B28D0"/>
    <w:rsid w:val="006B3199"/>
    <w:rsid w:val="006B38F6"/>
    <w:rsid w:val="006B3D43"/>
    <w:rsid w:val="006B3DF2"/>
    <w:rsid w:val="006B3F13"/>
    <w:rsid w:val="006B4533"/>
    <w:rsid w:val="006B4F42"/>
    <w:rsid w:val="006B53F2"/>
    <w:rsid w:val="006B5620"/>
    <w:rsid w:val="006B6388"/>
    <w:rsid w:val="006B649E"/>
    <w:rsid w:val="006B6507"/>
    <w:rsid w:val="006B6529"/>
    <w:rsid w:val="006B6570"/>
    <w:rsid w:val="006B6577"/>
    <w:rsid w:val="006B66BB"/>
    <w:rsid w:val="006B69B3"/>
    <w:rsid w:val="006B6CE8"/>
    <w:rsid w:val="006B6EE4"/>
    <w:rsid w:val="006B6EE9"/>
    <w:rsid w:val="006B6F36"/>
    <w:rsid w:val="006B7313"/>
    <w:rsid w:val="006B795A"/>
    <w:rsid w:val="006B7EB9"/>
    <w:rsid w:val="006C03F5"/>
    <w:rsid w:val="006C06E2"/>
    <w:rsid w:val="006C077A"/>
    <w:rsid w:val="006C08A6"/>
    <w:rsid w:val="006C08D3"/>
    <w:rsid w:val="006C0A0A"/>
    <w:rsid w:val="006C0D94"/>
    <w:rsid w:val="006C0FED"/>
    <w:rsid w:val="006C10C8"/>
    <w:rsid w:val="006C130C"/>
    <w:rsid w:val="006C142A"/>
    <w:rsid w:val="006C18A6"/>
    <w:rsid w:val="006C1C53"/>
    <w:rsid w:val="006C2599"/>
    <w:rsid w:val="006C2796"/>
    <w:rsid w:val="006C2B54"/>
    <w:rsid w:val="006C2FD0"/>
    <w:rsid w:val="006C32E7"/>
    <w:rsid w:val="006C35AA"/>
    <w:rsid w:val="006C35C3"/>
    <w:rsid w:val="006C3C2B"/>
    <w:rsid w:val="006C3DEE"/>
    <w:rsid w:val="006C3E73"/>
    <w:rsid w:val="006C3FBE"/>
    <w:rsid w:val="006C44A4"/>
    <w:rsid w:val="006C478B"/>
    <w:rsid w:val="006C4EE7"/>
    <w:rsid w:val="006C4F9A"/>
    <w:rsid w:val="006C55CE"/>
    <w:rsid w:val="006C59F2"/>
    <w:rsid w:val="006C5A3A"/>
    <w:rsid w:val="006C5D20"/>
    <w:rsid w:val="006C61A2"/>
    <w:rsid w:val="006C658E"/>
    <w:rsid w:val="006C661E"/>
    <w:rsid w:val="006C6BC1"/>
    <w:rsid w:val="006C6C9E"/>
    <w:rsid w:val="006C6D18"/>
    <w:rsid w:val="006C6DA4"/>
    <w:rsid w:val="006C717D"/>
    <w:rsid w:val="006C71AC"/>
    <w:rsid w:val="006C7275"/>
    <w:rsid w:val="006C73D3"/>
    <w:rsid w:val="006C7B00"/>
    <w:rsid w:val="006C7B14"/>
    <w:rsid w:val="006D011F"/>
    <w:rsid w:val="006D0186"/>
    <w:rsid w:val="006D029D"/>
    <w:rsid w:val="006D0731"/>
    <w:rsid w:val="006D0C6F"/>
    <w:rsid w:val="006D0FEA"/>
    <w:rsid w:val="006D101D"/>
    <w:rsid w:val="006D102A"/>
    <w:rsid w:val="006D1353"/>
    <w:rsid w:val="006D13CB"/>
    <w:rsid w:val="006D1579"/>
    <w:rsid w:val="006D1A05"/>
    <w:rsid w:val="006D1A1A"/>
    <w:rsid w:val="006D1F59"/>
    <w:rsid w:val="006D239B"/>
    <w:rsid w:val="006D23B9"/>
    <w:rsid w:val="006D2754"/>
    <w:rsid w:val="006D3265"/>
    <w:rsid w:val="006D332B"/>
    <w:rsid w:val="006D3492"/>
    <w:rsid w:val="006D36D8"/>
    <w:rsid w:val="006D3CA7"/>
    <w:rsid w:val="006D3DAC"/>
    <w:rsid w:val="006D3E0A"/>
    <w:rsid w:val="006D427E"/>
    <w:rsid w:val="006D44AC"/>
    <w:rsid w:val="006D451A"/>
    <w:rsid w:val="006D45E5"/>
    <w:rsid w:val="006D4B37"/>
    <w:rsid w:val="006D4BFF"/>
    <w:rsid w:val="006D517C"/>
    <w:rsid w:val="006D51BF"/>
    <w:rsid w:val="006D5A4A"/>
    <w:rsid w:val="006D5B61"/>
    <w:rsid w:val="006D5C82"/>
    <w:rsid w:val="006D5DCB"/>
    <w:rsid w:val="006D6160"/>
    <w:rsid w:val="006D6474"/>
    <w:rsid w:val="006D6C22"/>
    <w:rsid w:val="006D6D10"/>
    <w:rsid w:val="006D6E9E"/>
    <w:rsid w:val="006D6F15"/>
    <w:rsid w:val="006D6FE5"/>
    <w:rsid w:val="006D709A"/>
    <w:rsid w:val="006D710E"/>
    <w:rsid w:val="006D7444"/>
    <w:rsid w:val="006D74E8"/>
    <w:rsid w:val="006D778B"/>
    <w:rsid w:val="006D7B0F"/>
    <w:rsid w:val="006D7C0E"/>
    <w:rsid w:val="006D7DF7"/>
    <w:rsid w:val="006D7F01"/>
    <w:rsid w:val="006E0427"/>
    <w:rsid w:val="006E0438"/>
    <w:rsid w:val="006E044D"/>
    <w:rsid w:val="006E0571"/>
    <w:rsid w:val="006E05AE"/>
    <w:rsid w:val="006E075C"/>
    <w:rsid w:val="006E106A"/>
    <w:rsid w:val="006E10A1"/>
    <w:rsid w:val="006E15CF"/>
    <w:rsid w:val="006E177B"/>
    <w:rsid w:val="006E19D0"/>
    <w:rsid w:val="006E1BAA"/>
    <w:rsid w:val="006E1E7C"/>
    <w:rsid w:val="006E1FA7"/>
    <w:rsid w:val="006E20C2"/>
    <w:rsid w:val="006E2125"/>
    <w:rsid w:val="006E2127"/>
    <w:rsid w:val="006E22E2"/>
    <w:rsid w:val="006E22FB"/>
    <w:rsid w:val="006E2443"/>
    <w:rsid w:val="006E2515"/>
    <w:rsid w:val="006E2B24"/>
    <w:rsid w:val="006E2B7F"/>
    <w:rsid w:val="006E2D7F"/>
    <w:rsid w:val="006E2DE9"/>
    <w:rsid w:val="006E2E3F"/>
    <w:rsid w:val="006E32CD"/>
    <w:rsid w:val="006E331C"/>
    <w:rsid w:val="006E343B"/>
    <w:rsid w:val="006E34FF"/>
    <w:rsid w:val="006E39C6"/>
    <w:rsid w:val="006E3C29"/>
    <w:rsid w:val="006E3E9E"/>
    <w:rsid w:val="006E4044"/>
    <w:rsid w:val="006E41A0"/>
    <w:rsid w:val="006E4703"/>
    <w:rsid w:val="006E484E"/>
    <w:rsid w:val="006E4ECC"/>
    <w:rsid w:val="006E4F21"/>
    <w:rsid w:val="006E55DE"/>
    <w:rsid w:val="006E5633"/>
    <w:rsid w:val="006E5EEE"/>
    <w:rsid w:val="006E5F10"/>
    <w:rsid w:val="006E6170"/>
    <w:rsid w:val="006E62B8"/>
    <w:rsid w:val="006E62DD"/>
    <w:rsid w:val="006E6A26"/>
    <w:rsid w:val="006E6BA4"/>
    <w:rsid w:val="006E6DC6"/>
    <w:rsid w:val="006E6FAD"/>
    <w:rsid w:val="006E7279"/>
    <w:rsid w:val="006E7D31"/>
    <w:rsid w:val="006E7DC4"/>
    <w:rsid w:val="006E7DD7"/>
    <w:rsid w:val="006F033E"/>
    <w:rsid w:val="006F05BE"/>
    <w:rsid w:val="006F06FE"/>
    <w:rsid w:val="006F0922"/>
    <w:rsid w:val="006F0D47"/>
    <w:rsid w:val="006F0DE8"/>
    <w:rsid w:val="006F12EA"/>
    <w:rsid w:val="006F1807"/>
    <w:rsid w:val="006F19C0"/>
    <w:rsid w:val="006F2882"/>
    <w:rsid w:val="006F3341"/>
    <w:rsid w:val="006F345E"/>
    <w:rsid w:val="006F36D3"/>
    <w:rsid w:val="006F3A94"/>
    <w:rsid w:val="006F3E4C"/>
    <w:rsid w:val="006F412F"/>
    <w:rsid w:val="006F4217"/>
    <w:rsid w:val="006F4876"/>
    <w:rsid w:val="006F49AF"/>
    <w:rsid w:val="006F49D4"/>
    <w:rsid w:val="006F4D2E"/>
    <w:rsid w:val="006F4E24"/>
    <w:rsid w:val="006F4E40"/>
    <w:rsid w:val="006F5B98"/>
    <w:rsid w:val="006F6185"/>
    <w:rsid w:val="006F620D"/>
    <w:rsid w:val="006F68BA"/>
    <w:rsid w:val="006F6A76"/>
    <w:rsid w:val="006F6C01"/>
    <w:rsid w:val="006F6D48"/>
    <w:rsid w:val="006F741F"/>
    <w:rsid w:val="006F74F5"/>
    <w:rsid w:val="006F795A"/>
    <w:rsid w:val="006F7D33"/>
    <w:rsid w:val="0070046E"/>
    <w:rsid w:val="007006A7"/>
    <w:rsid w:val="00700AD1"/>
    <w:rsid w:val="00700BC4"/>
    <w:rsid w:val="00701208"/>
    <w:rsid w:val="00701230"/>
    <w:rsid w:val="00701B31"/>
    <w:rsid w:val="00701C94"/>
    <w:rsid w:val="007024A5"/>
    <w:rsid w:val="007029C6"/>
    <w:rsid w:val="00702E4F"/>
    <w:rsid w:val="007031EF"/>
    <w:rsid w:val="0070368D"/>
    <w:rsid w:val="0070396C"/>
    <w:rsid w:val="00703B03"/>
    <w:rsid w:val="0070449F"/>
    <w:rsid w:val="0070474A"/>
    <w:rsid w:val="007056FE"/>
    <w:rsid w:val="00705980"/>
    <w:rsid w:val="00705F52"/>
    <w:rsid w:val="00705FD3"/>
    <w:rsid w:val="007069CE"/>
    <w:rsid w:val="00706B79"/>
    <w:rsid w:val="00706D1F"/>
    <w:rsid w:val="0070723D"/>
    <w:rsid w:val="0070724E"/>
    <w:rsid w:val="00707288"/>
    <w:rsid w:val="0070753B"/>
    <w:rsid w:val="00707698"/>
    <w:rsid w:val="00707A50"/>
    <w:rsid w:val="00707E0B"/>
    <w:rsid w:val="007101F4"/>
    <w:rsid w:val="007104FE"/>
    <w:rsid w:val="00710B33"/>
    <w:rsid w:val="00710B49"/>
    <w:rsid w:val="007113F1"/>
    <w:rsid w:val="00711937"/>
    <w:rsid w:val="00711B8C"/>
    <w:rsid w:val="00712185"/>
    <w:rsid w:val="0071241F"/>
    <w:rsid w:val="007124C0"/>
    <w:rsid w:val="00712632"/>
    <w:rsid w:val="007126E8"/>
    <w:rsid w:val="0071294F"/>
    <w:rsid w:val="00712EB3"/>
    <w:rsid w:val="00712F2C"/>
    <w:rsid w:val="007130FA"/>
    <w:rsid w:val="00713110"/>
    <w:rsid w:val="00713194"/>
    <w:rsid w:val="007134E5"/>
    <w:rsid w:val="00713865"/>
    <w:rsid w:val="00713C4B"/>
    <w:rsid w:val="00713CF3"/>
    <w:rsid w:val="007140FD"/>
    <w:rsid w:val="00714283"/>
    <w:rsid w:val="007142D5"/>
    <w:rsid w:val="00714524"/>
    <w:rsid w:val="0071457F"/>
    <w:rsid w:val="00714624"/>
    <w:rsid w:val="00714743"/>
    <w:rsid w:val="00714824"/>
    <w:rsid w:val="00714B44"/>
    <w:rsid w:val="00714B99"/>
    <w:rsid w:val="00714D71"/>
    <w:rsid w:val="00714EBB"/>
    <w:rsid w:val="00714F54"/>
    <w:rsid w:val="00715A81"/>
    <w:rsid w:val="00715C71"/>
    <w:rsid w:val="0071604D"/>
    <w:rsid w:val="00716244"/>
    <w:rsid w:val="0071636C"/>
    <w:rsid w:val="007168DA"/>
    <w:rsid w:val="007169C4"/>
    <w:rsid w:val="00716ACF"/>
    <w:rsid w:val="00717028"/>
    <w:rsid w:val="00717148"/>
    <w:rsid w:val="0071725A"/>
    <w:rsid w:val="0071763E"/>
    <w:rsid w:val="007179B2"/>
    <w:rsid w:val="00717BDF"/>
    <w:rsid w:val="00717D23"/>
    <w:rsid w:val="007200B6"/>
    <w:rsid w:val="0072082F"/>
    <w:rsid w:val="00720CFD"/>
    <w:rsid w:val="00720F1F"/>
    <w:rsid w:val="00721271"/>
    <w:rsid w:val="0072152C"/>
    <w:rsid w:val="00721A29"/>
    <w:rsid w:val="00721ABD"/>
    <w:rsid w:val="00721C65"/>
    <w:rsid w:val="00721E38"/>
    <w:rsid w:val="00722136"/>
    <w:rsid w:val="007224C1"/>
    <w:rsid w:val="0072313B"/>
    <w:rsid w:val="007231E8"/>
    <w:rsid w:val="00724739"/>
    <w:rsid w:val="00724786"/>
    <w:rsid w:val="00724A09"/>
    <w:rsid w:val="00724BE3"/>
    <w:rsid w:val="00724CDA"/>
    <w:rsid w:val="00724DE9"/>
    <w:rsid w:val="00724E35"/>
    <w:rsid w:val="00724F3A"/>
    <w:rsid w:val="007251FF"/>
    <w:rsid w:val="0072523B"/>
    <w:rsid w:val="0072543F"/>
    <w:rsid w:val="00725616"/>
    <w:rsid w:val="00725725"/>
    <w:rsid w:val="00726161"/>
    <w:rsid w:val="0072617B"/>
    <w:rsid w:val="00726410"/>
    <w:rsid w:val="00726680"/>
    <w:rsid w:val="00726DC6"/>
    <w:rsid w:val="00727352"/>
    <w:rsid w:val="00727377"/>
    <w:rsid w:val="0072753F"/>
    <w:rsid w:val="007276E4"/>
    <w:rsid w:val="00727D03"/>
    <w:rsid w:val="0073036A"/>
    <w:rsid w:val="00730425"/>
    <w:rsid w:val="00730896"/>
    <w:rsid w:val="00730C22"/>
    <w:rsid w:val="00730C39"/>
    <w:rsid w:val="00730C56"/>
    <w:rsid w:val="00730FA2"/>
    <w:rsid w:val="00731034"/>
    <w:rsid w:val="007313E8"/>
    <w:rsid w:val="0073161D"/>
    <w:rsid w:val="00731DF7"/>
    <w:rsid w:val="0073221C"/>
    <w:rsid w:val="007323F4"/>
    <w:rsid w:val="00732529"/>
    <w:rsid w:val="00732756"/>
    <w:rsid w:val="0073289D"/>
    <w:rsid w:val="0073293F"/>
    <w:rsid w:val="007331EB"/>
    <w:rsid w:val="00733340"/>
    <w:rsid w:val="0073384A"/>
    <w:rsid w:val="007339FC"/>
    <w:rsid w:val="00733ACA"/>
    <w:rsid w:val="00733D9D"/>
    <w:rsid w:val="00733EF5"/>
    <w:rsid w:val="00733F66"/>
    <w:rsid w:val="00733FB9"/>
    <w:rsid w:val="00734010"/>
    <w:rsid w:val="00734294"/>
    <w:rsid w:val="00734452"/>
    <w:rsid w:val="00734655"/>
    <w:rsid w:val="00734674"/>
    <w:rsid w:val="00734D0E"/>
    <w:rsid w:val="00734DF8"/>
    <w:rsid w:val="00735201"/>
    <w:rsid w:val="00735469"/>
    <w:rsid w:val="007354A1"/>
    <w:rsid w:val="007354CA"/>
    <w:rsid w:val="00735571"/>
    <w:rsid w:val="007359A9"/>
    <w:rsid w:val="00735A07"/>
    <w:rsid w:val="00736028"/>
    <w:rsid w:val="00736538"/>
    <w:rsid w:val="00736BFF"/>
    <w:rsid w:val="00736E43"/>
    <w:rsid w:val="00737044"/>
    <w:rsid w:val="00737067"/>
    <w:rsid w:val="007375A9"/>
    <w:rsid w:val="007376DC"/>
    <w:rsid w:val="007400E1"/>
    <w:rsid w:val="007401F6"/>
    <w:rsid w:val="007401FE"/>
    <w:rsid w:val="00740208"/>
    <w:rsid w:val="00740559"/>
    <w:rsid w:val="00740640"/>
    <w:rsid w:val="007406C5"/>
    <w:rsid w:val="007409AA"/>
    <w:rsid w:val="00740C81"/>
    <w:rsid w:val="00740FDF"/>
    <w:rsid w:val="0074103E"/>
    <w:rsid w:val="0074196D"/>
    <w:rsid w:val="00741D00"/>
    <w:rsid w:val="00741D8F"/>
    <w:rsid w:val="00741DFC"/>
    <w:rsid w:val="007421BB"/>
    <w:rsid w:val="0074235C"/>
    <w:rsid w:val="0074241C"/>
    <w:rsid w:val="00742426"/>
    <w:rsid w:val="00742DC9"/>
    <w:rsid w:val="00743284"/>
    <w:rsid w:val="00743B68"/>
    <w:rsid w:val="00743BD1"/>
    <w:rsid w:val="00743FBC"/>
    <w:rsid w:val="00744451"/>
    <w:rsid w:val="00744600"/>
    <w:rsid w:val="007447E0"/>
    <w:rsid w:val="00744A3E"/>
    <w:rsid w:val="00745079"/>
    <w:rsid w:val="00745148"/>
    <w:rsid w:val="007451B6"/>
    <w:rsid w:val="00745204"/>
    <w:rsid w:val="00745564"/>
    <w:rsid w:val="00745742"/>
    <w:rsid w:val="00745833"/>
    <w:rsid w:val="00745C75"/>
    <w:rsid w:val="00745D31"/>
    <w:rsid w:val="00745EFB"/>
    <w:rsid w:val="0074613A"/>
    <w:rsid w:val="0074635D"/>
    <w:rsid w:val="0074691D"/>
    <w:rsid w:val="00747676"/>
    <w:rsid w:val="00747734"/>
    <w:rsid w:val="00747978"/>
    <w:rsid w:val="00747A99"/>
    <w:rsid w:val="00747BEE"/>
    <w:rsid w:val="00747D53"/>
    <w:rsid w:val="00747F15"/>
    <w:rsid w:val="00750881"/>
    <w:rsid w:val="00750C2C"/>
    <w:rsid w:val="00750E55"/>
    <w:rsid w:val="00750E5D"/>
    <w:rsid w:val="00750E61"/>
    <w:rsid w:val="00751E42"/>
    <w:rsid w:val="0075216F"/>
    <w:rsid w:val="00752279"/>
    <w:rsid w:val="0075280B"/>
    <w:rsid w:val="00752915"/>
    <w:rsid w:val="00752BFF"/>
    <w:rsid w:val="00752C59"/>
    <w:rsid w:val="007532C0"/>
    <w:rsid w:val="0075348A"/>
    <w:rsid w:val="00753735"/>
    <w:rsid w:val="007538AA"/>
    <w:rsid w:val="00753906"/>
    <w:rsid w:val="00753A73"/>
    <w:rsid w:val="00753B45"/>
    <w:rsid w:val="00753B92"/>
    <w:rsid w:val="00753D16"/>
    <w:rsid w:val="0075405B"/>
    <w:rsid w:val="0075425D"/>
    <w:rsid w:val="00754818"/>
    <w:rsid w:val="00754884"/>
    <w:rsid w:val="00754B09"/>
    <w:rsid w:val="00755268"/>
    <w:rsid w:val="00755281"/>
    <w:rsid w:val="00755910"/>
    <w:rsid w:val="00755BA6"/>
    <w:rsid w:val="00755E02"/>
    <w:rsid w:val="0075608C"/>
    <w:rsid w:val="00756A63"/>
    <w:rsid w:val="00756D0B"/>
    <w:rsid w:val="00756F0B"/>
    <w:rsid w:val="0075724D"/>
    <w:rsid w:val="007573F2"/>
    <w:rsid w:val="00757A5A"/>
    <w:rsid w:val="00757AE6"/>
    <w:rsid w:val="00757BE8"/>
    <w:rsid w:val="0076001E"/>
    <w:rsid w:val="007604B0"/>
    <w:rsid w:val="00760606"/>
    <w:rsid w:val="00760670"/>
    <w:rsid w:val="00760818"/>
    <w:rsid w:val="00760B11"/>
    <w:rsid w:val="00761039"/>
    <w:rsid w:val="007618E2"/>
    <w:rsid w:val="00761BD6"/>
    <w:rsid w:val="00761C50"/>
    <w:rsid w:val="00762320"/>
    <w:rsid w:val="00762AA3"/>
    <w:rsid w:val="00762B66"/>
    <w:rsid w:val="00763319"/>
    <w:rsid w:val="007633C3"/>
    <w:rsid w:val="007634DE"/>
    <w:rsid w:val="00763548"/>
    <w:rsid w:val="0076369B"/>
    <w:rsid w:val="00763BC3"/>
    <w:rsid w:val="007643C1"/>
    <w:rsid w:val="00764479"/>
    <w:rsid w:val="007658DF"/>
    <w:rsid w:val="00766094"/>
    <w:rsid w:val="00766107"/>
    <w:rsid w:val="0076614D"/>
    <w:rsid w:val="00766529"/>
    <w:rsid w:val="00766C00"/>
    <w:rsid w:val="00766C27"/>
    <w:rsid w:val="00766CF2"/>
    <w:rsid w:val="00767030"/>
    <w:rsid w:val="00767166"/>
    <w:rsid w:val="007671EC"/>
    <w:rsid w:val="0076727D"/>
    <w:rsid w:val="007672D7"/>
    <w:rsid w:val="0076768F"/>
    <w:rsid w:val="00767D53"/>
    <w:rsid w:val="00767E7D"/>
    <w:rsid w:val="00767FB3"/>
    <w:rsid w:val="00770295"/>
    <w:rsid w:val="007704B8"/>
    <w:rsid w:val="00770D52"/>
    <w:rsid w:val="00770EAC"/>
    <w:rsid w:val="00771519"/>
    <w:rsid w:val="00771E82"/>
    <w:rsid w:val="00772808"/>
    <w:rsid w:val="00772B12"/>
    <w:rsid w:val="00772B15"/>
    <w:rsid w:val="00772B7E"/>
    <w:rsid w:val="00772DE2"/>
    <w:rsid w:val="00772F43"/>
    <w:rsid w:val="007732F1"/>
    <w:rsid w:val="00773372"/>
    <w:rsid w:val="007733EE"/>
    <w:rsid w:val="0077340A"/>
    <w:rsid w:val="007735C2"/>
    <w:rsid w:val="0077367B"/>
    <w:rsid w:val="0077379A"/>
    <w:rsid w:val="00774148"/>
    <w:rsid w:val="00774274"/>
    <w:rsid w:val="007742EF"/>
    <w:rsid w:val="0077438F"/>
    <w:rsid w:val="007745BA"/>
    <w:rsid w:val="007747BC"/>
    <w:rsid w:val="007747BE"/>
    <w:rsid w:val="0077512D"/>
    <w:rsid w:val="0077531D"/>
    <w:rsid w:val="00775910"/>
    <w:rsid w:val="00775B2F"/>
    <w:rsid w:val="00775EFB"/>
    <w:rsid w:val="0077600B"/>
    <w:rsid w:val="00776221"/>
    <w:rsid w:val="00776804"/>
    <w:rsid w:val="00776917"/>
    <w:rsid w:val="00776952"/>
    <w:rsid w:val="007769C2"/>
    <w:rsid w:val="00776EF9"/>
    <w:rsid w:val="0077701B"/>
    <w:rsid w:val="0077701C"/>
    <w:rsid w:val="007773E5"/>
    <w:rsid w:val="00777E0E"/>
    <w:rsid w:val="007803E8"/>
    <w:rsid w:val="00780498"/>
    <w:rsid w:val="0078070C"/>
    <w:rsid w:val="00780900"/>
    <w:rsid w:val="00780953"/>
    <w:rsid w:val="00780CCF"/>
    <w:rsid w:val="00780F67"/>
    <w:rsid w:val="00781305"/>
    <w:rsid w:val="007815C2"/>
    <w:rsid w:val="007819D0"/>
    <w:rsid w:val="00781D52"/>
    <w:rsid w:val="0078202A"/>
    <w:rsid w:val="0078211B"/>
    <w:rsid w:val="00782468"/>
    <w:rsid w:val="00782ACB"/>
    <w:rsid w:val="00782F6F"/>
    <w:rsid w:val="00783006"/>
    <w:rsid w:val="0078318D"/>
    <w:rsid w:val="00783716"/>
    <w:rsid w:val="0078375B"/>
    <w:rsid w:val="007837DE"/>
    <w:rsid w:val="00783973"/>
    <w:rsid w:val="00783BA9"/>
    <w:rsid w:val="00783D4D"/>
    <w:rsid w:val="00783F4E"/>
    <w:rsid w:val="00783F8A"/>
    <w:rsid w:val="00784086"/>
    <w:rsid w:val="00784CD4"/>
    <w:rsid w:val="00784F42"/>
    <w:rsid w:val="00784F44"/>
    <w:rsid w:val="00785318"/>
    <w:rsid w:val="00785823"/>
    <w:rsid w:val="00785B1B"/>
    <w:rsid w:val="00785B84"/>
    <w:rsid w:val="00786522"/>
    <w:rsid w:val="0078669C"/>
    <w:rsid w:val="007867C6"/>
    <w:rsid w:val="007868C0"/>
    <w:rsid w:val="00786C9D"/>
    <w:rsid w:val="00786D57"/>
    <w:rsid w:val="00786FD7"/>
    <w:rsid w:val="007872FF"/>
    <w:rsid w:val="00787333"/>
    <w:rsid w:val="0079018A"/>
    <w:rsid w:val="007908AF"/>
    <w:rsid w:val="00790A87"/>
    <w:rsid w:val="00790DB2"/>
    <w:rsid w:val="00790EC5"/>
    <w:rsid w:val="00791119"/>
    <w:rsid w:val="0079192E"/>
    <w:rsid w:val="00791933"/>
    <w:rsid w:val="00791B0B"/>
    <w:rsid w:val="00791F1F"/>
    <w:rsid w:val="00792025"/>
    <w:rsid w:val="0079235D"/>
    <w:rsid w:val="0079263F"/>
    <w:rsid w:val="00792AEF"/>
    <w:rsid w:val="00792C82"/>
    <w:rsid w:val="00793012"/>
    <w:rsid w:val="0079374F"/>
    <w:rsid w:val="007937B1"/>
    <w:rsid w:val="007937BD"/>
    <w:rsid w:val="007942C6"/>
    <w:rsid w:val="0079469C"/>
    <w:rsid w:val="00794787"/>
    <w:rsid w:val="00794ACE"/>
    <w:rsid w:val="00794AF0"/>
    <w:rsid w:val="0079543E"/>
    <w:rsid w:val="00795A75"/>
    <w:rsid w:val="00795B03"/>
    <w:rsid w:val="0079615A"/>
    <w:rsid w:val="00796387"/>
    <w:rsid w:val="00796443"/>
    <w:rsid w:val="00796551"/>
    <w:rsid w:val="0079657E"/>
    <w:rsid w:val="00796872"/>
    <w:rsid w:val="00796A5E"/>
    <w:rsid w:val="007971CF"/>
    <w:rsid w:val="0079786C"/>
    <w:rsid w:val="007A0396"/>
    <w:rsid w:val="007A0426"/>
    <w:rsid w:val="007A0473"/>
    <w:rsid w:val="007A05DF"/>
    <w:rsid w:val="007A0DFC"/>
    <w:rsid w:val="007A10E9"/>
    <w:rsid w:val="007A125A"/>
    <w:rsid w:val="007A160C"/>
    <w:rsid w:val="007A1794"/>
    <w:rsid w:val="007A1BE4"/>
    <w:rsid w:val="007A1EA8"/>
    <w:rsid w:val="007A2217"/>
    <w:rsid w:val="007A260D"/>
    <w:rsid w:val="007A28B1"/>
    <w:rsid w:val="007A2949"/>
    <w:rsid w:val="007A2A98"/>
    <w:rsid w:val="007A2D55"/>
    <w:rsid w:val="007A2E2A"/>
    <w:rsid w:val="007A353B"/>
    <w:rsid w:val="007A3785"/>
    <w:rsid w:val="007A452A"/>
    <w:rsid w:val="007A4802"/>
    <w:rsid w:val="007A4B7D"/>
    <w:rsid w:val="007A4CF0"/>
    <w:rsid w:val="007A51DC"/>
    <w:rsid w:val="007A535C"/>
    <w:rsid w:val="007A55A1"/>
    <w:rsid w:val="007A5615"/>
    <w:rsid w:val="007A5667"/>
    <w:rsid w:val="007A57AF"/>
    <w:rsid w:val="007A5ADE"/>
    <w:rsid w:val="007A5FBE"/>
    <w:rsid w:val="007A6153"/>
    <w:rsid w:val="007A61E2"/>
    <w:rsid w:val="007A72C5"/>
    <w:rsid w:val="007A7352"/>
    <w:rsid w:val="007A75D8"/>
    <w:rsid w:val="007A7954"/>
    <w:rsid w:val="007A79DD"/>
    <w:rsid w:val="007A7B49"/>
    <w:rsid w:val="007A7D6A"/>
    <w:rsid w:val="007A7EDE"/>
    <w:rsid w:val="007B0382"/>
    <w:rsid w:val="007B063C"/>
    <w:rsid w:val="007B0709"/>
    <w:rsid w:val="007B071D"/>
    <w:rsid w:val="007B10EA"/>
    <w:rsid w:val="007B1182"/>
    <w:rsid w:val="007B17B5"/>
    <w:rsid w:val="007B1C43"/>
    <w:rsid w:val="007B22E4"/>
    <w:rsid w:val="007B23B6"/>
    <w:rsid w:val="007B2B8C"/>
    <w:rsid w:val="007B336E"/>
    <w:rsid w:val="007B381E"/>
    <w:rsid w:val="007B4A44"/>
    <w:rsid w:val="007B4A52"/>
    <w:rsid w:val="007B4AA8"/>
    <w:rsid w:val="007B4F64"/>
    <w:rsid w:val="007B577A"/>
    <w:rsid w:val="007B5800"/>
    <w:rsid w:val="007B6283"/>
    <w:rsid w:val="007B63BB"/>
    <w:rsid w:val="007B6536"/>
    <w:rsid w:val="007B66E4"/>
    <w:rsid w:val="007B6917"/>
    <w:rsid w:val="007B6BD1"/>
    <w:rsid w:val="007B6F42"/>
    <w:rsid w:val="007B7051"/>
    <w:rsid w:val="007B719A"/>
    <w:rsid w:val="007B722C"/>
    <w:rsid w:val="007B7473"/>
    <w:rsid w:val="007B749F"/>
    <w:rsid w:val="007B76D4"/>
    <w:rsid w:val="007B776D"/>
    <w:rsid w:val="007B77C1"/>
    <w:rsid w:val="007B7C4D"/>
    <w:rsid w:val="007B7D23"/>
    <w:rsid w:val="007C064C"/>
    <w:rsid w:val="007C06B0"/>
    <w:rsid w:val="007C0732"/>
    <w:rsid w:val="007C07ED"/>
    <w:rsid w:val="007C0973"/>
    <w:rsid w:val="007C0999"/>
    <w:rsid w:val="007C0D3B"/>
    <w:rsid w:val="007C0E6F"/>
    <w:rsid w:val="007C14BC"/>
    <w:rsid w:val="007C14E4"/>
    <w:rsid w:val="007C14EA"/>
    <w:rsid w:val="007C164C"/>
    <w:rsid w:val="007C1709"/>
    <w:rsid w:val="007C1787"/>
    <w:rsid w:val="007C234E"/>
    <w:rsid w:val="007C2548"/>
    <w:rsid w:val="007C2631"/>
    <w:rsid w:val="007C3092"/>
    <w:rsid w:val="007C3388"/>
    <w:rsid w:val="007C33FA"/>
    <w:rsid w:val="007C3702"/>
    <w:rsid w:val="007C3A0B"/>
    <w:rsid w:val="007C47E8"/>
    <w:rsid w:val="007C561D"/>
    <w:rsid w:val="007C562F"/>
    <w:rsid w:val="007C5658"/>
    <w:rsid w:val="007C5BC3"/>
    <w:rsid w:val="007C5CC8"/>
    <w:rsid w:val="007C65A0"/>
    <w:rsid w:val="007C6AA7"/>
    <w:rsid w:val="007C6D67"/>
    <w:rsid w:val="007C6DB7"/>
    <w:rsid w:val="007C6EB9"/>
    <w:rsid w:val="007C721A"/>
    <w:rsid w:val="007C7752"/>
    <w:rsid w:val="007D0161"/>
    <w:rsid w:val="007D01A6"/>
    <w:rsid w:val="007D03C7"/>
    <w:rsid w:val="007D07CD"/>
    <w:rsid w:val="007D10BF"/>
    <w:rsid w:val="007D1299"/>
    <w:rsid w:val="007D13D8"/>
    <w:rsid w:val="007D1726"/>
    <w:rsid w:val="007D17AB"/>
    <w:rsid w:val="007D1B45"/>
    <w:rsid w:val="007D23FF"/>
    <w:rsid w:val="007D2644"/>
    <w:rsid w:val="007D294B"/>
    <w:rsid w:val="007D295C"/>
    <w:rsid w:val="007D2A74"/>
    <w:rsid w:val="007D2B59"/>
    <w:rsid w:val="007D2E21"/>
    <w:rsid w:val="007D3ABE"/>
    <w:rsid w:val="007D3D43"/>
    <w:rsid w:val="007D3FE4"/>
    <w:rsid w:val="007D41F1"/>
    <w:rsid w:val="007D41FF"/>
    <w:rsid w:val="007D47C2"/>
    <w:rsid w:val="007D49B3"/>
    <w:rsid w:val="007D49E7"/>
    <w:rsid w:val="007D4EEA"/>
    <w:rsid w:val="007D4F90"/>
    <w:rsid w:val="007D4FF8"/>
    <w:rsid w:val="007D55BA"/>
    <w:rsid w:val="007D582D"/>
    <w:rsid w:val="007D595A"/>
    <w:rsid w:val="007D5A51"/>
    <w:rsid w:val="007D6176"/>
    <w:rsid w:val="007D6179"/>
    <w:rsid w:val="007D62EE"/>
    <w:rsid w:val="007D67A9"/>
    <w:rsid w:val="007D6C2D"/>
    <w:rsid w:val="007D6CE9"/>
    <w:rsid w:val="007D6E3E"/>
    <w:rsid w:val="007D6E6D"/>
    <w:rsid w:val="007D6F1A"/>
    <w:rsid w:val="007D71BC"/>
    <w:rsid w:val="007D7402"/>
    <w:rsid w:val="007D76E9"/>
    <w:rsid w:val="007D7A1C"/>
    <w:rsid w:val="007D7A2C"/>
    <w:rsid w:val="007D7C7A"/>
    <w:rsid w:val="007D7E34"/>
    <w:rsid w:val="007E0DE9"/>
    <w:rsid w:val="007E0F43"/>
    <w:rsid w:val="007E10A6"/>
    <w:rsid w:val="007E1653"/>
    <w:rsid w:val="007E16CF"/>
    <w:rsid w:val="007E181E"/>
    <w:rsid w:val="007E19E0"/>
    <w:rsid w:val="007E1CF0"/>
    <w:rsid w:val="007E1FB9"/>
    <w:rsid w:val="007E22F1"/>
    <w:rsid w:val="007E258E"/>
    <w:rsid w:val="007E2917"/>
    <w:rsid w:val="007E2CDD"/>
    <w:rsid w:val="007E2CF3"/>
    <w:rsid w:val="007E2F63"/>
    <w:rsid w:val="007E320A"/>
    <w:rsid w:val="007E3250"/>
    <w:rsid w:val="007E3447"/>
    <w:rsid w:val="007E3E97"/>
    <w:rsid w:val="007E4772"/>
    <w:rsid w:val="007E48F2"/>
    <w:rsid w:val="007E4E72"/>
    <w:rsid w:val="007E5597"/>
    <w:rsid w:val="007E5D21"/>
    <w:rsid w:val="007E60E8"/>
    <w:rsid w:val="007E6EB2"/>
    <w:rsid w:val="007E780F"/>
    <w:rsid w:val="007E7886"/>
    <w:rsid w:val="007F05A2"/>
    <w:rsid w:val="007F0687"/>
    <w:rsid w:val="007F06D6"/>
    <w:rsid w:val="007F093E"/>
    <w:rsid w:val="007F1940"/>
    <w:rsid w:val="007F19C8"/>
    <w:rsid w:val="007F2EAE"/>
    <w:rsid w:val="007F2EF0"/>
    <w:rsid w:val="007F35B9"/>
    <w:rsid w:val="007F3699"/>
    <w:rsid w:val="007F3B67"/>
    <w:rsid w:val="007F4059"/>
    <w:rsid w:val="007F4704"/>
    <w:rsid w:val="007F47FC"/>
    <w:rsid w:val="007F4AEE"/>
    <w:rsid w:val="007F4B6F"/>
    <w:rsid w:val="007F4E8C"/>
    <w:rsid w:val="007F5DF4"/>
    <w:rsid w:val="007F63C6"/>
    <w:rsid w:val="007F694A"/>
    <w:rsid w:val="007F6973"/>
    <w:rsid w:val="007F78B7"/>
    <w:rsid w:val="007F79F3"/>
    <w:rsid w:val="007F7B42"/>
    <w:rsid w:val="007F7D02"/>
    <w:rsid w:val="007F7DAB"/>
    <w:rsid w:val="007F7F09"/>
    <w:rsid w:val="00800320"/>
    <w:rsid w:val="008009C0"/>
    <w:rsid w:val="00801135"/>
    <w:rsid w:val="0080137E"/>
    <w:rsid w:val="0080186E"/>
    <w:rsid w:val="00801D1B"/>
    <w:rsid w:val="00801E17"/>
    <w:rsid w:val="00802164"/>
    <w:rsid w:val="00802DC9"/>
    <w:rsid w:val="00803231"/>
    <w:rsid w:val="0080345E"/>
    <w:rsid w:val="008034B5"/>
    <w:rsid w:val="008034C5"/>
    <w:rsid w:val="00803B34"/>
    <w:rsid w:val="00803B59"/>
    <w:rsid w:val="00803D9F"/>
    <w:rsid w:val="00803F89"/>
    <w:rsid w:val="008047D5"/>
    <w:rsid w:val="00804F8D"/>
    <w:rsid w:val="00805280"/>
    <w:rsid w:val="00805895"/>
    <w:rsid w:val="00805C0C"/>
    <w:rsid w:val="008061A3"/>
    <w:rsid w:val="0080650D"/>
    <w:rsid w:val="0080664F"/>
    <w:rsid w:val="00806C3E"/>
    <w:rsid w:val="00806DC7"/>
    <w:rsid w:val="00807141"/>
    <w:rsid w:val="00807EE7"/>
    <w:rsid w:val="00810109"/>
    <w:rsid w:val="008102B0"/>
    <w:rsid w:val="00810479"/>
    <w:rsid w:val="00810624"/>
    <w:rsid w:val="00810682"/>
    <w:rsid w:val="00810920"/>
    <w:rsid w:val="00810CD8"/>
    <w:rsid w:val="00810FEF"/>
    <w:rsid w:val="0081122D"/>
    <w:rsid w:val="008112F5"/>
    <w:rsid w:val="00811636"/>
    <w:rsid w:val="008124CA"/>
    <w:rsid w:val="0081273E"/>
    <w:rsid w:val="008135A2"/>
    <w:rsid w:val="008135D2"/>
    <w:rsid w:val="00814180"/>
    <w:rsid w:val="00814834"/>
    <w:rsid w:val="0081487E"/>
    <w:rsid w:val="00814B06"/>
    <w:rsid w:val="00814E0C"/>
    <w:rsid w:val="00814FE8"/>
    <w:rsid w:val="0081508A"/>
    <w:rsid w:val="00815165"/>
    <w:rsid w:val="008151BE"/>
    <w:rsid w:val="0081535E"/>
    <w:rsid w:val="00815727"/>
    <w:rsid w:val="00815742"/>
    <w:rsid w:val="008158EB"/>
    <w:rsid w:val="00816360"/>
    <w:rsid w:val="00816418"/>
    <w:rsid w:val="00817135"/>
    <w:rsid w:val="00817605"/>
    <w:rsid w:val="00817A10"/>
    <w:rsid w:val="0082021C"/>
    <w:rsid w:val="0082037A"/>
    <w:rsid w:val="00820614"/>
    <w:rsid w:val="00820945"/>
    <w:rsid w:val="00820A41"/>
    <w:rsid w:val="00820CF1"/>
    <w:rsid w:val="00820D75"/>
    <w:rsid w:val="00820D7F"/>
    <w:rsid w:val="008210D2"/>
    <w:rsid w:val="008211E7"/>
    <w:rsid w:val="00821401"/>
    <w:rsid w:val="00821A13"/>
    <w:rsid w:val="00821BED"/>
    <w:rsid w:val="00821EFD"/>
    <w:rsid w:val="00821FA4"/>
    <w:rsid w:val="008222BB"/>
    <w:rsid w:val="008226CB"/>
    <w:rsid w:val="00822740"/>
    <w:rsid w:val="00822C65"/>
    <w:rsid w:val="008230AC"/>
    <w:rsid w:val="0082364F"/>
    <w:rsid w:val="0082387B"/>
    <w:rsid w:val="00824257"/>
    <w:rsid w:val="008247FE"/>
    <w:rsid w:val="00824968"/>
    <w:rsid w:val="0082529E"/>
    <w:rsid w:val="008255F2"/>
    <w:rsid w:val="0082581E"/>
    <w:rsid w:val="0082590B"/>
    <w:rsid w:val="00825970"/>
    <w:rsid w:val="00825D5B"/>
    <w:rsid w:val="00825E06"/>
    <w:rsid w:val="00825E10"/>
    <w:rsid w:val="00825EDE"/>
    <w:rsid w:val="00826219"/>
    <w:rsid w:val="00826653"/>
    <w:rsid w:val="00826C74"/>
    <w:rsid w:val="00826EBD"/>
    <w:rsid w:val="0082700E"/>
    <w:rsid w:val="00827480"/>
    <w:rsid w:val="00827654"/>
    <w:rsid w:val="0082785C"/>
    <w:rsid w:val="00827BE3"/>
    <w:rsid w:val="0083001C"/>
    <w:rsid w:val="0083084D"/>
    <w:rsid w:val="00830D84"/>
    <w:rsid w:val="00831003"/>
    <w:rsid w:val="0083110A"/>
    <w:rsid w:val="00831611"/>
    <w:rsid w:val="00831858"/>
    <w:rsid w:val="00831D25"/>
    <w:rsid w:val="00831E7C"/>
    <w:rsid w:val="0083212B"/>
    <w:rsid w:val="008321EC"/>
    <w:rsid w:val="00832AA5"/>
    <w:rsid w:val="00832B6A"/>
    <w:rsid w:val="00832CDD"/>
    <w:rsid w:val="00832ED1"/>
    <w:rsid w:val="008331BE"/>
    <w:rsid w:val="008334CB"/>
    <w:rsid w:val="008337FB"/>
    <w:rsid w:val="0083381F"/>
    <w:rsid w:val="008339F6"/>
    <w:rsid w:val="0083405E"/>
    <w:rsid w:val="00834426"/>
    <w:rsid w:val="008346F7"/>
    <w:rsid w:val="0083486E"/>
    <w:rsid w:val="00834C65"/>
    <w:rsid w:val="00834CD6"/>
    <w:rsid w:val="00835232"/>
    <w:rsid w:val="008352CA"/>
    <w:rsid w:val="00836291"/>
    <w:rsid w:val="00836405"/>
    <w:rsid w:val="008368D5"/>
    <w:rsid w:val="00836A0B"/>
    <w:rsid w:val="00836B30"/>
    <w:rsid w:val="00836DF8"/>
    <w:rsid w:val="00836EC2"/>
    <w:rsid w:val="008371B7"/>
    <w:rsid w:val="008372ED"/>
    <w:rsid w:val="00837345"/>
    <w:rsid w:val="00837684"/>
    <w:rsid w:val="008379D8"/>
    <w:rsid w:val="00837CB0"/>
    <w:rsid w:val="0084042D"/>
    <w:rsid w:val="008407A3"/>
    <w:rsid w:val="0084098A"/>
    <w:rsid w:val="00840D79"/>
    <w:rsid w:val="00841298"/>
    <w:rsid w:val="0084138C"/>
    <w:rsid w:val="0084139F"/>
    <w:rsid w:val="008419EC"/>
    <w:rsid w:val="00841A6D"/>
    <w:rsid w:val="00841C37"/>
    <w:rsid w:val="00841E38"/>
    <w:rsid w:val="0084264C"/>
    <w:rsid w:val="00842668"/>
    <w:rsid w:val="008426D7"/>
    <w:rsid w:val="00842F37"/>
    <w:rsid w:val="0084331E"/>
    <w:rsid w:val="00843760"/>
    <w:rsid w:val="008439A5"/>
    <w:rsid w:val="00843B66"/>
    <w:rsid w:val="00843E7B"/>
    <w:rsid w:val="00844017"/>
    <w:rsid w:val="008445D3"/>
    <w:rsid w:val="00844C2E"/>
    <w:rsid w:val="00844DC7"/>
    <w:rsid w:val="0084508C"/>
    <w:rsid w:val="008451BE"/>
    <w:rsid w:val="00845605"/>
    <w:rsid w:val="00845A14"/>
    <w:rsid w:val="00845B0E"/>
    <w:rsid w:val="00845BE0"/>
    <w:rsid w:val="00845EF1"/>
    <w:rsid w:val="0084658E"/>
    <w:rsid w:val="00846799"/>
    <w:rsid w:val="008467FE"/>
    <w:rsid w:val="0084680E"/>
    <w:rsid w:val="00846D40"/>
    <w:rsid w:val="00846E57"/>
    <w:rsid w:val="00847194"/>
    <w:rsid w:val="0084739F"/>
    <w:rsid w:val="008473BE"/>
    <w:rsid w:val="00847422"/>
    <w:rsid w:val="00847666"/>
    <w:rsid w:val="00847A7F"/>
    <w:rsid w:val="00847AE4"/>
    <w:rsid w:val="0085011C"/>
    <w:rsid w:val="008506C8"/>
    <w:rsid w:val="00851437"/>
    <w:rsid w:val="00851439"/>
    <w:rsid w:val="00851629"/>
    <w:rsid w:val="00851873"/>
    <w:rsid w:val="00851B52"/>
    <w:rsid w:val="00851DEA"/>
    <w:rsid w:val="00852019"/>
    <w:rsid w:val="008524B8"/>
    <w:rsid w:val="008529D8"/>
    <w:rsid w:val="00852B83"/>
    <w:rsid w:val="00852EC5"/>
    <w:rsid w:val="00852FA0"/>
    <w:rsid w:val="0085311A"/>
    <w:rsid w:val="0085319C"/>
    <w:rsid w:val="00853367"/>
    <w:rsid w:val="0085352C"/>
    <w:rsid w:val="00853623"/>
    <w:rsid w:val="008536E5"/>
    <w:rsid w:val="00853B29"/>
    <w:rsid w:val="00853D28"/>
    <w:rsid w:val="00854B4C"/>
    <w:rsid w:val="00854E01"/>
    <w:rsid w:val="0085512B"/>
    <w:rsid w:val="008554A5"/>
    <w:rsid w:val="008554FB"/>
    <w:rsid w:val="008555C9"/>
    <w:rsid w:val="00855603"/>
    <w:rsid w:val="00855996"/>
    <w:rsid w:val="008559D1"/>
    <w:rsid w:val="00855ACC"/>
    <w:rsid w:val="00855D77"/>
    <w:rsid w:val="00856702"/>
    <w:rsid w:val="008568A5"/>
    <w:rsid w:val="00856ED1"/>
    <w:rsid w:val="008570C7"/>
    <w:rsid w:val="00857132"/>
    <w:rsid w:val="008572BF"/>
    <w:rsid w:val="0085735E"/>
    <w:rsid w:val="008574A6"/>
    <w:rsid w:val="00857964"/>
    <w:rsid w:val="008579B3"/>
    <w:rsid w:val="00857AFA"/>
    <w:rsid w:val="00857B31"/>
    <w:rsid w:val="00857D9B"/>
    <w:rsid w:val="00857E00"/>
    <w:rsid w:val="00857F6F"/>
    <w:rsid w:val="008601C9"/>
    <w:rsid w:val="00860DEB"/>
    <w:rsid w:val="00861202"/>
    <w:rsid w:val="00861265"/>
    <w:rsid w:val="00861551"/>
    <w:rsid w:val="00861620"/>
    <w:rsid w:val="00861CF3"/>
    <w:rsid w:val="00861D43"/>
    <w:rsid w:val="00862781"/>
    <w:rsid w:val="00862B5F"/>
    <w:rsid w:val="008630B9"/>
    <w:rsid w:val="008630DD"/>
    <w:rsid w:val="00863325"/>
    <w:rsid w:val="00863978"/>
    <w:rsid w:val="00863A17"/>
    <w:rsid w:val="00863B32"/>
    <w:rsid w:val="0086415C"/>
    <w:rsid w:val="008641F3"/>
    <w:rsid w:val="008647AD"/>
    <w:rsid w:val="00864C42"/>
    <w:rsid w:val="00864FAB"/>
    <w:rsid w:val="008650FF"/>
    <w:rsid w:val="00865585"/>
    <w:rsid w:val="008655F8"/>
    <w:rsid w:val="00865827"/>
    <w:rsid w:val="00865C43"/>
    <w:rsid w:val="00865D1E"/>
    <w:rsid w:val="0086612E"/>
    <w:rsid w:val="008664D2"/>
    <w:rsid w:val="0086674E"/>
    <w:rsid w:val="00866BB5"/>
    <w:rsid w:val="00866D44"/>
    <w:rsid w:val="00866D62"/>
    <w:rsid w:val="00866FCB"/>
    <w:rsid w:val="00867619"/>
    <w:rsid w:val="00867C0C"/>
    <w:rsid w:val="00867D88"/>
    <w:rsid w:val="008707CF"/>
    <w:rsid w:val="0087086F"/>
    <w:rsid w:val="008708B9"/>
    <w:rsid w:val="00870E92"/>
    <w:rsid w:val="0087101E"/>
    <w:rsid w:val="008711BB"/>
    <w:rsid w:val="00871441"/>
    <w:rsid w:val="00871F52"/>
    <w:rsid w:val="00871FE7"/>
    <w:rsid w:val="00872ED8"/>
    <w:rsid w:val="008735D7"/>
    <w:rsid w:val="00873658"/>
    <w:rsid w:val="00874566"/>
    <w:rsid w:val="00874D5D"/>
    <w:rsid w:val="00875007"/>
    <w:rsid w:val="00875026"/>
    <w:rsid w:val="0087589A"/>
    <w:rsid w:val="00875DFE"/>
    <w:rsid w:val="00875EF2"/>
    <w:rsid w:val="008762F6"/>
    <w:rsid w:val="008764E0"/>
    <w:rsid w:val="008770AE"/>
    <w:rsid w:val="0087739B"/>
    <w:rsid w:val="00877658"/>
    <w:rsid w:val="008776D1"/>
    <w:rsid w:val="0087783D"/>
    <w:rsid w:val="008779B3"/>
    <w:rsid w:val="00877F99"/>
    <w:rsid w:val="00877FD4"/>
    <w:rsid w:val="008802BC"/>
    <w:rsid w:val="00880321"/>
    <w:rsid w:val="00880632"/>
    <w:rsid w:val="00880A13"/>
    <w:rsid w:val="00880BC8"/>
    <w:rsid w:val="008811EB"/>
    <w:rsid w:val="008815BA"/>
    <w:rsid w:val="00881708"/>
    <w:rsid w:val="00881991"/>
    <w:rsid w:val="00881D19"/>
    <w:rsid w:val="008826C5"/>
    <w:rsid w:val="00882861"/>
    <w:rsid w:val="00882981"/>
    <w:rsid w:val="00882B15"/>
    <w:rsid w:val="00882D12"/>
    <w:rsid w:val="00882EAC"/>
    <w:rsid w:val="008831E2"/>
    <w:rsid w:val="00883557"/>
    <w:rsid w:val="00883685"/>
    <w:rsid w:val="0088368A"/>
    <w:rsid w:val="00884365"/>
    <w:rsid w:val="00884775"/>
    <w:rsid w:val="00884849"/>
    <w:rsid w:val="00884B46"/>
    <w:rsid w:val="008851E3"/>
    <w:rsid w:val="00885553"/>
    <w:rsid w:val="00885F68"/>
    <w:rsid w:val="00886363"/>
    <w:rsid w:val="008865C7"/>
    <w:rsid w:val="008866F6"/>
    <w:rsid w:val="0088693B"/>
    <w:rsid w:val="0088715D"/>
    <w:rsid w:val="0088785D"/>
    <w:rsid w:val="00887B52"/>
    <w:rsid w:val="00887D71"/>
    <w:rsid w:val="00890322"/>
    <w:rsid w:val="008909F9"/>
    <w:rsid w:val="00890B74"/>
    <w:rsid w:val="00890DA9"/>
    <w:rsid w:val="008910E2"/>
    <w:rsid w:val="00891662"/>
    <w:rsid w:val="00891E77"/>
    <w:rsid w:val="008920E6"/>
    <w:rsid w:val="00892275"/>
    <w:rsid w:val="008922F4"/>
    <w:rsid w:val="00892741"/>
    <w:rsid w:val="00892D75"/>
    <w:rsid w:val="008931B0"/>
    <w:rsid w:val="008934E4"/>
    <w:rsid w:val="008935B5"/>
    <w:rsid w:val="00893755"/>
    <w:rsid w:val="00893A4D"/>
    <w:rsid w:val="00893ADB"/>
    <w:rsid w:val="00893C3B"/>
    <w:rsid w:val="00893F88"/>
    <w:rsid w:val="00894232"/>
    <w:rsid w:val="008942AA"/>
    <w:rsid w:val="008945F2"/>
    <w:rsid w:val="00894795"/>
    <w:rsid w:val="00894F21"/>
    <w:rsid w:val="00895436"/>
    <w:rsid w:val="008958DE"/>
    <w:rsid w:val="00895AD5"/>
    <w:rsid w:val="00895C36"/>
    <w:rsid w:val="00896235"/>
    <w:rsid w:val="00896637"/>
    <w:rsid w:val="00896690"/>
    <w:rsid w:val="0089671F"/>
    <w:rsid w:val="00896C9A"/>
    <w:rsid w:val="00896E22"/>
    <w:rsid w:val="00896F5A"/>
    <w:rsid w:val="00897202"/>
    <w:rsid w:val="008978E6"/>
    <w:rsid w:val="008979C5"/>
    <w:rsid w:val="00897B8E"/>
    <w:rsid w:val="00897D63"/>
    <w:rsid w:val="00897F22"/>
    <w:rsid w:val="008A0134"/>
    <w:rsid w:val="008A023B"/>
    <w:rsid w:val="008A045F"/>
    <w:rsid w:val="008A0821"/>
    <w:rsid w:val="008A0CB1"/>
    <w:rsid w:val="008A12B4"/>
    <w:rsid w:val="008A13BF"/>
    <w:rsid w:val="008A1498"/>
    <w:rsid w:val="008A16C3"/>
    <w:rsid w:val="008A1718"/>
    <w:rsid w:val="008A18E8"/>
    <w:rsid w:val="008A1A6B"/>
    <w:rsid w:val="008A2362"/>
    <w:rsid w:val="008A25A0"/>
    <w:rsid w:val="008A2C10"/>
    <w:rsid w:val="008A2DB2"/>
    <w:rsid w:val="008A2F18"/>
    <w:rsid w:val="008A2F9E"/>
    <w:rsid w:val="008A32ED"/>
    <w:rsid w:val="008A36E8"/>
    <w:rsid w:val="008A39AB"/>
    <w:rsid w:val="008A39FD"/>
    <w:rsid w:val="008A3C7C"/>
    <w:rsid w:val="008A4020"/>
    <w:rsid w:val="008A40EC"/>
    <w:rsid w:val="008A449E"/>
    <w:rsid w:val="008A45D7"/>
    <w:rsid w:val="008A48A0"/>
    <w:rsid w:val="008A4928"/>
    <w:rsid w:val="008A4942"/>
    <w:rsid w:val="008A4C77"/>
    <w:rsid w:val="008A4CE7"/>
    <w:rsid w:val="008A4E4C"/>
    <w:rsid w:val="008A543D"/>
    <w:rsid w:val="008A5C11"/>
    <w:rsid w:val="008A61B3"/>
    <w:rsid w:val="008A6CFB"/>
    <w:rsid w:val="008A71A5"/>
    <w:rsid w:val="008A72AD"/>
    <w:rsid w:val="008A744D"/>
    <w:rsid w:val="008A75C6"/>
    <w:rsid w:val="008A7932"/>
    <w:rsid w:val="008A7A09"/>
    <w:rsid w:val="008A7C28"/>
    <w:rsid w:val="008B0051"/>
    <w:rsid w:val="008B0061"/>
    <w:rsid w:val="008B03C7"/>
    <w:rsid w:val="008B041A"/>
    <w:rsid w:val="008B0924"/>
    <w:rsid w:val="008B099D"/>
    <w:rsid w:val="008B09F4"/>
    <w:rsid w:val="008B0B8B"/>
    <w:rsid w:val="008B0C8C"/>
    <w:rsid w:val="008B0D8E"/>
    <w:rsid w:val="008B15C9"/>
    <w:rsid w:val="008B1665"/>
    <w:rsid w:val="008B1827"/>
    <w:rsid w:val="008B1A8F"/>
    <w:rsid w:val="008B1D5F"/>
    <w:rsid w:val="008B1F9F"/>
    <w:rsid w:val="008B20D5"/>
    <w:rsid w:val="008B23F3"/>
    <w:rsid w:val="008B2600"/>
    <w:rsid w:val="008B26AD"/>
    <w:rsid w:val="008B28C4"/>
    <w:rsid w:val="008B28D7"/>
    <w:rsid w:val="008B2AC9"/>
    <w:rsid w:val="008B341F"/>
    <w:rsid w:val="008B36A3"/>
    <w:rsid w:val="008B388A"/>
    <w:rsid w:val="008B44F4"/>
    <w:rsid w:val="008B45BF"/>
    <w:rsid w:val="008B4A28"/>
    <w:rsid w:val="008B50F8"/>
    <w:rsid w:val="008B55BB"/>
    <w:rsid w:val="008B5853"/>
    <w:rsid w:val="008B5B09"/>
    <w:rsid w:val="008B5D29"/>
    <w:rsid w:val="008B5EED"/>
    <w:rsid w:val="008B63C5"/>
    <w:rsid w:val="008B6436"/>
    <w:rsid w:val="008B6AB7"/>
    <w:rsid w:val="008B6AF8"/>
    <w:rsid w:val="008B7313"/>
    <w:rsid w:val="008B75C2"/>
    <w:rsid w:val="008B7726"/>
    <w:rsid w:val="008B7816"/>
    <w:rsid w:val="008B7D26"/>
    <w:rsid w:val="008C05BB"/>
    <w:rsid w:val="008C11B1"/>
    <w:rsid w:val="008C138A"/>
    <w:rsid w:val="008C1AE6"/>
    <w:rsid w:val="008C1B9D"/>
    <w:rsid w:val="008C205B"/>
    <w:rsid w:val="008C25C7"/>
    <w:rsid w:val="008C25F8"/>
    <w:rsid w:val="008C26D8"/>
    <w:rsid w:val="008C2919"/>
    <w:rsid w:val="008C3089"/>
    <w:rsid w:val="008C3233"/>
    <w:rsid w:val="008C3259"/>
    <w:rsid w:val="008C36FF"/>
    <w:rsid w:val="008C3A34"/>
    <w:rsid w:val="008C3F03"/>
    <w:rsid w:val="008C3F11"/>
    <w:rsid w:val="008C40C9"/>
    <w:rsid w:val="008C40E8"/>
    <w:rsid w:val="008C4459"/>
    <w:rsid w:val="008C44EC"/>
    <w:rsid w:val="008C454E"/>
    <w:rsid w:val="008C4563"/>
    <w:rsid w:val="008C4658"/>
    <w:rsid w:val="008C46B3"/>
    <w:rsid w:val="008C46CC"/>
    <w:rsid w:val="008C4E57"/>
    <w:rsid w:val="008C5049"/>
    <w:rsid w:val="008C58FB"/>
    <w:rsid w:val="008C5B8A"/>
    <w:rsid w:val="008C6570"/>
    <w:rsid w:val="008C66C6"/>
    <w:rsid w:val="008C68DF"/>
    <w:rsid w:val="008C6AFB"/>
    <w:rsid w:val="008C6CA8"/>
    <w:rsid w:val="008C7076"/>
    <w:rsid w:val="008C727A"/>
    <w:rsid w:val="008C72B9"/>
    <w:rsid w:val="008C772C"/>
    <w:rsid w:val="008C7822"/>
    <w:rsid w:val="008C7A26"/>
    <w:rsid w:val="008C7B20"/>
    <w:rsid w:val="008D0030"/>
    <w:rsid w:val="008D054E"/>
    <w:rsid w:val="008D061B"/>
    <w:rsid w:val="008D06DF"/>
    <w:rsid w:val="008D08E0"/>
    <w:rsid w:val="008D09D5"/>
    <w:rsid w:val="008D0C0D"/>
    <w:rsid w:val="008D107A"/>
    <w:rsid w:val="008D10BD"/>
    <w:rsid w:val="008D11A7"/>
    <w:rsid w:val="008D1777"/>
    <w:rsid w:val="008D17DC"/>
    <w:rsid w:val="008D1845"/>
    <w:rsid w:val="008D1BB4"/>
    <w:rsid w:val="008D216D"/>
    <w:rsid w:val="008D24C7"/>
    <w:rsid w:val="008D2651"/>
    <w:rsid w:val="008D2BF7"/>
    <w:rsid w:val="008D2DE6"/>
    <w:rsid w:val="008D41C1"/>
    <w:rsid w:val="008D4891"/>
    <w:rsid w:val="008D49DA"/>
    <w:rsid w:val="008D4BDD"/>
    <w:rsid w:val="008D5013"/>
    <w:rsid w:val="008D56C9"/>
    <w:rsid w:val="008D57B5"/>
    <w:rsid w:val="008D5C6B"/>
    <w:rsid w:val="008D6145"/>
    <w:rsid w:val="008D6181"/>
    <w:rsid w:val="008D7211"/>
    <w:rsid w:val="008D729D"/>
    <w:rsid w:val="008D7697"/>
    <w:rsid w:val="008D76DC"/>
    <w:rsid w:val="008D7B17"/>
    <w:rsid w:val="008D7BCC"/>
    <w:rsid w:val="008E0190"/>
    <w:rsid w:val="008E05BA"/>
    <w:rsid w:val="008E0704"/>
    <w:rsid w:val="008E0960"/>
    <w:rsid w:val="008E09C1"/>
    <w:rsid w:val="008E0DD0"/>
    <w:rsid w:val="008E1379"/>
    <w:rsid w:val="008E13F9"/>
    <w:rsid w:val="008E21FA"/>
    <w:rsid w:val="008E23A0"/>
    <w:rsid w:val="008E2602"/>
    <w:rsid w:val="008E2C90"/>
    <w:rsid w:val="008E301D"/>
    <w:rsid w:val="008E3121"/>
    <w:rsid w:val="008E33FB"/>
    <w:rsid w:val="008E34A2"/>
    <w:rsid w:val="008E3622"/>
    <w:rsid w:val="008E3942"/>
    <w:rsid w:val="008E3A84"/>
    <w:rsid w:val="008E3A88"/>
    <w:rsid w:val="008E3EE1"/>
    <w:rsid w:val="008E409D"/>
    <w:rsid w:val="008E4326"/>
    <w:rsid w:val="008E4592"/>
    <w:rsid w:val="008E476A"/>
    <w:rsid w:val="008E4AFB"/>
    <w:rsid w:val="008E4BB1"/>
    <w:rsid w:val="008E4D7B"/>
    <w:rsid w:val="008E4FA6"/>
    <w:rsid w:val="008E55DF"/>
    <w:rsid w:val="008E590B"/>
    <w:rsid w:val="008E64EA"/>
    <w:rsid w:val="008E6645"/>
    <w:rsid w:val="008E68FE"/>
    <w:rsid w:val="008E6FA7"/>
    <w:rsid w:val="008E74D2"/>
    <w:rsid w:val="008E751F"/>
    <w:rsid w:val="008E76AA"/>
    <w:rsid w:val="008E7966"/>
    <w:rsid w:val="008E7BC3"/>
    <w:rsid w:val="008F0CCF"/>
    <w:rsid w:val="008F1C1A"/>
    <w:rsid w:val="008F21F5"/>
    <w:rsid w:val="008F2269"/>
    <w:rsid w:val="008F2324"/>
    <w:rsid w:val="008F2C60"/>
    <w:rsid w:val="008F2DF3"/>
    <w:rsid w:val="008F3298"/>
    <w:rsid w:val="008F3BF1"/>
    <w:rsid w:val="008F3E8B"/>
    <w:rsid w:val="008F4337"/>
    <w:rsid w:val="008F449D"/>
    <w:rsid w:val="008F4548"/>
    <w:rsid w:val="008F46EE"/>
    <w:rsid w:val="008F4B85"/>
    <w:rsid w:val="008F4CB8"/>
    <w:rsid w:val="008F4D21"/>
    <w:rsid w:val="008F4DFC"/>
    <w:rsid w:val="008F519E"/>
    <w:rsid w:val="008F523F"/>
    <w:rsid w:val="008F52AC"/>
    <w:rsid w:val="008F55D9"/>
    <w:rsid w:val="008F55F8"/>
    <w:rsid w:val="008F56B2"/>
    <w:rsid w:val="008F5A28"/>
    <w:rsid w:val="008F5EFD"/>
    <w:rsid w:val="008F643D"/>
    <w:rsid w:val="008F6680"/>
    <w:rsid w:val="008F6773"/>
    <w:rsid w:val="008F6960"/>
    <w:rsid w:val="008F74CF"/>
    <w:rsid w:val="008F7DF2"/>
    <w:rsid w:val="0090069C"/>
    <w:rsid w:val="00900950"/>
    <w:rsid w:val="00900961"/>
    <w:rsid w:val="00900CFF"/>
    <w:rsid w:val="00900DA8"/>
    <w:rsid w:val="00900DEA"/>
    <w:rsid w:val="00900F97"/>
    <w:rsid w:val="00901C87"/>
    <w:rsid w:val="00901CD1"/>
    <w:rsid w:val="00901DBA"/>
    <w:rsid w:val="00901F05"/>
    <w:rsid w:val="00901F68"/>
    <w:rsid w:val="009023D0"/>
    <w:rsid w:val="00902449"/>
    <w:rsid w:val="009027B1"/>
    <w:rsid w:val="00902B37"/>
    <w:rsid w:val="00902C22"/>
    <w:rsid w:val="00902E5D"/>
    <w:rsid w:val="00902F31"/>
    <w:rsid w:val="00903271"/>
    <w:rsid w:val="00903596"/>
    <w:rsid w:val="00903645"/>
    <w:rsid w:val="009038E8"/>
    <w:rsid w:val="00903D0D"/>
    <w:rsid w:val="00903D85"/>
    <w:rsid w:val="00903D98"/>
    <w:rsid w:val="00904316"/>
    <w:rsid w:val="009048B7"/>
    <w:rsid w:val="0090491D"/>
    <w:rsid w:val="009049F7"/>
    <w:rsid w:val="009051ED"/>
    <w:rsid w:val="0090599A"/>
    <w:rsid w:val="00905D85"/>
    <w:rsid w:val="00905E41"/>
    <w:rsid w:val="0090618C"/>
    <w:rsid w:val="009065CD"/>
    <w:rsid w:val="00906C32"/>
    <w:rsid w:val="00906C8B"/>
    <w:rsid w:val="0090708B"/>
    <w:rsid w:val="009070DC"/>
    <w:rsid w:val="0090722B"/>
    <w:rsid w:val="0090743B"/>
    <w:rsid w:val="009077FF"/>
    <w:rsid w:val="00907989"/>
    <w:rsid w:val="00907BBC"/>
    <w:rsid w:val="00907C09"/>
    <w:rsid w:val="00907C2C"/>
    <w:rsid w:val="00910865"/>
    <w:rsid w:val="0091086A"/>
    <w:rsid w:val="00910B5A"/>
    <w:rsid w:val="00910CD8"/>
    <w:rsid w:val="00911064"/>
    <w:rsid w:val="009114F6"/>
    <w:rsid w:val="009116BB"/>
    <w:rsid w:val="00911C26"/>
    <w:rsid w:val="00911F12"/>
    <w:rsid w:val="00912547"/>
    <w:rsid w:val="009127D7"/>
    <w:rsid w:val="00912950"/>
    <w:rsid w:val="00912E12"/>
    <w:rsid w:val="009132F7"/>
    <w:rsid w:val="0091369D"/>
    <w:rsid w:val="00913948"/>
    <w:rsid w:val="00913B08"/>
    <w:rsid w:val="00913E5D"/>
    <w:rsid w:val="0091408C"/>
    <w:rsid w:val="009142D3"/>
    <w:rsid w:val="00914307"/>
    <w:rsid w:val="00914363"/>
    <w:rsid w:val="009143E4"/>
    <w:rsid w:val="00914F60"/>
    <w:rsid w:val="009152CD"/>
    <w:rsid w:val="0091546B"/>
    <w:rsid w:val="0091563F"/>
    <w:rsid w:val="009158B8"/>
    <w:rsid w:val="00915BA6"/>
    <w:rsid w:val="00916906"/>
    <w:rsid w:val="00917049"/>
    <w:rsid w:val="00917277"/>
    <w:rsid w:val="00917325"/>
    <w:rsid w:val="00917936"/>
    <w:rsid w:val="00917A98"/>
    <w:rsid w:val="00917DAE"/>
    <w:rsid w:val="00920183"/>
    <w:rsid w:val="00920337"/>
    <w:rsid w:val="00920448"/>
    <w:rsid w:val="009205A3"/>
    <w:rsid w:val="009205CD"/>
    <w:rsid w:val="0092065B"/>
    <w:rsid w:val="00920867"/>
    <w:rsid w:val="00920A86"/>
    <w:rsid w:val="00920DCF"/>
    <w:rsid w:val="0092152A"/>
    <w:rsid w:val="00921903"/>
    <w:rsid w:val="00921DDE"/>
    <w:rsid w:val="00921E8B"/>
    <w:rsid w:val="00922003"/>
    <w:rsid w:val="0092211C"/>
    <w:rsid w:val="00922239"/>
    <w:rsid w:val="009227C0"/>
    <w:rsid w:val="00922C3F"/>
    <w:rsid w:val="00922C45"/>
    <w:rsid w:val="00922D3B"/>
    <w:rsid w:val="00923689"/>
    <w:rsid w:val="0092398A"/>
    <w:rsid w:val="00923A2C"/>
    <w:rsid w:val="00923F5D"/>
    <w:rsid w:val="009241D6"/>
    <w:rsid w:val="009242FF"/>
    <w:rsid w:val="00924313"/>
    <w:rsid w:val="00924596"/>
    <w:rsid w:val="00924EC4"/>
    <w:rsid w:val="00924F46"/>
    <w:rsid w:val="00925373"/>
    <w:rsid w:val="009255A8"/>
    <w:rsid w:val="0092568C"/>
    <w:rsid w:val="0092617B"/>
    <w:rsid w:val="0092673E"/>
    <w:rsid w:val="0092749F"/>
    <w:rsid w:val="00927584"/>
    <w:rsid w:val="0092760E"/>
    <w:rsid w:val="0092773A"/>
    <w:rsid w:val="00927E6B"/>
    <w:rsid w:val="00927E8D"/>
    <w:rsid w:val="00930992"/>
    <w:rsid w:val="00930B08"/>
    <w:rsid w:val="00931041"/>
    <w:rsid w:val="00931062"/>
    <w:rsid w:val="009314E3"/>
    <w:rsid w:val="00931509"/>
    <w:rsid w:val="009316D3"/>
    <w:rsid w:val="009320CD"/>
    <w:rsid w:val="00932350"/>
    <w:rsid w:val="009329FA"/>
    <w:rsid w:val="00932C6E"/>
    <w:rsid w:val="009331E0"/>
    <w:rsid w:val="0093340A"/>
    <w:rsid w:val="0093351A"/>
    <w:rsid w:val="00933812"/>
    <w:rsid w:val="00933D22"/>
    <w:rsid w:val="00933F36"/>
    <w:rsid w:val="00934334"/>
    <w:rsid w:val="00934375"/>
    <w:rsid w:val="009345D2"/>
    <w:rsid w:val="00934636"/>
    <w:rsid w:val="009346CE"/>
    <w:rsid w:val="00934717"/>
    <w:rsid w:val="00934A41"/>
    <w:rsid w:val="0093501A"/>
    <w:rsid w:val="009351C8"/>
    <w:rsid w:val="009352A8"/>
    <w:rsid w:val="00935ED3"/>
    <w:rsid w:val="00935F06"/>
    <w:rsid w:val="009374F9"/>
    <w:rsid w:val="009378DA"/>
    <w:rsid w:val="00937922"/>
    <w:rsid w:val="00937A28"/>
    <w:rsid w:val="00937A96"/>
    <w:rsid w:val="00937F54"/>
    <w:rsid w:val="00937FBA"/>
    <w:rsid w:val="009402B9"/>
    <w:rsid w:val="009404A1"/>
    <w:rsid w:val="009405A9"/>
    <w:rsid w:val="009408F9"/>
    <w:rsid w:val="0094093C"/>
    <w:rsid w:val="00940FB2"/>
    <w:rsid w:val="00940FE8"/>
    <w:rsid w:val="00941119"/>
    <w:rsid w:val="0094119E"/>
    <w:rsid w:val="00941451"/>
    <w:rsid w:val="009417C6"/>
    <w:rsid w:val="00941E86"/>
    <w:rsid w:val="00941F9E"/>
    <w:rsid w:val="0094212A"/>
    <w:rsid w:val="0094223F"/>
    <w:rsid w:val="009423E1"/>
    <w:rsid w:val="00942D17"/>
    <w:rsid w:val="00942EFC"/>
    <w:rsid w:val="00942F11"/>
    <w:rsid w:val="009432EA"/>
    <w:rsid w:val="00943424"/>
    <w:rsid w:val="0094378B"/>
    <w:rsid w:val="009439F6"/>
    <w:rsid w:val="00943C4B"/>
    <w:rsid w:val="00943CE1"/>
    <w:rsid w:val="0094442F"/>
    <w:rsid w:val="00944C2B"/>
    <w:rsid w:val="00944D39"/>
    <w:rsid w:val="0094528A"/>
    <w:rsid w:val="00945520"/>
    <w:rsid w:val="00945A71"/>
    <w:rsid w:val="00945B04"/>
    <w:rsid w:val="0094606F"/>
    <w:rsid w:val="00946AED"/>
    <w:rsid w:val="00946F70"/>
    <w:rsid w:val="0094796B"/>
    <w:rsid w:val="00947A61"/>
    <w:rsid w:val="00947E04"/>
    <w:rsid w:val="009506CE"/>
    <w:rsid w:val="00950C9B"/>
    <w:rsid w:val="00950D00"/>
    <w:rsid w:val="00950EFE"/>
    <w:rsid w:val="00950F1E"/>
    <w:rsid w:val="00951142"/>
    <w:rsid w:val="00951306"/>
    <w:rsid w:val="009514CB"/>
    <w:rsid w:val="00951B68"/>
    <w:rsid w:val="00951E05"/>
    <w:rsid w:val="00951F42"/>
    <w:rsid w:val="00952073"/>
    <w:rsid w:val="00952518"/>
    <w:rsid w:val="009526DE"/>
    <w:rsid w:val="00952C33"/>
    <w:rsid w:val="0095373F"/>
    <w:rsid w:val="0095388C"/>
    <w:rsid w:val="00953C19"/>
    <w:rsid w:val="00953D33"/>
    <w:rsid w:val="0095426B"/>
    <w:rsid w:val="009542C3"/>
    <w:rsid w:val="0095438B"/>
    <w:rsid w:val="00954406"/>
    <w:rsid w:val="0095476F"/>
    <w:rsid w:val="009547B1"/>
    <w:rsid w:val="0095488A"/>
    <w:rsid w:val="00954899"/>
    <w:rsid w:val="00954D20"/>
    <w:rsid w:val="00955097"/>
    <w:rsid w:val="009558E6"/>
    <w:rsid w:val="00955F1A"/>
    <w:rsid w:val="009560D3"/>
    <w:rsid w:val="00956421"/>
    <w:rsid w:val="00956449"/>
    <w:rsid w:val="009566DF"/>
    <w:rsid w:val="00956934"/>
    <w:rsid w:val="00956BBF"/>
    <w:rsid w:val="00956EB9"/>
    <w:rsid w:val="009574ED"/>
    <w:rsid w:val="00957651"/>
    <w:rsid w:val="00957B7D"/>
    <w:rsid w:val="00957F1F"/>
    <w:rsid w:val="009603A2"/>
    <w:rsid w:val="00960934"/>
    <w:rsid w:val="00960C31"/>
    <w:rsid w:val="00960CBB"/>
    <w:rsid w:val="00960FD2"/>
    <w:rsid w:val="0096109C"/>
    <w:rsid w:val="00961131"/>
    <w:rsid w:val="0096156F"/>
    <w:rsid w:val="00961AC6"/>
    <w:rsid w:val="00961C44"/>
    <w:rsid w:val="00961EDD"/>
    <w:rsid w:val="00962074"/>
    <w:rsid w:val="0096294F"/>
    <w:rsid w:val="00962C05"/>
    <w:rsid w:val="00962F4C"/>
    <w:rsid w:val="00962F8E"/>
    <w:rsid w:val="009630B4"/>
    <w:rsid w:val="00963B1C"/>
    <w:rsid w:val="009640CB"/>
    <w:rsid w:val="009641CA"/>
    <w:rsid w:val="00964287"/>
    <w:rsid w:val="0096436D"/>
    <w:rsid w:val="00964507"/>
    <w:rsid w:val="00964578"/>
    <w:rsid w:val="009647C7"/>
    <w:rsid w:val="00964D79"/>
    <w:rsid w:val="00964DED"/>
    <w:rsid w:val="0096550D"/>
    <w:rsid w:val="00965FC5"/>
    <w:rsid w:val="0096621F"/>
    <w:rsid w:val="00966B60"/>
    <w:rsid w:val="00966BE3"/>
    <w:rsid w:val="00966EFE"/>
    <w:rsid w:val="009671D7"/>
    <w:rsid w:val="00967C2D"/>
    <w:rsid w:val="00967CDA"/>
    <w:rsid w:val="00967F96"/>
    <w:rsid w:val="0097065E"/>
    <w:rsid w:val="0097081C"/>
    <w:rsid w:val="009708D1"/>
    <w:rsid w:val="00970FCD"/>
    <w:rsid w:val="00970FD8"/>
    <w:rsid w:val="00971296"/>
    <w:rsid w:val="0097129E"/>
    <w:rsid w:val="00971453"/>
    <w:rsid w:val="00971D93"/>
    <w:rsid w:val="00971E83"/>
    <w:rsid w:val="00971FC8"/>
    <w:rsid w:val="00972540"/>
    <w:rsid w:val="00972FA1"/>
    <w:rsid w:val="0097325F"/>
    <w:rsid w:val="00973268"/>
    <w:rsid w:val="00973378"/>
    <w:rsid w:val="00973479"/>
    <w:rsid w:val="0097401F"/>
    <w:rsid w:val="0097460C"/>
    <w:rsid w:val="00974B30"/>
    <w:rsid w:val="00974BD5"/>
    <w:rsid w:val="00974C60"/>
    <w:rsid w:val="0097584E"/>
    <w:rsid w:val="009763FA"/>
    <w:rsid w:val="00976472"/>
    <w:rsid w:val="009764AB"/>
    <w:rsid w:val="009767A0"/>
    <w:rsid w:val="00976E91"/>
    <w:rsid w:val="0097703A"/>
    <w:rsid w:val="00977069"/>
    <w:rsid w:val="00977274"/>
    <w:rsid w:val="0097753F"/>
    <w:rsid w:val="00977B4F"/>
    <w:rsid w:val="009805A0"/>
    <w:rsid w:val="0098067F"/>
    <w:rsid w:val="009806BA"/>
    <w:rsid w:val="009809DF"/>
    <w:rsid w:val="00980C6C"/>
    <w:rsid w:val="00980D83"/>
    <w:rsid w:val="00980EAA"/>
    <w:rsid w:val="00981276"/>
    <w:rsid w:val="00981399"/>
    <w:rsid w:val="0098166F"/>
    <w:rsid w:val="00981AB5"/>
    <w:rsid w:val="00981D42"/>
    <w:rsid w:val="00981E7B"/>
    <w:rsid w:val="00981F03"/>
    <w:rsid w:val="00982113"/>
    <w:rsid w:val="00982124"/>
    <w:rsid w:val="00982234"/>
    <w:rsid w:val="0098234B"/>
    <w:rsid w:val="0098262C"/>
    <w:rsid w:val="00982982"/>
    <w:rsid w:val="00982B91"/>
    <w:rsid w:val="00982FD2"/>
    <w:rsid w:val="009843A3"/>
    <w:rsid w:val="009846A6"/>
    <w:rsid w:val="00985051"/>
    <w:rsid w:val="009852A0"/>
    <w:rsid w:val="0098546A"/>
    <w:rsid w:val="00985714"/>
    <w:rsid w:val="00985790"/>
    <w:rsid w:val="00985A3D"/>
    <w:rsid w:val="00985BAE"/>
    <w:rsid w:val="009860ED"/>
    <w:rsid w:val="009861CC"/>
    <w:rsid w:val="0098626E"/>
    <w:rsid w:val="00986626"/>
    <w:rsid w:val="00987029"/>
    <w:rsid w:val="009871FD"/>
    <w:rsid w:val="009873D0"/>
    <w:rsid w:val="0098780C"/>
    <w:rsid w:val="00987822"/>
    <w:rsid w:val="00987C2A"/>
    <w:rsid w:val="00987D8E"/>
    <w:rsid w:val="0099038B"/>
    <w:rsid w:val="0099058A"/>
    <w:rsid w:val="00990C01"/>
    <w:rsid w:val="00990DA2"/>
    <w:rsid w:val="0099151F"/>
    <w:rsid w:val="00991A0A"/>
    <w:rsid w:val="009926C9"/>
    <w:rsid w:val="0099289A"/>
    <w:rsid w:val="00992FA5"/>
    <w:rsid w:val="009935B6"/>
    <w:rsid w:val="009935BF"/>
    <w:rsid w:val="009937C9"/>
    <w:rsid w:val="0099385B"/>
    <w:rsid w:val="00993C6A"/>
    <w:rsid w:val="00993FF0"/>
    <w:rsid w:val="009941B1"/>
    <w:rsid w:val="009942A0"/>
    <w:rsid w:val="00994C54"/>
    <w:rsid w:val="00994F44"/>
    <w:rsid w:val="0099524B"/>
    <w:rsid w:val="0099525B"/>
    <w:rsid w:val="009956ED"/>
    <w:rsid w:val="009957C2"/>
    <w:rsid w:val="00995EEC"/>
    <w:rsid w:val="009963DF"/>
    <w:rsid w:val="009963EB"/>
    <w:rsid w:val="00996639"/>
    <w:rsid w:val="00996848"/>
    <w:rsid w:val="009968E2"/>
    <w:rsid w:val="00996F69"/>
    <w:rsid w:val="00997A1D"/>
    <w:rsid w:val="009A0287"/>
    <w:rsid w:val="009A0580"/>
    <w:rsid w:val="009A0663"/>
    <w:rsid w:val="009A09A1"/>
    <w:rsid w:val="009A09C8"/>
    <w:rsid w:val="009A0A37"/>
    <w:rsid w:val="009A0AEA"/>
    <w:rsid w:val="009A12DF"/>
    <w:rsid w:val="009A1321"/>
    <w:rsid w:val="009A16B2"/>
    <w:rsid w:val="009A1942"/>
    <w:rsid w:val="009A1E18"/>
    <w:rsid w:val="009A2040"/>
    <w:rsid w:val="009A256A"/>
    <w:rsid w:val="009A2587"/>
    <w:rsid w:val="009A2A83"/>
    <w:rsid w:val="009A2C61"/>
    <w:rsid w:val="009A377B"/>
    <w:rsid w:val="009A37FD"/>
    <w:rsid w:val="009A39AD"/>
    <w:rsid w:val="009A3CEA"/>
    <w:rsid w:val="009A408B"/>
    <w:rsid w:val="009A4687"/>
    <w:rsid w:val="009A475C"/>
    <w:rsid w:val="009A50C4"/>
    <w:rsid w:val="009A516F"/>
    <w:rsid w:val="009A5CE9"/>
    <w:rsid w:val="009A63BB"/>
    <w:rsid w:val="009A6620"/>
    <w:rsid w:val="009A6CA2"/>
    <w:rsid w:val="009A6F6E"/>
    <w:rsid w:val="009B01FC"/>
    <w:rsid w:val="009B0394"/>
    <w:rsid w:val="009B0659"/>
    <w:rsid w:val="009B0FAB"/>
    <w:rsid w:val="009B12C1"/>
    <w:rsid w:val="009B137E"/>
    <w:rsid w:val="009B1394"/>
    <w:rsid w:val="009B14C3"/>
    <w:rsid w:val="009B181F"/>
    <w:rsid w:val="009B19A2"/>
    <w:rsid w:val="009B1DD9"/>
    <w:rsid w:val="009B1DDC"/>
    <w:rsid w:val="009B2016"/>
    <w:rsid w:val="009B2299"/>
    <w:rsid w:val="009B231C"/>
    <w:rsid w:val="009B2FEB"/>
    <w:rsid w:val="009B35C8"/>
    <w:rsid w:val="009B3772"/>
    <w:rsid w:val="009B3792"/>
    <w:rsid w:val="009B4120"/>
    <w:rsid w:val="009B41A3"/>
    <w:rsid w:val="009B475F"/>
    <w:rsid w:val="009B4837"/>
    <w:rsid w:val="009B4C4C"/>
    <w:rsid w:val="009B4DB7"/>
    <w:rsid w:val="009B5044"/>
    <w:rsid w:val="009B5AB5"/>
    <w:rsid w:val="009B5C9B"/>
    <w:rsid w:val="009B6100"/>
    <w:rsid w:val="009B614F"/>
    <w:rsid w:val="009B6D3E"/>
    <w:rsid w:val="009B6DF7"/>
    <w:rsid w:val="009B700E"/>
    <w:rsid w:val="009B74C7"/>
    <w:rsid w:val="009B74F2"/>
    <w:rsid w:val="009B7850"/>
    <w:rsid w:val="009B78C7"/>
    <w:rsid w:val="009B78E2"/>
    <w:rsid w:val="009B7AE6"/>
    <w:rsid w:val="009B7BD1"/>
    <w:rsid w:val="009B7C53"/>
    <w:rsid w:val="009B7CCA"/>
    <w:rsid w:val="009B7DF5"/>
    <w:rsid w:val="009C0077"/>
    <w:rsid w:val="009C036A"/>
    <w:rsid w:val="009C05C7"/>
    <w:rsid w:val="009C0738"/>
    <w:rsid w:val="009C0ABA"/>
    <w:rsid w:val="009C1297"/>
    <w:rsid w:val="009C1442"/>
    <w:rsid w:val="009C1477"/>
    <w:rsid w:val="009C1521"/>
    <w:rsid w:val="009C154A"/>
    <w:rsid w:val="009C1C64"/>
    <w:rsid w:val="009C1FD2"/>
    <w:rsid w:val="009C203B"/>
    <w:rsid w:val="009C2150"/>
    <w:rsid w:val="009C21D2"/>
    <w:rsid w:val="009C2867"/>
    <w:rsid w:val="009C3100"/>
    <w:rsid w:val="009C3260"/>
    <w:rsid w:val="009C3884"/>
    <w:rsid w:val="009C38AD"/>
    <w:rsid w:val="009C39DA"/>
    <w:rsid w:val="009C3AA3"/>
    <w:rsid w:val="009C3FBA"/>
    <w:rsid w:val="009C4516"/>
    <w:rsid w:val="009C48B7"/>
    <w:rsid w:val="009C4992"/>
    <w:rsid w:val="009C4B47"/>
    <w:rsid w:val="009C4C79"/>
    <w:rsid w:val="009C5204"/>
    <w:rsid w:val="009C542B"/>
    <w:rsid w:val="009C638B"/>
    <w:rsid w:val="009C63CB"/>
    <w:rsid w:val="009C6415"/>
    <w:rsid w:val="009C677B"/>
    <w:rsid w:val="009C6F7A"/>
    <w:rsid w:val="009C70A7"/>
    <w:rsid w:val="009C70A9"/>
    <w:rsid w:val="009C72BA"/>
    <w:rsid w:val="009C72EB"/>
    <w:rsid w:val="009C74A0"/>
    <w:rsid w:val="009C76AF"/>
    <w:rsid w:val="009C7BA5"/>
    <w:rsid w:val="009C7BD5"/>
    <w:rsid w:val="009C7E59"/>
    <w:rsid w:val="009D0DFF"/>
    <w:rsid w:val="009D1438"/>
    <w:rsid w:val="009D160E"/>
    <w:rsid w:val="009D16E7"/>
    <w:rsid w:val="009D1A36"/>
    <w:rsid w:val="009D1B43"/>
    <w:rsid w:val="009D1E1B"/>
    <w:rsid w:val="009D2114"/>
    <w:rsid w:val="009D25FE"/>
    <w:rsid w:val="009D2A66"/>
    <w:rsid w:val="009D2B4C"/>
    <w:rsid w:val="009D2B86"/>
    <w:rsid w:val="009D2C7E"/>
    <w:rsid w:val="009D2E33"/>
    <w:rsid w:val="009D2E49"/>
    <w:rsid w:val="009D3108"/>
    <w:rsid w:val="009D3173"/>
    <w:rsid w:val="009D3B85"/>
    <w:rsid w:val="009D3BB6"/>
    <w:rsid w:val="009D3CE0"/>
    <w:rsid w:val="009D3F8E"/>
    <w:rsid w:val="009D3FF4"/>
    <w:rsid w:val="009D430A"/>
    <w:rsid w:val="009D463E"/>
    <w:rsid w:val="009D5430"/>
    <w:rsid w:val="009D57D8"/>
    <w:rsid w:val="009D5A1D"/>
    <w:rsid w:val="009D5AE2"/>
    <w:rsid w:val="009D5F2F"/>
    <w:rsid w:val="009D6002"/>
    <w:rsid w:val="009D65EE"/>
    <w:rsid w:val="009D6793"/>
    <w:rsid w:val="009D69EC"/>
    <w:rsid w:val="009D6E2D"/>
    <w:rsid w:val="009D717C"/>
    <w:rsid w:val="009D7227"/>
    <w:rsid w:val="009D7AFC"/>
    <w:rsid w:val="009D7B47"/>
    <w:rsid w:val="009E01BA"/>
    <w:rsid w:val="009E0A6D"/>
    <w:rsid w:val="009E0BCA"/>
    <w:rsid w:val="009E1200"/>
    <w:rsid w:val="009E14CE"/>
    <w:rsid w:val="009E18B5"/>
    <w:rsid w:val="009E18C5"/>
    <w:rsid w:val="009E1FE9"/>
    <w:rsid w:val="009E2033"/>
    <w:rsid w:val="009E2464"/>
    <w:rsid w:val="009E2A62"/>
    <w:rsid w:val="009E351B"/>
    <w:rsid w:val="009E3AAC"/>
    <w:rsid w:val="009E3CF6"/>
    <w:rsid w:val="009E3F39"/>
    <w:rsid w:val="009E4188"/>
    <w:rsid w:val="009E4192"/>
    <w:rsid w:val="009E4387"/>
    <w:rsid w:val="009E4A38"/>
    <w:rsid w:val="009E4AB0"/>
    <w:rsid w:val="009E5459"/>
    <w:rsid w:val="009E551C"/>
    <w:rsid w:val="009E594B"/>
    <w:rsid w:val="009E59A2"/>
    <w:rsid w:val="009E5A48"/>
    <w:rsid w:val="009E6131"/>
    <w:rsid w:val="009E66BC"/>
    <w:rsid w:val="009E6F0C"/>
    <w:rsid w:val="009E7150"/>
    <w:rsid w:val="009E7247"/>
    <w:rsid w:val="009E7CA8"/>
    <w:rsid w:val="009E7D44"/>
    <w:rsid w:val="009F0648"/>
    <w:rsid w:val="009F0947"/>
    <w:rsid w:val="009F1145"/>
    <w:rsid w:val="009F15BA"/>
    <w:rsid w:val="009F17EE"/>
    <w:rsid w:val="009F1AAE"/>
    <w:rsid w:val="009F1EA0"/>
    <w:rsid w:val="009F2199"/>
    <w:rsid w:val="009F29E6"/>
    <w:rsid w:val="009F2BF4"/>
    <w:rsid w:val="009F33CA"/>
    <w:rsid w:val="009F39EC"/>
    <w:rsid w:val="009F3ABF"/>
    <w:rsid w:val="009F3C50"/>
    <w:rsid w:val="009F3C98"/>
    <w:rsid w:val="009F4251"/>
    <w:rsid w:val="009F4409"/>
    <w:rsid w:val="009F44AF"/>
    <w:rsid w:val="009F456D"/>
    <w:rsid w:val="009F4B25"/>
    <w:rsid w:val="009F4E6C"/>
    <w:rsid w:val="009F4FE9"/>
    <w:rsid w:val="009F542A"/>
    <w:rsid w:val="009F56D5"/>
    <w:rsid w:val="009F59C0"/>
    <w:rsid w:val="009F5A77"/>
    <w:rsid w:val="009F5D0D"/>
    <w:rsid w:val="009F5EB6"/>
    <w:rsid w:val="009F6187"/>
    <w:rsid w:val="009F62C7"/>
    <w:rsid w:val="009F6358"/>
    <w:rsid w:val="009F67F7"/>
    <w:rsid w:val="009F6A41"/>
    <w:rsid w:val="009F7158"/>
    <w:rsid w:val="009F7344"/>
    <w:rsid w:val="009F7708"/>
    <w:rsid w:val="009F77C3"/>
    <w:rsid w:val="009F7927"/>
    <w:rsid w:val="009F796F"/>
    <w:rsid w:val="009F7AB1"/>
    <w:rsid w:val="009F7FCE"/>
    <w:rsid w:val="00A000EA"/>
    <w:rsid w:val="00A00227"/>
    <w:rsid w:val="00A00D63"/>
    <w:rsid w:val="00A00E32"/>
    <w:rsid w:val="00A017D6"/>
    <w:rsid w:val="00A01A63"/>
    <w:rsid w:val="00A01F67"/>
    <w:rsid w:val="00A0265A"/>
    <w:rsid w:val="00A026F9"/>
    <w:rsid w:val="00A02719"/>
    <w:rsid w:val="00A02A9C"/>
    <w:rsid w:val="00A02B7F"/>
    <w:rsid w:val="00A0305F"/>
    <w:rsid w:val="00A032D4"/>
    <w:rsid w:val="00A03851"/>
    <w:rsid w:val="00A03A92"/>
    <w:rsid w:val="00A03A9F"/>
    <w:rsid w:val="00A03EDE"/>
    <w:rsid w:val="00A03EEE"/>
    <w:rsid w:val="00A045CF"/>
    <w:rsid w:val="00A04962"/>
    <w:rsid w:val="00A04AB6"/>
    <w:rsid w:val="00A04D38"/>
    <w:rsid w:val="00A04E68"/>
    <w:rsid w:val="00A050F6"/>
    <w:rsid w:val="00A050F7"/>
    <w:rsid w:val="00A05454"/>
    <w:rsid w:val="00A05748"/>
    <w:rsid w:val="00A05BDC"/>
    <w:rsid w:val="00A05F45"/>
    <w:rsid w:val="00A066E1"/>
    <w:rsid w:val="00A06FDF"/>
    <w:rsid w:val="00A078AD"/>
    <w:rsid w:val="00A07D74"/>
    <w:rsid w:val="00A07E53"/>
    <w:rsid w:val="00A101C8"/>
    <w:rsid w:val="00A10B05"/>
    <w:rsid w:val="00A10B98"/>
    <w:rsid w:val="00A10C70"/>
    <w:rsid w:val="00A10DC0"/>
    <w:rsid w:val="00A111E8"/>
    <w:rsid w:val="00A1125C"/>
    <w:rsid w:val="00A1184F"/>
    <w:rsid w:val="00A11A63"/>
    <w:rsid w:val="00A122B9"/>
    <w:rsid w:val="00A12526"/>
    <w:rsid w:val="00A12B1A"/>
    <w:rsid w:val="00A12CDF"/>
    <w:rsid w:val="00A12E51"/>
    <w:rsid w:val="00A13094"/>
    <w:rsid w:val="00A130AA"/>
    <w:rsid w:val="00A13AF0"/>
    <w:rsid w:val="00A13E5B"/>
    <w:rsid w:val="00A13F4A"/>
    <w:rsid w:val="00A14137"/>
    <w:rsid w:val="00A14438"/>
    <w:rsid w:val="00A14527"/>
    <w:rsid w:val="00A14711"/>
    <w:rsid w:val="00A14771"/>
    <w:rsid w:val="00A147CE"/>
    <w:rsid w:val="00A14925"/>
    <w:rsid w:val="00A1520D"/>
    <w:rsid w:val="00A1559F"/>
    <w:rsid w:val="00A157EB"/>
    <w:rsid w:val="00A159F1"/>
    <w:rsid w:val="00A160BB"/>
    <w:rsid w:val="00A168F3"/>
    <w:rsid w:val="00A16949"/>
    <w:rsid w:val="00A16D16"/>
    <w:rsid w:val="00A16D8A"/>
    <w:rsid w:val="00A1779D"/>
    <w:rsid w:val="00A1792F"/>
    <w:rsid w:val="00A17D15"/>
    <w:rsid w:val="00A17EFB"/>
    <w:rsid w:val="00A200E5"/>
    <w:rsid w:val="00A203D7"/>
    <w:rsid w:val="00A2056F"/>
    <w:rsid w:val="00A207C6"/>
    <w:rsid w:val="00A20A83"/>
    <w:rsid w:val="00A211B6"/>
    <w:rsid w:val="00A21DD8"/>
    <w:rsid w:val="00A21E8E"/>
    <w:rsid w:val="00A21F72"/>
    <w:rsid w:val="00A22196"/>
    <w:rsid w:val="00A2225A"/>
    <w:rsid w:val="00A2245E"/>
    <w:rsid w:val="00A2246A"/>
    <w:rsid w:val="00A228F3"/>
    <w:rsid w:val="00A2295D"/>
    <w:rsid w:val="00A22A78"/>
    <w:rsid w:val="00A22ACD"/>
    <w:rsid w:val="00A22FFA"/>
    <w:rsid w:val="00A23593"/>
    <w:rsid w:val="00A23AA7"/>
    <w:rsid w:val="00A23B75"/>
    <w:rsid w:val="00A244B8"/>
    <w:rsid w:val="00A244E2"/>
    <w:rsid w:val="00A24752"/>
    <w:rsid w:val="00A2498E"/>
    <w:rsid w:val="00A25B3B"/>
    <w:rsid w:val="00A25BD0"/>
    <w:rsid w:val="00A25C90"/>
    <w:rsid w:val="00A262EB"/>
    <w:rsid w:val="00A265DC"/>
    <w:rsid w:val="00A26748"/>
    <w:rsid w:val="00A272E0"/>
    <w:rsid w:val="00A2775E"/>
    <w:rsid w:val="00A277AE"/>
    <w:rsid w:val="00A2788E"/>
    <w:rsid w:val="00A278B1"/>
    <w:rsid w:val="00A27A20"/>
    <w:rsid w:val="00A3028E"/>
    <w:rsid w:val="00A304D8"/>
    <w:rsid w:val="00A30AAE"/>
    <w:rsid w:val="00A30B4E"/>
    <w:rsid w:val="00A30ECB"/>
    <w:rsid w:val="00A311BD"/>
    <w:rsid w:val="00A313AE"/>
    <w:rsid w:val="00A315E2"/>
    <w:rsid w:val="00A31647"/>
    <w:rsid w:val="00A316CB"/>
    <w:rsid w:val="00A31A2E"/>
    <w:rsid w:val="00A31B4A"/>
    <w:rsid w:val="00A31C03"/>
    <w:rsid w:val="00A31FCB"/>
    <w:rsid w:val="00A326BB"/>
    <w:rsid w:val="00A32CE4"/>
    <w:rsid w:val="00A32FCC"/>
    <w:rsid w:val="00A338F8"/>
    <w:rsid w:val="00A33CE6"/>
    <w:rsid w:val="00A3461E"/>
    <w:rsid w:val="00A34657"/>
    <w:rsid w:val="00A34B18"/>
    <w:rsid w:val="00A34EF5"/>
    <w:rsid w:val="00A34F4B"/>
    <w:rsid w:val="00A35091"/>
    <w:rsid w:val="00A35ABC"/>
    <w:rsid w:val="00A35E18"/>
    <w:rsid w:val="00A368D5"/>
    <w:rsid w:val="00A36A51"/>
    <w:rsid w:val="00A36B9E"/>
    <w:rsid w:val="00A36C37"/>
    <w:rsid w:val="00A36D37"/>
    <w:rsid w:val="00A371A3"/>
    <w:rsid w:val="00A37D6E"/>
    <w:rsid w:val="00A401B1"/>
    <w:rsid w:val="00A402D9"/>
    <w:rsid w:val="00A40479"/>
    <w:rsid w:val="00A40BF7"/>
    <w:rsid w:val="00A40CB8"/>
    <w:rsid w:val="00A40F0D"/>
    <w:rsid w:val="00A40F8D"/>
    <w:rsid w:val="00A41111"/>
    <w:rsid w:val="00A412A4"/>
    <w:rsid w:val="00A4141A"/>
    <w:rsid w:val="00A4160D"/>
    <w:rsid w:val="00A4177B"/>
    <w:rsid w:val="00A41B44"/>
    <w:rsid w:val="00A41C17"/>
    <w:rsid w:val="00A41DE7"/>
    <w:rsid w:val="00A42009"/>
    <w:rsid w:val="00A4209E"/>
    <w:rsid w:val="00A425EE"/>
    <w:rsid w:val="00A4289C"/>
    <w:rsid w:val="00A4380F"/>
    <w:rsid w:val="00A43C2F"/>
    <w:rsid w:val="00A43C5F"/>
    <w:rsid w:val="00A43F55"/>
    <w:rsid w:val="00A44045"/>
    <w:rsid w:val="00A443CC"/>
    <w:rsid w:val="00A443DA"/>
    <w:rsid w:val="00A44785"/>
    <w:rsid w:val="00A447F7"/>
    <w:rsid w:val="00A449D5"/>
    <w:rsid w:val="00A44AAF"/>
    <w:rsid w:val="00A44AF5"/>
    <w:rsid w:val="00A45124"/>
    <w:rsid w:val="00A4520B"/>
    <w:rsid w:val="00A455D3"/>
    <w:rsid w:val="00A45619"/>
    <w:rsid w:val="00A45942"/>
    <w:rsid w:val="00A45BC9"/>
    <w:rsid w:val="00A46008"/>
    <w:rsid w:val="00A463CF"/>
    <w:rsid w:val="00A46712"/>
    <w:rsid w:val="00A468C5"/>
    <w:rsid w:val="00A469C0"/>
    <w:rsid w:val="00A46B5B"/>
    <w:rsid w:val="00A46D84"/>
    <w:rsid w:val="00A47033"/>
    <w:rsid w:val="00A4726E"/>
    <w:rsid w:val="00A4754B"/>
    <w:rsid w:val="00A47635"/>
    <w:rsid w:val="00A47AE8"/>
    <w:rsid w:val="00A47BF3"/>
    <w:rsid w:val="00A503C8"/>
    <w:rsid w:val="00A505C4"/>
    <w:rsid w:val="00A50942"/>
    <w:rsid w:val="00A509C8"/>
    <w:rsid w:val="00A50D31"/>
    <w:rsid w:val="00A515A0"/>
    <w:rsid w:val="00A517D1"/>
    <w:rsid w:val="00A51A7D"/>
    <w:rsid w:val="00A51D72"/>
    <w:rsid w:val="00A5210A"/>
    <w:rsid w:val="00A524E2"/>
    <w:rsid w:val="00A529BC"/>
    <w:rsid w:val="00A52A4B"/>
    <w:rsid w:val="00A52BE7"/>
    <w:rsid w:val="00A52F8C"/>
    <w:rsid w:val="00A53149"/>
    <w:rsid w:val="00A5394D"/>
    <w:rsid w:val="00A53AB6"/>
    <w:rsid w:val="00A54042"/>
    <w:rsid w:val="00A5407F"/>
    <w:rsid w:val="00A541CB"/>
    <w:rsid w:val="00A54573"/>
    <w:rsid w:val="00A545BC"/>
    <w:rsid w:val="00A5468A"/>
    <w:rsid w:val="00A54F68"/>
    <w:rsid w:val="00A557EA"/>
    <w:rsid w:val="00A557FB"/>
    <w:rsid w:val="00A559AB"/>
    <w:rsid w:val="00A55A1B"/>
    <w:rsid w:val="00A55C39"/>
    <w:rsid w:val="00A55E97"/>
    <w:rsid w:val="00A56265"/>
    <w:rsid w:val="00A56275"/>
    <w:rsid w:val="00A5658D"/>
    <w:rsid w:val="00A56951"/>
    <w:rsid w:val="00A56B96"/>
    <w:rsid w:val="00A57244"/>
    <w:rsid w:val="00A57338"/>
    <w:rsid w:val="00A5773A"/>
    <w:rsid w:val="00A57DB1"/>
    <w:rsid w:val="00A57DD5"/>
    <w:rsid w:val="00A57E82"/>
    <w:rsid w:val="00A602FC"/>
    <w:rsid w:val="00A60946"/>
    <w:rsid w:val="00A60CDA"/>
    <w:rsid w:val="00A60EB0"/>
    <w:rsid w:val="00A61095"/>
    <w:rsid w:val="00A61352"/>
    <w:rsid w:val="00A6186B"/>
    <w:rsid w:val="00A618F6"/>
    <w:rsid w:val="00A61981"/>
    <w:rsid w:val="00A61BE7"/>
    <w:rsid w:val="00A61E7D"/>
    <w:rsid w:val="00A62307"/>
    <w:rsid w:val="00A625EE"/>
    <w:rsid w:val="00A625F6"/>
    <w:rsid w:val="00A62726"/>
    <w:rsid w:val="00A62C81"/>
    <w:rsid w:val="00A635E9"/>
    <w:rsid w:val="00A63708"/>
    <w:rsid w:val="00A6379A"/>
    <w:rsid w:val="00A638FC"/>
    <w:rsid w:val="00A63CD2"/>
    <w:rsid w:val="00A63D28"/>
    <w:rsid w:val="00A64225"/>
    <w:rsid w:val="00A65E3B"/>
    <w:rsid w:val="00A660A6"/>
    <w:rsid w:val="00A6622D"/>
    <w:rsid w:val="00A66492"/>
    <w:rsid w:val="00A665E5"/>
    <w:rsid w:val="00A666ED"/>
    <w:rsid w:val="00A6686C"/>
    <w:rsid w:val="00A6686E"/>
    <w:rsid w:val="00A66AB7"/>
    <w:rsid w:val="00A66AE2"/>
    <w:rsid w:val="00A66CBC"/>
    <w:rsid w:val="00A66CEA"/>
    <w:rsid w:val="00A66E3F"/>
    <w:rsid w:val="00A66F85"/>
    <w:rsid w:val="00A6702E"/>
    <w:rsid w:val="00A67166"/>
    <w:rsid w:val="00A67895"/>
    <w:rsid w:val="00A701E2"/>
    <w:rsid w:val="00A7053B"/>
    <w:rsid w:val="00A70D7E"/>
    <w:rsid w:val="00A70E89"/>
    <w:rsid w:val="00A70F27"/>
    <w:rsid w:val="00A71251"/>
    <w:rsid w:val="00A714A8"/>
    <w:rsid w:val="00A71820"/>
    <w:rsid w:val="00A71A48"/>
    <w:rsid w:val="00A71B09"/>
    <w:rsid w:val="00A71D37"/>
    <w:rsid w:val="00A721AF"/>
    <w:rsid w:val="00A72236"/>
    <w:rsid w:val="00A72545"/>
    <w:rsid w:val="00A72BC8"/>
    <w:rsid w:val="00A72D84"/>
    <w:rsid w:val="00A72F50"/>
    <w:rsid w:val="00A7342F"/>
    <w:rsid w:val="00A73A77"/>
    <w:rsid w:val="00A73D86"/>
    <w:rsid w:val="00A742FA"/>
    <w:rsid w:val="00A74579"/>
    <w:rsid w:val="00A74A3F"/>
    <w:rsid w:val="00A74CB1"/>
    <w:rsid w:val="00A74E5B"/>
    <w:rsid w:val="00A75453"/>
    <w:rsid w:val="00A75457"/>
    <w:rsid w:val="00A7665A"/>
    <w:rsid w:val="00A767CB"/>
    <w:rsid w:val="00A76A12"/>
    <w:rsid w:val="00A76C18"/>
    <w:rsid w:val="00A76CCE"/>
    <w:rsid w:val="00A76D5B"/>
    <w:rsid w:val="00A77280"/>
    <w:rsid w:val="00A773C6"/>
    <w:rsid w:val="00A7784F"/>
    <w:rsid w:val="00A77AAC"/>
    <w:rsid w:val="00A77C4D"/>
    <w:rsid w:val="00A800A4"/>
    <w:rsid w:val="00A80197"/>
    <w:rsid w:val="00A80339"/>
    <w:rsid w:val="00A804D1"/>
    <w:rsid w:val="00A8055B"/>
    <w:rsid w:val="00A806FF"/>
    <w:rsid w:val="00A80A66"/>
    <w:rsid w:val="00A80BEF"/>
    <w:rsid w:val="00A80D42"/>
    <w:rsid w:val="00A812E4"/>
    <w:rsid w:val="00A813E1"/>
    <w:rsid w:val="00A815D1"/>
    <w:rsid w:val="00A81644"/>
    <w:rsid w:val="00A8166F"/>
    <w:rsid w:val="00A81F23"/>
    <w:rsid w:val="00A820A9"/>
    <w:rsid w:val="00A822BC"/>
    <w:rsid w:val="00A826CD"/>
    <w:rsid w:val="00A826EE"/>
    <w:rsid w:val="00A835B7"/>
    <w:rsid w:val="00A83EB6"/>
    <w:rsid w:val="00A84003"/>
    <w:rsid w:val="00A841E9"/>
    <w:rsid w:val="00A84531"/>
    <w:rsid w:val="00A84B05"/>
    <w:rsid w:val="00A84BDD"/>
    <w:rsid w:val="00A84D0D"/>
    <w:rsid w:val="00A85238"/>
    <w:rsid w:val="00A852D3"/>
    <w:rsid w:val="00A853F1"/>
    <w:rsid w:val="00A85A6F"/>
    <w:rsid w:val="00A862F0"/>
    <w:rsid w:val="00A86769"/>
    <w:rsid w:val="00A86A7D"/>
    <w:rsid w:val="00A86F96"/>
    <w:rsid w:val="00A87670"/>
    <w:rsid w:val="00A87930"/>
    <w:rsid w:val="00A87A5B"/>
    <w:rsid w:val="00A87BDA"/>
    <w:rsid w:val="00A87F3A"/>
    <w:rsid w:val="00A90028"/>
    <w:rsid w:val="00A901F9"/>
    <w:rsid w:val="00A905F6"/>
    <w:rsid w:val="00A909F7"/>
    <w:rsid w:val="00A90A95"/>
    <w:rsid w:val="00A90CCE"/>
    <w:rsid w:val="00A912EC"/>
    <w:rsid w:val="00A915C7"/>
    <w:rsid w:val="00A918BF"/>
    <w:rsid w:val="00A91C7F"/>
    <w:rsid w:val="00A91EB6"/>
    <w:rsid w:val="00A9224D"/>
    <w:rsid w:val="00A925DB"/>
    <w:rsid w:val="00A928CD"/>
    <w:rsid w:val="00A928E7"/>
    <w:rsid w:val="00A928FC"/>
    <w:rsid w:val="00A92980"/>
    <w:rsid w:val="00A93067"/>
    <w:rsid w:val="00A93568"/>
    <w:rsid w:val="00A936BF"/>
    <w:rsid w:val="00A93838"/>
    <w:rsid w:val="00A9389E"/>
    <w:rsid w:val="00A93C15"/>
    <w:rsid w:val="00A94122"/>
    <w:rsid w:val="00A947D2"/>
    <w:rsid w:val="00A94A37"/>
    <w:rsid w:val="00A94A62"/>
    <w:rsid w:val="00A950A5"/>
    <w:rsid w:val="00A951D8"/>
    <w:rsid w:val="00A953BA"/>
    <w:rsid w:val="00A955EA"/>
    <w:rsid w:val="00A95DA0"/>
    <w:rsid w:val="00A9613F"/>
    <w:rsid w:val="00A9644E"/>
    <w:rsid w:val="00A96D4A"/>
    <w:rsid w:val="00A96FCC"/>
    <w:rsid w:val="00A975D7"/>
    <w:rsid w:val="00A97AF3"/>
    <w:rsid w:val="00A97C5A"/>
    <w:rsid w:val="00A97D77"/>
    <w:rsid w:val="00AA008A"/>
    <w:rsid w:val="00AA066E"/>
    <w:rsid w:val="00AA08F6"/>
    <w:rsid w:val="00AA17B4"/>
    <w:rsid w:val="00AA184A"/>
    <w:rsid w:val="00AA1EAF"/>
    <w:rsid w:val="00AA1EDB"/>
    <w:rsid w:val="00AA2533"/>
    <w:rsid w:val="00AA2910"/>
    <w:rsid w:val="00AA2A65"/>
    <w:rsid w:val="00AA2E80"/>
    <w:rsid w:val="00AA2F94"/>
    <w:rsid w:val="00AA3106"/>
    <w:rsid w:val="00AA31E9"/>
    <w:rsid w:val="00AA3406"/>
    <w:rsid w:val="00AA34A0"/>
    <w:rsid w:val="00AA3FA3"/>
    <w:rsid w:val="00AA3FF3"/>
    <w:rsid w:val="00AA42D7"/>
    <w:rsid w:val="00AA4B2B"/>
    <w:rsid w:val="00AA583C"/>
    <w:rsid w:val="00AA5B22"/>
    <w:rsid w:val="00AA625E"/>
    <w:rsid w:val="00AA6451"/>
    <w:rsid w:val="00AA65CD"/>
    <w:rsid w:val="00AA6BD8"/>
    <w:rsid w:val="00AA6C29"/>
    <w:rsid w:val="00AA7311"/>
    <w:rsid w:val="00AA746A"/>
    <w:rsid w:val="00AA773E"/>
    <w:rsid w:val="00AB009C"/>
    <w:rsid w:val="00AB015B"/>
    <w:rsid w:val="00AB03DF"/>
    <w:rsid w:val="00AB043D"/>
    <w:rsid w:val="00AB0656"/>
    <w:rsid w:val="00AB07B8"/>
    <w:rsid w:val="00AB080F"/>
    <w:rsid w:val="00AB0B27"/>
    <w:rsid w:val="00AB0CE3"/>
    <w:rsid w:val="00AB0D5C"/>
    <w:rsid w:val="00AB0E42"/>
    <w:rsid w:val="00AB0F4F"/>
    <w:rsid w:val="00AB130E"/>
    <w:rsid w:val="00AB1382"/>
    <w:rsid w:val="00AB1495"/>
    <w:rsid w:val="00AB1F71"/>
    <w:rsid w:val="00AB2175"/>
    <w:rsid w:val="00AB2531"/>
    <w:rsid w:val="00AB25DB"/>
    <w:rsid w:val="00AB265F"/>
    <w:rsid w:val="00AB2812"/>
    <w:rsid w:val="00AB2B5F"/>
    <w:rsid w:val="00AB2EAA"/>
    <w:rsid w:val="00AB30D4"/>
    <w:rsid w:val="00AB30E1"/>
    <w:rsid w:val="00AB38D3"/>
    <w:rsid w:val="00AB3A74"/>
    <w:rsid w:val="00AB3EBD"/>
    <w:rsid w:val="00AB489B"/>
    <w:rsid w:val="00AB5055"/>
    <w:rsid w:val="00AB505C"/>
    <w:rsid w:val="00AB51B5"/>
    <w:rsid w:val="00AB53BB"/>
    <w:rsid w:val="00AB594D"/>
    <w:rsid w:val="00AB6039"/>
    <w:rsid w:val="00AB6154"/>
    <w:rsid w:val="00AB6355"/>
    <w:rsid w:val="00AB6734"/>
    <w:rsid w:val="00AB68AB"/>
    <w:rsid w:val="00AB7653"/>
    <w:rsid w:val="00AC0426"/>
    <w:rsid w:val="00AC0648"/>
    <w:rsid w:val="00AC0C62"/>
    <w:rsid w:val="00AC0F8B"/>
    <w:rsid w:val="00AC23F8"/>
    <w:rsid w:val="00AC253B"/>
    <w:rsid w:val="00AC254B"/>
    <w:rsid w:val="00AC2763"/>
    <w:rsid w:val="00AC2A31"/>
    <w:rsid w:val="00AC2E3B"/>
    <w:rsid w:val="00AC2FE0"/>
    <w:rsid w:val="00AC32A1"/>
    <w:rsid w:val="00AC331C"/>
    <w:rsid w:val="00AC34C0"/>
    <w:rsid w:val="00AC34D3"/>
    <w:rsid w:val="00AC3839"/>
    <w:rsid w:val="00AC387E"/>
    <w:rsid w:val="00AC3A13"/>
    <w:rsid w:val="00AC3AFA"/>
    <w:rsid w:val="00AC45B4"/>
    <w:rsid w:val="00AC46E5"/>
    <w:rsid w:val="00AC5253"/>
    <w:rsid w:val="00AC550D"/>
    <w:rsid w:val="00AC5D02"/>
    <w:rsid w:val="00AC5DDC"/>
    <w:rsid w:val="00AC60FD"/>
    <w:rsid w:val="00AC61E8"/>
    <w:rsid w:val="00AC664D"/>
    <w:rsid w:val="00AC69E2"/>
    <w:rsid w:val="00AC76BE"/>
    <w:rsid w:val="00AC792D"/>
    <w:rsid w:val="00AC7A9C"/>
    <w:rsid w:val="00AD0198"/>
    <w:rsid w:val="00AD0389"/>
    <w:rsid w:val="00AD0438"/>
    <w:rsid w:val="00AD0C1A"/>
    <w:rsid w:val="00AD11D1"/>
    <w:rsid w:val="00AD1706"/>
    <w:rsid w:val="00AD2297"/>
    <w:rsid w:val="00AD2D19"/>
    <w:rsid w:val="00AD30F0"/>
    <w:rsid w:val="00AD322C"/>
    <w:rsid w:val="00AD35AD"/>
    <w:rsid w:val="00AD3612"/>
    <w:rsid w:val="00AD38D7"/>
    <w:rsid w:val="00AD3B28"/>
    <w:rsid w:val="00AD4070"/>
    <w:rsid w:val="00AD434E"/>
    <w:rsid w:val="00AD4CD5"/>
    <w:rsid w:val="00AD4E41"/>
    <w:rsid w:val="00AD57B1"/>
    <w:rsid w:val="00AD59D9"/>
    <w:rsid w:val="00AD5CBC"/>
    <w:rsid w:val="00AD6440"/>
    <w:rsid w:val="00AD6B77"/>
    <w:rsid w:val="00AD6E17"/>
    <w:rsid w:val="00AD70E4"/>
    <w:rsid w:val="00AD7188"/>
    <w:rsid w:val="00AD7B3D"/>
    <w:rsid w:val="00AD7B70"/>
    <w:rsid w:val="00AD7CC9"/>
    <w:rsid w:val="00AD7F01"/>
    <w:rsid w:val="00AD7F73"/>
    <w:rsid w:val="00AE0130"/>
    <w:rsid w:val="00AE019B"/>
    <w:rsid w:val="00AE0298"/>
    <w:rsid w:val="00AE03C3"/>
    <w:rsid w:val="00AE03D2"/>
    <w:rsid w:val="00AE0417"/>
    <w:rsid w:val="00AE0600"/>
    <w:rsid w:val="00AE08C1"/>
    <w:rsid w:val="00AE0946"/>
    <w:rsid w:val="00AE0D5C"/>
    <w:rsid w:val="00AE0DB0"/>
    <w:rsid w:val="00AE137D"/>
    <w:rsid w:val="00AE1583"/>
    <w:rsid w:val="00AE17E7"/>
    <w:rsid w:val="00AE189D"/>
    <w:rsid w:val="00AE1B4E"/>
    <w:rsid w:val="00AE1D86"/>
    <w:rsid w:val="00AE236B"/>
    <w:rsid w:val="00AE2434"/>
    <w:rsid w:val="00AE2993"/>
    <w:rsid w:val="00AE2AB2"/>
    <w:rsid w:val="00AE2DA1"/>
    <w:rsid w:val="00AE3D32"/>
    <w:rsid w:val="00AE3E59"/>
    <w:rsid w:val="00AE40DA"/>
    <w:rsid w:val="00AE449C"/>
    <w:rsid w:val="00AE46B1"/>
    <w:rsid w:val="00AE4AEC"/>
    <w:rsid w:val="00AE55A4"/>
    <w:rsid w:val="00AE5928"/>
    <w:rsid w:val="00AE598C"/>
    <w:rsid w:val="00AE618C"/>
    <w:rsid w:val="00AE6710"/>
    <w:rsid w:val="00AE6868"/>
    <w:rsid w:val="00AE6943"/>
    <w:rsid w:val="00AE6BBC"/>
    <w:rsid w:val="00AE719D"/>
    <w:rsid w:val="00AE71EA"/>
    <w:rsid w:val="00AF03AC"/>
    <w:rsid w:val="00AF03D5"/>
    <w:rsid w:val="00AF0505"/>
    <w:rsid w:val="00AF1227"/>
    <w:rsid w:val="00AF1371"/>
    <w:rsid w:val="00AF157E"/>
    <w:rsid w:val="00AF1832"/>
    <w:rsid w:val="00AF2595"/>
    <w:rsid w:val="00AF298F"/>
    <w:rsid w:val="00AF2B1B"/>
    <w:rsid w:val="00AF320A"/>
    <w:rsid w:val="00AF35C0"/>
    <w:rsid w:val="00AF3B78"/>
    <w:rsid w:val="00AF3F53"/>
    <w:rsid w:val="00AF468A"/>
    <w:rsid w:val="00AF49FA"/>
    <w:rsid w:val="00AF4D6D"/>
    <w:rsid w:val="00AF4DB9"/>
    <w:rsid w:val="00AF51B2"/>
    <w:rsid w:val="00AF5481"/>
    <w:rsid w:val="00AF5AFA"/>
    <w:rsid w:val="00AF5EF2"/>
    <w:rsid w:val="00AF5F0A"/>
    <w:rsid w:val="00AF62AB"/>
    <w:rsid w:val="00AF62D7"/>
    <w:rsid w:val="00AF67FE"/>
    <w:rsid w:val="00AF68F3"/>
    <w:rsid w:val="00AF6C2A"/>
    <w:rsid w:val="00AF6D34"/>
    <w:rsid w:val="00AF7804"/>
    <w:rsid w:val="00AF7A45"/>
    <w:rsid w:val="00B00124"/>
    <w:rsid w:val="00B00453"/>
    <w:rsid w:val="00B004E2"/>
    <w:rsid w:val="00B005CE"/>
    <w:rsid w:val="00B00854"/>
    <w:rsid w:val="00B009EA"/>
    <w:rsid w:val="00B00C70"/>
    <w:rsid w:val="00B00F45"/>
    <w:rsid w:val="00B018AC"/>
    <w:rsid w:val="00B01F47"/>
    <w:rsid w:val="00B02541"/>
    <w:rsid w:val="00B0276A"/>
    <w:rsid w:val="00B02D3C"/>
    <w:rsid w:val="00B02FBA"/>
    <w:rsid w:val="00B0374B"/>
    <w:rsid w:val="00B038EF"/>
    <w:rsid w:val="00B038F0"/>
    <w:rsid w:val="00B03E5C"/>
    <w:rsid w:val="00B03F40"/>
    <w:rsid w:val="00B0437C"/>
    <w:rsid w:val="00B04839"/>
    <w:rsid w:val="00B04855"/>
    <w:rsid w:val="00B04DB6"/>
    <w:rsid w:val="00B05065"/>
    <w:rsid w:val="00B051BE"/>
    <w:rsid w:val="00B05532"/>
    <w:rsid w:val="00B05753"/>
    <w:rsid w:val="00B05C62"/>
    <w:rsid w:val="00B061C9"/>
    <w:rsid w:val="00B06272"/>
    <w:rsid w:val="00B0640F"/>
    <w:rsid w:val="00B066A6"/>
    <w:rsid w:val="00B06788"/>
    <w:rsid w:val="00B067E6"/>
    <w:rsid w:val="00B0689A"/>
    <w:rsid w:val="00B06C48"/>
    <w:rsid w:val="00B07309"/>
    <w:rsid w:val="00B0757A"/>
    <w:rsid w:val="00B075D0"/>
    <w:rsid w:val="00B07605"/>
    <w:rsid w:val="00B07863"/>
    <w:rsid w:val="00B0796A"/>
    <w:rsid w:val="00B079B7"/>
    <w:rsid w:val="00B07BA0"/>
    <w:rsid w:val="00B07C60"/>
    <w:rsid w:val="00B07C9C"/>
    <w:rsid w:val="00B101F2"/>
    <w:rsid w:val="00B10288"/>
    <w:rsid w:val="00B103A1"/>
    <w:rsid w:val="00B106EE"/>
    <w:rsid w:val="00B10739"/>
    <w:rsid w:val="00B10A52"/>
    <w:rsid w:val="00B1104F"/>
    <w:rsid w:val="00B11170"/>
    <w:rsid w:val="00B111B1"/>
    <w:rsid w:val="00B1145B"/>
    <w:rsid w:val="00B11C16"/>
    <w:rsid w:val="00B11D45"/>
    <w:rsid w:val="00B11FFB"/>
    <w:rsid w:val="00B12283"/>
    <w:rsid w:val="00B125EF"/>
    <w:rsid w:val="00B12D35"/>
    <w:rsid w:val="00B12F93"/>
    <w:rsid w:val="00B12FA5"/>
    <w:rsid w:val="00B1329A"/>
    <w:rsid w:val="00B13630"/>
    <w:rsid w:val="00B13860"/>
    <w:rsid w:val="00B1387E"/>
    <w:rsid w:val="00B13CD5"/>
    <w:rsid w:val="00B13D09"/>
    <w:rsid w:val="00B14362"/>
    <w:rsid w:val="00B14965"/>
    <w:rsid w:val="00B149AD"/>
    <w:rsid w:val="00B151CA"/>
    <w:rsid w:val="00B15388"/>
    <w:rsid w:val="00B153E9"/>
    <w:rsid w:val="00B15AAE"/>
    <w:rsid w:val="00B16385"/>
    <w:rsid w:val="00B165C9"/>
    <w:rsid w:val="00B16627"/>
    <w:rsid w:val="00B16BFB"/>
    <w:rsid w:val="00B176B7"/>
    <w:rsid w:val="00B17A8B"/>
    <w:rsid w:val="00B17E89"/>
    <w:rsid w:val="00B17ED9"/>
    <w:rsid w:val="00B20107"/>
    <w:rsid w:val="00B20465"/>
    <w:rsid w:val="00B2071E"/>
    <w:rsid w:val="00B20973"/>
    <w:rsid w:val="00B20B45"/>
    <w:rsid w:val="00B20CC6"/>
    <w:rsid w:val="00B20D17"/>
    <w:rsid w:val="00B2101D"/>
    <w:rsid w:val="00B21215"/>
    <w:rsid w:val="00B21485"/>
    <w:rsid w:val="00B219CB"/>
    <w:rsid w:val="00B21A37"/>
    <w:rsid w:val="00B21C46"/>
    <w:rsid w:val="00B21CF4"/>
    <w:rsid w:val="00B21D45"/>
    <w:rsid w:val="00B21E0A"/>
    <w:rsid w:val="00B21E48"/>
    <w:rsid w:val="00B2245B"/>
    <w:rsid w:val="00B22547"/>
    <w:rsid w:val="00B22703"/>
    <w:rsid w:val="00B22803"/>
    <w:rsid w:val="00B22872"/>
    <w:rsid w:val="00B23154"/>
    <w:rsid w:val="00B23211"/>
    <w:rsid w:val="00B2342E"/>
    <w:rsid w:val="00B239B4"/>
    <w:rsid w:val="00B23D7C"/>
    <w:rsid w:val="00B241CC"/>
    <w:rsid w:val="00B24287"/>
    <w:rsid w:val="00B24515"/>
    <w:rsid w:val="00B246DB"/>
    <w:rsid w:val="00B2485E"/>
    <w:rsid w:val="00B25053"/>
    <w:rsid w:val="00B25173"/>
    <w:rsid w:val="00B252B1"/>
    <w:rsid w:val="00B252EA"/>
    <w:rsid w:val="00B2628B"/>
    <w:rsid w:val="00B26778"/>
    <w:rsid w:val="00B26AEE"/>
    <w:rsid w:val="00B26AF5"/>
    <w:rsid w:val="00B26BAD"/>
    <w:rsid w:val="00B2714C"/>
    <w:rsid w:val="00B27C57"/>
    <w:rsid w:val="00B27E16"/>
    <w:rsid w:val="00B27FFE"/>
    <w:rsid w:val="00B3000B"/>
    <w:rsid w:val="00B30103"/>
    <w:rsid w:val="00B30296"/>
    <w:rsid w:val="00B309E9"/>
    <w:rsid w:val="00B30E85"/>
    <w:rsid w:val="00B3131C"/>
    <w:rsid w:val="00B31463"/>
    <w:rsid w:val="00B3167C"/>
    <w:rsid w:val="00B3186A"/>
    <w:rsid w:val="00B31AA9"/>
    <w:rsid w:val="00B31B3B"/>
    <w:rsid w:val="00B31C02"/>
    <w:rsid w:val="00B31CA4"/>
    <w:rsid w:val="00B3248C"/>
    <w:rsid w:val="00B32B51"/>
    <w:rsid w:val="00B32E77"/>
    <w:rsid w:val="00B32EDB"/>
    <w:rsid w:val="00B32FBA"/>
    <w:rsid w:val="00B331DF"/>
    <w:rsid w:val="00B3384F"/>
    <w:rsid w:val="00B33A4F"/>
    <w:rsid w:val="00B33AE1"/>
    <w:rsid w:val="00B33C2C"/>
    <w:rsid w:val="00B34423"/>
    <w:rsid w:val="00B345A0"/>
    <w:rsid w:val="00B34763"/>
    <w:rsid w:val="00B347A6"/>
    <w:rsid w:val="00B34DEA"/>
    <w:rsid w:val="00B34FBA"/>
    <w:rsid w:val="00B353CB"/>
    <w:rsid w:val="00B35886"/>
    <w:rsid w:val="00B35A14"/>
    <w:rsid w:val="00B36766"/>
    <w:rsid w:val="00B367D3"/>
    <w:rsid w:val="00B367EC"/>
    <w:rsid w:val="00B36D7F"/>
    <w:rsid w:val="00B372A6"/>
    <w:rsid w:val="00B40030"/>
    <w:rsid w:val="00B40396"/>
    <w:rsid w:val="00B404B5"/>
    <w:rsid w:val="00B40512"/>
    <w:rsid w:val="00B40E28"/>
    <w:rsid w:val="00B40EC7"/>
    <w:rsid w:val="00B4148C"/>
    <w:rsid w:val="00B41707"/>
    <w:rsid w:val="00B41726"/>
    <w:rsid w:val="00B421D0"/>
    <w:rsid w:val="00B42294"/>
    <w:rsid w:val="00B42EEB"/>
    <w:rsid w:val="00B42F55"/>
    <w:rsid w:val="00B4330A"/>
    <w:rsid w:val="00B439A1"/>
    <w:rsid w:val="00B44164"/>
    <w:rsid w:val="00B4427A"/>
    <w:rsid w:val="00B445E1"/>
    <w:rsid w:val="00B4478B"/>
    <w:rsid w:val="00B448D1"/>
    <w:rsid w:val="00B44AA8"/>
    <w:rsid w:val="00B44D64"/>
    <w:rsid w:val="00B44DEE"/>
    <w:rsid w:val="00B455FA"/>
    <w:rsid w:val="00B45643"/>
    <w:rsid w:val="00B456F0"/>
    <w:rsid w:val="00B45750"/>
    <w:rsid w:val="00B45928"/>
    <w:rsid w:val="00B45AB1"/>
    <w:rsid w:val="00B45F1E"/>
    <w:rsid w:val="00B46086"/>
    <w:rsid w:val="00B463EE"/>
    <w:rsid w:val="00B4685E"/>
    <w:rsid w:val="00B47104"/>
    <w:rsid w:val="00B4710E"/>
    <w:rsid w:val="00B4758E"/>
    <w:rsid w:val="00B47691"/>
    <w:rsid w:val="00B47F04"/>
    <w:rsid w:val="00B47FB2"/>
    <w:rsid w:val="00B5097D"/>
    <w:rsid w:val="00B50B3B"/>
    <w:rsid w:val="00B50D9D"/>
    <w:rsid w:val="00B511BF"/>
    <w:rsid w:val="00B51286"/>
    <w:rsid w:val="00B512B6"/>
    <w:rsid w:val="00B518AD"/>
    <w:rsid w:val="00B51B1D"/>
    <w:rsid w:val="00B52337"/>
    <w:rsid w:val="00B527AC"/>
    <w:rsid w:val="00B5290B"/>
    <w:rsid w:val="00B53021"/>
    <w:rsid w:val="00B53F09"/>
    <w:rsid w:val="00B54188"/>
    <w:rsid w:val="00B54AF6"/>
    <w:rsid w:val="00B55097"/>
    <w:rsid w:val="00B55123"/>
    <w:rsid w:val="00B551AB"/>
    <w:rsid w:val="00B554D2"/>
    <w:rsid w:val="00B56857"/>
    <w:rsid w:val="00B56B10"/>
    <w:rsid w:val="00B56B79"/>
    <w:rsid w:val="00B56C7C"/>
    <w:rsid w:val="00B56D95"/>
    <w:rsid w:val="00B5720E"/>
    <w:rsid w:val="00B57223"/>
    <w:rsid w:val="00B573B7"/>
    <w:rsid w:val="00B57466"/>
    <w:rsid w:val="00B60181"/>
    <w:rsid w:val="00B6065F"/>
    <w:rsid w:val="00B609A8"/>
    <w:rsid w:val="00B60A1D"/>
    <w:rsid w:val="00B60B6B"/>
    <w:rsid w:val="00B60D0D"/>
    <w:rsid w:val="00B60F4D"/>
    <w:rsid w:val="00B62028"/>
    <w:rsid w:val="00B62079"/>
    <w:rsid w:val="00B624D9"/>
    <w:rsid w:val="00B624E9"/>
    <w:rsid w:val="00B63272"/>
    <w:rsid w:val="00B633E4"/>
    <w:rsid w:val="00B63655"/>
    <w:rsid w:val="00B63A43"/>
    <w:rsid w:val="00B63A5A"/>
    <w:rsid w:val="00B63FFD"/>
    <w:rsid w:val="00B640A1"/>
    <w:rsid w:val="00B64509"/>
    <w:rsid w:val="00B64827"/>
    <w:rsid w:val="00B648D0"/>
    <w:rsid w:val="00B64B9D"/>
    <w:rsid w:val="00B64C9E"/>
    <w:rsid w:val="00B64F65"/>
    <w:rsid w:val="00B650A0"/>
    <w:rsid w:val="00B65A40"/>
    <w:rsid w:val="00B65B87"/>
    <w:rsid w:val="00B65E4F"/>
    <w:rsid w:val="00B65FE4"/>
    <w:rsid w:val="00B6650A"/>
    <w:rsid w:val="00B66AF6"/>
    <w:rsid w:val="00B66D4D"/>
    <w:rsid w:val="00B671F2"/>
    <w:rsid w:val="00B675DC"/>
    <w:rsid w:val="00B7019D"/>
    <w:rsid w:val="00B701CF"/>
    <w:rsid w:val="00B70281"/>
    <w:rsid w:val="00B7029A"/>
    <w:rsid w:val="00B703DB"/>
    <w:rsid w:val="00B7043F"/>
    <w:rsid w:val="00B7058E"/>
    <w:rsid w:val="00B709C1"/>
    <w:rsid w:val="00B70DEB"/>
    <w:rsid w:val="00B70DF2"/>
    <w:rsid w:val="00B70F46"/>
    <w:rsid w:val="00B70F5A"/>
    <w:rsid w:val="00B71096"/>
    <w:rsid w:val="00B711CB"/>
    <w:rsid w:val="00B71485"/>
    <w:rsid w:val="00B71698"/>
    <w:rsid w:val="00B716C3"/>
    <w:rsid w:val="00B7193F"/>
    <w:rsid w:val="00B72068"/>
    <w:rsid w:val="00B7262B"/>
    <w:rsid w:val="00B7293F"/>
    <w:rsid w:val="00B7297E"/>
    <w:rsid w:val="00B72BCD"/>
    <w:rsid w:val="00B73018"/>
    <w:rsid w:val="00B733F5"/>
    <w:rsid w:val="00B73A73"/>
    <w:rsid w:val="00B73C28"/>
    <w:rsid w:val="00B749BC"/>
    <w:rsid w:val="00B74C6F"/>
    <w:rsid w:val="00B74E38"/>
    <w:rsid w:val="00B75228"/>
    <w:rsid w:val="00B75463"/>
    <w:rsid w:val="00B75774"/>
    <w:rsid w:val="00B75BA3"/>
    <w:rsid w:val="00B75EDA"/>
    <w:rsid w:val="00B75F2A"/>
    <w:rsid w:val="00B7600B"/>
    <w:rsid w:val="00B76056"/>
    <w:rsid w:val="00B76223"/>
    <w:rsid w:val="00B76730"/>
    <w:rsid w:val="00B76783"/>
    <w:rsid w:val="00B7694E"/>
    <w:rsid w:val="00B7697A"/>
    <w:rsid w:val="00B76BCD"/>
    <w:rsid w:val="00B76C5B"/>
    <w:rsid w:val="00B76E73"/>
    <w:rsid w:val="00B77308"/>
    <w:rsid w:val="00B7736C"/>
    <w:rsid w:val="00B773A9"/>
    <w:rsid w:val="00B7788A"/>
    <w:rsid w:val="00B77DD2"/>
    <w:rsid w:val="00B80108"/>
    <w:rsid w:val="00B80660"/>
    <w:rsid w:val="00B80882"/>
    <w:rsid w:val="00B80C7A"/>
    <w:rsid w:val="00B81444"/>
    <w:rsid w:val="00B81C02"/>
    <w:rsid w:val="00B81C35"/>
    <w:rsid w:val="00B81EDC"/>
    <w:rsid w:val="00B81FE9"/>
    <w:rsid w:val="00B821C4"/>
    <w:rsid w:val="00B82346"/>
    <w:rsid w:val="00B823C7"/>
    <w:rsid w:val="00B82604"/>
    <w:rsid w:val="00B826B3"/>
    <w:rsid w:val="00B82A92"/>
    <w:rsid w:val="00B83255"/>
    <w:rsid w:val="00B8376D"/>
    <w:rsid w:val="00B839A2"/>
    <w:rsid w:val="00B83A0B"/>
    <w:rsid w:val="00B83C81"/>
    <w:rsid w:val="00B83CCA"/>
    <w:rsid w:val="00B8423C"/>
    <w:rsid w:val="00B843C1"/>
    <w:rsid w:val="00B84BAE"/>
    <w:rsid w:val="00B84C4D"/>
    <w:rsid w:val="00B85355"/>
    <w:rsid w:val="00B855C8"/>
    <w:rsid w:val="00B8599B"/>
    <w:rsid w:val="00B86184"/>
    <w:rsid w:val="00B86238"/>
    <w:rsid w:val="00B862FA"/>
    <w:rsid w:val="00B86F0D"/>
    <w:rsid w:val="00B87028"/>
    <w:rsid w:val="00B87810"/>
    <w:rsid w:val="00B87964"/>
    <w:rsid w:val="00B87AD8"/>
    <w:rsid w:val="00B90AAF"/>
    <w:rsid w:val="00B91166"/>
    <w:rsid w:val="00B91755"/>
    <w:rsid w:val="00B91C92"/>
    <w:rsid w:val="00B91DA2"/>
    <w:rsid w:val="00B91F96"/>
    <w:rsid w:val="00B92175"/>
    <w:rsid w:val="00B92714"/>
    <w:rsid w:val="00B9276C"/>
    <w:rsid w:val="00B92806"/>
    <w:rsid w:val="00B9307B"/>
    <w:rsid w:val="00B93649"/>
    <w:rsid w:val="00B93792"/>
    <w:rsid w:val="00B93BF3"/>
    <w:rsid w:val="00B93DE2"/>
    <w:rsid w:val="00B93FFA"/>
    <w:rsid w:val="00B94221"/>
    <w:rsid w:val="00B943CB"/>
    <w:rsid w:val="00B9443A"/>
    <w:rsid w:val="00B94445"/>
    <w:rsid w:val="00B94609"/>
    <w:rsid w:val="00B9471A"/>
    <w:rsid w:val="00B9478C"/>
    <w:rsid w:val="00B947C9"/>
    <w:rsid w:val="00B94834"/>
    <w:rsid w:val="00B949C2"/>
    <w:rsid w:val="00B94BF7"/>
    <w:rsid w:val="00B94D6B"/>
    <w:rsid w:val="00B94E05"/>
    <w:rsid w:val="00B95255"/>
    <w:rsid w:val="00B9551F"/>
    <w:rsid w:val="00B95BA9"/>
    <w:rsid w:val="00B9615C"/>
    <w:rsid w:val="00B96455"/>
    <w:rsid w:val="00B96708"/>
    <w:rsid w:val="00B967DB"/>
    <w:rsid w:val="00B96FB8"/>
    <w:rsid w:val="00B97298"/>
    <w:rsid w:val="00B9743B"/>
    <w:rsid w:val="00B9765F"/>
    <w:rsid w:val="00B97736"/>
    <w:rsid w:val="00B97A01"/>
    <w:rsid w:val="00B97D50"/>
    <w:rsid w:val="00B97D79"/>
    <w:rsid w:val="00BA01DB"/>
    <w:rsid w:val="00BA0248"/>
    <w:rsid w:val="00BA02EB"/>
    <w:rsid w:val="00BA0307"/>
    <w:rsid w:val="00BA05D4"/>
    <w:rsid w:val="00BA0B8E"/>
    <w:rsid w:val="00BA1455"/>
    <w:rsid w:val="00BA1666"/>
    <w:rsid w:val="00BA16B7"/>
    <w:rsid w:val="00BA16C8"/>
    <w:rsid w:val="00BA1FB3"/>
    <w:rsid w:val="00BA3082"/>
    <w:rsid w:val="00BA352D"/>
    <w:rsid w:val="00BA370C"/>
    <w:rsid w:val="00BA3AF4"/>
    <w:rsid w:val="00BA3D19"/>
    <w:rsid w:val="00BA429A"/>
    <w:rsid w:val="00BA44BC"/>
    <w:rsid w:val="00BA4B43"/>
    <w:rsid w:val="00BA4D39"/>
    <w:rsid w:val="00BA4E18"/>
    <w:rsid w:val="00BA4EDB"/>
    <w:rsid w:val="00BA502A"/>
    <w:rsid w:val="00BA517F"/>
    <w:rsid w:val="00BA5F80"/>
    <w:rsid w:val="00BA6143"/>
    <w:rsid w:val="00BA6192"/>
    <w:rsid w:val="00BA62AF"/>
    <w:rsid w:val="00BA64CB"/>
    <w:rsid w:val="00BA67BB"/>
    <w:rsid w:val="00BA6B5A"/>
    <w:rsid w:val="00BA6E55"/>
    <w:rsid w:val="00BA7027"/>
    <w:rsid w:val="00BA71D8"/>
    <w:rsid w:val="00BB010D"/>
    <w:rsid w:val="00BB0748"/>
    <w:rsid w:val="00BB0886"/>
    <w:rsid w:val="00BB0958"/>
    <w:rsid w:val="00BB0A06"/>
    <w:rsid w:val="00BB0BD2"/>
    <w:rsid w:val="00BB0E3B"/>
    <w:rsid w:val="00BB1014"/>
    <w:rsid w:val="00BB1408"/>
    <w:rsid w:val="00BB1411"/>
    <w:rsid w:val="00BB1459"/>
    <w:rsid w:val="00BB15BE"/>
    <w:rsid w:val="00BB1716"/>
    <w:rsid w:val="00BB1E27"/>
    <w:rsid w:val="00BB259B"/>
    <w:rsid w:val="00BB25AC"/>
    <w:rsid w:val="00BB2D49"/>
    <w:rsid w:val="00BB2E7D"/>
    <w:rsid w:val="00BB2EDF"/>
    <w:rsid w:val="00BB318C"/>
    <w:rsid w:val="00BB3210"/>
    <w:rsid w:val="00BB340B"/>
    <w:rsid w:val="00BB3F33"/>
    <w:rsid w:val="00BB431F"/>
    <w:rsid w:val="00BB43F8"/>
    <w:rsid w:val="00BB46F2"/>
    <w:rsid w:val="00BB4BC7"/>
    <w:rsid w:val="00BB4C1F"/>
    <w:rsid w:val="00BB4D75"/>
    <w:rsid w:val="00BB5058"/>
    <w:rsid w:val="00BB51C1"/>
    <w:rsid w:val="00BB56E3"/>
    <w:rsid w:val="00BB62AC"/>
    <w:rsid w:val="00BB6370"/>
    <w:rsid w:val="00BB638A"/>
    <w:rsid w:val="00BB6787"/>
    <w:rsid w:val="00BB693D"/>
    <w:rsid w:val="00BB6DCC"/>
    <w:rsid w:val="00BB71E8"/>
    <w:rsid w:val="00BB732B"/>
    <w:rsid w:val="00BB7442"/>
    <w:rsid w:val="00BB749D"/>
    <w:rsid w:val="00BB797D"/>
    <w:rsid w:val="00BB7A1E"/>
    <w:rsid w:val="00BB7BB0"/>
    <w:rsid w:val="00BC0079"/>
    <w:rsid w:val="00BC0B0B"/>
    <w:rsid w:val="00BC1000"/>
    <w:rsid w:val="00BC110B"/>
    <w:rsid w:val="00BC141D"/>
    <w:rsid w:val="00BC14B4"/>
    <w:rsid w:val="00BC16E7"/>
    <w:rsid w:val="00BC17BC"/>
    <w:rsid w:val="00BC1820"/>
    <w:rsid w:val="00BC1A33"/>
    <w:rsid w:val="00BC1C1A"/>
    <w:rsid w:val="00BC1C73"/>
    <w:rsid w:val="00BC1E2E"/>
    <w:rsid w:val="00BC2107"/>
    <w:rsid w:val="00BC2371"/>
    <w:rsid w:val="00BC2736"/>
    <w:rsid w:val="00BC286A"/>
    <w:rsid w:val="00BC2EB8"/>
    <w:rsid w:val="00BC2FD5"/>
    <w:rsid w:val="00BC30A1"/>
    <w:rsid w:val="00BC33AC"/>
    <w:rsid w:val="00BC3904"/>
    <w:rsid w:val="00BC3E31"/>
    <w:rsid w:val="00BC40AD"/>
    <w:rsid w:val="00BC414D"/>
    <w:rsid w:val="00BC46EE"/>
    <w:rsid w:val="00BC4791"/>
    <w:rsid w:val="00BC4A4B"/>
    <w:rsid w:val="00BC4A4D"/>
    <w:rsid w:val="00BC5021"/>
    <w:rsid w:val="00BC508F"/>
    <w:rsid w:val="00BC5174"/>
    <w:rsid w:val="00BC5C82"/>
    <w:rsid w:val="00BC5DA1"/>
    <w:rsid w:val="00BC60FC"/>
    <w:rsid w:val="00BC61FC"/>
    <w:rsid w:val="00BC69C1"/>
    <w:rsid w:val="00BC6E7D"/>
    <w:rsid w:val="00BD0735"/>
    <w:rsid w:val="00BD1070"/>
    <w:rsid w:val="00BD135B"/>
    <w:rsid w:val="00BD13D8"/>
    <w:rsid w:val="00BD1462"/>
    <w:rsid w:val="00BD146E"/>
    <w:rsid w:val="00BD18DE"/>
    <w:rsid w:val="00BD2280"/>
    <w:rsid w:val="00BD24D9"/>
    <w:rsid w:val="00BD25F5"/>
    <w:rsid w:val="00BD27DE"/>
    <w:rsid w:val="00BD29D6"/>
    <w:rsid w:val="00BD2C46"/>
    <w:rsid w:val="00BD2CE8"/>
    <w:rsid w:val="00BD2E35"/>
    <w:rsid w:val="00BD36E5"/>
    <w:rsid w:val="00BD37DE"/>
    <w:rsid w:val="00BD39E4"/>
    <w:rsid w:val="00BD432E"/>
    <w:rsid w:val="00BD4467"/>
    <w:rsid w:val="00BD4698"/>
    <w:rsid w:val="00BD4750"/>
    <w:rsid w:val="00BD489A"/>
    <w:rsid w:val="00BD4A5C"/>
    <w:rsid w:val="00BD561F"/>
    <w:rsid w:val="00BD5666"/>
    <w:rsid w:val="00BD57BD"/>
    <w:rsid w:val="00BD5A7B"/>
    <w:rsid w:val="00BD6557"/>
    <w:rsid w:val="00BD65E5"/>
    <w:rsid w:val="00BD68BA"/>
    <w:rsid w:val="00BD6D42"/>
    <w:rsid w:val="00BD6F43"/>
    <w:rsid w:val="00BD6FD9"/>
    <w:rsid w:val="00BD70D4"/>
    <w:rsid w:val="00BD7163"/>
    <w:rsid w:val="00BD746C"/>
    <w:rsid w:val="00BD78B6"/>
    <w:rsid w:val="00BD7987"/>
    <w:rsid w:val="00BD7D84"/>
    <w:rsid w:val="00BE01FD"/>
    <w:rsid w:val="00BE02E5"/>
    <w:rsid w:val="00BE062D"/>
    <w:rsid w:val="00BE06AE"/>
    <w:rsid w:val="00BE0C98"/>
    <w:rsid w:val="00BE101B"/>
    <w:rsid w:val="00BE102B"/>
    <w:rsid w:val="00BE18F7"/>
    <w:rsid w:val="00BE1C2D"/>
    <w:rsid w:val="00BE1CF8"/>
    <w:rsid w:val="00BE223F"/>
    <w:rsid w:val="00BE2804"/>
    <w:rsid w:val="00BE29D2"/>
    <w:rsid w:val="00BE2A43"/>
    <w:rsid w:val="00BE2AFF"/>
    <w:rsid w:val="00BE2FB7"/>
    <w:rsid w:val="00BE34E0"/>
    <w:rsid w:val="00BE361F"/>
    <w:rsid w:val="00BE3DF2"/>
    <w:rsid w:val="00BE3F20"/>
    <w:rsid w:val="00BE42E0"/>
    <w:rsid w:val="00BE4309"/>
    <w:rsid w:val="00BE4362"/>
    <w:rsid w:val="00BE461E"/>
    <w:rsid w:val="00BE4A7C"/>
    <w:rsid w:val="00BE4CB8"/>
    <w:rsid w:val="00BE4D83"/>
    <w:rsid w:val="00BE4D91"/>
    <w:rsid w:val="00BE4F37"/>
    <w:rsid w:val="00BE541A"/>
    <w:rsid w:val="00BE5827"/>
    <w:rsid w:val="00BE60E8"/>
    <w:rsid w:val="00BE63A7"/>
    <w:rsid w:val="00BE645C"/>
    <w:rsid w:val="00BE6529"/>
    <w:rsid w:val="00BE66BF"/>
    <w:rsid w:val="00BE67CF"/>
    <w:rsid w:val="00BE69F9"/>
    <w:rsid w:val="00BE6F4E"/>
    <w:rsid w:val="00BE6FAB"/>
    <w:rsid w:val="00BE7303"/>
    <w:rsid w:val="00BE74CD"/>
    <w:rsid w:val="00BE7773"/>
    <w:rsid w:val="00BE7D11"/>
    <w:rsid w:val="00BE7DB2"/>
    <w:rsid w:val="00BE7E61"/>
    <w:rsid w:val="00BF02EB"/>
    <w:rsid w:val="00BF045E"/>
    <w:rsid w:val="00BF04F8"/>
    <w:rsid w:val="00BF0576"/>
    <w:rsid w:val="00BF0FDD"/>
    <w:rsid w:val="00BF126F"/>
    <w:rsid w:val="00BF14B4"/>
    <w:rsid w:val="00BF1C93"/>
    <w:rsid w:val="00BF1DB8"/>
    <w:rsid w:val="00BF2408"/>
    <w:rsid w:val="00BF2B4F"/>
    <w:rsid w:val="00BF2BE5"/>
    <w:rsid w:val="00BF2F41"/>
    <w:rsid w:val="00BF319E"/>
    <w:rsid w:val="00BF332E"/>
    <w:rsid w:val="00BF388E"/>
    <w:rsid w:val="00BF3C76"/>
    <w:rsid w:val="00BF3D1A"/>
    <w:rsid w:val="00BF3F4C"/>
    <w:rsid w:val="00BF4256"/>
    <w:rsid w:val="00BF45C2"/>
    <w:rsid w:val="00BF4758"/>
    <w:rsid w:val="00BF48E1"/>
    <w:rsid w:val="00BF51AC"/>
    <w:rsid w:val="00BF51CC"/>
    <w:rsid w:val="00BF5246"/>
    <w:rsid w:val="00BF53D6"/>
    <w:rsid w:val="00BF55E3"/>
    <w:rsid w:val="00BF5774"/>
    <w:rsid w:val="00BF584E"/>
    <w:rsid w:val="00BF5AFD"/>
    <w:rsid w:val="00BF5E15"/>
    <w:rsid w:val="00BF6114"/>
    <w:rsid w:val="00BF64C9"/>
    <w:rsid w:val="00BF657B"/>
    <w:rsid w:val="00BF67A6"/>
    <w:rsid w:val="00BF68DC"/>
    <w:rsid w:val="00BF68F2"/>
    <w:rsid w:val="00BF6AA6"/>
    <w:rsid w:val="00BF6AAF"/>
    <w:rsid w:val="00BF6CDB"/>
    <w:rsid w:val="00BF6D20"/>
    <w:rsid w:val="00BF6DC1"/>
    <w:rsid w:val="00BF6F33"/>
    <w:rsid w:val="00BF6FC5"/>
    <w:rsid w:val="00BF75B3"/>
    <w:rsid w:val="00BF765C"/>
    <w:rsid w:val="00BF77F1"/>
    <w:rsid w:val="00BF7D4D"/>
    <w:rsid w:val="00C00362"/>
    <w:rsid w:val="00C00363"/>
    <w:rsid w:val="00C00619"/>
    <w:rsid w:val="00C00C76"/>
    <w:rsid w:val="00C00E68"/>
    <w:rsid w:val="00C00ED1"/>
    <w:rsid w:val="00C00F8F"/>
    <w:rsid w:val="00C01671"/>
    <w:rsid w:val="00C0175D"/>
    <w:rsid w:val="00C01A4B"/>
    <w:rsid w:val="00C01AE1"/>
    <w:rsid w:val="00C023A5"/>
    <w:rsid w:val="00C0252B"/>
    <w:rsid w:val="00C02684"/>
    <w:rsid w:val="00C02C9A"/>
    <w:rsid w:val="00C03416"/>
    <w:rsid w:val="00C03465"/>
    <w:rsid w:val="00C03584"/>
    <w:rsid w:val="00C03754"/>
    <w:rsid w:val="00C03876"/>
    <w:rsid w:val="00C03A2B"/>
    <w:rsid w:val="00C03C38"/>
    <w:rsid w:val="00C0404E"/>
    <w:rsid w:val="00C04282"/>
    <w:rsid w:val="00C044BE"/>
    <w:rsid w:val="00C044CF"/>
    <w:rsid w:val="00C04553"/>
    <w:rsid w:val="00C045BA"/>
    <w:rsid w:val="00C04C45"/>
    <w:rsid w:val="00C04E61"/>
    <w:rsid w:val="00C05D1D"/>
    <w:rsid w:val="00C062CA"/>
    <w:rsid w:val="00C0630A"/>
    <w:rsid w:val="00C06766"/>
    <w:rsid w:val="00C06795"/>
    <w:rsid w:val="00C06844"/>
    <w:rsid w:val="00C069A9"/>
    <w:rsid w:val="00C06B58"/>
    <w:rsid w:val="00C06CA7"/>
    <w:rsid w:val="00C06D3A"/>
    <w:rsid w:val="00C06E2F"/>
    <w:rsid w:val="00C07269"/>
    <w:rsid w:val="00C0735F"/>
    <w:rsid w:val="00C07388"/>
    <w:rsid w:val="00C07469"/>
    <w:rsid w:val="00C07806"/>
    <w:rsid w:val="00C079F9"/>
    <w:rsid w:val="00C07A65"/>
    <w:rsid w:val="00C07B69"/>
    <w:rsid w:val="00C101C8"/>
    <w:rsid w:val="00C1053A"/>
    <w:rsid w:val="00C105FE"/>
    <w:rsid w:val="00C1068E"/>
    <w:rsid w:val="00C10869"/>
    <w:rsid w:val="00C10AF3"/>
    <w:rsid w:val="00C10D6E"/>
    <w:rsid w:val="00C110D3"/>
    <w:rsid w:val="00C11192"/>
    <w:rsid w:val="00C11A7D"/>
    <w:rsid w:val="00C11C03"/>
    <w:rsid w:val="00C11CC7"/>
    <w:rsid w:val="00C11CCE"/>
    <w:rsid w:val="00C12398"/>
    <w:rsid w:val="00C1246C"/>
    <w:rsid w:val="00C125F8"/>
    <w:rsid w:val="00C12621"/>
    <w:rsid w:val="00C127D8"/>
    <w:rsid w:val="00C13264"/>
    <w:rsid w:val="00C138E4"/>
    <w:rsid w:val="00C13C47"/>
    <w:rsid w:val="00C13C8E"/>
    <w:rsid w:val="00C1400B"/>
    <w:rsid w:val="00C14371"/>
    <w:rsid w:val="00C143EA"/>
    <w:rsid w:val="00C1473F"/>
    <w:rsid w:val="00C14BD8"/>
    <w:rsid w:val="00C1514C"/>
    <w:rsid w:val="00C15807"/>
    <w:rsid w:val="00C159A3"/>
    <w:rsid w:val="00C15A46"/>
    <w:rsid w:val="00C15B4C"/>
    <w:rsid w:val="00C15BD7"/>
    <w:rsid w:val="00C15CC8"/>
    <w:rsid w:val="00C15E36"/>
    <w:rsid w:val="00C167F6"/>
    <w:rsid w:val="00C16BF3"/>
    <w:rsid w:val="00C16D3B"/>
    <w:rsid w:val="00C16EE3"/>
    <w:rsid w:val="00C2008F"/>
    <w:rsid w:val="00C20350"/>
    <w:rsid w:val="00C20636"/>
    <w:rsid w:val="00C209BA"/>
    <w:rsid w:val="00C20BE0"/>
    <w:rsid w:val="00C20C1C"/>
    <w:rsid w:val="00C20CE8"/>
    <w:rsid w:val="00C212D6"/>
    <w:rsid w:val="00C213AE"/>
    <w:rsid w:val="00C21B42"/>
    <w:rsid w:val="00C21C6F"/>
    <w:rsid w:val="00C21DC3"/>
    <w:rsid w:val="00C220EC"/>
    <w:rsid w:val="00C227E1"/>
    <w:rsid w:val="00C228A5"/>
    <w:rsid w:val="00C22A88"/>
    <w:rsid w:val="00C22F03"/>
    <w:rsid w:val="00C23785"/>
    <w:rsid w:val="00C23827"/>
    <w:rsid w:val="00C238E4"/>
    <w:rsid w:val="00C23ADE"/>
    <w:rsid w:val="00C23BD5"/>
    <w:rsid w:val="00C23C78"/>
    <w:rsid w:val="00C23D45"/>
    <w:rsid w:val="00C24112"/>
    <w:rsid w:val="00C2454B"/>
    <w:rsid w:val="00C24C8E"/>
    <w:rsid w:val="00C24D77"/>
    <w:rsid w:val="00C250C0"/>
    <w:rsid w:val="00C25499"/>
    <w:rsid w:val="00C254E5"/>
    <w:rsid w:val="00C25E6A"/>
    <w:rsid w:val="00C26312"/>
    <w:rsid w:val="00C2692F"/>
    <w:rsid w:val="00C26A59"/>
    <w:rsid w:val="00C26BFB"/>
    <w:rsid w:val="00C26CE1"/>
    <w:rsid w:val="00C26DB3"/>
    <w:rsid w:val="00C26F94"/>
    <w:rsid w:val="00C273F7"/>
    <w:rsid w:val="00C27645"/>
    <w:rsid w:val="00C279C3"/>
    <w:rsid w:val="00C30059"/>
    <w:rsid w:val="00C3065F"/>
    <w:rsid w:val="00C3066C"/>
    <w:rsid w:val="00C30E8E"/>
    <w:rsid w:val="00C31404"/>
    <w:rsid w:val="00C31528"/>
    <w:rsid w:val="00C3171A"/>
    <w:rsid w:val="00C31E87"/>
    <w:rsid w:val="00C3221F"/>
    <w:rsid w:val="00C325DE"/>
    <w:rsid w:val="00C327E7"/>
    <w:rsid w:val="00C334EF"/>
    <w:rsid w:val="00C335FB"/>
    <w:rsid w:val="00C3363A"/>
    <w:rsid w:val="00C33DCC"/>
    <w:rsid w:val="00C340C5"/>
    <w:rsid w:val="00C34796"/>
    <w:rsid w:val="00C34B13"/>
    <w:rsid w:val="00C34CD4"/>
    <w:rsid w:val="00C34D73"/>
    <w:rsid w:val="00C34EB4"/>
    <w:rsid w:val="00C35467"/>
    <w:rsid w:val="00C35A6D"/>
    <w:rsid w:val="00C35B8F"/>
    <w:rsid w:val="00C35D6A"/>
    <w:rsid w:val="00C35FAE"/>
    <w:rsid w:val="00C35FB8"/>
    <w:rsid w:val="00C362AF"/>
    <w:rsid w:val="00C365B0"/>
    <w:rsid w:val="00C36BA5"/>
    <w:rsid w:val="00C36FA5"/>
    <w:rsid w:val="00C3778D"/>
    <w:rsid w:val="00C37CC8"/>
    <w:rsid w:val="00C4036A"/>
    <w:rsid w:val="00C405AA"/>
    <w:rsid w:val="00C40635"/>
    <w:rsid w:val="00C41228"/>
    <w:rsid w:val="00C41257"/>
    <w:rsid w:val="00C41291"/>
    <w:rsid w:val="00C416A6"/>
    <w:rsid w:val="00C41B84"/>
    <w:rsid w:val="00C41C22"/>
    <w:rsid w:val="00C41F77"/>
    <w:rsid w:val="00C42316"/>
    <w:rsid w:val="00C4241E"/>
    <w:rsid w:val="00C42791"/>
    <w:rsid w:val="00C427BB"/>
    <w:rsid w:val="00C42C59"/>
    <w:rsid w:val="00C42F1A"/>
    <w:rsid w:val="00C434D2"/>
    <w:rsid w:val="00C436C5"/>
    <w:rsid w:val="00C436DC"/>
    <w:rsid w:val="00C4378D"/>
    <w:rsid w:val="00C437DF"/>
    <w:rsid w:val="00C437F6"/>
    <w:rsid w:val="00C43A9E"/>
    <w:rsid w:val="00C43D55"/>
    <w:rsid w:val="00C43E3A"/>
    <w:rsid w:val="00C43EAA"/>
    <w:rsid w:val="00C43F21"/>
    <w:rsid w:val="00C44C63"/>
    <w:rsid w:val="00C44EC7"/>
    <w:rsid w:val="00C45016"/>
    <w:rsid w:val="00C45151"/>
    <w:rsid w:val="00C45294"/>
    <w:rsid w:val="00C45378"/>
    <w:rsid w:val="00C453DE"/>
    <w:rsid w:val="00C45552"/>
    <w:rsid w:val="00C45CC2"/>
    <w:rsid w:val="00C4603F"/>
    <w:rsid w:val="00C465AB"/>
    <w:rsid w:val="00C467E6"/>
    <w:rsid w:val="00C46C02"/>
    <w:rsid w:val="00C471F1"/>
    <w:rsid w:val="00C4734E"/>
    <w:rsid w:val="00C47C95"/>
    <w:rsid w:val="00C47CC4"/>
    <w:rsid w:val="00C47E35"/>
    <w:rsid w:val="00C5014A"/>
    <w:rsid w:val="00C503AB"/>
    <w:rsid w:val="00C50636"/>
    <w:rsid w:val="00C51947"/>
    <w:rsid w:val="00C51C9B"/>
    <w:rsid w:val="00C51DAD"/>
    <w:rsid w:val="00C52376"/>
    <w:rsid w:val="00C528EF"/>
    <w:rsid w:val="00C52E2F"/>
    <w:rsid w:val="00C530F1"/>
    <w:rsid w:val="00C5372A"/>
    <w:rsid w:val="00C537EB"/>
    <w:rsid w:val="00C53921"/>
    <w:rsid w:val="00C53CFC"/>
    <w:rsid w:val="00C53D7C"/>
    <w:rsid w:val="00C54022"/>
    <w:rsid w:val="00C5417A"/>
    <w:rsid w:val="00C54257"/>
    <w:rsid w:val="00C54C65"/>
    <w:rsid w:val="00C550D0"/>
    <w:rsid w:val="00C5527F"/>
    <w:rsid w:val="00C55914"/>
    <w:rsid w:val="00C55C4D"/>
    <w:rsid w:val="00C561F6"/>
    <w:rsid w:val="00C56778"/>
    <w:rsid w:val="00C5686B"/>
    <w:rsid w:val="00C56971"/>
    <w:rsid w:val="00C56B7B"/>
    <w:rsid w:val="00C57383"/>
    <w:rsid w:val="00C578A2"/>
    <w:rsid w:val="00C60874"/>
    <w:rsid w:val="00C60BDD"/>
    <w:rsid w:val="00C60E1C"/>
    <w:rsid w:val="00C611D3"/>
    <w:rsid w:val="00C61263"/>
    <w:rsid w:val="00C61A5A"/>
    <w:rsid w:val="00C62198"/>
    <w:rsid w:val="00C631EA"/>
    <w:rsid w:val="00C63255"/>
    <w:rsid w:val="00C63633"/>
    <w:rsid w:val="00C6383D"/>
    <w:rsid w:val="00C63A55"/>
    <w:rsid w:val="00C63AC1"/>
    <w:rsid w:val="00C63B88"/>
    <w:rsid w:val="00C63C1F"/>
    <w:rsid w:val="00C64327"/>
    <w:rsid w:val="00C6444E"/>
    <w:rsid w:val="00C644DC"/>
    <w:rsid w:val="00C64589"/>
    <w:rsid w:val="00C647FB"/>
    <w:rsid w:val="00C65256"/>
    <w:rsid w:val="00C65CB5"/>
    <w:rsid w:val="00C661E5"/>
    <w:rsid w:val="00C662EC"/>
    <w:rsid w:val="00C6652A"/>
    <w:rsid w:val="00C66701"/>
    <w:rsid w:val="00C66904"/>
    <w:rsid w:val="00C66E8A"/>
    <w:rsid w:val="00C66ED6"/>
    <w:rsid w:val="00C67204"/>
    <w:rsid w:val="00C67268"/>
    <w:rsid w:val="00C67E74"/>
    <w:rsid w:val="00C70067"/>
    <w:rsid w:val="00C70477"/>
    <w:rsid w:val="00C70494"/>
    <w:rsid w:val="00C705BB"/>
    <w:rsid w:val="00C7096E"/>
    <w:rsid w:val="00C70A1A"/>
    <w:rsid w:val="00C718EF"/>
    <w:rsid w:val="00C71E15"/>
    <w:rsid w:val="00C72156"/>
    <w:rsid w:val="00C72289"/>
    <w:rsid w:val="00C72305"/>
    <w:rsid w:val="00C7273C"/>
    <w:rsid w:val="00C73422"/>
    <w:rsid w:val="00C73513"/>
    <w:rsid w:val="00C736C0"/>
    <w:rsid w:val="00C73828"/>
    <w:rsid w:val="00C739D5"/>
    <w:rsid w:val="00C73B97"/>
    <w:rsid w:val="00C74157"/>
    <w:rsid w:val="00C74296"/>
    <w:rsid w:val="00C74A47"/>
    <w:rsid w:val="00C74C63"/>
    <w:rsid w:val="00C75566"/>
    <w:rsid w:val="00C75DD2"/>
    <w:rsid w:val="00C76258"/>
    <w:rsid w:val="00C76267"/>
    <w:rsid w:val="00C762F0"/>
    <w:rsid w:val="00C769C2"/>
    <w:rsid w:val="00C76AED"/>
    <w:rsid w:val="00C76CF2"/>
    <w:rsid w:val="00C77284"/>
    <w:rsid w:val="00C77352"/>
    <w:rsid w:val="00C77A12"/>
    <w:rsid w:val="00C77E57"/>
    <w:rsid w:val="00C77FDD"/>
    <w:rsid w:val="00C8007B"/>
    <w:rsid w:val="00C801E6"/>
    <w:rsid w:val="00C80247"/>
    <w:rsid w:val="00C80AA8"/>
    <w:rsid w:val="00C8171A"/>
    <w:rsid w:val="00C8214F"/>
    <w:rsid w:val="00C82308"/>
    <w:rsid w:val="00C8232C"/>
    <w:rsid w:val="00C82AF2"/>
    <w:rsid w:val="00C82B01"/>
    <w:rsid w:val="00C82E57"/>
    <w:rsid w:val="00C82F07"/>
    <w:rsid w:val="00C83056"/>
    <w:rsid w:val="00C83430"/>
    <w:rsid w:val="00C83A4D"/>
    <w:rsid w:val="00C83AD8"/>
    <w:rsid w:val="00C83ADC"/>
    <w:rsid w:val="00C83BC1"/>
    <w:rsid w:val="00C83E8B"/>
    <w:rsid w:val="00C8400E"/>
    <w:rsid w:val="00C8409D"/>
    <w:rsid w:val="00C8421C"/>
    <w:rsid w:val="00C844FE"/>
    <w:rsid w:val="00C8454D"/>
    <w:rsid w:val="00C85736"/>
    <w:rsid w:val="00C85E56"/>
    <w:rsid w:val="00C85E95"/>
    <w:rsid w:val="00C862EB"/>
    <w:rsid w:val="00C86363"/>
    <w:rsid w:val="00C863AD"/>
    <w:rsid w:val="00C864F4"/>
    <w:rsid w:val="00C8661A"/>
    <w:rsid w:val="00C8696D"/>
    <w:rsid w:val="00C86E74"/>
    <w:rsid w:val="00C86F54"/>
    <w:rsid w:val="00C87320"/>
    <w:rsid w:val="00C8756C"/>
    <w:rsid w:val="00C8772F"/>
    <w:rsid w:val="00C87C37"/>
    <w:rsid w:val="00C90076"/>
    <w:rsid w:val="00C9015C"/>
    <w:rsid w:val="00C901B3"/>
    <w:rsid w:val="00C9028F"/>
    <w:rsid w:val="00C906BF"/>
    <w:rsid w:val="00C9070C"/>
    <w:rsid w:val="00C909ED"/>
    <w:rsid w:val="00C90C93"/>
    <w:rsid w:val="00C90D53"/>
    <w:rsid w:val="00C91481"/>
    <w:rsid w:val="00C91A40"/>
    <w:rsid w:val="00C92035"/>
    <w:rsid w:val="00C9234D"/>
    <w:rsid w:val="00C92463"/>
    <w:rsid w:val="00C925E1"/>
    <w:rsid w:val="00C92666"/>
    <w:rsid w:val="00C92C60"/>
    <w:rsid w:val="00C92E84"/>
    <w:rsid w:val="00C92F6A"/>
    <w:rsid w:val="00C9321B"/>
    <w:rsid w:val="00C938CE"/>
    <w:rsid w:val="00C9449A"/>
    <w:rsid w:val="00C94775"/>
    <w:rsid w:val="00C948A4"/>
    <w:rsid w:val="00C949EF"/>
    <w:rsid w:val="00C94B57"/>
    <w:rsid w:val="00C94C5D"/>
    <w:rsid w:val="00C9504B"/>
    <w:rsid w:val="00C95075"/>
    <w:rsid w:val="00C9530C"/>
    <w:rsid w:val="00C954C4"/>
    <w:rsid w:val="00C95685"/>
    <w:rsid w:val="00C95B77"/>
    <w:rsid w:val="00C9627C"/>
    <w:rsid w:val="00C96BF2"/>
    <w:rsid w:val="00C96C55"/>
    <w:rsid w:val="00C96FF2"/>
    <w:rsid w:val="00C97268"/>
    <w:rsid w:val="00C972A2"/>
    <w:rsid w:val="00C9748F"/>
    <w:rsid w:val="00C974DF"/>
    <w:rsid w:val="00C97609"/>
    <w:rsid w:val="00C97A78"/>
    <w:rsid w:val="00C97AC5"/>
    <w:rsid w:val="00C97B3F"/>
    <w:rsid w:val="00CA0360"/>
    <w:rsid w:val="00CA04B7"/>
    <w:rsid w:val="00CA0566"/>
    <w:rsid w:val="00CA08CD"/>
    <w:rsid w:val="00CA0E7C"/>
    <w:rsid w:val="00CA0FFC"/>
    <w:rsid w:val="00CA148A"/>
    <w:rsid w:val="00CA1499"/>
    <w:rsid w:val="00CA15D6"/>
    <w:rsid w:val="00CA1679"/>
    <w:rsid w:val="00CA1A23"/>
    <w:rsid w:val="00CA1FA0"/>
    <w:rsid w:val="00CA22C2"/>
    <w:rsid w:val="00CA4014"/>
    <w:rsid w:val="00CA416A"/>
    <w:rsid w:val="00CA486B"/>
    <w:rsid w:val="00CA4BDB"/>
    <w:rsid w:val="00CA4FAE"/>
    <w:rsid w:val="00CA5018"/>
    <w:rsid w:val="00CA542B"/>
    <w:rsid w:val="00CA5C5A"/>
    <w:rsid w:val="00CA5D05"/>
    <w:rsid w:val="00CA5E5C"/>
    <w:rsid w:val="00CA65A7"/>
    <w:rsid w:val="00CA6EF1"/>
    <w:rsid w:val="00CA7161"/>
    <w:rsid w:val="00CA7B1F"/>
    <w:rsid w:val="00CB02AD"/>
    <w:rsid w:val="00CB08AB"/>
    <w:rsid w:val="00CB0E74"/>
    <w:rsid w:val="00CB113A"/>
    <w:rsid w:val="00CB1358"/>
    <w:rsid w:val="00CB1362"/>
    <w:rsid w:val="00CB142C"/>
    <w:rsid w:val="00CB17E1"/>
    <w:rsid w:val="00CB1CD2"/>
    <w:rsid w:val="00CB1FD1"/>
    <w:rsid w:val="00CB2FBF"/>
    <w:rsid w:val="00CB30F4"/>
    <w:rsid w:val="00CB320D"/>
    <w:rsid w:val="00CB3300"/>
    <w:rsid w:val="00CB39BA"/>
    <w:rsid w:val="00CB3CE7"/>
    <w:rsid w:val="00CB400D"/>
    <w:rsid w:val="00CB49B3"/>
    <w:rsid w:val="00CB4A3E"/>
    <w:rsid w:val="00CB4D32"/>
    <w:rsid w:val="00CB5741"/>
    <w:rsid w:val="00CB5792"/>
    <w:rsid w:val="00CB582C"/>
    <w:rsid w:val="00CB586B"/>
    <w:rsid w:val="00CB6527"/>
    <w:rsid w:val="00CB778E"/>
    <w:rsid w:val="00CC018D"/>
    <w:rsid w:val="00CC01ED"/>
    <w:rsid w:val="00CC0398"/>
    <w:rsid w:val="00CC04FF"/>
    <w:rsid w:val="00CC05F3"/>
    <w:rsid w:val="00CC0F0F"/>
    <w:rsid w:val="00CC0F40"/>
    <w:rsid w:val="00CC1080"/>
    <w:rsid w:val="00CC10A0"/>
    <w:rsid w:val="00CC1577"/>
    <w:rsid w:val="00CC1646"/>
    <w:rsid w:val="00CC1A18"/>
    <w:rsid w:val="00CC1BFC"/>
    <w:rsid w:val="00CC1F1E"/>
    <w:rsid w:val="00CC2217"/>
    <w:rsid w:val="00CC251B"/>
    <w:rsid w:val="00CC287B"/>
    <w:rsid w:val="00CC29CC"/>
    <w:rsid w:val="00CC2F15"/>
    <w:rsid w:val="00CC2F43"/>
    <w:rsid w:val="00CC34A2"/>
    <w:rsid w:val="00CC3987"/>
    <w:rsid w:val="00CC3A96"/>
    <w:rsid w:val="00CC3D59"/>
    <w:rsid w:val="00CC3EE9"/>
    <w:rsid w:val="00CC4083"/>
    <w:rsid w:val="00CC44DC"/>
    <w:rsid w:val="00CC462D"/>
    <w:rsid w:val="00CC4686"/>
    <w:rsid w:val="00CC4A24"/>
    <w:rsid w:val="00CC4C33"/>
    <w:rsid w:val="00CC530E"/>
    <w:rsid w:val="00CC5428"/>
    <w:rsid w:val="00CC544B"/>
    <w:rsid w:val="00CC55AD"/>
    <w:rsid w:val="00CC5B04"/>
    <w:rsid w:val="00CC6174"/>
    <w:rsid w:val="00CC6186"/>
    <w:rsid w:val="00CC69CD"/>
    <w:rsid w:val="00CC73C3"/>
    <w:rsid w:val="00CC74F4"/>
    <w:rsid w:val="00CC7BA5"/>
    <w:rsid w:val="00CC7C05"/>
    <w:rsid w:val="00CC7CA2"/>
    <w:rsid w:val="00CC7EE3"/>
    <w:rsid w:val="00CD0002"/>
    <w:rsid w:val="00CD01AD"/>
    <w:rsid w:val="00CD0299"/>
    <w:rsid w:val="00CD044C"/>
    <w:rsid w:val="00CD05EF"/>
    <w:rsid w:val="00CD0890"/>
    <w:rsid w:val="00CD11A5"/>
    <w:rsid w:val="00CD1345"/>
    <w:rsid w:val="00CD1A77"/>
    <w:rsid w:val="00CD1B5A"/>
    <w:rsid w:val="00CD1E80"/>
    <w:rsid w:val="00CD1F44"/>
    <w:rsid w:val="00CD284E"/>
    <w:rsid w:val="00CD2BA5"/>
    <w:rsid w:val="00CD2C8E"/>
    <w:rsid w:val="00CD39DF"/>
    <w:rsid w:val="00CD3AE6"/>
    <w:rsid w:val="00CD3FAC"/>
    <w:rsid w:val="00CD411A"/>
    <w:rsid w:val="00CD46D7"/>
    <w:rsid w:val="00CD46FE"/>
    <w:rsid w:val="00CD47F1"/>
    <w:rsid w:val="00CD48A6"/>
    <w:rsid w:val="00CD4CFA"/>
    <w:rsid w:val="00CD4D11"/>
    <w:rsid w:val="00CD4DFE"/>
    <w:rsid w:val="00CD5032"/>
    <w:rsid w:val="00CD52BE"/>
    <w:rsid w:val="00CD56C2"/>
    <w:rsid w:val="00CD5B8A"/>
    <w:rsid w:val="00CD5DF1"/>
    <w:rsid w:val="00CD60C2"/>
    <w:rsid w:val="00CD6172"/>
    <w:rsid w:val="00CD63EB"/>
    <w:rsid w:val="00CD649D"/>
    <w:rsid w:val="00CD650E"/>
    <w:rsid w:val="00CD6779"/>
    <w:rsid w:val="00CD6CE5"/>
    <w:rsid w:val="00CD740C"/>
    <w:rsid w:val="00CD759C"/>
    <w:rsid w:val="00CE0068"/>
    <w:rsid w:val="00CE024C"/>
    <w:rsid w:val="00CE0254"/>
    <w:rsid w:val="00CE035E"/>
    <w:rsid w:val="00CE0598"/>
    <w:rsid w:val="00CE0639"/>
    <w:rsid w:val="00CE075B"/>
    <w:rsid w:val="00CE083C"/>
    <w:rsid w:val="00CE0CF0"/>
    <w:rsid w:val="00CE0E8B"/>
    <w:rsid w:val="00CE0F10"/>
    <w:rsid w:val="00CE1005"/>
    <w:rsid w:val="00CE107A"/>
    <w:rsid w:val="00CE11BD"/>
    <w:rsid w:val="00CE11D7"/>
    <w:rsid w:val="00CE130F"/>
    <w:rsid w:val="00CE15A9"/>
    <w:rsid w:val="00CE1781"/>
    <w:rsid w:val="00CE1A43"/>
    <w:rsid w:val="00CE1C52"/>
    <w:rsid w:val="00CE1C62"/>
    <w:rsid w:val="00CE2099"/>
    <w:rsid w:val="00CE2196"/>
    <w:rsid w:val="00CE265D"/>
    <w:rsid w:val="00CE2728"/>
    <w:rsid w:val="00CE277F"/>
    <w:rsid w:val="00CE2882"/>
    <w:rsid w:val="00CE2AB7"/>
    <w:rsid w:val="00CE2B3A"/>
    <w:rsid w:val="00CE2B83"/>
    <w:rsid w:val="00CE2D9E"/>
    <w:rsid w:val="00CE38EE"/>
    <w:rsid w:val="00CE3910"/>
    <w:rsid w:val="00CE3A4E"/>
    <w:rsid w:val="00CE3C79"/>
    <w:rsid w:val="00CE3C8F"/>
    <w:rsid w:val="00CE3E13"/>
    <w:rsid w:val="00CE3F0D"/>
    <w:rsid w:val="00CE3FD2"/>
    <w:rsid w:val="00CE428C"/>
    <w:rsid w:val="00CE432D"/>
    <w:rsid w:val="00CE4730"/>
    <w:rsid w:val="00CE4A1A"/>
    <w:rsid w:val="00CE4B08"/>
    <w:rsid w:val="00CE4B3D"/>
    <w:rsid w:val="00CE4BF4"/>
    <w:rsid w:val="00CE4C04"/>
    <w:rsid w:val="00CE4C7F"/>
    <w:rsid w:val="00CE5011"/>
    <w:rsid w:val="00CE5100"/>
    <w:rsid w:val="00CE51BC"/>
    <w:rsid w:val="00CE52DD"/>
    <w:rsid w:val="00CE571F"/>
    <w:rsid w:val="00CE577A"/>
    <w:rsid w:val="00CE5ADB"/>
    <w:rsid w:val="00CE5E9B"/>
    <w:rsid w:val="00CE60B5"/>
    <w:rsid w:val="00CE6B86"/>
    <w:rsid w:val="00CE706D"/>
    <w:rsid w:val="00CE734D"/>
    <w:rsid w:val="00CE73A1"/>
    <w:rsid w:val="00CE770B"/>
    <w:rsid w:val="00CE77BA"/>
    <w:rsid w:val="00CE7DB0"/>
    <w:rsid w:val="00CF0080"/>
    <w:rsid w:val="00CF0126"/>
    <w:rsid w:val="00CF0309"/>
    <w:rsid w:val="00CF03EB"/>
    <w:rsid w:val="00CF06AB"/>
    <w:rsid w:val="00CF06E5"/>
    <w:rsid w:val="00CF0D2C"/>
    <w:rsid w:val="00CF0EB0"/>
    <w:rsid w:val="00CF2644"/>
    <w:rsid w:val="00CF2A84"/>
    <w:rsid w:val="00CF2CA8"/>
    <w:rsid w:val="00CF2E20"/>
    <w:rsid w:val="00CF2EE3"/>
    <w:rsid w:val="00CF2FA4"/>
    <w:rsid w:val="00CF3638"/>
    <w:rsid w:val="00CF38F4"/>
    <w:rsid w:val="00CF3923"/>
    <w:rsid w:val="00CF3EFA"/>
    <w:rsid w:val="00CF43B2"/>
    <w:rsid w:val="00CF43C8"/>
    <w:rsid w:val="00CF44C1"/>
    <w:rsid w:val="00CF44DB"/>
    <w:rsid w:val="00CF481D"/>
    <w:rsid w:val="00CF488C"/>
    <w:rsid w:val="00CF4E78"/>
    <w:rsid w:val="00CF519E"/>
    <w:rsid w:val="00CF5388"/>
    <w:rsid w:val="00CF563E"/>
    <w:rsid w:val="00CF5826"/>
    <w:rsid w:val="00CF59AC"/>
    <w:rsid w:val="00CF5A99"/>
    <w:rsid w:val="00CF5B74"/>
    <w:rsid w:val="00CF5C9F"/>
    <w:rsid w:val="00CF658E"/>
    <w:rsid w:val="00CF66CB"/>
    <w:rsid w:val="00CF671D"/>
    <w:rsid w:val="00CF6A84"/>
    <w:rsid w:val="00CF6B09"/>
    <w:rsid w:val="00CF6E5B"/>
    <w:rsid w:val="00CF6EF0"/>
    <w:rsid w:val="00CF7933"/>
    <w:rsid w:val="00CF7B93"/>
    <w:rsid w:val="00CF7E78"/>
    <w:rsid w:val="00CF7FFA"/>
    <w:rsid w:val="00D00103"/>
    <w:rsid w:val="00D0053E"/>
    <w:rsid w:val="00D00845"/>
    <w:rsid w:val="00D008DD"/>
    <w:rsid w:val="00D00B10"/>
    <w:rsid w:val="00D00C74"/>
    <w:rsid w:val="00D00F17"/>
    <w:rsid w:val="00D012A3"/>
    <w:rsid w:val="00D01305"/>
    <w:rsid w:val="00D018D2"/>
    <w:rsid w:val="00D019B1"/>
    <w:rsid w:val="00D01FB0"/>
    <w:rsid w:val="00D01FD5"/>
    <w:rsid w:val="00D023B3"/>
    <w:rsid w:val="00D02472"/>
    <w:rsid w:val="00D02A6F"/>
    <w:rsid w:val="00D02A76"/>
    <w:rsid w:val="00D02AF6"/>
    <w:rsid w:val="00D02B48"/>
    <w:rsid w:val="00D02BE2"/>
    <w:rsid w:val="00D0300E"/>
    <w:rsid w:val="00D03057"/>
    <w:rsid w:val="00D0362B"/>
    <w:rsid w:val="00D039BD"/>
    <w:rsid w:val="00D03BEC"/>
    <w:rsid w:val="00D03D02"/>
    <w:rsid w:val="00D03D19"/>
    <w:rsid w:val="00D03EDF"/>
    <w:rsid w:val="00D03FDB"/>
    <w:rsid w:val="00D04271"/>
    <w:rsid w:val="00D049FF"/>
    <w:rsid w:val="00D04DEB"/>
    <w:rsid w:val="00D04E4F"/>
    <w:rsid w:val="00D056AA"/>
    <w:rsid w:val="00D05A55"/>
    <w:rsid w:val="00D05C24"/>
    <w:rsid w:val="00D06254"/>
    <w:rsid w:val="00D06DD6"/>
    <w:rsid w:val="00D06F59"/>
    <w:rsid w:val="00D06FDE"/>
    <w:rsid w:val="00D071A3"/>
    <w:rsid w:val="00D07358"/>
    <w:rsid w:val="00D07A80"/>
    <w:rsid w:val="00D07CFE"/>
    <w:rsid w:val="00D100E8"/>
    <w:rsid w:val="00D1072C"/>
    <w:rsid w:val="00D1078E"/>
    <w:rsid w:val="00D10B43"/>
    <w:rsid w:val="00D10BC8"/>
    <w:rsid w:val="00D10C08"/>
    <w:rsid w:val="00D10DDC"/>
    <w:rsid w:val="00D10F1C"/>
    <w:rsid w:val="00D1177B"/>
    <w:rsid w:val="00D11ACE"/>
    <w:rsid w:val="00D11FB4"/>
    <w:rsid w:val="00D12310"/>
    <w:rsid w:val="00D12522"/>
    <w:rsid w:val="00D1266F"/>
    <w:rsid w:val="00D12717"/>
    <w:rsid w:val="00D12A2C"/>
    <w:rsid w:val="00D12DDC"/>
    <w:rsid w:val="00D1305F"/>
    <w:rsid w:val="00D13911"/>
    <w:rsid w:val="00D13B54"/>
    <w:rsid w:val="00D13C57"/>
    <w:rsid w:val="00D13D04"/>
    <w:rsid w:val="00D1457C"/>
    <w:rsid w:val="00D14707"/>
    <w:rsid w:val="00D148AE"/>
    <w:rsid w:val="00D14ABE"/>
    <w:rsid w:val="00D14E15"/>
    <w:rsid w:val="00D15283"/>
    <w:rsid w:val="00D1580C"/>
    <w:rsid w:val="00D15A40"/>
    <w:rsid w:val="00D15AE8"/>
    <w:rsid w:val="00D15CAD"/>
    <w:rsid w:val="00D15FE4"/>
    <w:rsid w:val="00D161BF"/>
    <w:rsid w:val="00D164A4"/>
    <w:rsid w:val="00D169A9"/>
    <w:rsid w:val="00D16D46"/>
    <w:rsid w:val="00D170AE"/>
    <w:rsid w:val="00D173F8"/>
    <w:rsid w:val="00D17628"/>
    <w:rsid w:val="00D17914"/>
    <w:rsid w:val="00D17967"/>
    <w:rsid w:val="00D17D0C"/>
    <w:rsid w:val="00D17E49"/>
    <w:rsid w:val="00D17FE9"/>
    <w:rsid w:val="00D20114"/>
    <w:rsid w:val="00D202F3"/>
    <w:rsid w:val="00D203A1"/>
    <w:rsid w:val="00D205CB"/>
    <w:rsid w:val="00D20730"/>
    <w:rsid w:val="00D2087C"/>
    <w:rsid w:val="00D2089A"/>
    <w:rsid w:val="00D20983"/>
    <w:rsid w:val="00D209D6"/>
    <w:rsid w:val="00D20A8B"/>
    <w:rsid w:val="00D20D49"/>
    <w:rsid w:val="00D213EA"/>
    <w:rsid w:val="00D21B2D"/>
    <w:rsid w:val="00D21B89"/>
    <w:rsid w:val="00D21F0B"/>
    <w:rsid w:val="00D2229A"/>
    <w:rsid w:val="00D222A3"/>
    <w:rsid w:val="00D223CA"/>
    <w:rsid w:val="00D22540"/>
    <w:rsid w:val="00D22741"/>
    <w:rsid w:val="00D23005"/>
    <w:rsid w:val="00D231B4"/>
    <w:rsid w:val="00D23272"/>
    <w:rsid w:val="00D232BC"/>
    <w:rsid w:val="00D233E0"/>
    <w:rsid w:val="00D23565"/>
    <w:rsid w:val="00D2389E"/>
    <w:rsid w:val="00D23CC0"/>
    <w:rsid w:val="00D24669"/>
    <w:rsid w:val="00D24824"/>
    <w:rsid w:val="00D2487A"/>
    <w:rsid w:val="00D252E6"/>
    <w:rsid w:val="00D25342"/>
    <w:rsid w:val="00D25B49"/>
    <w:rsid w:val="00D25FA2"/>
    <w:rsid w:val="00D261EA"/>
    <w:rsid w:val="00D2687D"/>
    <w:rsid w:val="00D26CC5"/>
    <w:rsid w:val="00D26E33"/>
    <w:rsid w:val="00D2703B"/>
    <w:rsid w:val="00D2712D"/>
    <w:rsid w:val="00D27426"/>
    <w:rsid w:val="00D2755B"/>
    <w:rsid w:val="00D27751"/>
    <w:rsid w:val="00D27875"/>
    <w:rsid w:val="00D278D4"/>
    <w:rsid w:val="00D27924"/>
    <w:rsid w:val="00D279D7"/>
    <w:rsid w:val="00D27DF1"/>
    <w:rsid w:val="00D27E92"/>
    <w:rsid w:val="00D30453"/>
    <w:rsid w:val="00D3095E"/>
    <w:rsid w:val="00D30B53"/>
    <w:rsid w:val="00D30CBF"/>
    <w:rsid w:val="00D30CFB"/>
    <w:rsid w:val="00D31067"/>
    <w:rsid w:val="00D3143E"/>
    <w:rsid w:val="00D317FA"/>
    <w:rsid w:val="00D31B1E"/>
    <w:rsid w:val="00D31B43"/>
    <w:rsid w:val="00D31D91"/>
    <w:rsid w:val="00D31F0D"/>
    <w:rsid w:val="00D32245"/>
    <w:rsid w:val="00D322D6"/>
    <w:rsid w:val="00D32483"/>
    <w:rsid w:val="00D325B5"/>
    <w:rsid w:val="00D325E3"/>
    <w:rsid w:val="00D33344"/>
    <w:rsid w:val="00D3337E"/>
    <w:rsid w:val="00D3411C"/>
    <w:rsid w:val="00D345D4"/>
    <w:rsid w:val="00D34604"/>
    <w:rsid w:val="00D3462E"/>
    <w:rsid w:val="00D346BA"/>
    <w:rsid w:val="00D34B24"/>
    <w:rsid w:val="00D34B57"/>
    <w:rsid w:val="00D35381"/>
    <w:rsid w:val="00D3555D"/>
    <w:rsid w:val="00D36025"/>
    <w:rsid w:val="00D360E1"/>
    <w:rsid w:val="00D36AE0"/>
    <w:rsid w:val="00D36F67"/>
    <w:rsid w:val="00D3769B"/>
    <w:rsid w:val="00D37B46"/>
    <w:rsid w:val="00D37C0F"/>
    <w:rsid w:val="00D37D73"/>
    <w:rsid w:val="00D4063A"/>
    <w:rsid w:val="00D408E8"/>
    <w:rsid w:val="00D409DF"/>
    <w:rsid w:val="00D40A4D"/>
    <w:rsid w:val="00D40A91"/>
    <w:rsid w:val="00D40D29"/>
    <w:rsid w:val="00D40D50"/>
    <w:rsid w:val="00D414CE"/>
    <w:rsid w:val="00D41B42"/>
    <w:rsid w:val="00D41BBA"/>
    <w:rsid w:val="00D41C80"/>
    <w:rsid w:val="00D41CD2"/>
    <w:rsid w:val="00D425A0"/>
    <w:rsid w:val="00D42900"/>
    <w:rsid w:val="00D42909"/>
    <w:rsid w:val="00D4380D"/>
    <w:rsid w:val="00D43AAD"/>
    <w:rsid w:val="00D43F3C"/>
    <w:rsid w:val="00D440A4"/>
    <w:rsid w:val="00D44216"/>
    <w:rsid w:val="00D44291"/>
    <w:rsid w:val="00D44422"/>
    <w:rsid w:val="00D4456E"/>
    <w:rsid w:val="00D4497E"/>
    <w:rsid w:val="00D44AC6"/>
    <w:rsid w:val="00D44B7B"/>
    <w:rsid w:val="00D44DC6"/>
    <w:rsid w:val="00D4519E"/>
    <w:rsid w:val="00D451B7"/>
    <w:rsid w:val="00D4527C"/>
    <w:rsid w:val="00D45294"/>
    <w:rsid w:val="00D4557E"/>
    <w:rsid w:val="00D4589E"/>
    <w:rsid w:val="00D45915"/>
    <w:rsid w:val="00D45A60"/>
    <w:rsid w:val="00D45E78"/>
    <w:rsid w:val="00D45ED7"/>
    <w:rsid w:val="00D4605F"/>
    <w:rsid w:val="00D461D0"/>
    <w:rsid w:val="00D4624E"/>
    <w:rsid w:val="00D464E3"/>
    <w:rsid w:val="00D4653D"/>
    <w:rsid w:val="00D46586"/>
    <w:rsid w:val="00D466F4"/>
    <w:rsid w:val="00D4693D"/>
    <w:rsid w:val="00D46DAD"/>
    <w:rsid w:val="00D47198"/>
    <w:rsid w:val="00D473FC"/>
    <w:rsid w:val="00D474F7"/>
    <w:rsid w:val="00D47B69"/>
    <w:rsid w:val="00D47EC1"/>
    <w:rsid w:val="00D50003"/>
    <w:rsid w:val="00D5043F"/>
    <w:rsid w:val="00D509A0"/>
    <w:rsid w:val="00D509A3"/>
    <w:rsid w:val="00D50B4D"/>
    <w:rsid w:val="00D50C22"/>
    <w:rsid w:val="00D50D83"/>
    <w:rsid w:val="00D5116C"/>
    <w:rsid w:val="00D5175D"/>
    <w:rsid w:val="00D5187B"/>
    <w:rsid w:val="00D51B8C"/>
    <w:rsid w:val="00D51D1A"/>
    <w:rsid w:val="00D51F61"/>
    <w:rsid w:val="00D52814"/>
    <w:rsid w:val="00D52BE8"/>
    <w:rsid w:val="00D52D44"/>
    <w:rsid w:val="00D52D87"/>
    <w:rsid w:val="00D52E8E"/>
    <w:rsid w:val="00D52EC8"/>
    <w:rsid w:val="00D52F8B"/>
    <w:rsid w:val="00D538E8"/>
    <w:rsid w:val="00D53A1F"/>
    <w:rsid w:val="00D53A8A"/>
    <w:rsid w:val="00D53DCE"/>
    <w:rsid w:val="00D55475"/>
    <w:rsid w:val="00D55717"/>
    <w:rsid w:val="00D55BC9"/>
    <w:rsid w:val="00D55D21"/>
    <w:rsid w:val="00D566A7"/>
    <w:rsid w:val="00D56806"/>
    <w:rsid w:val="00D56E09"/>
    <w:rsid w:val="00D571EA"/>
    <w:rsid w:val="00D574A8"/>
    <w:rsid w:val="00D57B84"/>
    <w:rsid w:val="00D57EDE"/>
    <w:rsid w:val="00D60142"/>
    <w:rsid w:val="00D6018C"/>
    <w:rsid w:val="00D6051B"/>
    <w:rsid w:val="00D6058F"/>
    <w:rsid w:val="00D606EE"/>
    <w:rsid w:val="00D607B4"/>
    <w:rsid w:val="00D60AE5"/>
    <w:rsid w:val="00D60B4B"/>
    <w:rsid w:val="00D60EFF"/>
    <w:rsid w:val="00D611F5"/>
    <w:rsid w:val="00D612E6"/>
    <w:rsid w:val="00D6144B"/>
    <w:rsid w:val="00D616B1"/>
    <w:rsid w:val="00D616B6"/>
    <w:rsid w:val="00D617A9"/>
    <w:rsid w:val="00D6231F"/>
    <w:rsid w:val="00D62466"/>
    <w:rsid w:val="00D625BA"/>
    <w:rsid w:val="00D62633"/>
    <w:rsid w:val="00D62793"/>
    <w:rsid w:val="00D62D49"/>
    <w:rsid w:val="00D62E9B"/>
    <w:rsid w:val="00D62FE8"/>
    <w:rsid w:val="00D62FFD"/>
    <w:rsid w:val="00D631E5"/>
    <w:rsid w:val="00D634F9"/>
    <w:rsid w:val="00D63525"/>
    <w:rsid w:val="00D63A21"/>
    <w:rsid w:val="00D63AB3"/>
    <w:rsid w:val="00D63CD4"/>
    <w:rsid w:val="00D63ED8"/>
    <w:rsid w:val="00D63EE3"/>
    <w:rsid w:val="00D6414B"/>
    <w:rsid w:val="00D6421F"/>
    <w:rsid w:val="00D64223"/>
    <w:rsid w:val="00D644ED"/>
    <w:rsid w:val="00D64A56"/>
    <w:rsid w:val="00D64B98"/>
    <w:rsid w:val="00D6500C"/>
    <w:rsid w:val="00D65417"/>
    <w:rsid w:val="00D654FB"/>
    <w:rsid w:val="00D6590C"/>
    <w:rsid w:val="00D65A1E"/>
    <w:rsid w:val="00D65AAC"/>
    <w:rsid w:val="00D67242"/>
    <w:rsid w:val="00D67480"/>
    <w:rsid w:val="00D67946"/>
    <w:rsid w:val="00D67FEC"/>
    <w:rsid w:val="00D70163"/>
    <w:rsid w:val="00D70B32"/>
    <w:rsid w:val="00D7108B"/>
    <w:rsid w:val="00D71365"/>
    <w:rsid w:val="00D714A7"/>
    <w:rsid w:val="00D71791"/>
    <w:rsid w:val="00D71AE2"/>
    <w:rsid w:val="00D71CAC"/>
    <w:rsid w:val="00D71DD3"/>
    <w:rsid w:val="00D71E8A"/>
    <w:rsid w:val="00D722C1"/>
    <w:rsid w:val="00D722E8"/>
    <w:rsid w:val="00D723DB"/>
    <w:rsid w:val="00D72472"/>
    <w:rsid w:val="00D724CA"/>
    <w:rsid w:val="00D72819"/>
    <w:rsid w:val="00D729A1"/>
    <w:rsid w:val="00D72C55"/>
    <w:rsid w:val="00D73EBA"/>
    <w:rsid w:val="00D742EA"/>
    <w:rsid w:val="00D74616"/>
    <w:rsid w:val="00D74D7C"/>
    <w:rsid w:val="00D74FD2"/>
    <w:rsid w:val="00D75457"/>
    <w:rsid w:val="00D754D6"/>
    <w:rsid w:val="00D75915"/>
    <w:rsid w:val="00D75A50"/>
    <w:rsid w:val="00D75A6B"/>
    <w:rsid w:val="00D75AB7"/>
    <w:rsid w:val="00D75F19"/>
    <w:rsid w:val="00D764F0"/>
    <w:rsid w:val="00D7654A"/>
    <w:rsid w:val="00D767F3"/>
    <w:rsid w:val="00D76834"/>
    <w:rsid w:val="00D76DE4"/>
    <w:rsid w:val="00D77704"/>
    <w:rsid w:val="00D77E7B"/>
    <w:rsid w:val="00D77F25"/>
    <w:rsid w:val="00D77FE4"/>
    <w:rsid w:val="00D80055"/>
    <w:rsid w:val="00D808AA"/>
    <w:rsid w:val="00D81391"/>
    <w:rsid w:val="00D816D1"/>
    <w:rsid w:val="00D8188D"/>
    <w:rsid w:val="00D81A20"/>
    <w:rsid w:val="00D81E13"/>
    <w:rsid w:val="00D81FBD"/>
    <w:rsid w:val="00D82075"/>
    <w:rsid w:val="00D82616"/>
    <w:rsid w:val="00D82896"/>
    <w:rsid w:val="00D829C5"/>
    <w:rsid w:val="00D82C92"/>
    <w:rsid w:val="00D82F20"/>
    <w:rsid w:val="00D830AD"/>
    <w:rsid w:val="00D8333B"/>
    <w:rsid w:val="00D8357F"/>
    <w:rsid w:val="00D840DA"/>
    <w:rsid w:val="00D84381"/>
    <w:rsid w:val="00D84546"/>
    <w:rsid w:val="00D848C1"/>
    <w:rsid w:val="00D849E1"/>
    <w:rsid w:val="00D84B80"/>
    <w:rsid w:val="00D855BD"/>
    <w:rsid w:val="00D85650"/>
    <w:rsid w:val="00D85EF8"/>
    <w:rsid w:val="00D8629C"/>
    <w:rsid w:val="00D865C8"/>
    <w:rsid w:val="00D86798"/>
    <w:rsid w:val="00D868AD"/>
    <w:rsid w:val="00D86B2E"/>
    <w:rsid w:val="00D86C29"/>
    <w:rsid w:val="00D86CFB"/>
    <w:rsid w:val="00D86D6A"/>
    <w:rsid w:val="00D87660"/>
    <w:rsid w:val="00D8790D"/>
    <w:rsid w:val="00D8797E"/>
    <w:rsid w:val="00D9015C"/>
    <w:rsid w:val="00D90277"/>
    <w:rsid w:val="00D904F5"/>
    <w:rsid w:val="00D91011"/>
    <w:rsid w:val="00D912D3"/>
    <w:rsid w:val="00D9142F"/>
    <w:rsid w:val="00D9188D"/>
    <w:rsid w:val="00D91BEE"/>
    <w:rsid w:val="00D91D57"/>
    <w:rsid w:val="00D92235"/>
    <w:rsid w:val="00D92368"/>
    <w:rsid w:val="00D928AE"/>
    <w:rsid w:val="00D92F64"/>
    <w:rsid w:val="00D93109"/>
    <w:rsid w:val="00D93116"/>
    <w:rsid w:val="00D9315A"/>
    <w:rsid w:val="00D93CB7"/>
    <w:rsid w:val="00D93D01"/>
    <w:rsid w:val="00D93D07"/>
    <w:rsid w:val="00D93D30"/>
    <w:rsid w:val="00D93E97"/>
    <w:rsid w:val="00D94008"/>
    <w:rsid w:val="00D9431E"/>
    <w:rsid w:val="00D94664"/>
    <w:rsid w:val="00D94AFD"/>
    <w:rsid w:val="00D94C2D"/>
    <w:rsid w:val="00D94C5F"/>
    <w:rsid w:val="00D94EC5"/>
    <w:rsid w:val="00D9522D"/>
    <w:rsid w:val="00D95407"/>
    <w:rsid w:val="00D95C55"/>
    <w:rsid w:val="00D95CA0"/>
    <w:rsid w:val="00D96170"/>
    <w:rsid w:val="00D96342"/>
    <w:rsid w:val="00D964A6"/>
    <w:rsid w:val="00D966B4"/>
    <w:rsid w:val="00D966E6"/>
    <w:rsid w:val="00D96745"/>
    <w:rsid w:val="00D96B61"/>
    <w:rsid w:val="00D96B78"/>
    <w:rsid w:val="00D96D28"/>
    <w:rsid w:val="00D96E02"/>
    <w:rsid w:val="00D96E8F"/>
    <w:rsid w:val="00D9720D"/>
    <w:rsid w:val="00D9728D"/>
    <w:rsid w:val="00DA01E8"/>
    <w:rsid w:val="00DA05AC"/>
    <w:rsid w:val="00DA0AC7"/>
    <w:rsid w:val="00DA0E95"/>
    <w:rsid w:val="00DA0F60"/>
    <w:rsid w:val="00DA10F8"/>
    <w:rsid w:val="00DA18A2"/>
    <w:rsid w:val="00DA1B6A"/>
    <w:rsid w:val="00DA235D"/>
    <w:rsid w:val="00DA261D"/>
    <w:rsid w:val="00DA2846"/>
    <w:rsid w:val="00DA2853"/>
    <w:rsid w:val="00DA298E"/>
    <w:rsid w:val="00DA2F46"/>
    <w:rsid w:val="00DA2F80"/>
    <w:rsid w:val="00DA32C3"/>
    <w:rsid w:val="00DA336B"/>
    <w:rsid w:val="00DA39EA"/>
    <w:rsid w:val="00DA3AA5"/>
    <w:rsid w:val="00DA3E81"/>
    <w:rsid w:val="00DA4076"/>
    <w:rsid w:val="00DA4268"/>
    <w:rsid w:val="00DA47A7"/>
    <w:rsid w:val="00DA47BC"/>
    <w:rsid w:val="00DA48D0"/>
    <w:rsid w:val="00DA497D"/>
    <w:rsid w:val="00DA4BDA"/>
    <w:rsid w:val="00DA5026"/>
    <w:rsid w:val="00DA5475"/>
    <w:rsid w:val="00DA5525"/>
    <w:rsid w:val="00DA561F"/>
    <w:rsid w:val="00DA58B7"/>
    <w:rsid w:val="00DA5BA0"/>
    <w:rsid w:val="00DA5EF5"/>
    <w:rsid w:val="00DA5F30"/>
    <w:rsid w:val="00DA6F9B"/>
    <w:rsid w:val="00DA7036"/>
    <w:rsid w:val="00DA7574"/>
    <w:rsid w:val="00DA7674"/>
    <w:rsid w:val="00DA7799"/>
    <w:rsid w:val="00DA7A4B"/>
    <w:rsid w:val="00DB0064"/>
    <w:rsid w:val="00DB01DF"/>
    <w:rsid w:val="00DB04EF"/>
    <w:rsid w:val="00DB074A"/>
    <w:rsid w:val="00DB0755"/>
    <w:rsid w:val="00DB0AD1"/>
    <w:rsid w:val="00DB0E7C"/>
    <w:rsid w:val="00DB0F7C"/>
    <w:rsid w:val="00DB11D1"/>
    <w:rsid w:val="00DB1459"/>
    <w:rsid w:val="00DB162A"/>
    <w:rsid w:val="00DB199E"/>
    <w:rsid w:val="00DB1B05"/>
    <w:rsid w:val="00DB1F38"/>
    <w:rsid w:val="00DB203E"/>
    <w:rsid w:val="00DB250B"/>
    <w:rsid w:val="00DB297B"/>
    <w:rsid w:val="00DB2A36"/>
    <w:rsid w:val="00DB2CF7"/>
    <w:rsid w:val="00DB2EC3"/>
    <w:rsid w:val="00DB323F"/>
    <w:rsid w:val="00DB3454"/>
    <w:rsid w:val="00DB3786"/>
    <w:rsid w:val="00DB3A60"/>
    <w:rsid w:val="00DB45B5"/>
    <w:rsid w:val="00DB4963"/>
    <w:rsid w:val="00DB4E21"/>
    <w:rsid w:val="00DB50B1"/>
    <w:rsid w:val="00DB5670"/>
    <w:rsid w:val="00DB5CBB"/>
    <w:rsid w:val="00DB5FA4"/>
    <w:rsid w:val="00DB60D1"/>
    <w:rsid w:val="00DB6248"/>
    <w:rsid w:val="00DB62CD"/>
    <w:rsid w:val="00DB62D5"/>
    <w:rsid w:val="00DB776B"/>
    <w:rsid w:val="00DB7965"/>
    <w:rsid w:val="00DB79DB"/>
    <w:rsid w:val="00DC04DC"/>
    <w:rsid w:val="00DC05ED"/>
    <w:rsid w:val="00DC0726"/>
    <w:rsid w:val="00DC1016"/>
    <w:rsid w:val="00DC1389"/>
    <w:rsid w:val="00DC16DB"/>
    <w:rsid w:val="00DC1781"/>
    <w:rsid w:val="00DC17C1"/>
    <w:rsid w:val="00DC1877"/>
    <w:rsid w:val="00DC1880"/>
    <w:rsid w:val="00DC1B9E"/>
    <w:rsid w:val="00DC1E49"/>
    <w:rsid w:val="00DC1FCC"/>
    <w:rsid w:val="00DC235F"/>
    <w:rsid w:val="00DC24E8"/>
    <w:rsid w:val="00DC2A51"/>
    <w:rsid w:val="00DC3015"/>
    <w:rsid w:val="00DC315F"/>
    <w:rsid w:val="00DC33C9"/>
    <w:rsid w:val="00DC3614"/>
    <w:rsid w:val="00DC3A48"/>
    <w:rsid w:val="00DC3A5A"/>
    <w:rsid w:val="00DC4209"/>
    <w:rsid w:val="00DC42C1"/>
    <w:rsid w:val="00DC43BF"/>
    <w:rsid w:val="00DC44DB"/>
    <w:rsid w:val="00DC50C5"/>
    <w:rsid w:val="00DC5316"/>
    <w:rsid w:val="00DC5A83"/>
    <w:rsid w:val="00DC5D0A"/>
    <w:rsid w:val="00DC5E7F"/>
    <w:rsid w:val="00DC6109"/>
    <w:rsid w:val="00DC626A"/>
    <w:rsid w:val="00DC62B3"/>
    <w:rsid w:val="00DC680B"/>
    <w:rsid w:val="00DC6AAC"/>
    <w:rsid w:val="00DC6C8E"/>
    <w:rsid w:val="00DC6DB8"/>
    <w:rsid w:val="00DC6F00"/>
    <w:rsid w:val="00DC6F52"/>
    <w:rsid w:val="00DC7572"/>
    <w:rsid w:val="00DC7670"/>
    <w:rsid w:val="00DC7D79"/>
    <w:rsid w:val="00DC7DAC"/>
    <w:rsid w:val="00DC7EFE"/>
    <w:rsid w:val="00DD0CD9"/>
    <w:rsid w:val="00DD112D"/>
    <w:rsid w:val="00DD1180"/>
    <w:rsid w:val="00DD15BB"/>
    <w:rsid w:val="00DD172A"/>
    <w:rsid w:val="00DD18EB"/>
    <w:rsid w:val="00DD1F32"/>
    <w:rsid w:val="00DD1F37"/>
    <w:rsid w:val="00DD225B"/>
    <w:rsid w:val="00DD22B3"/>
    <w:rsid w:val="00DD24B4"/>
    <w:rsid w:val="00DD24E0"/>
    <w:rsid w:val="00DD270C"/>
    <w:rsid w:val="00DD2B07"/>
    <w:rsid w:val="00DD2D75"/>
    <w:rsid w:val="00DD3251"/>
    <w:rsid w:val="00DD3460"/>
    <w:rsid w:val="00DD3505"/>
    <w:rsid w:val="00DD355C"/>
    <w:rsid w:val="00DD3900"/>
    <w:rsid w:val="00DD392C"/>
    <w:rsid w:val="00DD39C4"/>
    <w:rsid w:val="00DD3DAA"/>
    <w:rsid w:val="00DD44FD"/>
    <w:rsid w:val="00DD4803"/>
    <w:rsid w:val="00DD4E0D"/>
    <w:rsid w:val="00DD5256"/>
    <w:rsid w:val="00DD58E6"/>
    <w:rsid w:val="00DD5FD2"/>
    <w:rsid w:val="00DD6289"/>
    <w:rsid w:val="00DD62F1"/>
    <w:rsid w:val="00DD64CD"/>
    <w:rsid w:val="00DD66DC"/>
    <w:rsid w:val="00DD6A6A"/>
    <w:rsid w:val="00DD6A86"/>
    <w:rsid w:val="00DD7C12"/>
    <w:rsid w:val="00DE0334"/>
    <w:rsid w:val="00DE0AB2"/>
    <w:rsid w:val="00DE0C2E"/>
    <w:rsid w:val="00DE0F56"/>
    <w:rsid w:val="00DE1210"/>
    <w:rsid w:val="00DE1251"/>
    <w:rsid w:val="00DE126E"/>
    <w:rsid w:val="00DE13E9"/>
    <w:rsid w:val="00DE1618"/>
    <w:rsid w:val="00DE18F2"/>
    <w:rsid w:val="00DE19A0"/>
    <w:rsid w:val="00DE19D2"/>
    <w:rsid w:val="00DE1C59"/>
    <w:rsid w:val="00DE2140"/>
    <w:rsid w:val="00DE2357"/>
    <w:rsid w:val="00DE24B4"/>
    <w:rsid w:val="00DE272E"/>
    <w:rsid w:val="00DE2967"/>
    <w:rsid w:val="00DE2A0F"/>
    <w:rsid w:val="00DE2D68"/>
    <w:rsid w:val="00DE32CB"/>
    <w:rsid w:val="00DE33D3"/>
    <w:rsid w:val="00DE3608"/>
    <w:rsid w:val="00DE36A4"/>
    <w:rsid w:val="00DE3B3E"/>
    <w:rsid w:val="00DE41FC"/>
    <w:rsid w:val="00DE45AB"/>
    <w:rsid w:val="00DE4761"/>
    <w:rsid w:val="00DE4EC4"/>
    <w:rsid w:val="00DE50EF"/>
    <w:rsid w:val="00DE581A"/>
    <w:rsid w:val="00DE5B2D"/>
    <w:rsid w:val="00DE5B69"/>
    <w:rsid w:val="00DE60A9"/>
    <w:rsid w:val="00DE6E99"/>
    <w:rsid w:val="00DE6FE2"/>
    <w:rsid w:val="00DE70E3"/>
    <w:rsid w:val="00DE726A"/>
    <w:rsid w:val="00DE7571"/>
    <w:rsid w:val="00DE78E8"/>
    <w:rsid w:val="00DE79B1"/>
    <w:rsid w:val="00DE7E86"/>
    <w:rsid w:val="00DF0178"/>
    <w:rsid w:val="00DF03FB"/>
    <w:rsid w:val="00DF1044"/>
    <w:rsid w:val="00DF135F"/>
    <w:rsid w:val="00DF1495"/>
    <w:rsid w:val="00DF1750"/>
    <w:rsid w:val="00DF1ED1"/>
    <w:rsid w:val="00DF1F6D"/>
    <w:rsid w:val="00DF227C"/>
    <w:rsid w:val="00DF23B9"/>
    <w:rsid w:val="00DF2853"/>
    <w:rsid w:val="00DF35F6"/>
    <w:rsid w:val="00DF3A1E"/>
    <w:rsid w:val="00DF434E"/>
    <w:rsid w:val="00DF4746"/>
    <w:rsid w:val="00DF49E6"/>
    <w:rsid w:val="00DF4A24"/>
    <w:rsid w:val="00DF4B6B"/>
    <w:rsid w:val="00DF4F8B"/>
    <w:rsid w:val="00DF5213"/>
    <w:rsid w:val="00DF5899"/>
    <w:rsid w:val="00DF59B9"/>
    <w:rsid w:val="00DF5CB1"/>
    <w:rsid w:val="00DF64A2"/>
    <w:rsid w:val="00DF690F"/>
    <w:rsid w:val="00DF69E9"/>
    <w:rsid w:val="00DF6C6C"/>
    <w:rsid w:val="00DF6EE1"/>
    <w:rsid w:val="00DF708E"/>
    <w:rsid w:val="00DF7098"/>
    <w:rsid w:val="00DF77CF"/>
    <w:rsid w:val="00DF79D9"/>
    <w:rsid w:val="00DF7D6F"/>
    <w:rsid w:val="00DF7FC8"/>
    <w:rsid w:val="00E003F3"/>
    <w:rsid w:val="00E00518"/>
    <w:rsid w:val="00E00DB7"/>
    <w:rsid w:val="00E015C8"/>
    <w:rsid w:val="00E01A48"/>
    <w:rsid w:val="00E01A7B"/>
    <w:rsid w:val="00E01ACF"/>
    <w:rsid w:val="00E01B2D"/>
    <w:rsid w:val="00E02558"/>
    <w:rsid w:val="00E028D6"/>
    <w:rsid w:val="00E029F3"/>
    <w:rsid w:val="00E02C16"/>
    <w:rsid w:val="00E02EC0"/>
    <w:rsid w:val="00E02F21"/>
    <w:rsid w:val="00E03262"/>
    <w:rsid w:val="00E033EA"/>
    <w:rsid w:val="00E03591"/>
    <w:rsid w:val="00E036D8"/>
    <w:rsid w:val="00E041DB"/>
    <w:rsid w:val="00E04613"/>
    <w:rsid w:val="00E048D4"/>
    <w:rsid w:val="00E05227"/>
    <w:rsid w:val="00E05242"/>
    <w:rsid w:val="00E0572E"/>
    <w:rsid w:val="00E0585B"/>
    <w:rsid w:val="00E0667C"/>
    <w:rsid w:val="00E068EB"/>
    <w:rsid w:val="00E06BAF"/>
    <w:rsid w:val="00E06E16"/>
    <w:rsid w:val="00E06E1C"/>
    <w:rsid w:val="00E06F7A"/>
    <w:rsid w:val="00E075AD"/>
    <w:rsid w:val="00E076BE"/>
    <w:rsid w:val="00E07800"/>
    <w:rsid w:val="00E07922"/>
    <w:rsid w:val="00E07BCE"/>
    <w:rsid w:val="00E07BFF"/>
    <w:rsid w:val="00E07C83"/>
    <w:rsid w:val="00E07D01"/>
    <w:rsid w:val="00E100F9"/>
    <w:rsid w:val="00E1069E"/>
    <w:rsid w:val="00E106E4"/>
    <w:rsid w:val="00E10A3F"/>
    <w:rsid w:val="00E10C8D"/>
    <w:rsid w:val="00E10CF2"/>
    <w:rsid w:val="00E10D24"/>
    <w:rsid w:val="00E10E17"/>
    <w:rsid w:val="00E10F28"/>
    <w:rsid w:val="00E113F9"/>
    <w:rsid w:val="00E11467"/>
    <w:rsid w:val="00E1162A"/>
    <w:rsid w:val="00E11B3A"/>
    <w:rsid w:val="00E11C51"/>
    <w:rsid w:val="00E11D08"/>
    <w:rsid w:val="00E11D23"/>
    <w:rsid w:val="00E12483"/>
    <w:rsid w:val="00E126F1"/>
    <w:rsid w:val="00E127F4"/>
    <w:rsid w:val="00E1290D"/>
    <w:rsid w:val="00E12B15"/>
    <w:rsid w:val="00E12C48"/>
    <w:rsid w:val="00E12DF9"/>
    <w:rsid w:val="00E12DFB"/>
    <w:rsid w:val="00E12F37"/>
    <w:rsid w:val="00E12F84"/>
    <w:rsid w:val="00E13309"/>
    <w:rsid w:val="00E13369"/>
    <w:rsid w:val="00E1356A"/>
    <w:rsid w:val="00E13924"/>
    <w:rsid w:val="00E14011"/>
    <w:rsid w:val="00E140D3"/>
    <w:rsid w:val="00E14304"/>
    <w:rsid w:val="00E1445C"/>
    <w:rsid w:val="00E14AA9"/>
    <w:rsid w:val="00E14E20"/>
    <w:rsid w:val="00E14E86"/>
    <w:rsid w:val="00E152B9"/>
    <w:rsid w:val="00E15983"/>
    <w:rsid w:val="00E159A3"/>
    <w:rsid w:val="00E15C33"/>
    <w:rsid w:val="00E15C82"/>
    <w:rsid w:val="00E16395"/>
    <w:rsid w:val="00E16C23"/>
    <w:rsid w:val="00E16D30"/>
    <w:rsid w:val="00E17152"/>
    <w:rsid w:val="00E174AB"/>
    <w:rsid w:val="00E1761D"/>
    <w:rsid w:val="00E179A4"/>
    <w:rsid w:val="00E179E2"/>
    <w:rsid w:val="00E17E59"/>
    <w:rsid w:val="00E17F66"/>
    <w:rsid w:val="00E2004B"/>
    <w:rsid w:val="00E201F6"/>
    <w:rsid w:val="00E20703"/>
    <w:rsid w:val="00E20722"/>
    <w:rsid w:val="00E2085B"/>
    <w:rsid w:val="00E20C9B"/>
    <w:rsid w:val="00E20E1B"/>
    <w:rsid w:val="00E21597"/>
    <w:rsid w:val="00E216A8"/>
    <w:rsid w:val="00E21BC3"/>
    <w:rsid w:val="00E21E5D"/>
    <w:rsid w:val="00E21E69"/>
    <w:rsid w:val="00E22077"/>
    <w:rsid w:val="00E2249A"/>
    <w:rsid w:val="00E22938"/>
    <w:rsid w:val="00E22ADF"/>
    <w:rsid w:val="00E22B7C"/>
    <w:rsid w:val="00E22D26"/>
    <w:rsid w:val="00E22D45"/>
    <w:rsid w:val="00E22F75"/>
    <w:rsid w:val="00E234FF"/>
    <w:rsid w:val="00E23839"/>
    <w:rsid w:val="00E23A49"/>
    <w:rsid w:val="00E23DD1"/>
    <w:rsid w:val="00E23E8A"/>
    <w:rsid w:val="00E2461E"/>
    <w:rsid w:val="00E249B7"/>
    <w:rsid w:val="00E24B40"/>
    <w:rsid w:val="00E24C21"/>
    <w:rsid w:val="00E24EAE"/>
    <w:rsid w:val="00E25314"/>
    <w:rsid w:val="00E2594B"/>
    <w:rsid w:val="00E25966"/>
    <w:rsid w:val="00E2597D"/>
    <w:rsid w:val="00E25CB2"/>
    <w:rsid w:val="00E262FF"/>
    <w:rsid w:val="00E266A5"/>
    <w:rsid w:val="00E26A43"/>
    <w:rsid w:val="00E26A98"/>
    <w:rsid w:val="00E26BC5"/>
    <w:rsid w:val="00E26F9A"/>
    <w:rsid w:val="00E26F9D"/>
    <w:rsid w:val="00E2703D"/>
    <w:rsid w:val="00E2716B"/>
    <w:rsid w:val="00E271F3"/>
    <w:rsid w:val="00E277DB"/>
    <w:rsid w:val="00E279CD"/>
    <w:rsid w:val="00E27C21"/>
    <w:rsid w:val="00E30722"/>
    <w:rsid w:val="00E3079D"/>
    <w:rsid w:val="00E30DD6"/>
    <w:rsid w:val="00E30E43"/>
    <w:rsid w:val="00E310D9"/>
    <w:rsid w:val="00E31958"/>
    <w:rsid w:val="00E31D8F"/>
    <w:rsid w:val="00E32085"/>
    <w:rsid w:val="00E32480"/>
    <w:rsid w:val="00E324C8"/>
    <w:rsid w:val="00E32546"/>
    <w:rsid w:val="00E325F5"/>
    <w:rsid w:val="00E32890"/>
    <w:rsid w:val="00E32930"/>
    <w:rsid w:val="00E32BF4"/>
    <w:rsid w:val="00E3316F"/>
    <w:rsid w:val="00E3354A"/>
    <w:rsid w:val="00E33668"/>
    <w:rsid w:val="00E33720"/>
    <w:rsid w:val="00E33A28"/>
    <w:rsid w:val="00E33EA1"/>
    <w:rsid w:val="00E34297"/>
    <w:rsid w:val="00E342D4"/>
    <w:rsid w:val="00E3495E"/>
    <w:rsid w:val="00E34AEA"/>
    <w:rsid w:val="00E351D6"/>
    <w:rsid w:val="00E351EE"/>
    <w:rsid w:val="00E35761"/>
    <w:rsid w:val="00E3639A"/>
    <w:rsid w:val="00E365D7"/>
    <w:rsid w:val="00E36C16"/>
    <w:rsid w:val="00E36F20"/>
    <w:rsid w:val="00E373C5"/>
    <w:rsid w:val="00E376C7"/>
    <w:rsid w:val="00E37A7A"/>
    <w:rsid w:val="00E37D54"/>
    <w:rsid w:val="00E40606"/>
    <w:rsid w:val="00E40C6E"/>
    <w:rsid w:val="00E40D81"/>
    <w:rsid w:val="00E416FB"/>
    <w:rsid w:val="00E41F6B"/>
    <w:rsid w:val="00E41FF3"/>
    <w:rsid w:val="00E420F3"/>
    <w:rsid w:val="00E42338"/>
    <w:rsid w:val="00E42483"/>
    <w:rsid w:val="00E4260E"/>
    <w:rsid w:val="00E42868"/>
    <w:rsid w:val="00E42D25"/>
    <w:rsid w:val="00E4349C"/>
    <w:rsid w:val="00E4399E"/>
    <w:rsid w:val="00E43E44"/>
    <w:rsid w:val="00E440C2"/>
    <w:rsid w:val="00E44390"/>
    <w:rsid w:val="00E44E0B"/>
    <w:rsid w:val="00E44F81"/>
    <w:rsid w:val="00E4573B"/>
    <w:rsid w:val="00E4577E"/>
    <w:rsid w:val="00E463D3"/>
    <w:rsid w:val="00E46730"/>
    <w:rsid w:val="00E4682D"/>
    <w:rsid w:val="00E46CCA"/>
    <w:rsid w:val="00E46DCC"/>
    <w:rsid w:val="00E46E6E"/>
    <w:rsid w:val="00E46F81"/>
    <w:rsid w:val="00E471C6"/>
    <w:rsid w:val="00E473A3"/>
    <w:rsid w:val="00E476C5"/>
    <w:rsid w:val="00E47A39"/>
    <w:rsid w:val="00E47DE8"/>
    <w:rsid w:val="00E501C4"/>
    <w:rsid w:val="00E503CB"/>
    <w:rsid w:val="00E5063A"/>
    <w:rsid w:val="00E50836"/>
    <w:rsid w:val="00E50AC0"/>
    <w:rsid w:val="00E52679"/>
    <w:rsid w:val="00E52D43"/>
    <w:rsid w:val="00E52D70"/>
    <w:rsid w:val="00E52DE1"/>
    <w:rsid w:val="00E52FD5"/>
    <w:rsid w:val="00E5372D"/>
    <w:rsid w:val="00E53814"/>
    <w:rsid w:val="00E541DC"/>
    <w:rsid w:val="00E54651"/>
    <w:rsid w:val="00E54E79"/>
    <w:rsid w:val="00E54E91"/>
    <w:rsid w:val="00E551FF"/>
    <w:rsid w:val="00E557BB"/>
    <w:rsid w:val="00E5596E"/>
    <w:rsid w:val="00E56298"/>
    <w:rsid w:val="00E56B12"/>
    <w:rsid w:val="00E5755F"/>
    <w:rsid w:val="00E60014"/>
    <w:rsid w:val="00E60323"/>
    <w:rsid w:val="00E604E8"/>
    <w:rsid w:val="00E604F3"/>
    <w:rsid w:val="00E60547"/>
    <w:rsid w:val="00E609D4"/>
    <w:rsid w:val="00E61017"/>
    <w:rsid w:val="00E61790"/>
    <w:rsid w:val="00E61870"/>
    <w:rsid w:val="00E621A8"/>
    <w:rsid w:val="00E622CB"/>
    <w:rsid w:val="00E62F5F"/>
    <w:rsid w:val="00E63480"/>
    <w:rsid w:val="00E6370F"/>
    <w:rsid w:val="00E639A8"/>
    <w:rsid w:val="00E64133"/>
    <w:rsid w:val="00E641FA"/>
    <w:rsid w:val="00E643F4"/>
    <w:rsid w:val="00E64E80"/>
    <w:rsid w:val="00E64FD3"/>
    <w:rsid w:val="00E64FFD"/>
    <w:rsid w:val="00E65512"/>
    <w:rsid w:val="00E6594C"/>
    <w:rsid w:val="00E65ADF"/>
    <w:rsid w:val="00E65DF8"/>
    <w:rsid w:val="00E6617B"/>
    <w:rsid w:val="00E6621E"/>
    <w:rsid w:val="00E663C6"/>
    <w:rsid w:val="00E6697B"/>
    <w:rsid w:val="00E66D42"/>
    <w:rsid w:val="00E66E04"/>
    <w:rsid w:val="00E66EB7"/>
    <w:rsid w:val="00E67801"/>
    <w:rsid w:val="00E6796A"/>
    <w:rsid w:val="00E67D16"/>
    <w:rsid w:val="00E708A5"/>
    <w:rsid w:val="00E71125"/>
    <w:rsid w:val="00E71395"/>
    <w:rsid w:val="00E71AAE"/>
    <w:rsid w:val="00E71AAF"/>
    <w:rsid w:val="00E71EFE"/>
    <w:rsid w:val="00E72385"/>
    <w:rsid w:val="00E72714"/>
    <w:rsid w:val="00E72839"/>
    <w:rsid w:val="00E730FB"/>
    <w:rsid w:val="00E7310E"/>
    <w:rsid w:val="00E7326A"/>
    <w:rsid w:val="00E735D9"/>
    <w:rsid w:val="00E737A3"/>
    <w:rsid w:val="00E73901"/>
    <w:rsid w:val="00E7397C"/>
    <w:rsid w:val="00E73AE9"/>
    <w:rsid w:val="00E74DA2"/>
    <w:rsid w:val="00E74FD9"/>
    <w:rsid w:val="00E752B3"/>
    <w:rsid w:val="00E75318"/>
    <w:rsid w:val="00E7547B"/>
    <w:rsid w:val="00E754E0"/>
    <w:rsid w:val="00E754EE"/>
    <w:rsid w:val="00E75647"/>
    <w:rsid w:val="00E7571C"/>
    <w:rsid w:val="00E75A61"/>
    <w:rsid w:val="00E75E44"/>
    <w:rsid w:val="00E764EA"/>
    <w:rsid w:val="00E76574"/>
    <w:rsid w:val="00E76B7B"/>
    <w:rsid w:val="00E76F2B"/>
    <w:rsid w:val="00E77066"/>
    <w:rsid w:val="00E7757E"/>
    <w:rsid w:val="00E77B6C"/>
    <w:rsid w:val="00E80AA0"/>
    <w:rsid w:val="00E80B69"/>
    <w:rsid w:val="00E80BA4"/>
    <w:rsid w:val="00E80FE6"/>
    <w:rsid w:val="00E80FF9"/>
    <w:rsid w:val="00E8148F"/>
    <w:rsid w:val="00E816E4"/>
    <w:rsid w:val="00E817AD"/>
    <w:rsid w:val="00E81E2F"/>
    <w:rsid w:val="00E81F48"/>
    <w:rsid w:val="00E82452"/>
    <w:rsid w:val="00E828F7"/>
    <w:rsid w:val="00E82A68"/>
    <w:rsid w:val="00E82FC6"/>
    <w:rsid w:val="00E83320"/>
    <w:rsid w:val="00E8341E"/>
    <w:rsid w:val="00E8385F"/>
    <w:rsid w:val="00E83AAE"/>
    <w:rsid w:val="00E83D19"/>
    <w:rsid w:val="00E8409A"/>
    <w:rsid w:val="00E8426E"/>
    <w:rsid w:val="00E84403"/>
    <w:rsid w:val="00E8453D"/>
    <w:rsid w:val="00E845FB"/>
    <w:rsid w:val="00E84DC8"/>
    <w:rsid w:val="00E85043"/>
    <w:rsid w:val="00E853E9"/>
    <w:rsid w:val="00E855CA"/>
    <w:rsid w:val="00E8566A"/>
    <w:rsid w:val="00E86136"/>
    <w:rsid w:val="00E86165"/>
    <w:rsid w:val="00E8616D"/>
    <w:rsid w:val="00E86921"/>
    <w:rsid w:val="00E873AA"/>
    <w:rsid w:val="00E87DA0"/>
    <w:rsid w:val="00E87F72"/>
    <w:rsid w:val="00E9044E"/>
    <w:rsid w:val="00E9068D"/>
    <w:rsid w:val="00E908DB"/>
    <w:rsid w:val="00E90CA8"/>
    <w:rsid w:val="00E9111C"/>
    <w:rsid w:val="00E9138F"/>
    <w:rsid w:val="00E914AD"/>
    <w:rsid w:val="00E9156B"/>
    <w:rsid w:val="00E915EA"/>
    <w:rsid w:val="00E91781"/>
    <w:rsid w:val="00E91A60"/>
    <w:rsid w:val="00E922F8"/>
    <w:rsid w:val="00E925A7"/>
    <w:rsid w:val="00E92810"/>
    <w:rsid w:val="00E931E5"/>
    <w:rsid w:val="00E93681"/>
    <w:rsid w:val="00E93763"/>
    <w:rsid w:val="00E937E7"/>
    <w:rsid w:val="00E943D7"/>
    <w:rsid w:val="00E946AF"/>
    <w:rsid w:val="00E94975"/>
    <w:rsid w:val="00E949DD"/>
    <w:rsid w:val="00E94A40"/>
    <w:rsid w:val="00E94A41"/>
    <w:rsid w:val="00E94A5F"/>
    <w:rsid w:val="00E94C79"/>
    <w:rsid w:val="00E951CC"/>
    <w:rsid w:val="00E95B4B"/>
    <w:rsid w:val="00E96B35"/>
    <w:rsid w:val="00E96CE2"/>
    <w:rsid w:val="00E97C11"/>
    <w:rsid w:val="00E97FF4"/>
    <w:rsid w:val="00EA01BA"/>
    <w:rsid w:val="00EA0265"/>
    <w:rsid w:val="00EA0B0C"/>
    <w:rsid w:val="00EA0C51"/>
    <w:rsid w:val="00EA0CB2"/>
    <w:rsid w:val="00EA0CE6"/>
    <w:rsid w:val="00EA0DA5"/>
    <w:rsid w:val="00EA0F87"/>
    <w:rsid w:val="00EA10CB"/>
    <w:rsid w:val="00EA1301"/>
    <w:rsid w:val="00EA1974"/>
    <w:rsid w:val="00EA2212"/>
    <w:rsid w:val="00EA27B2"/>
    <w:rsid w:val="00EA2926"/>
    <w:rsid w:val="00EA295B"/>
    <w:rsid w:val="00EA2966"/>
    <w:rsid w:val="00EA30D5"/>
    <w:rsid w:val="00EA30EB"/>
    <w:rsid w:val="00EA3288"/>
    <w:rsid w:val="00EA3415"/>
    <w:rsid w:val="00EA342E"/>
    <w:rsid w:val="00EA38C3"/>
    <w:rsid w:val="00EA4357"/>
    <w:rsid w:val="00EA4891"/>
    <w:rsid w:val="00EA4BE6"/>
    <w:rsid w:val="00EA4D9F"/>
    <w:rsid w:val="00EA4FAE"/>
    <w:rsid w:val="00EA5376"/>
    <w:rsid w:val="00EA55B9"/>
    <w:rsid w:val="00EA56BE"/>
    <w:rsid w:val="00EA57BB"/>
    <w:rsid w:val="00EA5D7E"/>
    <w:rsid w:val="00EA5DDD"/>
    <w:rsid w:val="00EA608D"/>
    <w:rsid w:val="00EA6840"/>
    <w:rsid w:val="00EA6842"/>
    <w:rsid w:val="00EA688F"/>
    <w:rsid w:val="00EA6ADF"/>
    <w:rsid w:val="00EA6BF6"/>
    <w:rsid w:val="00EA6C73"/>
    <w:rsid w:val="00EA6E0C"/>
    <w:rsid w:val="00EA7288"/>
    <w:rsid w:val="00EA7764"/>
    <w:rsid w:val="00EA79FA"/>
    <w:rsid w:val="00EB0051"/>
    <w:rsid w:val="00EB0976"/>
    <w:rsid w:val="00EB0BD2"/>
    <w:rsid w:val="00EB182A"/>
    <w:rsid w:val="00EB1AF6"/>
    <w:rsid w:val="00EB1ED4"/>
    <w:rsid w:val="00EB1FD5"/>
    <w:rsid w:val="00EB2183"/>
    <w:rsid w:val="00EB226C"/>
    <w:rsid w:val="00EB283E"/>
    <w:rsid w:val="00EB2C89"/>
    <w:rsid w:val="00EB3597"/>
    <w:rsid w:val="00EB3814"/>
    <w:rsid w:val="00EB3827"/>
    <w:rsid w:val="00EB3862"/>
    <w:rsid w:val="00EB38FD"/>
    <w:rsid w:val="00EB39DA"/>
    <w:rsid w:val="00EB3A9F"/>
    <w:rsid w:val="00EB3BC3"/>
    <w:rsid w:val="00EB3EC9"/>
    <w:rsid w:val="00EB4117"/>
    <w:rsid w:val="00EB481D"/>
    <w:rsid w:val="00EB4CD4"/>
    <w:rsid w:val="00EB4CFA"/>
    <w:rsid w:val="00EB4DBF"/>
    <w:rsid w:val="00EB4F4E"/>
    <w:rsid w:val="00EB518D"/>
    <w:rsid w:val="00EB52EF"/>
    <w:rsid w:val="00EB5405"/>
    <w:rsid w:val="00EB5B1D"/>
    <w:rsid w:val="00EB5B2A"/>
    <w:rsid w:val="00EB5CCD"/>
    <w:rsid w:val="00EB5DE5"/>
    <w:rsid w:val="00EB6118"/>
    <w:rsid w:val="00EB6455"/>
    <w:rsid w:val="00EB668B"/>
    <w:rsid w:val="00EB6ACF"/>
    <w:rsid w:val="00EB6C45"/>
    <w:rsid w:val="00EB6D83"/>
    <w:rsid w:val="00EB6E12"/>
    <w:rsid w:val="00EB6E20"/>
    <w:rsid w:val="00EB6F24"/>
    <w:rsid w:val="00EB776D"/>
    <w:rsid w:val="00EC02A2"/>
    <w:rsid w:val="00EC0983"/>
    <w:rsid w:val="00EC0BBB"/>
    <w:rsid w:val="00EC0E91"/>
    <w:rsid w:val="00EC0E9F"/>
    <w:rsid w:val="00EC0F60"/>
    <w:rsid w:val="00EC101B"/>
    <w:rsid w:val="00EC127C"/>
    <w:rsid w:val="00EC1734"/>
    <w:rsid w:val="00EC19F4"/>
    <w:rsid w:val="00EC1D31"/>
    <w:rsid w:val="00EC1E8C"/>
    <w:rsid w:val="00EC25DC"/>
    <w:rsid w:val="00EC2668"/>
    <w:rsid w:val="00EC2C94"/>
    <w:rsid w:val="00EC2DEA"/>
    <w:rsid w:val="00EC2E36"/>
    <w:rsid w:val="00EC3020"/>
    <w:rsid w:val="00EC364A"/>
    <w:rsid w:val="00EC39F5"/>
    <w:rsid w:val="00EC3ABB"/>
    <w:rsid w:val="00EC3F6B"/>
    <w:rsid w:val="00EC4412"/>
    <w:rsid w:val="00EC44C0"/>
    <w:rsid w:val="00EC46A2"/>
    <w:rsid w:val="00EC4CBA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53B"/>
    <w:rsid w:val="00EC6B82"/>
    <w:rsid w:val="00EC6CD1"/>
    <w:rsid w:val="00EC70FD"/>
    <w:rsid w:val="00EC7530"/>
    <w:rsid w:val="00EC794A"/>
    <w:rsid w:val="00EC7D5C"/>
    <w:rsid w:val="00ED02E0"/>
    <w:rsid w:val="00ED08C4"/>
    <w:rsid w:val="00ED0AEB"/>
    <w:rsid w:val="00ED11D0"/>
    <w:rsid w:val="00ED139C"/>
    <w:rsid w:val="00ED1EF0"/>
    <w:rsid w:val="00ED21E4"/>
    <w:rsid w:val="00ED229C"/>
    <w:rsid w:val="00ED2A18"/>
    <w:rsid w:val="00ED2BE8"/>
    <w:rsid w:val="00ED2C9D"/>
    <w:rsid w:val="00ED3739"/>
    <w:rsid w:val="00ED3788"/>
    <w:rsid w:val="00ED37A8"/>
    <w:rsid w:val="00ED4744"/>
    <w:rsid w:val="00ED4AD0"/>
    <w:rsid w:val="00ED4C40"/>
    <w:rsid w:val="00ED4C65"/>
    <w:rsid w:val="00ED4CEA"/>
    <w:rsid w:val="00ED501F"/>
    <w:rsid w:val="00ED52D1"/>
    <w:rsid w:val="00ED54E5"/>
    <w:rsid w:val="00ED554F"/>
    <w:rsid w:val="00ED5A5F"/>
    <w:rsid w:val="00ED5C63"/>
    <w:rsid w:val="00ED6214"/>
    <w:rsid w:val="00ED672B"/>
    <w:rsid w:val="00ED6A21"/>
    <w:rsid w:val="00ED768B"/>
    <w:rsid w:val="00ED7783"/>
    <w:rsid w:val="00ED7881"/>
    <w:rsid w:val="00ED78C3"/>
    <w:rsid w:val="00ED7963"/>
    <w:rsid w:val="00ED7C04"/>
    <w:rsid w:val="00ED7C0F"/>
    <w:rsid w:val="00ED7E36"/>
    <w:rsid w:val="00ED7F07"/>
    <w:rsid w:val="00EE085F"/>
    <w:rsid w:val="00EE0FA3"/>
    <w:rsid w:val="00EE0FE6"/>
    <w:rsid w:val="00EE14B9"/>
    <w:rsid w:val="00EE176F"/>
    <w:rsid w:val="00EE1C95"/>
    <w:rsid w:val="00EE1D04"/>
    <w:rsid w:val="00EE1E25"/>
    <w:rsid w:val="00EE1F64"/>
    <w:rsid w:val="00EE1FCC"/>
    <w:rsid w:val="00EE200B"/>
    <w:rsid w:val="00EE22B6"/>
    <w:rsid w:val="00EE2431"/>
    <w:rsid w:val="00EE288C"/>
    <w:rsid w:val="00EE2BB3"/>
    <w:rsid w:val="00EE33E0"/>
    <w:rsid w:val="00EE3406"/>
    <w:rsid w:val="00EE3A21"/>
    <w:rsid w:val="00EE43E9"/>
    <w:rsid w:val="00EE47D6"/>
    <w:rsid w:val="00EE48AF"/>
    <w:rsid w:val="00EE58EA"/>
    <w:rsid w:val="00EE5903"/>
    <w:rsid w:val="00EE5F9D"/>
    <w:rsid w:val="00EE629D"/>
    <w:rsid w:val="00EE64FF"/>
    <w:rsid w:val="00EE6644"/>
    <w:rsid w:val="00EE699A"/>
    <w:rsid w:val="00EE6B24"/>
    <w:rsid w:val="00EE6D9C"/>
    <w:rsid w:val="00EE6F2B"/>
    <w:rsid w:val="00EE7062"/>
    <w:rsid w:val="00EE73BA"/>
    <w:rsid w:val="00EE7572"/>
    <w:rsid w:val="00EE797B"/>
    <w:rsid w:val="00EE7A0A"/>
    <w:rsid w:val="00EF0075"/>
    <w:rsid w:val="00EF040B"/>
    <w:rsid w:val="00EF042C"/>
    <w:rsid w:val="00EF056B"/>
    <w:rsid w:val="00EF09A6"/>
    <w:rsid w:val="00EF0AAC"/>
    <w:rsid w:val="00EF0C2B"/>
    <w:rsid w:val="00EF1446"/>
    <w:rsid w:val="00EF1892"/>
    <w:rsid w:val="00EF191A"/>
    <w:rsid w:val="00EF1BB1"/>
    <w:rsid w:val="00EF246B"/>
    <w:rsid w:val="00EF2C5D"/>
    <w:rsid w:val="00EF2D36"/>
    <w:rsid w:val="00EF2E7D"/>
    <w:rsid w:val="00EF2E8D"/>
    <w:rsid w:val="00EF3039"/>
    <w:rsid w:val="00EF33F3"/>
    <w:rsid w:val="00EF344C"/>
    <w:rsid w:val="00EF368F"/>
    <w:rsid w:val="00EF3837"/>
    <w:rsid w:val="00EF384B"/>
    <w:rsid w:val="00EF3BBF"/>
    <w:rsid w:val="00EF4596"/>
    <w:rsid w:val="00EF5298"/>
    <w:rsid w:val="00EF570A"/>
    <w:rsid w:val="00EF584D"/>
    <w:rsid w:val="00EF5D5E"/>
    <w:rsid w:val="00EF5EFD"/>
    <w:rsid w:val="00EF5F09"/>
    <w:rsid w:val="00EF630B"/>
    <w:rsid w:val="00EF6372"/>
    <w:rsid w:val="00EF6417"/>
    <w:rsid w:val="00EF6978"/>
    <w:rsid w:val="00EF6F16"/>
    <w:rsid w:val="00EF6FE8"/>
    <w:rsid w:val="00EF70C2"/>
    <w:rsid w:val="00EF78EC"/>
    <w:rsid w:val="00EF7B23"/>
    <w:rsid w:val="00F002B8"/>
    <w:rsid w:val="00F00302"/>
    <w:rsid w:val="00F0030F"/>
    <w:rsid w:val="00F007C6"/>
    <w:rsid w:val="00F0081E"/>
    <w:rsid w:val="00F0096F"/>
    <w:rsid w:val="00F00B0F"/>
    <w:rsid w:val="00F00BD4"/>
    <w:rsid w:val="00F010E8"/>
    <w:rsid w:val="00F0114F"/>
    <w:rsid w:val="00F014A1"/>
    <w:rsid w:val="00F0177F"/>
    <w:rsid w:val="00F01A80"/>
    <w:rsid w:val="00F02724"/>
    <w:rsid w:val="00F02A85"/>
    <w:rsid w:val="00F02F34"/>
    <w:rsid w:val="00F0302E"/>
    <w:rsid w:val="00F03042"/>
    <w:rsid w:val="00F03264"/>
    <w:rsid w:val="00F0368D"/>
    <w:rsid w:val="00F03C48"/>
    <w:rsid w:val="00F03EFC"/>
    <w:rsid w:val="00F04054"/>
    <w:rsid w:val="00F040DD"/>
    <w:rsid w:val="00F047DD"/>
    <w:rsid w:val="00F056B9"/>
    <w:rsid w:val="00F059D1"/>
    <w:rsid w:val="00F05ABE"/>
    <w:rsid w:val="00F05AD1"/>
    <w:rsid w:val="00F06151"/>
    <w:rsid w:val="00F068D1"/>
    <w:rsid w:val="00F06926"/>
    <w:rsid w:val="00F06CB8"/>
    <w:rsid w:val="00F0757D"/>
    <w:rsid w:val="00F07857"/>
    <w:rsid w:val="00F102E5"/>
    <w:rsid w:val="00F1033F"/>
    <w:rsid w:val="00F1078E"/>
    <w:rsid w:val="00F109BA"/>
    <w:rsid w:val="00F1108F"/>
    <w:rsid w:val="00F119C9"/>
    <w:rsid w:val="00F11CB6"/>
    <w:rsid w:val="00F1216A"/>
    <w:rsid w:val="00F121BB"/>
    <w:rsid w:val="00F12649"/>
    <w:rsid w:val="00F12700"/>
    <w:rsid w:val="00F129D8"/>
    <w:rsid w:val="00F13364"/>
    <w:rsid w:val="00F138BC"/>
    <w:rsid w:val="00F1459B"/>
    <w:rsid w:val="00F1482E"/>
    <w:rsid w:val="00F15355"/>
    <w:rsid w:val="00F153FB"/>
    <w:rsid w:val="00F15407"/>
    <w:rsid w:val="00F15CCE"/>
    <w:rsid w:val="00F15E80"/>
    <w:rsid w:val="00F15F52"/>
    <w:rsid w:val="00F163FF"/>
    <w:rsid w:val="00F16671"/>
    <w:rsid w:val="00F169D3"/>
    <w:rsid w:val="00F16AC5"/>
    <w:rsid w:val="00F16F04"/>
    <w:rsid w:val="00F170FD"/>
    <w:rsid w:val="00F1726E"/>
    <w:rsid w:val="00F1741E"/>
    <w:rsid w:val="00F17B1E"/>
    <w:rsid w:val="00F17EA1"/>
    <w:rsid w:val="00F202FF"/>
    <w:rsid w:val="00F2045E"/>
    <w:rsid w:val="00F20770"/>
    <w:rsid w:val="00F20779"/>
    <w:rsid w:val="00F20837"/>
    <w:rsid w:val="00F20A1A"/>
    <w:rsid w:val="00F20B49"/>
    <w:rsid w:val="00F20CFA"/>
    <w:rsid w:val="00F21545"/>
    <w:rsid w:val="00F21567"/>
    <w:rsid w:val="00F219DD"/>
    <w:rsid w:val="00F21B8E"/>
    <w:rsid w:val="00F21C4D"/>
    <w:rsid w:val="00F21DFF"/>
    <w:rsid w:val="00F22704"/>
    <w:rsid w:val="00F2271C"/>
    <w:rsid w:val="00F22B71"/>
    <w:rsid w:val="00F22D71"/>
    <w:rsid w:val="00F2370C"/>
    <w:rsid w:val="00F2384A"/>
    <w:rsid w:val="00F23861"/>
    <w:rsid w:val="00F23963"/>
    <w:rsid w:val="00F23D1F"/>
    <w:rsid w:val="00F23E49"/>
    <w:rsid w:val="00F240F8"/>
    <w:rsid w:val="00F240F9"/>
    <w:rsid w:val="00F24556"/>
    <w:rsid w:val="00F25009"/>
    <w:rsid w:val="00F2579E"/>
    <w:rsid w:val="00F25D0F"/>
    <w:rsid w:val="00F25D8C"/>
    <w:rsid w:val="00F26467"/>
    <w:rsid w:val="00F26D06"/>
    <w:rsid w:val="00F26E98"/>
    <w:rsid w:val="00F26FC4"/>
    <w:rsid w:val="00F276B6"/>
    <w:rsid w:val="00F27768"/>
    <w:rsid w:val="00F278DE"/>
    <w:rsid w:val="00F27B16"/>
    <w:rsid w:val="00F27D50"/>
    <w:rsid w:val="00F27E13"/>
    <w:rsid w:val="00F301F7"/>
    <w:rsid w:val="00F30B6C"/>
    <w:rsid w:val="00F30E57"/>
    <w:rsid w:val="00F31000"/>
    <w:rsid w:val="00F310A6"/>
    <w:rsid w:val="00F313CB"/>
    <w:rsid w:val="00F315B4"/>
    <w:rsid w:val="00F31B80"/>
    <w:rsid w:val="00F31E12"/>
    <w:rsid w:val="00F32178"/>
    <w:rsid w:val="00F3247A"/>
    <w:rsid w:val="00F3259C"/>
    <w:rsid w:val="00F32BC7"/>
    <w:rsid w:val="00F3319C"/>
    <w:rsid w:val="00F33308"/>
    <w:rsid w:val="00F333D3"/>
    <w:rsid w:val="00F33678"/>
    <w:rsid w:val="00F337A5"/>
    <w:rsid w:val="00F337E8"/>
    <w:rsid w:val="00F3380B"/>
    <w:rsid w:val="00F33C10"/>
    <w:rsid w:val="00F33C4E"/>
    <w:rsid w:val="00F33FFF"/>
    <w:rsid w:val="00F344F9"/>
    <w:rsid w:val="00F3482A"/>
    <w:rsid w:val="00F34A4D"/>
    <w:rsid w:val="00F34B86"/>
    <w:rsid w:val="00F350AF"/>
    <w:rsid w:val="00F352BA"/>
    <w:rsid w:val="00F35381"/>
    <w:rsid w:val="00F3596C"/>
    <w:rsid w:val="00F35B50"/>
    <w:rsid w:val="00F360A4"/>
    <w:rsid w:val="00F36159"/>
    <w:rsid w:val="00F36891"/>
    <w:rsid w:val="00F36D38"/>
    <w:rsid w:val="00F36E3D"/>
    <w:rsid w:val="00F37308"/>
    <w:rsid w:val="00F37348"/>
    <w:rsid w:val="00F376E0"/>
    <w:rsid w:val="00F3777F"/>
    <w:rsid w:val="00F378E7"/>
    <w:rsid w:val="00F37D4B"/>
    <w:rsid w:val="00F40177"/>
    <w:rsid w:val="00F4019D"/>
    <w:rsid w:val="00F402F2"/>
    <w:rsid w:val="00F40462"/>
    <w:rsid w:val="00F40713"/>
    <w:rsid w:val="00F41A8F"/>
    <w:rsid w:val="00F41B90"/>
    <w:rsid w:val="00F41BFD"/>
    <w:rsid w:val="00F424A3"/>
    <w:rsid w:val="00F42529"/>
    <w:rsid w:val="00F4302E"/>
    <w:rsid w:val="00F4305D"/>
    <w:rsid w:val="00F4342B"/>
    <w:rsid w:val="00F437A6"/>
    <w:rsid w:val="00F437E6"/>
    <w:rsid w:val="00F43DFE"/>
    <w:rsid w:val="00F43ED4"/>
    <w:rsid w:val="00F44039"/>
    <w:rsid w:val="00F44058"/>
    <w:rsid w:val="00F4406C"/>
    <w:rsid w:val="00F4410E"/>
    <w:rsid w:val="00F4438C"/>
    <w:rsid w:val="00F44490"/>
    <w:rsid w:val="00F44721"/>
    <w:rsid w:val="00F447C6"/>
    <w:rsid w:val="00F44F5F"/>
    <w:rsid w:val="00F45322"/>
    <w:rsid w:val="00F454BE"/>
    <w:rsid w:val="00F45552"/>
    <w:rsid w:val="00F455E3"/>
    <w:rsid w:val="00F456F6"/>
    <w:rsid w:val="00F45C38"/>
    <w:rsid w:val="00F45D12"/>
    <w:rsid w:val="00F45D50"/>
    <w:rsid w:val="00F45F05"/>
    <w:rsid w:val="00F4608F"/>
    <w:rsid w:val="00F4670A"/>
    <w:rsid w:val="00F4700A"/>
    <w:rsid w:val="00F47437"/>
    <w:rsid w:val="00F4778A"/>
    <w:rsid w:val="00F47A71"/>
    <w:rsid w:val="00F47DFF"/>
    <w:rsid w:val="00F50046"/>
    <w:rsid w:val="00F505D6"/>
    <w:rsid w:val="00F505F3"/>
    <w:rsid w:val="00F50636"/>
    <w:rsid w:val="00F50E46"/>
    <w:rsid w:val="00F512DC"/>
    <w:rsid w:val="00F516F7"/>
    <w:rsid w:val="00F51A35"/>
    <w:rsid w:val="00F51C46"/>
    <w:rsid w:val="00F52810"/>
    <w:rsid w:val="00F529B2"/>
    <w:rsid w:val="00F52A95"/>
    <w:rsid w:val="00F52AF7"/>
    <w:rsid w:val="00F52B2A"/>
    <w:rsid w:val="00F52B2D"/>
    <w:rsid w:val="00F52CD0"/>
    <w:rsid w:val="00F5301F"/>
    <w:rsid w:val="00F53080"/>
    <w:rsid w:val="00F530CB"/>
    <w:rsid w:val="00F532FB"/>
    <w:rsid w:val="00F534A1"/>
    <w:rsid w:val="00F53551"/>
    <w:rsid w:val="00F5359C"/>
    <w:rsid w:val="00F53D01"/>
    <w:rsid w:val="00F5424B"/>
    <w:rsid w:val="00F542A8"/>
    <w:rsid w:val="00F542E6"/>
    <w:rsid w:val="00F54459"/>
    <w:rsid w:val="00F54959"/>
    <w:rsid w:val="00F549D4"/>
    <w:rsid w:val="00F549D8"/>
    <w:rsid w:val="00F54B16"/>
    <w:rsid w:val="00F5603B"/>
    <w:rsid w:val="00F5614D"/>
    <w:rsid w:val="00F56158"/>
    <w:rsid w:val="00F569BA"/>
    <w:rsid w:val="00F56A0C"/>
    <w:rsid w:val="00F5720D"/>
    <w:rsid w:val="00F57370"/>
    <w:rsid w:val="00F57500"/>
    <w:rsid w:val="00F57918"/>
    <w:rsid w:val="00F579C2"/>
    <w:rsid w:val="00F57AEC"/>
    <w:rsid w:val="00F57D5D"/>
    <w:rsid w:val="00F60153"/>
    <w:rsid w:val="00F603D4"/>
    <w:rsid w:val="00F60F71"/>
    <w:rsid w:val="00F6166F"/>
    <w:rsid w:val="00F61830"/>
    <w:rsid w:val="00F618ED"/>
    <w:rsid w:val="00F61923"/>
    <w:rsid w:val="00F61AB0"/>
    <w:rsid w:val="00F61BAB"/>
    <w:rsid w:val="00F61C68"/>
    <w:rsid w:val="00F61FCF"/>
    <w:rsid w:val="00F61FF7"/>
    <w:rsid w:val="00F62833"/>
    <w:rsid w:val="00F62952"/>
    <w:rsid w:val="00F62FE8"/>
    <w:rsid w:val="00F63266"/>
    <w:rsid w:val="00F6343B"/>
    <w:rsid w:val="00F63467"/>
    <w:rsid w:val="00F634FD"/>
    <w:rsid w:val="00F63DEB"/>
    <w:rsid w:val="00F642BE"/>
    <w:rsid w:val="00F6451F"/>
    <w:rsid w:val="00F646C4"/>
    <w:rsid w:val="00F6496B"/>
    <w:rsid w:val="00F64A6C"/>
    <w:rsid w:val="00F64CB3"/>
    <w:rsid w:val="00F64D19"/>
    <w:rsid w:val="00F64F71"/>
    <w:rsid w:val="00F65391"/>
    <w:rsid w:val="00F65B5C"/>
    <w:rsid w:val="00F65C93"/>
    <w:rsid w:val="00F65EAC"/>
    <w:rsid w:val="00F66339"/>
    <w:rsid w:val="00F666B5"/>
    <w:rsid w:val="00F67003"/>
    <w:rsid w:val="00F67363"/>
    <w:rsid w:val="00F677D6"/>
    <w:rsid w:val="00F67852"/>
    <w:rsid w:val="00F67E88"/>
    <w:rsid w:val="00F70171"/>
    <w:rsid w:val="00F704E5"/>
    <w:rsid w:val="00F70538"/>
    <w:rsid w:val="00F7053A"/>
    <w:rsid w:val="00F70BC4"/>
    <w:rsid w:val="00F70D4D"/>
    <w:rsid w:val="00F70E25"/>
    <w:rsid w:val="00F70F95"/>
    <w:rsid w:val="00F71458"/>
    <w:rsid w:val="00F718B6"/>
    <w:rsid w:val="00F719AC"/>
    <w:rsid w:val="00F71D71"/>
    <w:rsid w:val="00F71E79"/>
    <w:rsid w:val="00F7209D"/>
    <w:rsid w:val="00F7278E"/>
    <w:rsid w:val="00F727C6"/>
    <w:rsid w:val="00F72907"/>
    <w:rsid w:val="00F72D13"/>
    <w:rsid w:val="00F73082"/>
    <w:rsid w:val="00F73757"/>
    <w:rsid w:val="00F738C6"/>
    <w:rsid w:val="00F73B86"/>
    <w:rsid w:val="00F73CBD"/>
    <w:rsid w:val="00F73E45"/>
    <w:rsid w:val="00F73FC0"/>
    <w:rsid w:val="00F7408A"/>
    <w:rsid w:val="00F74267"/>
    <w:rsid w:val="00F74687"/>
    <w:rsid w:val="00F748F6"/>
    <w:rsid w:val="00F74FD3"/>
    <w:rsid w:val="00F7534D"/>
    <w:rsid w:val="00F75B8E"/>
    <w:rsid w:val="00F75E97"/>
    <w:rsid w:val="00F75ED8"/>
    <w:rsid w:val="00F75EE1"/>
    <w:rsid w:val="00F7614F"/>
    <w:rsid w:val="00F764AD"/>
    <w:rsid w:val="00F76676"/>
    <w:rsid w:val="00F766AA"/>
    <w:rsid w:val="00F76AE3"/>
    <w:rsid w:val="00F76F20"/>
    <w:rsid w:val="00F77066"/>
    <w:rsid w:val="00F778C3"/>
    <w:rsid w:val="00F77AE4"/>
    <w:rsid w:val="00F77B47"/>
    <w:rsid w:val="00F77E0A"/>
    <w:rsid w:val="00F80271"/>
    <w:rsid w:val="00F802DC"/>
    <w:rsid w:val="00F81F25"/>
    <w:rsid w:val="00F822A3"/>
    <w:rsid w:val="00F82362"/>
    <w:rsid w:val="00F82546"/>
    <w:rsid w:val="00F82663"/>
    <w:rsid w:val="00F828E0"/>
    <w:rsid w:val="00F82DE1"/>
    <w:rsid w:val="00F82E9C"/>
    <w:rsid w:val="00F8301C"/>
    <w:rsid w:val="00F83024"/>
    <w:rsid w:val="00F8310F"/>
    <w:rsid w:val="00F83448"/>
    <w:rsid w:val="00F83D25"/>
    <w:rsid w:val="00F84A05"/>
    <w:rsid w:val="00F84CA3"/>
    <w:rsid w:val="00F85130"/>
    <w:rsid w:val="00F85149"/>
    <w:rsid w:val="00F85739"/>
    <w:rsid w:val="00F85846"/>
    <w:rsid w:val="00F858C7"/>
    <w:rsid w:val="00F85D12"/>
    <w:rsid w:val="00F85E13"/>
    <w:rsid w:val="00F864E9"/>
    <w:rsid w:val="00F866A8"/>
    <w:rsid w:val="00F867C4"/>
    <w:rsid w:val="00F86B08"/>
    <w:rsid w:val="00F86CD1"/>
    <w:rsid w:val="00F86D65"/>
    <w:rsid w:val="00F86EAF"/>
    <w:rsid w:val="00F86F03"/>
    <w:rsid w:val="00F878F2"/>
    <w:rsid w:val="00F87F2F"/>
    <w:rsid w:val="00F9045E"/>
    <w:rsid w:val="00F90C1B"/>
    <w:rsid w:val="00F9126B"/>
    <w:rsid w:val="00F912E1"/>
    <w:rsid w:val="00F915B3"/>
    <w:rsid w:val="00F91955"/>
    <w:rsid w:val="00F92159"/>
    <w:rsid w:val="00F922DD"/>
    <w:rsid w:val="00F92623"/>
    <w:rsid w:val="00F92670"/>
    <w:rsid w:val="00F92710"/>
    <w:rsid w:val="00F9273E"/>
    <w:rsid w:val="00F92AEF"/>
    <w:rsid w:val="00F92B0C"/>
    <w:rsid w:val="00F933AE"/>
    <w:rsid w:val="00F93715"/>
    <w:rsid w:val="00F93A49"/>
    <w:rsid w:val="00F93AEF"/>
    <w:rsid w:val="00F93D6F"/>
    <w:rsid w:val="00F94121"/>
    <w:rsid w:val="00F945B4"/>
    <w:rsid w:val="00F94600"/>
    <w:rsid w:val="00F948D3"/>
    <w:rsid w:val="00F94A05"/>
    <w:rsid w:val="00F94CA9"/>
    <w:rsid w:val="00F94DAB"/>
    <w:rsid w:val="00F95229"/>
    <w:rsid w:val="00F953A1"/>
    <w:rsid w:val="00F953AA"/>
    <w:rsid w:val="00F9548E"/>
    <w:rsid w:val="00F955BA"/>
    <w:rsid w:val="00F957D3"/>
    <w:rsid w:val="00F95B19"/>
    <w:rsid w:val="00F95B4A"/>
    <w:rsid w:val="00F95E19"/>
    <w:rsid w:val="00F95F37"/>
    <w:rsid w:val="00F960FF"/>
    <w:rsid w:val="00F963E3"/>
    <w:rsid w:val="00F965DE"/>
    <w:rsid w:val="00F96A33"/>
    <w:rsid w:val="00F96EAA"/>
    <w:rsid w:val="00F97374"/>
    <w:rsid w:val="00F9739C"/>
    <w:rsid w:val="00F9776F"/>
    <w:rsid w:val="00F977AD"/>
    <w:rsid w:val="00F97896"/>
    <w:rsid w:val="00F97899"/>
    <w:rsid w:val="00F97AB1"/>
    <w:rsid w:val="00F97B0A"/>
    <w:rsid w:val="00F97CF5"/>
    <w:rsid w:val="00F97E9F"/>
    <w:rsid w:val="00FA03BD"/>
    <w:rsid w:val="00FA0928"/>
    <w:rsid w:val="00FA0CF2"/>
    <w:rsid w:val="00FA0F87"/>
    <w:rsid w:val="00FA13B5"/>
    <w:rsid w:val="00FA1AD3"/>
    <w:rsid w:val="00FA223D"/>
    <w:rsid w:val="00FA2427"/>
    <w:rsid w:val="00FA24A3"/>
    <w:rsid w:val="00FA250B"/>
    <w:rsid w:val="00FA25BE"/>
    <w:rsid w:val="00FA2644"/>
    <w:rsid w:val="00FA27BB"/>
    <w:rsid w:val="00FA2C4E"/>
    <w:rsid w:val="00FA2DDF"/>
    <w:rsid w:val="00FA3154"/>
    <w:rsid w:val="00FA364C"/>
    <w:rsid w:val="00FA3D40"/>
    <w:rsid w:val="00FA3DC5"/>
    <w:rsid w:val="00FA4030"/>
    <w:rsid w:val="00FA41D4"/>
    <w:rsid w:val="00FA4478"/>
    <w:rsid w:val="00FA4573"/>
    <w:rsid w:val="00FA489C"/>
    <w:rsid w:val="00FA48A7"/>
    <w:rsid w:val="00FA4A95"/>
    <w:rsid w:val="00FA4E3F"/>
    <w:rsid w:val="00FA4F4C"/>
    <w:rsid w:val="00FA5CE8"/>
    <w:rsid w:val="00FA609A"/>
    <w:rsid w:val="00FA6506"/>
    <w:rsid w:val="00FA6663"/>
    <w:rsid w:val="00FA674F"/>
    <w:rsid w:val="00FA6E8D"/>
    <w:rsid w:val="00FA6F24"/>
    <w:rsid w:val="00FA7727"/>
    <w:rsid w:val="00FA7B36"/>
    <w:rsid w:val="00FA7B4C"/>
    <w:rsid w:val="00FA7B9B"/>
    <w:rsid w:val="00FA7C18"/>
    <w:rsid w:val="00FA7DB5"/>
    <w:rsid w:val="00FB00A2"/>
    <w:rsid w:val="00FB03D4"/>
    <w:rsid w:val="00FB0940"/>
    <w:rsid w:val="00FB0B79"/>
    <w:rsid w:val="00FB0EE4"/>
    <w:rsid w:val="00FB1033"/>
    <w:rsid w:val="00FB1A01"/>
    <w:rsid w:val="00FB1F1B"/>
    <w:rsid w:val="00FB212C"/>
    <w:rsid w:val="00FB214D"/>
    <w:rsid w:val="00FB2C32"/>
    <w:rsid w:val="00FB3167"/>
    <w:rsid w:val="00FB3DB8"/>
    <w:rsid w:val="00FB46B7"/>
    <w:rsid w:val="00FB520A"/>
    <w:rsid w:val="00FB5923"/>
    <w:rsid w:val="00FB5E63"/>
    <w:rsid w:val="00FB5F47"/>
    <w:rsid w:val="00FB6678"/>
    <w:rsid w:val="00FB6700"/>
    <w:rsid w:val="00FB6953"/>
    <w:rsid w:val="00FB6CA4"/>
    <w:rsid w:val="00FB71B7"/>
    <w:rsid w:val="00FB71FA"/>
    <w:rsid w:val="00FB788E"/>
    <w:rsid w:val="00FB79B1"/>
    <w:rsid w:val="00FC01D1"/>
    <w:rsid w:val="00FC036A"/>
    <w:rsid w:val="00FC04EF"/>
    <w:rsid w:val="00FC0971"/>
    <w:rsid w:val="00FC0A72"/>
    <w:rsid w:val="00FC0A96"/>
    <w:rsid w:val="00FC1441"/>
    <w:rsid w:val="00FC1C78"/>
    <w:rsid w:val="00FC1CF3"/>
    <w:rsid w:val="00FC1EC7"/>
    <w:rsid w:val="00FC1EFA"/>
    <w:rsid w:val="00FC1FEC"/>
    <w:rsid w:val="00FC2189"/>
    <w:rsid w:val="00FC238E"/>
    <w:rsid w:val="00FC246D"/>
    <w:rsid w:val="00FC266A"/>
    <w:rsid w:val="00FC2EB2"/>
    <w:rsid w:val="00FC3574"/>
    <w:rsid w:val="00FC36E8"/>
    <w:rsid w:val="00FC3724"/>
    <w:rsid w:val="00FC39A8"/>
    <w:rsid w:val="00FC3B3B"/>
    <w:rsid w:val="00FC3C0C"/>
    <w:rsid w:val="00FC3C60"/>
    <w:rsid w:val="00FC3E89"/>
    <w:rsid w:val="00FC449F"/>
    <w:rsid w:val="00FC47D7"/>
    <w:rsid w:val="00FC4DAE"/>
    <w:rsid w:val="00FC5773"/>
    <w:rsid w:val="00FC5C45"/>
    <w:rsid w:val="00FC5E76"/>
    <w:rsid w:val="00FC5F26"/>
    <w:rsid w:val="00FC5F45"/>
    <w:rsid w:val="00FC6017"/>
    <w:rsid w:val="00FC6553"/>
    <w:rsid w:val="00FC66D6"/>
    <w:rsid w:val="00FC6BD5"/>
    <w:rsid w:val="00FC6C3B"/>
    <w:rsid w:val="00FC6D07"/>
    <w:rsid w:val="00FC6E3D"/>
    <w:rsid w:val="00FC7004"/>
    <w:rsid w:val="00FC79A0"/>
    <w:rsid w:val="00FC79B3"/>
    <w:rsid w:val="00FC7A68"/>
    <w:rsid w:val="00FC7B4C"/>
    <w:rsid w:val="00FC7C07"/>
    <w:rsid w:val="00FC7CF9"/>
    <w:rsid w:val="00FC7F2D"/>
    <w:rsid w:val="00FD023A"/>
    <w:rsid w:val="00FD0512"/>
    <w:rsid w:val="00FD09BD"/>
    <w:rsid w:val="00FD0C70"/>
    <w:rsid w:val="00FD0C7E"/>
    <w:rsid w:val="00FD1025"/>
    <w:rsid w:val="00FD1331"/>
    <w:rsid w:val="00FD17D1"/>
    <w:rsid w:val="00FD1876"/>
    <w:rsid w:val="00FD18D4"/>
    <w:rsid w:val="00FD2374"/>
    <w:rsid w:val="00FD240B"/>
    <w:rsid w:val="00FD293C"/>
    <w:rsid w:val="00FD2EDB"/>
    <w:rsid w:val="00FD2FE5"/>
    <w:rsid w:val="00FD32A3"/>
    <w:rsid w:val="00FD36D4"/>
    <w:rsid w:val="00FD38D6"/>
    <w:rsid w:val="00FD3CD1"/>
    <w:rsid w:val="00FD403B"/>
    <w:rsid w:val="00FD4215"/>
    <w:rsid w:val="00FD4335"/>
    <w:rsid w:val="00FD448C"/>
    <w:rsid w:val="00FD49FE"/>
    <w:rsid w:val="00FD4A58"/>
    <w:rsid w:val="00FD4FFC"/>
    <w:rsid w:val="00FD5194"/>
    <w:rsid w:val="00FD5415"/>
    <w:rsid w:val="00FD5784"/>
    <w:rsid w:val="00FD58E9"/>
    <w:rsid w:val="00FD5A11"/>
    <w:rsid w:val="00FD5DC0"/>
    <w:rsid w:val="00FD660C"/>
    <w:rsid w:val="00FD6974"/>
    <w:rsid w:val="00FD69A9"/>
    <w:rsid w:val="00FD6A9F"/>
    <w:rsid w:val="00FD6C94"/>
    <w:rsid w:val="00FD6F0A"/>
    <w:rsid w:val="00FD76D4"/>
    <w:rsid w:val="00FD76FD"/>
    <w:rsid w:val="00FD7805"/>
    <w:rsid w:val="00FD7E9E"/>
    <w:rsid w:val="00FE0114"/>
    <w:rsid w:val="00FE0260"/>
    <w:rsid w:val="00FE0285"/>
    <w:rsid w:val="00FE052C"/>
    <w:rsid w:val="00FE0A10"/>
    <w:rsid w:val="00FE1091"/>
    <w:rsid w:val="00FE11B4"/>
    <w:rsid w:val="00FE1861"/>
    <w:rsid w:val="00FE1B53"/>
    <w:rsid w:val="00FE1CA4"/>
    <w:rsid w:val="00FE1DAC"/>
    <w:rsid w:val="00FE1EE2"/>
    <w:rsid w:val="00FE214C"/>
    <w:rsid w:val="00FE21E8"/>
    <w:rsid w:val="00FE2223"/>
    <w:rsid w:val="00FE2406"/>
    <w:rsid w:val="00FE2625"/>
    <w:rsid w:val="00FE28D2"/>
    <w:rsid w:val="00FE2B5A"/>
    <w:rsid w:val="00FE2D7F"/>
    <w:rsid w:val="00FE3139"/>
    <w:rsid w:val="00FE3483"/>
    <w:rsid w:val="00FE3742"/>
    <w:rsid w:val="00FE3B2E"/>
    <w:rsid w:val="00FE3CDB"/>
    <w:rsid w:val="00FE427F"/>
    <w:rsid w:val="00FE5073"/>
    <w:rsid w:val="00FE5216"/>
    <w:rsid w:val="00FE5328"/>
    <w:rsid w:val="00FE55BA"/>
    <w:rsid w:val="00FE600C"/>
    <w:rsid w:val="00FE6917"/>
    <w:rsid w:val="00FE70C6"/>
    <w:rsid w:val="00FE7192"/>
    <w:rsid w:val="00FE72B9"/>
    <w:rsid w:val="00FF04BB"/>
    <w:rsid w:val="00FF06D5"/>
    <w:rsid w:val="00FF0DEC"/>
    <w:rsid w:val="00FF122C"/>
    <w:rsid w:val="00FF1440"/>
    <w:rsid w:val="00FF1508"/>
    <w:rsid w:val="00FF1846"/>
    <w:rsid w:val="00FF1899"/>
    <w:rsid w:val="00FF1900"/>
    <w:rsid w:val="00FF1976"/>
    <w:rsid w:val="00FF1B3C"/>
    <w:rsid w:val="00FF1BD3"/>
    <w:rsid w:val="00FF1C1F"/>
    <w:rsid w:val="00FF21B5"/>
    <w:rsid w:val="00FF2287"/>
    <w:rsid w:val="00FF2396"/>
    <w:rsid w:val="00FF2B3E"/>
    <w:rsid w:val="00FF2B83"/>
    <w:rsid w:val="00FF2DF9"/>
    <w:rsid w:val="00FF32BD"/>
    <w:rsid w:val="00FF349F"/>
    <w:rsid w:val="00FF35FB"/>
    <w:rsid w:val="00FF371B"/>
    <w:rsid w:val="00FF3C2C"/>
    <w:rsid w:val="00FF3C55"/>
    <w:rsid w:val="00FF3CD5"/>
    <w:rsid w:val="00FF3E51"/>
    <w:rsid w:val="00FF3FD5"/>
    <w:rsid w:val="00FF406E"/>
    <w:rsid w:val="00FF43D8"/>
    <w:rsid w:val="00FF49DC"/>
    <w:rsid w:val="00FF4F23"/>
    <w:rsid w:val="00FF4F31"/>
    <w:rsid w:val="00FF51C9"/>
    <w:rsid w:val="00FF52CA"/>
    <w:rsid w:val="00FF5F78"/>
    <w:rsid w:val="00FF613B"/>
    <w:rsid w:val="00FF68CD"/>
    <w:rsid w:val="00FF6E30"/>
    <w:rsid w:val="00FF7A02"/>
    <w:rsid w:val="00FF7BB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1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9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7</Pages>
  <Words>2148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92</cp:revision>
  <dcterms:created xsi:type="dcterms:W3CDTF">2022-04-25T19:09:00Z</dcterms:created>
  <dcterms:modified xsi:type="dcterms:W3CDTF">2023-07-09T16:46:00Z</dcterms:modified>
</cp:coreProperties>
</file>