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A250B6" w:rsidRDefault="000968BC" w:rsidP="000968BC">
      <w:pPr>
        <w:spacing w:before="120" w:after="120" w:line="360" w:lineRule="auto"/>
        <w:jc w:val="center"/>
        <w:rPr>
          <w:b/>
          <w:bCs/>
          <w:sz w:val="28"/>
          <w:szCs w:val="28"/>
          <w:u w:val="single"/>
        </w:rPr>
      </w:pPr>
      <w:r w:rsidRPr="00A250B6">
        <w:rPr>
          <w:b/>
          <w:bCs/>
          <w:sz w:val="28"/>
          <w:szCs w:val="28"/>
          <w:u w:val="single"/>
        </w:rPr>
        <w:t xml:space="preserve">DERECHO </w:t>
      </w:r>
      <w:r w:rsidR="0052378E" w:rsidRPr="00A250B6">
        <w:rPr>
          <w:b/>
          <w:bCs/>
          <w:sz w:val="28"/>
          <w:szCs w:val="28"/>
          <w:u w:val="single"/>
        </w:rPr>
        <w:t>PROCESAL</w:t>
      </w:r>
    </w:p>
    <w:p w14:paraId="0B7EBCB1" w14:textId="77777777" w:rsidR="000968BC" w:rsidRPr="00A250B6" w:rsidRDefault="000968BC" w:rsidP="000968BC">
      <w:pPr>
        <w:spacing w:before="120" w:after="120" w:line="360" w:lineRule="auto"/>
        <w:jc w:val="center"/>
        <w:rPr>
          <w:b/>
          <w:bCs/>
          <w:sz w:val="28"/>
          <w:szCs w:val="28"/>
        </w:rPr>
      </w:pPr>
    </w:p>
    <w:p w14:paraId="181984A8" w14:textId="29A9A399" w:rsidR="000968BC" w:rsidRPr="00A250B6" w:rsidRDefault="000968BC" w:rsidP="000968BC">
      <w:pPr>
        <w:spacing w:before="120" w:after="120" w:line="360" w:lineRule="auto"/>
        <w:jc w:val="center"/>
        <w:rPr>
          <w:sz w:val="28"/>
          <w:szCs w:val="28"/>
        </w:rPr>
      </w:pPr>
      <w:r w:rsidRPr="00A250B6">
        <w:rPr>
          <w:b/>
          <w:bCs/>
          <w:sz w:val="28"/>
          <w:szCs w:val="28"/>
        </w:rPr>
        <w:t xml:space="preserve">TEMA </w:t>
      </w:r>
      <w:r w:rsidR="0029393B" w:rsidRPr="00A250B6">
        <w:rPr>
          <w:b/>
          <w:bCs/>
          <w:sz w:val="28"/>
          <w:szCs w:val="28"/>
        </w:rPr>
        <w:t>46</w:t>
      </w:r>
    </w:p>
    <w:p w14:paraId="2602D6E8" w14:textId="77777777" w:rsidR="000968BC" w:rsidRPr="00A250B6" w:rsidRDefault="000968BC" w:rsidP="000968BC">
      <w:pPr>
        <w:pStyle w:val="Default"/>
        <w:spacing w:before="120" w:after="120" w:line="360" w:lineRule="auto"/>
        <w:rPr>
          <w:rFonts w:ascii="Times New Roman" w:hAnsi="Times New Roman" w:cs="Times New Roman"/>
        </w:rPr>
      </w:pPr>
    </w:p>
    <w:p w14:paraId="6DEB0EEB" w14:textId="7377DA67" w:rsidR="003A564C" w:rsidRPr="00A250B6" w:rsidRDefault="0029393B"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A250B6">
        <w:rPr>
          <w:b/>
          <w:bCs/>
          <w:color w:val="000000"/>
          <w:sz w:val="28"/>
          <w:szCs w:val="28"/>
        </w:rPr>
        <w:t>EL PROCESO PENAL. LA LEY DE ENJUICIAMIENTO CRIMINAL: PRINCIPIOS CONFIGURADORES. LAS PARTES EN EL PROCESO PENAL. REPRESENTACIÓN Y DEFENSA DE LAS PARTES. LA REBELDÍA. OBJETO DEL PROCESO PENAL.</w:t>
      </w:r>
      <w:bookmarkEnd w:id="0"/>
      <w:bookmarkEnd w:id="1"/>
      <w:bookmarkEnd w:id="2"/>
      <w:bookmarkEnd w:id="3"/>
      <w:bookmarkEnd w:id="4"/>
    </w:p>
    <w:p w14:paraId="4B5C6DAB" w14:textId="77777777" w:rsidR="0085735E" w:rsidRPr="00A250B6" w:rsidRDefault="0085735E" w:rsidP="0085735E">
      <w:pPr>
        <w:spacing w:before="120" w:after="120" w:line="360" w:lineRule="auto"/>
        <w:ind w:firstLine="708"/>
        <w:jc w:val="both"/>
        <w:rPr>
          <w:rFonts w:eastAsiaTheme="minorHAnsi"/>
          <w:color w:val="000000"/>
          <w:lang w:eastAsia="en-US"/>
        </w:rPr>
      </w:pPr>
    </w:p>
    <w:p w14:paraId="3CC65CF6" w14:textId="3C5CDC68" w:rsidR="00C35A6D" w:rsidRPr="00A250B6" w:rsidRDefault="0029393B" w:rsidP="00AB080F">
      <w:pPr>
        <w:spacing w:before="120" w:after="120" w:line="360" w:lineRule="auto"/>
        <w:jc w:val="both"/>
        <w:rPr>
          <w:spacing w:val="-3"/>
        </w:rPr>
      </w:pPr>
      <w:r w:rsidRPr="00A250B6">
        <w:rPr>
          <w:b/>
          <w:bCs/>
          <w:spacing w:val="-3"/>
        </w:rPr>
        <w:t>EL PROCESO PENAL</w:t>
      </w:r>
      <w:r w:rsidR="00AB080F" w:rsidRPr="00A250B6">
        <w:rPr>
          <w:b/>
          <w:bCs/>
          <w:spacing w:val="-3"/>
        </w:rPr>
        <w:t>.</w:t>
      </w:r>
    </w:p>
    <w:p w14:paraId="2BB69ED8" w14:textId="5C314019" w:rsidR="00690441" w:rsidRPr="00A250B6" w:rsidRDefault="00690441" w:rsidP="002206A0">
      <w:pPr>
        <w:spacing w:before="120" w:after="120" w:line="360" w:lineRule="auto"/>
        <w:ind w:firstLine="708"/>
        <w:jc w:val="both"/>
        <w:rPr>
          <w:spacing w:val="-3"/>
        </w:rPr>
      </w:pPr>
      <w:r w:rsidRPr="00A250B6">
        <w:rPr>
          <w:spacing w:val="-3"/>
        </w:rPr>
        <w:t xml:space="preserve">El proceso penal </w:t>
      </w:r>
      <w:r w:rsidR="002206A0" w:rsidRPr="00A250B6">
        <w:rPr>
          <w:spacing w:val="-3"/>
        </w:rPr>
        <w:t xml:space="preserve">es el </w:t>
      </w:r>
      <w:r w:rsidR="00346EDD" w:rsidRPr="00A250B6">
        <w:rPr>
          <w:spacing w:val="-3"/>
        </w:rPr>
        <w:t>proceso</w:t>
      </w:r>
      <w:r w:rsidR="002206A0" w:rsidRPr="00A250B6">
        <w:rPr>
          <w:spacing w:val="-3"/>
        </w:rPr>
        <w:t xml:space="preserve"> ordenado por el legislador para que los Juzgados y Tribunales puedan perseguir y castigar los delitos, </w:t>
      </w:r>
      <w:r w:rsidR="0068334E" w:rsidRPr="00A250B6">
        <w:rPr>
          <w:spacing w:val="-3"/>
        </w:rPr>
        <w:t xml:space="preserve">dando efectividad de esta forma al </w:t>
      </w:r>
      <w:r w:rsidR="0068334E" w:rsidRPr="00A250B6">
        <w:rPr>
          <w:i/>
          <w:iCs/>
          <w:spacing w:val="-3"/>
        </w:rPr>
        <w:t>ius puniendi</w:t>
      </w:r>
      <w:r w:rsidR="0068334E" w:rsidRPr="00A250B6">
        <w:rPr>
          <w:spacing w:val="-3"/>
        </w:rPr>
        <w:t xml:space="preserve"> del Estado</w:t>
      </w:r>
      <w:r w:rsidR="002206A0" w:rsidRPr="00A250B6">
        <w:rPr>
          <w:spacing w:val="-3"/>
        </w:rPr>
        <w:t>.</w:t>
      </w:r>
    </w:p>
    <w:p w14:paraId="26315A06" w14:textId="77777777" w:rsidR="00825970" w:rsidRPr="00A250B6" w:rsidRDefault="00AA2A65" w:rsidP="00690441">
      <w:pPr>
        <w:spacing w:before="120" w:after="120" w:line="360" w:lineRule="auto"/>
        <w:ind w:firstLine="708"/>
        <w:jc w:val="both"/>
        <w:rPr>
          <w:spacing w:val="-3"/>
        </w:rPr>
      </w:pPr>
      <w:r w:rsidRPr="00A250B6">
        <w:rPr>
          <w:spacing w:val="-3"/>
        </w:rPr>
        <w:t xml:space="preserve">En su evolución histórica, se </w:t>
      </w:r>
      <w:r w:rsidR="00825970" w:rsidRPr="00A250B6">
        <w:rPr>
          <w:spacing w:val="-3"/>
        </w:rPr>
        <w:t>distinguen tres sistemas de proceso penal, a saber:</w:t>
      </w:r>
    </w:p>
    <w:p w14:paraId="2B9A4ECF" w14:textId="061AF7A5" w:rsidR="00690441" w:rsidRPr="00A250B6" w:rsidRDefault="00A852D3" w:rsidP="00923F5D">
      <w:pPr>
        <w:pStyle w:val="Prrafodelista"/>
        <w:numPr>
          <w:ilvl w:val="0"/>
          <w:numId w:val="17"/>
        </w:numPr>
        <w:spacing w:before="120" w:after="120" w:line="360" w:lineRule="auto"/>
        <w:ind w:left="993" w:hanging="284"/>
        <w:jc w:val="both"/>
        <w:rPr>
          <w:spacing w:val="-3"/>
        </w:rPr>
      </w:pPr>
      <w:r w:rsidRPr="00A250B6">
        <w:rPr>
          <w:spacing w:val="-3"/>
        </w:rPr>
        <w:t>S</w:t>
      </w:r>
      <w:r w:rsidR="00622746" w:rsidRPr="00A250B6">
        <w:rPr>
          <w:spacing w:val="-3"/>
        </w:rPr>
        <w:t xml:space="preserve">istema acusatorio, </w:t>
      </w:r>
      <w:r w:rsidR="00197B1D" w:rsidRPr="00A250B6">
        <w:rPr>
          <w:spacing w:val="-3"/>
        </w:rPr>
        <w:t>en el que la acusación debe estar propuesta y sostenida por persona distinta al juez, que está encargado exclusivamente de moderar el debate entre acusador y acusado y adoptar una decisión condenatoria o absolutoria.</w:t>
      </w:r>
    </w:p>
    <w:p w14:paraId="05952F82" w14:textId="627B12DA" w:rsidR="00690441" w:rsidRPr="00A250B6" w:rsidRDefault="00150ED6" w:rsidP="00923F5D">
      <w:pPr>
        <w:pStyle w:val="Prrafodelista"/>
        <w:numPr>
          <w:ilvl w:val="0"/>
          <w:numId w:val="17"/>
        </w:numPr>
        <w:spacing w:before="120" w:after="120" w:line="360" w:lineRule="auto"/>
        <w:ind w:left="993" w:hanging="284"/>
        <w:jc w:val="both"/>
        <w:rPr>
          <w:spacing w:val="-3"/>
        </w:rPr>
      </w:pPr>
      <w:r w:rsidRPr="00A250B6">
        <w:rPr>
          <w:spacing w:val="-3"/>
        </w:rPr>
        <w:t xml:space="preserve">Sistema </w:t>
      </w:r>
      <w:r w:rsidR="00690441" w:rsidRPr="00A250B6">
        <w:rPr>
          <w:spacing w:val="-3"/>
        </w:rPr>
        <w:t>inquisitivo</w:t>
      </w:r>
      <w:r w:rsidR="004311FD" w:rsidRPr="00A250B6">
        <w:rPr>
          <w:spacing w:val="-3"/>
        </w:rPr>
        <w:t xml:space="preserve">, en el que el juez actúa </w:t>
      </w:r>
      <w:r w:rsidR="00690441" w:rsidRPr="00A250B6">
        <w:rPr>
          <w:spacing w:val="-3"/>
        </w:rPr>
        <w:t xml:space="preserve">de oficio, </w:t>
      </w:r>
      <w:r w:rsidR="006F49AF" w:rsidRPr="00A250B6">
        <w:rPr>
          <w:spacing w:val="-3"/>
        </w:rPr>
        <w:t>desarrollando la labor investigadora, acusadora y sentenciadora.</w:t>
      </w:r>
      <w:r w:rsidR="006A2C0F" w:rsidRPr="00A250B6">
        <w:rPr>
          <w:spacing w:val="-3"/>
        </w:rPr>
        <w:t xml:space="preserve"> </w:t>
      </w:r>
      <w:r w:rsidR="00690441" w:rsidRPr="00A250B6">
        <w:rPr>
          <w:spacing w:val="-3"/>
        </w:rPr>
        <w:t>No existe</w:t>
      </w:r>
      <w:r w:rsidR="007313E8" w:rsidRPr="00A250B6">
        <w:rPr>
          <w:spacing w:val="-3"/>
        </w:rPr>
        <w:t>,</w:t>
      </w:r>
      <w:r w:rsidR="00690441" w:rsidRPr="00A250B6">
        <w:rPr>
          <w:spacing w:val="-3"/>
        </w:rPr>
        <w:t xml:space="preserve"> pues</w:t>
      </w:r>
      <w:r w:rsidR="007313E8" w:rsidRPr="00A250B6">
        <w:rPr>
          <w:spacing w:val="-3"/>
        </w:rPr>
        <w:t>,</w:t>
      </w:r>
      <w:r w:rsidR="00690441" w:rsidRPr="00A250B6">
        <w:rPr>
          <w:spacing w:val="-3"/>
        </w:rPr>
        <w:t xml:space="preserve"> un </w:t>
      </w:r>
      <w:r w:rsidR="006F49AF" w:rsidRPr="00A250B6">
        <w:rPr>
          <w:spacing w:val="-3"/>
        </w:rPr>
        <w:t xml:space="preserve">verdadero </w:t>
      </w:r>
      <w:r w:rsidR="00690441" w:rsidRPr="00A250B6">
        <w:rPr>
          <w:spacing w:val="-3"/>
        </w:rPr>
        <w:t>proceso entre partes</w:t>
      </w:r>
      <w:r w:rsidR="006F49AF" w:rsidRPr="00A250B6">
        <w:rPr>
          <w:spacing w:val="-3"/>
        </w:rPr>
        <w:t xml:space="preserve">, y </w:t>
      </w:r>
      <w:r w:rsidR="006C2FD0" w:rsidRPr="00A250B6">
        <w:rPr>
          <w:spacing w:val="-3"/>
        </w:rPr>
        <w:t>se caracteriz</w:t>
      </w:r>
      <w:r w:rsidR="006A2C0F" w:rsidRPr="00A250B6">
        <w:rPr>
          <w:spacing w:val="-3"/>
        </w:rPr>
        <w:t>a</w:t>
      </w:r>
      <w:r w:rsidR="006C2FD0" w:rsidRPr="00A250B6">
        <w:rPr>
          <w:spacing w:val="-3"/>
        </w:rPr>
        <w:t xml:space="preserve"> por principios proscritos por el Estado de Derecho, como </w:t>
      </w:r>
      <w:r w:rsidR="00790DB2" w:rsidRPr="00A250B6">
        <w:rPr>
          <w:spacing w:val="-3"/>
        </w:rPr>
        <w:t>el secreto del procedimiento</w:t>
      </w:r>
      <w:r w:rsidR="008B0C8C" w:rsidRPr="00A250B6">
        <w:rPr>
          <w:spacing w:val="-3"/>
        </w:rPr>
        <w:t xml:space="preserve"> o</w:t>
      </w:r>
      <w:r w:rsidR="002907CE" w:rsidRPr="00A250B6">
        <w:rPr>
          <w:spacing w:val="-3"/>
        </w:rPr>
        <w:t xml:space="preserve"> la limitación de los derechos del acusado</w:t>
      </w:r>
      <w:r w:rsidR="00690441" w:rsidRPr="00A250B6">
        <w:rPr>
          <w:spacing w:val="-3"/>
        </w:rPr>
        <w:t>.</w:t>
      </w:r>
    </w:p>
    <w:p w14:paraId="5510F616" w14:textId="664B08F7" w:rsidR="00690441" w:rsidRPr="00A250B6" w:rsidRDefault="006D1F59" w:rsidP="00923F5D">
      <w:pPr>
        <w:pStyle w:val="Prrafodelista"/>
        <w:numPr>
          <w:ilvl w:val="0"/>
          <w:numId w:val="17"/>
        </w:numPr>
        <w:spacing w:before="120" w:after="120" w:line="360" w:lineRule="auto"/>
        <w:ind w:left="993" w:hanging="284"/>
        <w:jc w:val="both"/>
        <w:rPr>
          <w:spacing w:val="-3"/>
        </w:rPr>
      </w:pPr>
      <w:r w:rsidRPr="00A250B6">
        <w:rPr>
          <w:spacing w:val="-3"/>
        </w:rPr>
        <w:t xml:space="preserve">Sistema </w:t>
      </w:r>
      <w:r w:rsidR="00690441" w:rsidRPr="00A250B6">
        <w:rPr>
          <w:spacing w:val="-3"/>
        </w:rPr>
        <w:t>mixto o acusatorio formal</w:t>
      </w:r>
      <w:r w:rsidR="009D7B47" w:rsidRPr="00A250B6">
        <w:rPr>
          <w:spacing w:val="-3"/>
        </w:rPr>
        <w:t xml:space="preserve">, </w:t>
      </w:r>
      <w:r w:rsidR="00E94C79" w:rsidRPr="00A250B6">
        <w:rPr>
          <w:spacing w:val="-3"/>
        </w:rPr>
        <w:t>cuyos principios son los siguientes</w:t>
      </w:r>
      <w:r w:rsidR="00690441" w:rsidRPr="00A250B6">
        <w:rPr>
          <w:spacing w:val="-3"/>
        </w:rPr>
        <w:t>:</w:t>
      </w:r>
    </w:p>
    <w:p w14:paraId="06BD8602" w14:textId="62DABB2B" w:rsidR="00690441" w:rsidRPr="00A250B6" w:rsidRDefault="005B33E8" w:rsidP="00923F5D">
      <w:pPr>
        <w:pStyle w:val="Prrafodelista"/>
        <w:numPr>
          <w:ilvl w:val="0"/>
          <w:numId w:val="19"/>
        </w:numPr>
        <w:spacing w:before="120" w:after="120" w:line="360" w:lineRule="auto"/>
        <w:ind w:left="1276" w:hanging="283"/>
        <w:jc w:val="both"/>
        <w:rPr>
          <w:spacing w:val="-3"/>
        </w:rPr>
      </w:pPr>
      <w:r w:rsidRPr="00A250B6">
        <w:rPr>
          <w:spacing w:val="-3"/>
        </w:rPr>
        <w:t>El juez no acusa</w:t>
      </w:r>
      <w:r w:rsidR="00EC3020" w:rsidRPr="00A250B6">
        <w:rPr>
          <w:spacing w:val="-3"/>
        </w:rPr>
        <w:t>.</w:t>
      </w:r>
    </w:p>
    <w:p w14:paraId="69555213" w14:textId="49D97D08" w:rsidR="005466FE" w:rsidRPr="00A250B6" w:rsidRDefault="005356D6" w:rsidP="00923F5D">
      <w:pPr>
        <w:pStyle w:val="Prrafodelista"/>
        <w:numPr>
          <w:ilvl w:val="0"/>
          <w:numId w:val="19"/>
        </w:numPr>
        <w:spacing w:before="120" w:after="120" w:line="360" w:lineRule="auto"/>
        <w:ind w:left="1276" w:hanging="283"/>
        <w:jc w:val="both"/>
        <w:rPr>
          <w:spacing w:val="-3"/>
        </w:rPr>
      </w:pPr>
      <w:r w:rsidRPr="00A250B6">
        <w:rPr>
          <w:spacing w:val="-3"/>
        </w:rPr>
        <w:t>L</w:t>
      </w:r>
      <w:r w:rsidR="005466FE" w:rsidRPr="00A250B6">
        <w:rPr>
          <w:spacing w:val="-3"/>
        </w:rPr>
        <w:t xml:space="preserve">as fases de investigación y </w:t>
      </w:r>
      <w:r w:rsidR="00BF5FC1" w:rsidRPr="00A250B6">
        <w:rPr>
          <w:spacing w:val="-3"/>
        </w:rPr>
        <w:t xml:space="preserve">de </w:t>
      </w:r>
      <w:r w:rsidR="005466FE" w:rsidRPr="00A250B6">
        <w:rPr>
          <w:spacing w:val="-3"/>
        </w:rPr>
        <w:t>enjuiciamiento</w:t>
      </w:r>
      <w:r w:rsidRPr="00A250B6">
        <w:rPr>
          <w:spacing w:val="-3"/>
        </w:rPr>
        <w:t xml:space="preserve"> competen</w:t>
      </w:r>
      <w:r w:rsidR="005466FE" w:rsidRPr="00A250B6">
        <w:rPr>
          <w:spacing w:val="-3"/>
        </w:rPr>
        <w:t xml:space="preserve"> a órganos distintos.</w:t>
      </w:r>
    </w:p>
    <w:p w14:paraId="38B0D0FC" w14:textId="30A5B665" w:rsidR="00E33720" w:rsidRPr="00A250B6" w:rsidRDefault="00E33720" w:rsidP="00923F5D">
      <w:pPr>
        <w:pStyle w:val="Prrafodelista"/>
        <w:numPr>
          <w:ilvl w:val="0"/>
          <w:numId w:val="19"/>
        </w:numPr>
        <w:spacing w:before="120" w:after="120" w:line="360" w:lineRule="auto"/>
        <w:ind w:left="1276" w:hanging="283"/>
        <w:jc w:val="both"/>
        <w:rPr>
          <w:spacing w:val="-3"/>
        </w:rPr>
      </w:pPr>
      <w:r w:rsidRPr="00A250B6">
        <w:rPr>
          <w:spacing w:val="-3"/>
        </w:rPr>
        <w:t>El juicio se rige por los principios de oralidad, publicidad y contradicción.</w:t>
      </w:r>
    </w:p>
    <w:p w14:paraId="72D0554F" w14:textId="61754B69" w:rsidR="009A09C8" w:rsidRPr="00A250B6" w:rsidRDefault="009A09C8" w:rsidP="00690441">
      <w:pPr>
        <w:spacing w:before="120" w:after="120" w:line="360" w:lineRule="auto"/>
        <w:ind w:firstLine="708"/>
        <w:jc w:val="both"/>
        <w:rPr>
          <w:spacing w:val="-3"/>
        </w:rPr>
      </w:pPr>
    </w:p>
    <w:p w14:paraId="6BDADD26" w14:textId="4662EB1F" w:rsidR="00632508" w:rsidRPr="00A250B6" w:rsidRDefault="00632508" w:rsidP="00690441">
      <w:pPr>
        <w:spacing w:before="120" w:after="120" w:line="360" w:lineRule="auto"/>
        <w:ind w:firstLine="708"/>
        <w:jc w:val="both"/>
        <w:rPr>
          <w:spacing w:val="-3"/>
        </w:rPr>
      </w:pPr>
    </w:p>
    <w:p w14:paraId="5BE2E8E4" w14:textId="77777777" w:rsidR="00632508" w:rsidRPr="00A250B6" w:rsidRDefault="00632508" w:rsidP="00690441">
      <w:pPr>
        <w:spacing w:before="120" w:after="120" w:line="360" w:lineRule="auto"/>
        <w:ind w:firstLine="708"/>
        <w:jc w:val="both"/>
        <w:rPr>
          <w:spacing w:val="-3"/>
        </w:rPr>
      </w:pPr>
    </w:p>
    <w:p w14:paraId="69459935" w14:textId="4CB6302E" w:rsidR="00136B6E" w:rsidRPr="00A250B6" w:rsidRDefault="00066701" w:rsidP="00066701">
      <w:pPr>
        <w:spacing w:before="120" w:after="120" w:line="360" w:lineRule="auto"/>
        <w:jc w:val="both"/>
        <w:rPr>
          <w:spacing w:val="-3"/>
        </w:rPr>
      </w:pPr>
      <w:r w:rsidRPr="00A250B6">
        <w:rPr>
          <w:b/>
          <w:bCs/>
          <w:spacing w:val="-3"/>
        </w:rPr>
        <w:lastRenderedPageBreak/>
        <w:t>LA LEY DE ENJUICIAMIENTO CRIMINAL: PRINCIPIOS CONFIGURADORES.</w:t>
      </w:r>
    </w:p>
    <w:p w14:paraId="3B34698B" w14:textId="6C5FE64D" w:rsidR="00136B6E" w:rsidRPr="00A250B6" w:rsidRDefault="0029579D" w:rsidP="001566DE">
      <w:pPr>
        <w:spacing w:before="120" w:after="120" w:line="360" w:lineRule="auto"/>
        <w:ind w:firstLine="708"/>
        <w:jc w:val="both"/>
        <w:rPr>
          <w:spacing w:val="-3"/>
        </w:rPr>
      </w:pPr>
      <w:r w:rsidRPr="00A250B6">
        <w:rPr>
          <w:spacing w:val="-3"/>
        </w:rPr>
        <w:t>El proceso penal español está regulado por la Ley de Enjuiciamiento Criminal de 14 de septiembre de 1882, reformada en multitud de ocasiones, especialmente a partir de la vigencia de la Constitución Española de 27 de diciembre de 1978.</w:t>
      </w:r>
    </w:p>
    <w:p w14:paraId="79206F92" w14:textId="4B902EF8" w:rsidR="00136B6E" w:rsidRPr="00A250B6" w:rsidRDefault="00761BD6" w:rsidP="001566DE">
      <w:pPr>
        <w:spacing w:before="120" w:after="120" w:line="360" w:lineRule="auto"/>
        <w:ind w:firstLine="708"/>
        <w:jc w:val="both"/>
        <w:rPr>
          <w:spacing w:val="-3"/>
        </w:rPr>
      </w:pPr>
      <w:r w:rsidRPr="00A250B6">
        <w:rPr>
          <w:spacing w:val="-3"/>
        </w:rPr>
        <w:t xml:space="preserve">La Ley se </w:t>
      </w:r>
      <w:r w:rsidR="00903D0D" w:rsidRPr="00A250B6">
        <w:rPr>
          <w:spacing w:val="-3"/>
        </w:rPr>
        <w:t xml:space="preserve">estructura en </w:t>
      </w:r>
      <w:r w:rsidR="00B421D0" w:rsidRPr="00A250B6">
        <w:rPr>
          <w:spacing w:val="-3"/>
        </w:rPr>
        <w:t>siete</w:t>
      </w:r>
      <w:r w:rsidR="00903D0D" w:rsidRPr="00A250B6">
        <w:rPr>
          <w:spacing w:val="-3"/>
        </w:rPr>
        <w:t xml:space="preserve"> </w:t>
      </w:r>
      <w:r w:rsidR="00B421D0" w:rsidRPr="00A250B6">
        <w:rPr>
          <w:spacing w:val="-3"/>
        </w:rPr>
        <w:t>l</w:t>
      </w:r>
      <w:r w:rsidR="00903D0D" w:rsidRPr="00A250B6">
        <w:rPr>
          <w:spacing w:val="-3"/>
        </w:rPr>
        <w:t>ibros</w:t>
      </w:r>
      <w:r w:rsidR="00B421D0" w:rsidRPr="00A250B6">
        <w:rPr>
          <w:spacing w:val="-3"/>
        </w:rPr>
        <w:t xml:space="preserve"> relativos a:</w:t>
      </w:r>
    </w:p>
    <w:p w14:paraId="4BD6CBF6" w14:textId="4C6F4B92" w:rsidR="00B421D0" w:rsidRPr="00A250B6" w:rsidRDefault="00B421D0" w:rsidP="00477D91">
      <w:pPr>
        <w:pStyle w:val="Prrafodelista"/>
        <w:numPr>
          <w:ilvl w:val="0"/>
          <w:numId w:val="21"/>
        </w:numPr>
        <w:spacing w:before="120" w:after="120" w:line="360" w:lineRule="auto"/>
        <w:ind w:left="993" w:hanging="284"/>
        <w:jc w:val="both"/>
        <w:rPr>
          <w:spacing w:val="-3"/>
        </w:rPr>
      </w:pPr>
      <w:r w:rsidRPr="00A250B6">
        <w:rPr>
          <w:spacing w:val="-3"/>
        </w:rPr>
        <w:t xml:space="preserve">Las disposiciones generales </w:t>
      </w:r>
    </w:p>
    <w:p w14:paraId="7DA3ED88" w14:textId="0B3E787D" w:rsidR="00136B6E" w:rsidRPr="00A250B6" w:rsidRDefault="002906C7" w:rsidP="00477D91">
      <w:pPr>
        <w:pStyle w:val="Prrafodelista"/>
        <w:numPr>
          <w:ilvl w:val="0"/>
          <w:numId w:val="21"/>
        </w:numPr>
        <w:spacing w:before="120" w:after="120" w:line="360" w:lineRule="auto"/>
        <w:ind w:left="993" w:hanging="284"/>
        <w:jc w:val="both"/>
        <w:rPr>
          <w:spacing w:val="-3"/>
        </w:rPr>
      </w:pPr>
      <w:r w:rsidRPr="00A250B6">
        <w:rPr>
          <w:spacing w:val="-3"/>
        </w:rPr>
        <w:t>El sumario.</w:t>
      </w:r>
    </w:p>
    <w:p w14:paraId="76A109A8" w14:textId="0F7F8E77" w:rsidR="002906C7" w:rsidRPr="00A250B6" w:rsidRDefault="002906C7" w:rsidP="00477D91">
      <w:pPr>
        <w:pStyle w:val="Prrafodelista"/>
        <w:numPr>
          <w:ilvl w:val="0"/>
          <w:numId w:val="21"/>
        </w:numPr>
        <w:spacing w:before="120" w:after="120" w:line="360" w:lineRule="auto"/>
        <w:ind w:left="993" w:hanging="284"/>
        <w:jc w:val="both"/>
        <w:rPr>
          <w:spacing w:val="-3"/>
        </w:rPr>
      </w:pPr>
      <w:r w:rsidRPr="00A250B6">
        <w:rPr>
          <w:spacing w:val="-3"/>
        </w:rPr>
        <w:t>El juicio oral.</w:t>
      </w:r>
    </w:p>
    <w:p w14:paraId="2B892BAC" w14:textId="1EB98A3B" w:rsidR="002906C7" w:rsidRPr="00A250B6" w:rsidRDefault="00A912EC" w:rsidP="00477D91">
      <w:pPr>
        <w:pStyle w:val="Prrafodelista"/>
        <w:numPr>
          <w:ilvl w:val="0"/>
          <w:numId w:val="21"/>
        </w:numPr>
        <w:spacing w:before="120" w:after="120" w:line="360" w:lineRule="auto"/>
        <w:ind w:left="993" w:hanging="284"/>
        <w:jc w:val="both"/>
        <w:rPr>
          <w:spacing w:val="-3"/>
        </w:rPr>
      </w:pPr>
      <w:r w:rsidRPr="00A250B6">
        <w:rPr>
          <w:spacing w:val="-3"/>
        </w:rPr>
        <w:t>Los procedimientos especiales.</w:t>
      </w:r>
    </w:p>
    <w:p w14:paraId="4EF8B4DA" w14:textId="7EE888E4" w:rsidR="00A912EC" w:rsidRPr="00A250B6" w:rsidRDefault="00A912EC" w:rsidP="00477D91">
      <w:pPr>
        <w:pStyle w:val="Prrafodelista"/>
        <w:numPr>
          <w:ilvl w:val="0"/>
          <w:numId w:val="21"/>
        </w:numPr>
        <w:spacing w:before="120" w:after="120" w:line="360" w:lineRule="auto"/>
        <w:ind w:left="993" w:hanging="284"/>
        <w:jc w:val="both"/>
        <w:rPr>
          <w:spacing w:val="-3"/>
        </w:rPr>
      </w:pPr>
      <w:r w:rsidRPr="00A250B6">
        <w:rPr>
          <w:spacing w:val="-3"/>
        </w:rPr>
        <w:t>Los recursos.</w:t>
      </w:r>
    </w:p>
    <w:p w14:paraId="39D89654" w14:textId="691BF38A" w:rsidR="00477D91" w:rsidRPr="00A250B6" w:rsidRDefault="00477D91" w:rsidP="00477D91">
      <w:pPr>
        <w:pStyle w:val="Prrafodelista"/>
        <w:numPr>
          <w:ilvl w:val="0"/>
          <w:numId w:val="21"/>
        </w:numPr>
        <w:spacing w:before="120" w:after="120" w:line="360" w:lineRule="auto"/>
        <w:ind w:left="993" w:hanging="284"/>
        <w:jc w:val="both"/>
        <w:rPr>
          <w:spacing w:val="-3"/>
        </w:rPr>
      </w:pPr>
      <w:r w:rsidRPr="00A250B6">
        <w:rPr>
          <w:spacing w:val="-3"/>
        </w:rPr>
        <w:t>El juicio sobre delitos leves.</w:t>
      </w:r>
    </w:p>
    <w:p w14:paraId="705AEBBE" w14:textId="2A3A2346" w:rsidR="00477D91" w:rsidRPr="00A250B6" w:rsidRDefault="00477D91" w:rsidP="00477D91">
      <w:pPr>
        <w:pStyle w:val="Prrafodelista"/>
        <w:numPr>
          <w:ilvl w:val="0"/>
          <w:numId w:val="21"/>
        </w:numPr>
        <w:spacing w:before="120" w:after="120" w:line="360" w:lineRule="auto"/>
        <w:ind w:left="993" w:hanging="284"/>
        <w:jc w:val="both"/>
        <w:rPr>
          <w:spacing w:val="-3"/>
        </w:rPr>
      </w:pPr>
      <w:r w:rsidRPr="00A250B6">
        <w:rPr>
          <w:spacing w:val="-3"/>
        </w:rPr>
        <w:t>La ejecución de sentencias.</w:t>
      </w:r>
    </w:p>
    <w:p w14:paraId="5C08A49F" w14:textId="73F70F74" w:rsidR="00BD57BD" w:rsidRPr="00A250B6" w:rsidRDefault="00C436C5" w:rsidP="001566DE">
      <w:pPr>
        <w:spacing w:before="120" w:after="120" w:line="360" w:lineRule="auto"/>
        <w:ind w:firstLine="708"/>
        <w:jc w:val="both"/>
        <w:rPr>
          <w:spacing w:val="-3"/>
        </w:rPr>
      </w:pPr>
      <w:r w:rsidRPr="00A250B6">
        <w:rPr>
          <w:spacing w:val="-3"/>
        </w:rPr>
        <w:t xml:space="preserve">La Ley de Enjuiciamiento Criminal responde </w:t>
      </w:r>
      <w:r w:rsidR="005D7791" w:rsidRPr="00A250B6">
        <w:rPr>
          <w:spacing w:val="-3"/>
        </w:rPr>
        <w:t>en esencia al sistema mixto o acusatorio formal</w:t>
      </w:r>
      <w:r w:rsidR="00810479" w:rsidRPr="00A250B6">
        <w:rPr>
          <w:spacing w:val="-3"/>
        </w:rPr>
        <w:t xml:space="preserve">, </w:t>
      </w:r>
      <w:r w:rsidR="00AB38D3" w:rsidRPr="00A250B6">
        <w:rPr>
          <w:spacing w:val="-3"/>
        </w:rPr>
        <w:t xml:space="preserve">dividiendo el proceso penal en una fase </w:t>
      </w:r>
      <w:r w:rsidR="004A590E" w:rsidRPr="00A250B6">
        <w:rPr>
          <w:spacing w:val="-3"/>
        </w:rPr>
        <w:t>sumarial o de in</w:t>
      </w:r>
      <w:r w:rsidR="005777F7" w:rsidRPr="00A250B6">
        <w:rPr>
          <w:spacing w:val="-3"/>
        </w:rPr>
        <w:t>vestigación</w:t>
      </w:r>
      <w:r w:rsidR="004A590E" w:rsidRPr="00A250B6">
        <w:rPr>
          <w:spacing w:val="-3"/>
        </w:rPr>
        <w:t xml:space="preserve"> </w:t>
      </w:r>
      <w:r w:rsidR="00AB38D3" w:rsidRPr="00A250B6">
        <w:rPr>
          <w:spacing w:val="-3"/>
        </w:rPr>
        <w:t xml:space="preserve">y una de enjuiciamiento, </w:t>
      </w:r>
      <w:r w:rsidR="00CF6B09" w:rsidRPr="00A250B6">
        <w:rPr>
          <w:spacing w:val="-3"/>
        </w:rPr>
        <w:t>encomendadas a órganos judiciales distintos.</w:t>
      </w:r>
      <w:r w:rsidR="00DD1180" w:rsidRPr="00A250B6">
        <w:rPr>
          <w:spacing w:val="-3"/>
        </w:rPr>
        <w:t xml:space="preserve"> </w:t>
      </w:r>
      <w:r w:rsidR="00CF6B09" w:rsidRPr="00A250B6">
        <w:rPr>
          <w:spacing w:val="-3"/>
        </w:rPr>
        <w:t>E</w:t>
      </w:r>
      <w:r w:rsidR="006C1C53" w:rsidRPr="00A250B6">
        <w:rPr>
          <w:spacing w:val="-3"/>
        </w:rPr>
        <w:t xml:space="preserve">l </w:t>
      </w:r>
      <w:r w:rsidR="00CF6B09" w:rsidRPr="00A250B6">
        <w:rPr>
          <w:spacing w:val="-3"/>
        </w:rPr>
        <w:t xml:space="preserve">juez </w:t>
      </w:r>
      <w:r w:rsidR="006C1C53" w:rsidRPr="00A250B6">
        <w:rPr>
          <w:spacing w:val="-3"/>
        </w:rPr>
        <w:t xml:space="preserve">instructor </w:t>
      </w:r>
      <w:r w:rsidR="00CF6B09" w:rsidRPr="00A250B6">
        <w:rPr>
          <w:spacing w:val="-3"/>
        </w:rPr>
        <w:t xml:space="preserve">dirige la investigación, pero no </w:t>
      </w:r>
      <w:r w:rsidR="006C1C53" w:rsidRPr="00A250B6">
        <w:rPr>
          <w:spacing w:val="-3"/>
        </w:rPr>
        <w:t xml:space="preserve">acusa, función </w:t>
      </w:r>
      <w:r w:rsidR="00944C7E" w:rsidRPr="00A250B6">
        <w:rPr>
          <w:spacing w:val="-3"/>
        </w:rPr>
        <w:t xml:space="preserve">que es </w:t>
      </w:r>
      <w:r w:rsidR="006C1C53" w:rsidRPr="00A250B6">
        <w:rPr>
          <w:spacing w:val="-3"/>
        </w:rPr>
        <w:t>atribuida a las partes acusadoras</w:t>
      </w:r>
      <w:r w:rsidR="00944C7E" w:rsidRPr="00A250B6">
        <w:rPr>
          <w:spacing w:val="-3"/>
        </w:rPr>
        <w:t>, a las</w:t>
      </w:r>
      <w:r w:rsidR="00FF1C1F" w:rsidRPr="00A250B6">
        <w:rPr>
          <w:spacing w:val="-3"/>
        </w:rPr>
        <w:t xml:space="preserve"> que</w:t>
      </w:r>
      <w:r w:rsidR="00944C7E" w:rsidRPr="00A250B6">
        <w:rPr>
          <w:spacing w:val="-3"/>
        </w:rPr>
        <w:t xml:space="preserve"> </w:t>
      </w:r>
      <w:r w:rsidR="00020340" w:rsidRPr="00A250B6">
        <w:rPr>
          <w:spacing w:val="-3"/>
        </w:rPr>
        <w:t>me</w:t>
      </w:r>
      <w:r w:rsidR="00944C7E" w:rsidRPr="00A250B6">
        <w:rPr>
          <w:spacing w:val="-3"/>
        </w:rPr>
        <w:t xml:space="preserve"> referiré</w:t>
      </w:r>
      <w:r w:rsidR="00FF1C1F" w:rsidRPr="00A250B6">
        <w:rPr>
          <w:spacing w:val="-3"/>
        </w:rPr>
        <w:t xml:space="preserve"> con posterioridad</w:t>
      </w:r>
      <w:r w:rsidR="00FA6663" w:rsidRPr="00A250B6">
        <w:rPr>
          <w:spacing w:val="-3"/>
        </w:rPr>
        <w:t>.</w:t>
      </w:r>
    </w:p>
    <w:p w14:paraId="680553AD" w14:textId="78EA7BF1" w:rsidR="00136B6E" w:rsidRPr="00A250B6" w:rsidRDefault="004A590E" w:rsidP="001566DE">
      <w:pPr>
        <w:spacing w:before="120" w:after="120" w:line="360" w:lineRule="auto"/>
        <w:ind w:firstLine="708"/>
        <w:jc w:val="both"/>
        <w:rPr>
          <w:spacing w:val="-3"/>
        </w:rPr>
      </w:pPr>
      <w:r w:rsidRPr="00A250B6">
        <w:rPr>
          <w:spacing w:val="-3"/>
        </w:rPr>
        <w:t>A</w:t>
      </w:r>
      <w:r w:rsidR="00810479" w:rsidRPr="00A250B6">
        <w:rPr>
          <w:spacing w:val="-3"/>
        </w:rPr>
        <w:t xml:space="preserve"> pesar de sus muchas modernizaciones</w:t>
      </w:r>
      <w:r w:rsidRPr="00A250B6">
        <w:rPr>
          <w:spacing w:val="-3"/>
        </w:rPr>
        <w:t>, la Ley de Enjuiciamiento Criminal vigente</w:t>
      </w:r>
      <w:r w:rsidR="00810479" w:rsidRPr="00A250B6">
        <w:rPr>
          <w:spacing w:val="-3"/>
        </w:rPr>
        <w:t xml:space="preserve"> es ampliamente considerada como una ley obsoleta, por lo que han sido varios los intentos recientes de sustituirla por un código procesal penal enteramente renovado.</w:t>
      </w:r>
    </w:p>
    <w:p w14:paraId="45F2F29C" w14:textId="145236B9" w:rsidR="00136B6E" w:rsidRPr="00A250B6" w:rsidRDefault="00136B6E" w:rsidP="001566DE">
      <w:pPr>
        <w:spacing w:before="120" w:after="120" w:line="360" w:lineRule="auto"/>
        <w:ind w:firstLine="708"/>
        <w:jc w:val="both"/>
        <w:rPr>
          <w:spacing w:val="-3"/>
        </w:rPr>
      </w:pPr>
    </w:p>
    <w:p w14:paraId="310A07D6" w14:textId="4A44C161" w:rsidR="00136B6E" w:rsidRPr="00A250B6" w:rsidRDefault="00FA6663" w:rsidP="00FA6663">
      <w:pPr>
        <w:spacing w:before="120" w:after="120" w:line="360" w:lineRule="auto"/>
        <w:jc w:val="both"/>
        <w:rPr>
          <w:spacing w:val="-3"/>
        </w:rPr>
      </w:pPr>
      <w:r w:rsidRPr="00A250B6">
        <w:rPr>
          <w:b/>
          <w:bCs/>
          <w:spacing w:val="-3"/>
        </w:rPr>
        <w:t>LAS PARTES EN EL PROCESO PENAL.</w:t>
      </w:r>
    </w:p>
    <w:p w14:paraId="03930F7D" w14:textId="6488F33B" w:rsidR="00962C05" w:rsidRPr="00A250B6" w:rsidRDefault="000F4CF4" w:rsidP="00962C05">
      <w:pPr>
        <w:spacing w:before="120" w:after="120" w:line="360" w:lineRule="auto"/>
        <w:ind w:firstLine="708"/>
        <w:jc w:val="both"/>
        <w:rPr>
          <w:spacing w:val="-3"/>
        </w:rPr>
      </w:pPr>
      <w:r w:rsidRPr="00A250B6">
        <w:rPr>
          <w:spacing w:val="-3"/>
        </w:rPr>
        <w:t>L</w:t>
      </w:r>
      <w:r w:rsidR="00962C05" w:rsidRPr="00A250B6">
        <w:rPr>
          <w:spacing w:val="-3"/>
        </w:rPr>
        <w:t xml:space="preserve">as partes </w:t>
      </w:r>
      <w:r w:rsidRPr="00A250B6">
        <w:rPr>
          <w:spacing w:val="-3"/>
        </w:rPr>
        <w:t>en el proceso penal se dividen en dos grupos, a saber:</w:t>
      </w:r>
    </w:p>
    <w:p w14:paraId="3BC5E961" w14:textId="27F39C5B" w:rsidR="00962C05" w:rsidRPr="00A250B6" w:rsidRDefault="000F4CF4" w:rsidP="00F2579E">
      <w:pPr>
        <w:pStyle w:val="Prrafodelista"/>
        <w:numPr>
          <w:ilvl w:val="0"/>
          <w:numId w:val="22"/>
        </w:numPr>
        <w:spacing w:before="120" w:after="120" w:line="360" w:lineRule="auto"/>
        <w:ind w:left="993" w:hanging="284"/>
        <w:jc w:val="both"/>
        <w:rPr>
          <w:spacing w:val="-3"/>
        </w:rPr>
      </w:pPr>
      <w:r w:rsidRPr="00A250B6">
        <w:rPr>
          <w:spacing w:val="-3"/>
        </w:rPr>
        <w:t>Partes a</w:t>
      </w:r>
      <w:r w:rsidR="00962C05" w:rsidRPr="00A250B6">
        <w:rPr>
          <w:spacing w:val="-3"/>
        </w:rPr>
        <w:t>cusadoras, que ejercitan la</w:t>
      </w:r>
      <w:r w:rsidR="008E6FA7" w:rsidRPr="00A250B6">
        <w:rPr>
          <w:spacing w:val="-3"/>
        </w:rPr>
        <w:t>s</w:t>
      </w:r>
      <w:r w:rsidR="00962C05" w:rsidRPr="00A250B6">
        <w:rPr>
          <w:spacing w:val="-3"/>
        </w:rPr>
        <w:t xml:space="preserve"> </w:t>
      </w:r>
      <w:r w:rsidRPr="00A250B6">
        <w:rPr>
          <w:spacing w:val="-3"/>
        </w:rPr>
        <w:t>acci</w:t>
      </w:r>
      <w:r w:rsidR="008E6FA7" w:rsidRPr="00A250B6">
        <w:rPr>
          <w:spacing w:val="-3"/>
        </w:rPr>
        <w:t>ones</w:t>
      </w:r>
      <w:r w:rsidRPr="00A250B6">
        <w:rPr>
          <w:spacing w:val="-3"/>
        </w:rPr>
        <w:t xml:space="preserve"> penal y civil</w:t>
      </w:r>
      <w:r w:rsidR="008E6FA7" w:rsidRPr="00A250B6">
        <w:rPr>
          <w:spacing w:val="-3"/>
        </w:rPr>
        <w:t xml:space="preserve"> derivada del delito.</w:t>
      </w:r>
      <w:r w:rsidR="0020227A" w:rsidRPr="00A250B6">
        <w:rPr>
          <w:spacing w:val="-3"/>
        </w:rPr>
        <w:t xml:space="preserve"> Son las siguientes:</w:t>
      </w:r>
    </w:p>
    <w:p w14:paraId="054CFFD8" w14:textId="65004153" w:rsidR="00962C05" w:rsidRPr="00A250B6" w:rsidRDefault="00532823" w:rsidP="0002200B">
      <w:pPr>
        <w:pStyle w:val="Prrafodelista"/>
        <w:numPr>
          <w:ilvl w:val="0"/>
          <w:numId w:val="23"/>
        </w:numPr>
        <w:spacing w:before="120" w:after="120" w:line="360" w:lineRule="auto"/>
        <w:ind w:left="1276" w:hanging="283"/>
        <w:jc w:val="both"/>
        <w:rPr>
          <w:spacing w:val="-3"/>
        </w:rPr>
      </w:pPr>
      <w:r w:rsidRPr="00A250B6">
        <w:rPr>
          <w:spacing w:val="-3"/>
        </w:rPr>
        <w:t>El Ministerio Fiscal, que conforme al artículo 124</w:t>
      </w:r>
      <w:r w:rsidR="000F3D5F" w:rsidRPr="00A250B6">
        <w:rPr>
          <w:spacing w:val="-3"/>
        </w:rPr>
        <w:t>.1 de la Constitución “</w:t>
      </w:r>
      <w:r w:rsidR="00962C05" w:rsidRPr="00A250B6">
        <w:rPr>
          <w:spacing w:val="-3"/>
        </w:rPr>
        <w:t xml:space="preserve">sin perjuicio de las funciones encomendadas a otros órganos, tiene por misión promover la acción de la justicia en defensa de la legalidad, de los derechos de los ciudadanos y del interés público tutelado por la Ley, de oficio o a petición </w:t>
      </w:r>
      <w:r w:rsidR="00962C05" w:rsidRPr="00A250B6">
        <w:rPr>
          <w:spacing w:val="-3"/>
        </w:rPr>
        <w:lastRenderedPageBreak/>
        <w:t>de los interesados, así como velar por la independencia de los Tribunales y procurar ante éstos la satisfacción del interés social”</w:t>
      </w:r>
      <w:r w:rsidR="00B01F47" w:rsidRPr="00A250B6">
        <w:rPr>
          <w:spacing w:val="-3"/>
        </w:rPr>
        <w:t>.</w:t>
      </w:r>
    </w:p>
    <w:p w14:paraId="43BDBD68" w14:textId="57D33168" w:rsidR="00962C05" w:rsidRPr="00A250B6" w:rsidRDefault="00094A2E" w:rsidP="0002200B">
      <w:pPr>
        <w:pStyle w:val="Prrafodelista"/>
        <w:spacing w:before="120" w:after="120" w:line="360" w:lineRule="auto"/>
        <w:ind w:left="1276" w:firstLine="284"/>
        <w:jc w:val="both"/>
        <w:rPr>
          <w:spacing w:val="-3"/>
        </w:rPr>
      </w:pPr>
      <w:r w:rsidRPr="00A250B6">
        <w:rPr>
          <w:spacing w:val="-3"/>
        </w:rPr>
        <w:t xml:space="preserve">El Ministerio Fiscal es parte necesaria en los </w:t>
      </w:r>
      <w:r w:rsidR="00404309" w:rsidRPr="00A250B6">
        <w:rPr>
          <w:spacing w:val="-3"/>
        </w:rPr>
        <w:t>delitos públicos, disponiendo e</w:t>
      </w:r>
      <w:r w:rsidR="00DF690F" w:rsidRPr="00A250B6">
        <w:rPr>
          <w:spacing w:val="-3"/>
        </w:rPr>
        <w:t>l artículo 105 de la Ley de Enjuiciamiento Criminal</w:t>
      </w:r>
      <w:r w:rsidR="00404309" w:rsidRPr="00A250B6">
        <w:rPr>
          <w:spacing w:val="-3"/>
        </w:rPr>
        <w:t xml:space="preserve"> que </w:t>
      </w:r>
      <w:r w:rsidR="00DF690F" w:rsidRPr="00A250B6">
        <w:rPr>
          <w:spacing w:val="-3"/>
        </w:rPr>
        <w:t>l</w:t>
      </w:r>
      <w:r w:rsidR="00962C05" w:rsidRPr="00A250B6">
        <w:rPr>
          <w:spacing w:val="-3"/>
        </w:rPr>
        <w:t>os funcionarios del Ministerio Fiscal tendrán la obligación de ejercitar todas las acciones penales que consideren procedentes, haya o no acusador particular en las causas, menos aquellas que el Código Penal reserva exclusivamente a la querella privada</w:t>
      </w:r>
      <w:r w:rsidR="00EC0BBB" w:rsidRPr="00A250B6">
        <w:rPr>
          <w:spacing w:val="-3"/>
        </w:rPr>
        <w:t>.</w:t>
      </w:r>
    </w:p>
    <w:p w14:paraId="5C1B55F2" w14:textId="7ABFCF62" w:rsidR="00904316" w:rsidRPr="00A250B6" w:rsidRDefault="00904316" w:rsidP="0002200B">
      <w:pPr>
        <w:pStyle w:val="Prrafodelista"/>
        <w:spacing w:before="120" w:after="120" w:line="360" w:lineRule="auto"/>
        <w:ind w:left="1276" w:firstLine="284"/>
        <w:jc w:val="both"/>
        <w:rPr>
          <w:spacing w:val="-3"/>
        </w:rPr>
      </w:pPr>
      <w:r w:rsidRPr="00A250B6">
        <w:rPr>
          <w:spacing w:val="-3"/>
        </w:rPr>
        <w:t xml:space="preserve">El Ministerio Fiscal es también parte necesaria en los delitos </w:t>
      </w:r>
      <w:r w:rsidR="000E45B2" w:rsidRPr="00A250B6">
        <w:rPr>
          <w:spacing w:val="-3"/>
        </w:rPr>
        <w:t xml:space="preserve">semipúblicos, en los que es imprescindible la denuncia de la víctima pero, una vez producida, </w:t>
      </w:r>
      <w:r w:rsidR="00F2579E" w:rsidRPr="00A250B6">
        <w:rPr>
          <w:spacing w:val="-3"/>
        </w:rPr>
        <w:t>son idénticos a los públicos a los efectos del proceso penal.</w:t>
      </w:r>
    </w:p>
    <w:p w14:paraId="08BDEB77" w14:textId="0FDEEDCE" w:rsidR="00962C05" w:rsidRPr="00A250B6" w:rsidRDefault="003C1658" w:rsidP="0002200B">
      <w:pPr>
        <w:pStyle w:val="Prrafodelista"/>
        <w:spacing w:before="120" w:after="120" w:line="360" w:lineRule="auto"/>
        <w:ind w:left="1276" w:firstLine="284"/>
        <w:jc w:val="both"/>
        <w:rPr>
          <w:spacing w:val="-3"/>
        </w:rPr>
      </w:pPr>
      <w:r w:rsidRPr="00A250B6">
        <w:rPr>
          <w:spacing w:val="-3"/>
        </w:rPr>
        <w:t>El artículo 108 de la Ley de Enjuiciamiento Criminal</w:t>
      </w:r>
      <w:r w:rsidR="00404309" w:rsidRPr="00A250B6">
        <w:rPr>
          <w:spacing w:val="-3"/>
        </w:rPr>
        <w:t xml:space="preserve"> añade</w:t>
      </w:r>
      <w:r w:rsidR="00F516F7" w:rsidRPr="00A250B6">
        <w:rPr>
          <w:spacing w:val="-3"/>
        </w:rPr>
        <w:t xml:space="preserve"> la obligación del Ministerio Fiscal de ejercer la acción civil junto con la penal </w:t>
      </w:r>
      <w:r w:rsidRPr="00A250B6">
        <w:rPr>
          <w:spacing w:val="-3"/>
        </w:rPr>
        <w:t>salv</w:t>
      </w:r>
      <w:r w:rsidR="00962C05" w:rsidRPr="00A250B6">
        <w:rPr>
          <w:spacing w:val="-3"/>
        </w:rPr>
        <w:t xml:space="preserve">o si el ofendido </w:t>
      </w:r>
      <w:r w:rsidR="00266F59" w:rsidRPr="00A250B6">
        <w:rPr>
          <w:spacing w:val="-3"/>
        </w:rPr>
        <w:t xml:space="preserve">hiciese renuncia o reserva de </w:t>
      </w:r>
      <w:proofErr w:type="gramStart"/>
      <w:r w:rsidR="00266F59" w:rsidRPr="00A250B6">
        <w:rPr>
          <w:spacing w:val="-3"/>
        </w:rPr>
        <w:t>la misma</w:t>
      </w:r>
      <w:proofErr w:type="gramEnd"/>
      <w:r w:rsidR="00266F59" w:rsidRPr="00A250B6">
        <w:rPr>
          <w:spacing w:val="-3"/>
        </w:rPr>
        <w:t>.</w:t>
      </w:r>
    </w:p>
    <w:p w14:paraId="7655C323" w14:textId="43B49B90" w:rsidR="00441C73" w:rsidRPr="00A250B6" w:rsidRDefault="00441C73" w:rsidP="00441C73">
      <w:pPr>
        <w:pStyle w:val="Prrafodelista"/>
        <w:numPr>
          <w:ilvl w:val="0"/>
          <w:numId w:val="23"/>
        </w:numPr>
        <w:spacing w:before="120" w:after="120" w:line="360" w:lineRule="auto"/>
        <w:ind w:left="1276" w:hanging="283"/>
        <w:jc w:val="both"/>
        <w:rPr>
          <w:spacing w:val="-3"/>
        </w:rPr>
      </w:pPr>
      <w:r w:rsidRPr="00A250B6">
        <w:rPr>
          <w:spacing w:val="-3"/>
        </w:rPr>
        <w:t xml:space="preserve">El acusador popular, ya que el artículo </w:t>
      </w:r>
      <w:r w:rsidR="008F0E7B" w:rsidRPr="00A250B6">
        <w:rPr>
          <w:spacing w:val="-3"/>
        </w:rPr>
        <w:t xml:space="preserve">125 de la Constitución dispone que “los ciudadanos podrán ejercer la acción popular”, </w:t>
      </w:r>
      <w:r w:rsidR="00EF7236" w:rsidRPr="00A250B6">
        <w:rPr>
          <w:spacing w:val="-3"/>
        </w:rPr>
        <w:t>añadiendo el artículo 101 de la Ley de Enjuiciamiento Criminal que “</w:t>
      </w:r>
      <w:r w:rsidR="004C5519" w:rsidRPr="00A250B6">
        <w:rPr>
          <w:spacing w:val="-3"/>
        </w:rPr>
        <w:t>l</w:t>
      </w:r>
      <w:r w:rsidR="00EF7236" w:rsidRPr="00A250B6">
        <w:rPr>
          <w:spacing w:val="-3"/>
        </w:rPr>
        <w:t>a acción penal es pública. Todos los ciudadanos españoles podrán ejercitarla con arreglo a las prescripciones de la Ley”.</w:t>
      </w:r>
    </w:p>
    <w:p w14:paraId="41772C11" w14:textId="2AED25D8" w:rsidR="00485442" w:rsidRPr="00A250B6" w:rsidRDefault="003C389E" w:rsidP="0002200B">
      <w:pPr>
        <w:pStyle w:val="Prrafodelista"/>
        <w:numPr>
          <w:ilvl w:val="0"/>
          <w:numId w:val="23"/>
        </w:numPr>
        <w:spacing w:before="120" w:after="120" w:line="360" w:lineRule="auto"/>
        <w:ind w:left="1276" w:hanging="283"/>
        <w:jc w:val="both"/>
        <w:rPr>
          <w:spacing w:val="-3"/>
        </w:rPr>
      </w:pPr>
      <w:r w:rsidRPr="00A250B6">
        <w:rPr>
          <w:spacing w:val="-3"/>
        </w:rPr>
        <w:t>El a</w:t>
      </w:r>
      <w:r w:rsidR="00962C05" w:rsidRPr="00A250B6">
        <w:rPr>
          <w:spacing w:val="-3"/>
        </w:rPr>
        <w:t>cusador particula</w:t>
      </w:r>
      <w:r w:rsidR="00CA5E5C" w:rsidRPr="00A250B6">
        <w:rPr>
          <w:spacing w:val="-3"/>
        </w:rPr>
        <w:t>r, que es quien ejerce la acción como ofendido o perjudicado por el delito</w:t>
      </w:r>
      <w:r w:rsidR="00BD6557" w:rsidRPr="00A250B6">
        <w:rPr>
          <w:spacing w:val="-3"/>
        </w:rPr>
        <w:t xml:space="preserve">, </w:t>
      </w:r>
      <w:r w:rsidR="00471BA1" w:rsidRPr="00A250B6">
        <w:rPr>
          <w:spacing w:val="-3"/>
        </w:rPr>
        <w:t xml:space="preserve">previendo </w:t>
      </w:r>
      <w:r w:rsidR="00BD6557" w:rsidRPr="00A250B6">
        <w:rPr>
          <w:spacing w:val="-3"/>
        </w:rPr>
        <w:t xml:space="preserve">el artículo 109 de la Ley de Enjuiciamiento Criminal </w:t>
      </w:r>
      <w:r w:rsidR="00471BA1" w:rsidRPr="00A250B6">
        <w:rPr>
          <w:spacing w:val="-3"/>
        </w:rPr>
        <w:t>que el</w:t>
      </w:r>
      <w:r w:rsidR="00BD6557" w:rsidRPr="00A250B6">
        <w:rPr>
          <w:spacing w:val="-3"/>
        </w:rPr>
        <w:t xml:space="preserve"> jue</w:t>
      </w:r>
      <w:r w:rsidR="00471BA1" w:rsidRPr="00A250B6">
        <w:rPr>
          <w:spacing w:val="-3"/>
        </w:rPr>
        <w:t>z debe</w:t>
      </w:r>
      <w:r w:rsidR="00BD6557" w:rsidRPr="00A250B6">
        <w:rPr>
          <w:spacing w:val="-3"/>
        </w:rPr>
        <w:t xml:space="preserve"> informar a tal perjudicado u ofendido del derecho que tiene a constituirse como tal acusación particular</w:t>
      </w:r>
      <w:r w:rsidR="00345B68" w:rsidRPr="00A250B6">
        <w:rPr>
          <w:spacing w:val="-3"/>
        </w:rPr>
        <w:t>, sin perjuicio de que la víctima del delito que no hubiera renunciado a este derecho pueda ejercer la acción penal en cualquier momento ante</w:t>
      </w:r>
      <w:r w:rsidR="007D07CD" w:rsidRPr="00A250B6">
        <w:rPr>
          <w:spacing w:val="-3"/>
        </w:rPr>
        <w:t>rior a</w:t>
      </w:r>
      <w:r w:rsidR="00855996" w:rsidRPr="00A250B6">
        <w:rPr>
          <w:spacing w:val="-3"/>
        </w:rPr>
        <w:t xml:space="preserve"> </w:t>
      </w:r>
      <w:r w:rsidR="00345B68" w:rsidRPr="00A250B6">
        <w:rPr>
          <w:spacing w:val="-3"/>
        </w:rPr>
        <w:t>l</w:t>
      </w:r>
      <w:r w:rsidR="00855996" w:rsidRPr="00A250B6">
        <w:rPr>
          <w:spacing w:val="-3"/>
        </w:rPr>
        <w:t>a</w:t>
      </w:r>
      <w:r w:rsidR="00345B68" w:rsidRPr="00A250B6">
        <w:rPr>
          <w:spacing w:val="-3"/>
        </w:rPr>
        <w:t xml:space="preserve"> calificación</w:t>
      </w:r>
      <w:r w:rsidR="007D07CD" w:rsidRPr="00A250B6">
        <w:rPr>
          <w:spacing w:val="-3"/>
        </w:rPr>
        <w:t>.</w:t>
      </w:r>
    </w:p>
    <w:p w14:paraId="3D922A84" w14:textId="2789621B" w:rsidR="00962C05" w:rsidRPr="00A250B6" w:rsidRDefault="007D07CD" w:rsidP="0002200B">
      <w:pPr>
        <w:pStyle w:val="Prrafodelista"/>
        <w:numPr>
          <w:ilvl w:val="0"/>
          <w:numId w:val="23"/>
        </w:numPr>
        <w:spacing w:before="120" w:after="120" w:line="360" w:lineRule="auto"/>
        <w:ind w:left="1276" w:hanging="283"/>
        <w:jc w:val="both"/>
        <w:rPr>
          <w:spacing w:val="-3"/>
        </w:rPr>
      </w:pPr>
      <w:r w:rsidRPr="00A250B6">
        <w:rPr>
          <w:spacing w:val="-3"/>
        </w:rPr>
        <w:t xml:space="preserve">El acusador privado, que es el </w:t>
      </w:r>
      <w:r w:rsidR="004A6D1C" w:rsidRPr="00A250B6">
        <w:rPr>
          <w:spacing w:val="-3"/>
        </w:rPr>
        <w:t xml:space="preserve">ofendido por </w:t>
      </w:r>
      <w:r w:rsidRPr="00A250B6">
        <w:rPr>
          <w:spacing w:val="-3"/>
        </w:rPr>
        <w:t xml:space="preserve">los </w:t>
      </w:r>
      <w:r w:rsidR="00962C05" w:rsidRPr="00A250B6">
        <w:rPr>
          <w:spacing w:val="-3"/>
        </w:rPr>
        <w:t xml:space="preserve">delitos </w:t>
      </w:r>
      <w:r w:rsidR="00FC47D7" w:rsidRPr="00A250B6">
        <w:rPr>
          <w:spacing w:val="-3"/>
        </w:rPr>
        <w:t xml:space="preserve">privados, que solo son </w:t>
      </w:r>
      <w:r w:rsidR="00962C05" w:rsidRPr="00A250B6">
        <w:rPr>
          <w:spacing w:val="-3"/>
        </w:rPr>
        <w:t>perseguibles en virtud de querella del ofendido.</w:t>
      </w:r>
    </w:p>
    <w:p w14:paraId="2B75DBB4" w14:textId="522A481C" w:rsidR="00FD6974" w:rsidRPr="00A250B6" w:rsidRDefault="004A6D1C" w:rsidP="0002200B">
      <w:pPr>
        <w:pStyle w:val="Prrafodelista"/>
        <w:numPr>
          <w:ilvl w:val="0"/>
          <w:numId w:val="23"/>
        </w:numPr>
        <w:spacing w:before="120" w:after="120" w:line="360" w:lineRule="auto"/>
        <w:ind w:left="1276" w:hanging="283"/>
        <w:jc w:val="both"/>
        <w:rPr>
          <w:spacing w:val="-3"/>
        </w:rPr>
      </w:pPr>
      <w:r w:rsidRPr="00A250B6">
        <w:rPr>
          <w:spacing w:val="-3"/>
        </w:rPr>
        <w:t>El actor</w:t>
      </w:r>
      <w:r w:rsidR="00962C05" w:rsidRPr="00A250B6">
        <w:rPr>
          <w:spacing w:val="-3"/>
        </w:rPr>
        <w:t xml:space="preserve"> civil</w:t>
      </w:r>
      <w:r w:rsidRPr="00A250B6">
        <w:rPr>
          <w:spacing w:val="-3"/>
        </w:rPr>
        <w:t>, que es el perjudicado por el delito</w:t>
      </w:r>
      <w:r w:rsidR="00962C05" w:rsidRPr="00A250B6">
        <w:rPr>
          <w:spacing w:val="-3"/>
        </w:rPr>
        <w:t xml:space="preserve"> que ejercita únicamente la acción civil que se deriva del mismo</w:t>
      </w:r>
      <w:r w:rsidR="00FD6974" w:rsidRPr="00A250B6">
        <w:rPr>
          <w:spacing w:val="-3"/>
        </w:rPr>
        <w:t>, disponiendo el artículo 110 de la Ley de Enjuiciamiento Criminal que las personas perjudicadas por un delito que no hubieren renunciado a su derecho podrán mostrarse parte en la causa antes del trámite de calificación del delito y ejercitar las acciones civiles que procedan</w:t>
      </w:r>
      <w:r w:rsidR="005833F0" w:rsidRPr="00A250B6">
        <w:rPr>
          <w:spacing w:val="-3"/>
        </w:rPr>
        <w:t>.</w:t>
      </w:r>
    </w:p>
    <w:p w14:paraId="253F1894" w14:textId="44D73537" w:rsidR="00962C05" w:rsidRPr="00A250B6" w:rsidRDefault="00962C05" w:rsidP="00551EED">
      <w:pPr>
        <w:pStyle w:val="Prrafodelista"/>
        <w:numPr>
          <w:ilvl w:val="0"/>
          <w:numId w:val="22"/>
        </w:numPr>
        <w:spacing w:before="120" w:after="120" w:line="360" w:lineRule="auto"/>
        <w:ind w:left="993" w:hanging="284"/>
        <w:jc w:val="both"/>
        <w:rPr>
          <w:spacing w:val="-3"/>
        </w:rPr>
      </w:pPr>
      <w:r w:rsidRPr="00A250B6">
        <w:rPr>
          <w:spacing w:val="-3"/>
        </w:rPr>
        <w:t>Partes acusadas</w:t>
      </w:r>
      <w:r w:rsidR="0002200B" w:rsidRPr="00A250B6">
        <w:rPr>
          <w:spacing w:val="-3"/>
        </w:rPr>
        <w:t>, frente a las que se ejercitan las acciones penal y civil derivada del delito. Son las siguientes:</w:t>
      </w:r>
    </w:p>
    <w:p w14:paraId="47D6332F" w14:textId="5130DB36" w:rsidR="00C0175D" w:rsidRPr="00A250B6" w:rsidRDefault="008D4891" w:rsidP="00B31C02">
      <w:pPr>
        <w:pStyle w:val="Prrafodelista"/>
        <w:numPr>
          <w:ilvl w:val="0"/>
          <w:numId w:val="24"/>
        </w:numPr>
        <w:spacing w:before="120" w:after="120" w:line="360" w:lineRule="auto"/>
        <w:ind w:left="1276" w:hanging="283"/>
        <w:jc w:val="both"/>
        <w:rPr>
          <w:spacing w:val="-3"/>
        </w:rPr>
      </w:pPr>
      <w:r w:rsidRPr="00A250B6">
        <w:rPr>
          <w:spacing w:val="-3"/>
        </w:rPr>
        <w:lastRenderedPageBreak/>
        <w:t xml:space="preserve">La persona a la que se atribuye </w:t>
      </w:r>
      <w:r w:rsidR="00EC3ABB" w:rsidRPr="00A250B6">
        <w:rPr>
          <w:spacing w:val="-3"/>
        </w:rPr>
        <w:t>el delito</w:t>
      </w:r>
      <w:r w:rsidR="00E0572E" w:rsidRPr="00A250B6">
        <w:rPr>
          <w:spacing w:val="-3"/>
        </w:rPr>
        <w:t xml:space="preserve">, </w:t>
      </w:r>
      <w:r w:rsidR="00C0175D" w:rsidRPr="00A250B6">
        <w:rPr>
          <w:spacing w:val="-3"/>
        </w:rPr>
        <w:t xml:space="preserve">respecto de </w:t>
      </w:r>
      <w:r w:rsidR="00B31C02" w:rsidRPr="00A250B6">
        <w:rPr>
          <w:spacing w:val="-3"/>
        </w:rPr>
        <w:t>la que</w:t>
      </w:r>
      <w:r w:rsidR="00C0175D" w:rsidRPr="00A250B6">
        <w:rPr>
          <w:spacing w:val="-3"/>
        </w:rPr>
        <w:t xml:space="preserve"> debe precisarse:</w:t>
      </w:r>
    </w:p>
    <w:p w14:paraId="49CE33D9" w14:textId="39FAC9CD" w:rsidR="005F4D66" w:rsidRPr="00A250B6" w:rsidRDefault="00C0175D" w:rsidP="00AA066E">
      <w:pPr>
        <w:pStyle w:val="Prrafodelista"/>
        <w:numPr>
          <w:ilvl w:val="0"/>
          <w:numId w:val="25"/>
        </w:numPr>
        <w:spacing w:before="120" w:after="120" w:line="360" w:lineRule="auto"/>
        <w:ind w:left="1560" w:hanging="284"/>
        <w:jc w:val="both"/>
        <w:rPr>
          <w:spacing w:val="-3"/>
        </w:rPr>
      </w:pPr>
      <w:r w:rsidRPr="00A250B6">
        <w:rPr>
          <w:spacing w:val="-3"/>
        </w:rPr>
        <w:t xml:space="preserve">Que </w:t>
      </w:r>
      <w:r w:rsidR="00CF06AB" w:rsidRPr="00A250B6">
        <w:rPr>
          <w:spacing w:val="-3"/>
        </w:rPr>
        <w:t xml:space="preserve">la fase de instrucción puede iniciarse </w:t>
      </w:r>
      <w:r w:rsidR="00973378" w:rsidRPr="00A250B6">
        <w:rPr>
          <w:spacing w:val="-3"/>
        </w:rPr>
        <w:t>sin delimitación subjetiva pasiva</w:t>
      </w:r>
      <w:r w:rsidR="00CF06AB" w:rsidRPr="00A250B6">
        <w:rPr>
          <w:spacing w:val="-3"/>
        </w:rPr>
        <w:t xml:space="preserve">, </w:t>
      </w:r>
      <w:r w:rsidR="00550A74" w:rsidRPr="00A250B6">
        <w:rPr>
          <w:spacing w:val="-3"/>
        </w:rPr>
        <w:t>ya que precisamente una de las finalidades de la investigación es identificar al presunto responsable del delito</w:t>
      </w:r>
      <w:r w:rsidR="006D3DAC" w:rsidRPr="00A250B6">
        <w:rPr>
          <w:spacing w:val="-3"/>
        </w:rPr>
        <w:t>.</w:t>
      </w:r>
    </w:p>
    <w:p w14:paraId="6F831E0D" w14:textId="14648C7A" w:rsidR="00A12CDF" w:rsidRPr="00A250B6" w:rsidRDefault="006D3DAC" w:rsidP="00AA066E">
      <w:pPr>
        <w:pStyle w:val="Prrafodelista"/>
        <w:spacing w:before="120" w:after="120" w:line="360" w:lineRule="auto"/>
        <w:ind w:left="1560" w:firstLine="283"/>
        <w:jc w:val="both"/>
        <w:rPr>
          <w:spacing w:val="-3"/>
        </w:rPr>
      </w:pPr>
      <w:r w:rsidRPr="00A250B6">
        <w:rPr>
          <w:spacing w:val="-3"/>
        </w:rPr>
        <w:t xml:space="preserve">No obstante, </w:t>
      </w:r>
      <w:r w:rsidR="0093501A" w:rsidRPr="00A250B6">
        <w:rPr>
          <w:spacing w:val="-3"/>
        </w:rPr>
        <w:t>es preceptivo llamar</w:t>
      </w:r>
      <w:r w:rsidR="006E343B" w:rsidRPr="00A250B6">
        <w:rPr>
          <w:spacing w:val="-3"/>
        </w:rPr>
        <w:t xml:space="preserve"> al investigado</w:t>
      </w:r>
      <w:r w:rsidR="0093501A" w:rsidRPr="00A250B6">
        <w:rPr>
          <w:spacing w:val="-3"/>
        </w:rPr>
        <w:t xml:space="preserve"> al proceso</w:t>
      </w:r>
      <w:r w:rsidR="00280C86" w:rsidRPr="00A250B6">
        <w:rPr>
          <w:spacing w:val="-3"/>
        </w:rPr>
        <w:t xml:space="preserve">, disponiendo el artículo 118 de la Ley de Enjuiciamiento Criminal </w:t>
      </w:r>
      <w:r w:rsidR="009D16E7" w:rsidRPr="00A250B6">
        <w:rPr>
          <w:spacing w:val="-3"/>
        </w:rPr>
        <w:t>que t</w:t>
      </w:r>
      <w:r w:rsidR="00E72714" w:rsidRPr="00A250B6">
        <w:rPr>
          <w:spacing w:val="-3"/>
        </w:rPr>
        <w:t>oda persona a quien se atribuya un hecho punible podrá ejercitar el derecho de defensa, interviniendo en las actuaciones, desde que se le comunique su existencia, haya sido objeto de detención o de cualquier otra medida cautelar</w:t>
      </w:r>
      <w:r w:rsidR="009D16E7" w:rsidRPr="00A250B6">
        <w:rPr>
          <w:spacing w:val="-3"/>
        </w:rPr>
        <w:t xml:space="preserve">, debiendo ser </w:t>
      </w:r>
      <w:r w:rsidR="00A12CDF" w:rsidRPr="00A250B6">
        <w:rPr>
          <w:spacing w:val="-3"/>
        </w:rPr>
        <w:t xml:space="preserve">informado de los derechos que permiten el ejercicio </w:t>
      </w:r>
      <w:r w:rsidR="00C47C95" w:rsidRPr="00A250B6">
        <w:rPr>
          <w:spacing w:val="-3"/>
        </w:rPr>
        <w:t xml:space="preserve">efectivo </w:t>
      </w:r>
      <w:r w:rsidR="00A12CDF" w:rsidRPr="00A250B6">
        <w:rPr>
          <w:spacing w:val="-3"/>
        </w:rPr>
        <w:t>del derecho de defensa, que recoge detalladamente la Ley.</w:t>
      </w:r>
    </w:p>
    <w:p w14:paraId="153EC5BA" w14:textId="55CFB57B" w:rsidR="005B734F" w:rsidRPr="00A250B6" w:rsidRDefault="005B734F" w:rsidP="00AA066E">
      <w:pPr>
        <w:pStyle w:val="Prrafodelista"/>
        <w:spacing w:before="120" w:after="120" w:line="360" w:lineRule="auto"/>
        <w:ind w:left="1560" w:firstLine="283"/>
        <w:jc w:val="both"/>
        <w:rPr>
          <w:spacing w:val="-3"/>
        </w:rPr>
      </w:pPr>
      <w:r w:rsidRPr="00A250B6">
        <w:rPr>
          <w:spacing w:val="-3"/>
        </w:rPr>
        <w:t xml:space="preserve">Si finalizada la investigación no se conoce la identidad del presunto responsable, </w:t>
      </w:r>
      <w:r w:rsidR="00F00302" w:rsidRPr="00A250B6">
        <w:rPr>
          <w:spacing w:val="-3"/>
        </w:rPr>
        <w:t xml:space="preserve">debe decretarse el </w:t>
      </w:r>
      <w:r w:rsidRPr="00A250B6">
        <w:rPr>
          <w:spacing w:val="-3"/>
        </w:rPr>
        <w:t>sobreseimiento provisional</w:t>
      </w:r>
      <w:r w:rsidR="00F00302" w:rsidRPr="00A250B6">
        <w:rPr>
          <w:spacing w:val="-3"/>
        </w:rPr>
        <w:t xml:space="preserve"> del proceso.</w:t>
      </w:r>
    </w:p>
    <w:p w14:paraId="62E4BF2C" w14:textId="045BBE3B" w:rsidR="00E0572E" w:rsidRPr="00A250B6" w:rsidRDefault="00E0572E" w:rsidP="00AA066E">
      <w:pPr>
        <w:pStyle w:val="Prrafodelista"/>
        <w:numPr>
          <w:ilvl w:val="0"/>
          <w:numId w:val="25"/>
        </w:numPr>
        <w:spacing w:before="120" w:after="120" w:line="360" w:lineRule="auto"/>
        <w:ind w:left="1560" w:hanging="284"/>
        <w:jc w:val="both"/>
        <w:rPr>
          <w:spacing w:val="-3"/>
        </w:rPr>
      </w:pPr>
      <w:r w:rsidRPr="00A250B6">
        <w:rPr>
          <w:spacing w:val="-3"/>
        </w:rPr>
        <w:t>Que desde el año 2010 pueden ser también responsables penales y, por ende, parte procesal pasiva, las personas jurídicas.</w:t>
      </w:r>
    </w:p>
    <w:p w14:paraId="634E3E22" w14:textId="141ACADA" w:rsidR="008D4891" w:rsidRPr="00A250B6" w:rsidRDefault="00476627" w:rsidP="00AA066E">
      <w:pPr>
        <w:pStyle w:val="Prrafodelista"/>
        <w:numPr>
          <w:ilvl w:val="0"/>
          <w:numId w:val="25"/>
        </w:numPr>
        <w:spacing w:before="120" w:after="120" w:line="360" w:lineRule="auto"/>
        <w:ind w:left="1560" w:hanging="284"/>
        <w:jc w:val="both"/>
        <w:rPr>
          <w:spacing w:val="-3"/>
        </w:rPr>
      </w:pPr>
      <w:r w:rsidRPr="00A250B6">
        <w:rPr>
          <w:spacing w:val="-3"/>
        </w:rPr>
        <w:t>Que su denominación es diferente en cada sucesiva fase procesal</w:t>
      </w:r>
      <w:r w:rsidR="00FA2427" w:rsidRPr="00A250B6">
        <w:rPr>
          <w:spacing w:val="-3"/>
        </w:rPr>
        <w:t>, pudiendo señalarse las siguientes:</w:t>
      </w:r>
    </w:p>
    <w:p w14:paraId="1E29213C" w14:textId="29C90217" w:rsidR="00FA2427" w:rsidRPr="00A250B6" w:rsidRDefault="00FA2427" w:rsidP="00AA066E">
      <w:pPr>
        <w:pStyle w:val="Prrafodelista"/>
        <w:numPr>
          <w:ilvl w:val="0"/>
          <w:numId w:val="26"/>
        </w:numPr>
        <w:spacing w:before="120" w:after="120" w:line="360" w:lineRule="auto"/>
        <w:ind w:left="1843" w:hanging="283"/>
        <w:jc w:val="both"/>
        <w:rPr>
          <w:spacing w:val="-3"/>
        </w:rPr>
      </w:pPr>
      <w:r w:rsidRPr="00A250B6">
        <w:rPr>
          <w:spacing w:val="-3"/>
        </w:rPr>
        <w:t xml:space="preserve">Denunciado o querellado, cuando contra </w:t>
      </w:r>
      <w:r w:rsidR="00F57500" w:rsidRPr="00A250B6">
        <w:rPr>
          <w:spacing w:val="-3"/>
        </w:rPr>
        <w:t xml:space="preserve">determinada </w:t>
      </w:r>
      <w:r w:rsidRPr="00A250B6">
        <w:rPr>
          <w:spacing w:val="-3"/>
        </w:rPr>
        <w:t>persona se formula denuncia o querella.</w:t>
      </w:r>
    </w:p>
    <w:p w14:paraId="0B0CE46B" w14:textId="2E120B50" w:rsidR="00686AD9" w:rsidRPr="00A250B6" w:rsidRDefault="00686AD9" w:rsidP="00AA066E">
      <w:pPr>
        <w:pStyle w:val="Prrafodelista"/>
        <w:numPr>
          <w:ilvl w:val="0"/>
          <w:numId w:val="26"/>
        </w:numPr>
        <w:spacing w:before="120" w:after="120" w:line="360" w:lineRule="auto"/>
        <w:ind w:left="1843" w:hanging="283"/>
        <w:jc w:val="both"/>
        <w:rPr>
          <w:spacing w:val="-3"/>
        </w:rPr>
      </w:pPr>
      <w:r w:rsidRPr="00A250B6">
        <w:rPr>
          <w:spacing w:val="-3"/>
        </w:rPr>
        <w:t xml:space="preserve">Investigado, cuando se atribuye a </w:t>
      </w:r>
      <w:r w:rsidR="00F57500" w:rsidRPr="00A250B6">
        <w:rPr>
          <w:spacing w:val="-3"/>
        </w:rPr>
        <w:t xml:space="preserve">determinada </w:t>
      </w:r>
      <w:r w:rsidRPr="00A250B6">
        <w:rPr>
          <w:spacing w:val="-3"/>
        </w:rPr>
        <w:t>persona la posible comisión de los hechos</w:t>
      </w:r>
      <w:r w:rsidR="0018098C" w:rsidRPr="00A250B6">
        <w:rPr>
          <w:spacing w:val="-3"/>
        </w:rPr>
        <w:t xml:space="preserve"> delictivos.</w:t>
      </w:r>
    </w:p>
    <w:p w14:paraId="3D5B9CC5" w14:textId="7118DAEA" w:rsidR="00C33DCC" w:rsidRPr="00A250B6" w:rsidRDefault="00C33DCC" w:rsidP="00AA066E">
      <w:pPr>
        <w:pStyle w:val="Prrafodelista"/>
        <w:numPr>
          <w:ilvl w:val="0"/>
          <w:numId w:val="26"/>
        </w:numPr>
        <w:spacing w:before="120" w:after="120" w:line="360" w:lineRule="auto"/>
        <w:ind w:left="1843" w:hanging="283"/>
        <w:jc w:val="both"/>
        <w:rPr>
          <w:spacing w:val="-3"/>
        </w:rPr>
      </w:pPr>
      <w:r w:rsidRPr="00A250B6">
        <w:rPr>
          <w:spacing w:val="-3"/>
        </w:rPr>
        <w:t xml:space="preserve">Procesado, </w:t>
      </w:r>
      <w:r w:rsidR="009C5204" w:rsidRPr="00A250B6">
        <w:rPr>
          <w:spacing w:val="-3"/>
        </w:rPr>
        <w:t>cuando en el proceso ordinario se ha dictado auto de procesamiento</w:t>
      </w:r>
      <w:r w:rsidR="00570688" w:rsidRPr="00A250B6">
        <w:rPr>
          <w:spacing w:val="-3"/>
        </w:rPr>
        <w:t xml:space="preserve"> </w:t>
      </w:r>
      <w:r w:rsidR="00990DA2" w:rsidRPr="00A250B6">
        <w:rPr>
          <w:spacing w:val="-3"/>
        </w:rPr>
        <w:t xml:space="preserve">cuando resulta del sumario algún indicio racional de criminalidad contra </w:t>
      </w:r>
      <w:r w:rsidR="00F57500" w:rsidRPr="00A250B6">
        <w:rPr>
          <w:spacing w:val="-3"/>
        </w:rPr>
        <w:t xml:space="preserve">determinada </w:t>
      </w:r>
      <w:r w:rsidR="00990DA2" w:rsidRPr="00A250B6">
        <w:rPr>
          <w:spacing w:val="-3"/>
        </w:rPr>
        <w:t>persona</w:t>
      </w:r>
      <w:r w:rsidR="009C5204" w:rsidRPr="00A250B6">
        <w:rPr>
          <w:spacing w:val="-3"/>
        </w:rPr>
        <w:t>.</w:t>
      </w:r>
    </w:p>
    <w:p w14:paraId="110F3FCD" w14:textId="697B1A83" w:rsidR="00FA2427" w:rsidRPr="00A250B6" w:rsidRDefault="00F57500" w:rsidP="00AA066E">
      <w:pPr>
        <w:pStyle w:val="Prrafodelista"/>
        <w:numPr>
          <w:ilvl w:val="0"/>
          <w:numId w:val="26"/>
        </w:numPr>
        <w:spacing w:before="120" w:after="120" w:line="360" w:lineRule="auto"/>
        <w:ind w:left="1843" w:hanging="283"/>
        <w:jc w:val="both"/>
        <w:rPr>
          <w:spacing w:val="-3"/>
        </w:rPr>
      </w:pPr>
      <w:r w:rsidRPr="00A250B6">
        <w:rPr>
          <w:spacing w:val="-3"/>
        </w:rPr>
        <w:t xml:space="preserve">Acusado, </w:t>
      </w:r>
      <w:r w:rsidR="00B66AF6" w:rsidRPr="00A250B6">
        <w:rPr>
          <w:spacing w:val="-3"/>
        </w:rPr>
        <w:t>cuando se ha formulado acusación formal y se ha abierto juicio oral.</w:t>
      </w:r>
    </w:p>
    <w:p w14:paraId="4F9F9E77" w14:textId="476FAF3F" w:rsidR="00B66AF6" w:rsidRPr="00A250B6" w:rsidRDefault="00246302" w:rsidP="00AA066E">
      <w:pPr>
        <w:pStyle w:val="Prrafodelista"/>
        <w:numPr>
          <w:ilvl w:val="0"/>
          <w:numId w:val="26"/>
        </w:numPr>
        <w:spacing w:before="120" w:after="120" w:line="360" w:lineRule="auto"/>
        <w:ind w:left="1843" w:hanging="283"/>
        <w:jc w:val="both"/>
        <w:rPr>
          <w:spacing w:val="-3"/>
        </w:rPr>
      </w:pPr>
      <w:r w:rsidRPr="00A250B6">
        <w:rPr>
          <w:spacing w:val="-3"/>
        </w:rPr>
        <w:t>Condenado, cuando existe sentencia condenatoria</w:t>
      </w:r>
      <w:r w:rsidR="00EA1301" w:rsidRPr="00A250B6">
        <w:rPr>
          <w:spacing w:val="-3"/>
        </w:rPr>
        <w:t>.</w:t>
      </w:r>
    </w:p>
    <w:p w14:paraId="22A2DC3B" w14:textId="70F61C08" w:rsidR="00274ECD" w:rsidRPr="00A250B6" w:rsidRDefault="00274ECD" w:rsidP="00AA066E">
      <w:pPr>
        <w:pStyle w:val="Prrafodelista"/>
        <w:numPr>
          <w:ilvl w:val="0"/>
          <w:numId w:val="26"/>
        </w:numPr>
        <w:spacing w:before="120" w:after="120" w:line="360" w:lineRule="auto"/>
        <w:ind w:left="1843" w:hanging="283"/>
        <w:jc w:val="both"/>
        <w:rPr>
          <w:spacing w:val="-3"/>
        </w:rPr>
      </w:pPr>
      <w:r w:rsidRPr="00A250B6">
        <w:rPr>
          <w:spacing w:val="-3"/>
        </w:rPr>
        <w:t xml:space="preserve">Reo, </w:t>
      </w:r>
      <w:r w:rsidR="00CE107A" w:rsidRPr="00A250B6">
        <w:rPr>
          <w:spacing w:val="-3"/>
        </w:rPr>
        <w:t>cuando está cumpliendo la condena impuesta.</w:t>
      </w:r>
    </w:p>
    <w:p w14:paraId="45B76B6E" w14:textId="12CAACD1" w:rsidR="00136B6E" w:rsidRPr="00A250B6" w:rsidRDefault="00F87F2F" w:rsidP="00551EED">
      <w:pPr>
        <w:pStyle w:val="Prrafodelista"/>
        <w:numPr>
          <w:ilvl w:val="0"/>
          <w:numId w:val="24"/>
        </w:numPr>
        <w:spacing w:before="120" w:after="120" w:line="360" w:lineRule="auto"/>
        <w:ind w:left="1276" w:hanging="283"/>
        <w:jc w:val="both"/>
        <w:rPr>
          <w:spacing w:val="-3"/>
        </w:rPr>
      </w:pPr>
      <w:r w:rsidRPr="00A250B6">
        <w:rPr>
          <w:spacing w:val="-3"/>
        </w:rPr>
        <w:t>El t</w:t>
      </w:r>
      <w:r w:rsidR="00962C05" w:rsidRPr="00A250B6">
        <w:rPr>
          <w:spacing w:val="-3"/>
        </w:rPr>
        <w:t>ercero civilmente responsable</w:t>
      </w:r>
      <w:r w:rsidR="008034C5" w:rsidRPr="00A250B6">
        <w:rPr>
          <w:spacing w:val="-3"/>
        </w:rPr>
        <w:t>, que e</w:t>
      </w:r>
      <w:r w:rsidR="00962C05" w:rsidRPr="00A250B6">
        <w:rPr>
          <w:spacing w:val="-3"/>
        </w:rPr>
        <w:t>s la parte contra la que se dirige exclusivamente la acción civil, cuando la responsabilidad derivada de la misma alcanza a persona distinta del</w:t>
      </w:r>
      <w:r w:rsidRPr="00A250B6">
        <w:rPr>
          <w:spacing w:val="-3"/>
        </w:rPr>
        <w:t xml:space="preserve"> responsable penal, como puede ser </w:t>
      </w:r>
      <w:r w:rsidR="00692676" w:rsidRPr="00A250B6">
        <w:rPr>
          <w:spacing w:val="-3"/>
        </w:rPr>
        <w:t>el partícipe a título lucrativo</w:t>
      </w:r>
      <w:r w:rsidR="001E0913" w:rsidRPr="00A250B6">
        <w:rPr>
          <w:spacing w:val="-3"/>
        </w:rPr>
        <w:t xml:space="preserve">, </w:t>
      </w:r>
      <w:r w:rsidR="00692676" w:rsidRPr="00A250B6">
        <w:rPr>
          <w:spacing w:val="-3"/>
        </w:rPr>
        <w:t>el asegurador</w:t>
      </w:r>
      <w:r w:rsidR="001E0913" w:rsidRPr="00A250B6">
        <w:rPr>
          <w:spacing w:val="-3"/>
        </w:rPr>
        <w:t xml:space="preserve"> o los responsables subsidiarios</w:t>
      </w:r>
      <w:r w:rsidR="00962C05" w:rsidRPr="00A250B6">
        <w:rPr>
          <w:spacing w:val="-3"/>
        </w:rPr>
        <w:t>.</w:t>
      </w:r>
    </w:p>
    <w:p w14:paraId="107A825E" w14:textId="46E812FC" w:rsidR="00221C70" w:rsidRPr="00A250B6" w:rsidRDefault="00221C70" w:rsidP="001566DE">
      <w:pPr>
        <w:spacing w:before="120" w:after="120" w:line="360" w:lineRule="auto"/>
        <w:ind w:firstLine="708"/>
        <w:jc w:val="both"/>
        <w:rPr>
          <w:spacing w:val="-3"/>
        </w:rPr>
      </w:pPr>
    </w:p>
    <w:p w14:paraId="502D2849" w14:textId="2417AC8C" w:rsidR="00221C70" w:rsidRPr="00A250B6" w:rsidRDefault="00073388" w:rsidP="00073388">
      <w:pPr>
        <w:spacing w:before="120" w:after="120" w:line="360" w:lineRule="auto"/>
        <w:jc w:val="both"/>
        <w:rPr>
          <w:spacing w:val="-3"/>
        </w:rPr>
      </w:pPr>
      <w:r w:rsidRPr="00A250B6">
        <w:rPr>
          <w:b/>
          <w:bCs/>
          <w:spacing w:val="-3"/>
        </w:rPr>
        <w:lastRenderedPageBreak/>
        <w:t>REPRESENTACIÓN Y DEFENSA DE LAS PARTES.</w:t>
      </w:r>
    </w:p>
    <w:p w14:paraId="1C86874B" w14:textId="1D651BBD" w:rsidR="00221C70" w:rsidRPr="00A250B6" w:rsidRDefault="00305F0B" w:rsidP="001566DE">
      <w:pPr>
        <w:spacing w:before="120" w:after="120" w:line="360" w:lineRule="auto"/>
        <w:ind w:firstLine="708"/>
        <w:jc w:val="both"/>
        <w:rPr>
          <w:spacing w:val="-3"/>
        </w:rPr>
      </w:pPr>
      <w:r w:rsidRPr="00A250B6">
        <w:rPr>
          <w:spacing w:val="-3"/>
        </w:rPr>
        <w:t xml:space="preserve">Todas las partes deben comparecer en el proceso penal defendidas por abogado. Para </w:t>
      </w:r>
      <w:r w:rsidR="00C73B97" w:rsidRPr="00A250B6">
        <w:rPr>
          <w:spacing w:val="-3"/>
        </w:rPr>
        <w:t>el</w:t>
      </w:r>
      <w:r w:rsidR="00DA7036" w:rsidRPr="00A250B6">
        <w:rPr>
          <w:spacing w:val="-3"/>
        </w:rPr>
        <w:t xml:space="preserve"> investigado</w:t>
      </w:r>
      <w:r w:rsidR="00C73B97" w:rsidRPr="00A250B6">
        <w:rPr>
          <w:spacing w:val="-3"/>
        </w:rPr>
        <w:t xml:space="preserve">, este es un derecho irrenunciable, de tal forma que </w:t>
      </w:r>
      <w:r w:rsidR="009F2199" w:rsidRPr="00A250B6">
        <w:rPr>
          <w:spacing w:val="-3"/>
        </w:rPr>
        <w:t>el artículo</w:t>
      </w:r>
      <w:r w:rsidR="002D4C13" w:rsidRPr="00A250B6">
        <w:rPr>
          <w:spacing w:val="-3"/>
        </w:rPr>
        <w:t xml:space="preserve"> 118 de la Ley de Enjuiciamiento Criminal</w:t>
      </w:r>
      <w:r w:rsidR="002D756C" w:rsidRPr="00A250B6">
        <w:rPr>
          <w:spacing w:val="-3"/>
        </w:rPr>
        <w:t xml:space="preserve"> dispone que </w:t>
      </w:r>
      <w:r w:rsidR="008779B3" w:rsidRPr="00A250B6">
        <w:rPr>
          <w:spacing w:val="-3"/>
        </w:rPr>
        <w:t>si el investigado, requerido para ello, no nombr</w:t>
      </w:r>
      <w:r w:rsidR="00C938CE" w:rsidRPr="00A250B6">
        <w:rPr>
          <w:spacing w:val="-3"/>
        </w:rPr>
        <w:t>a</w:t>
      </w:r>
      <w:r w:rsidR="008779B3" w:rsidRPr="00A250B6">
        <w:rPr>
          <w:spacing w:val="-3"/>
        </w:rPr>
        <w:t xml:space="preserve"> abogado, </w:t>
      </w:r>
      <w:r w:rsidR="00A94122" w:rsidRPr="00A250B6">
        <w:rPr>
          <w:spacing w:val="-3"/>
        </w:rPr>
        <w:t>se le nombrará de oficio cuando la causa llegue a estado en que se necesite su consejo</w:t>
      </w:r>
      <w:r w:rsidR="002D4C13" w:rsidRPr="00A250B6">
        <w:rPr>
          <w:spacing w:val="-3"/>
        </w:rPr>
        <w:t>, lo que ocurre necesariamente cuando se le recibe declaración.</w:t>
      </w:r>
    </w:p>
    <w:p w14:paraId="4AE5E9D1" w14:textId="09A1B58E" w:rsidR="00F97AB1" w:rsidRPr="00A250B6" w:rsidRDefault="00F97AB1" w:rsidP="001566DE">
      <w:pPr>
        <w:spacing w:before="120" w:after="120" w:line="360" w:lineRule="auto"/>
        <w:ind w:firstLine="708"/>
        <w:jc w:val="both"/>
        <w:rPr>
          <w:spacing w:val="-3"/>
        </w:rPr>
      </w:pPr>
      <w:r w:rsidRPr="00A250B6">
        <w:rPr>
          <w:spacing w:val="-3"/>
        </w:rPr>
        <w:t>El detenido, aunque luego no llegue a ser investigado, tiene derecho a la asistencia de abogado durante las diligencias</w:t>
      </w:r>
      <w:r w:rsidR="005C7C1A" w:rsidRPr="00A250B6">
        <w:rPr>
          <w:spacing w:val="-3"/>
        </w:rPr>
        <w:t xml:space="preserve"> policiales y judiciales, </w:t>
      </w:r>
      <w:r w:rsidR="00F4700A" w:rsidRPr="00A250B6">
        <w:rPr>
          <w:spacing w:val="-3"/>
        </w:rPr>
        <w:t>conforme al artículo 17 de la Constitución.</w:t>
      </w:r>
    </w:p>
    <w:p w14:paraId="3192ED5C" w14:textId="5E91D634" w:rsidR="002D4C13" w:rsidRPr="00A250B6" w:rsidRDefault="002D4C13" w:rsidP="001566DE">
      <w:pPr>
        <w:spacing w:before="120" w:after="120" w:line="360" w:lineRule="auto"/>
        <w:ind w:firstLine="708"/>
        <w:jc w:val="both"/>
        <w:rPr>
          <w:spacing w:val="-3"/>
        </w:rPr>
      </w:pPr>
      <w:r w:rsidRPr="00A250B6">
        <w:rPr>
          <w:spacing w:val="-3"/>
        </w:rPr>
        <w:t xml:space="preserve">Para la acusación privada y particular, el artículo 277 de la Ley de Enjuiciamiento Criminal exige </w:t>
      </w:r>
      <w:r w:rsidR="00ED7C0F" w:rsidRPr="00A250B6">
        <w:rPr>
          <w:spacing w:val="-3"/>
        </w:rPr>
        <w:t>que la querella esté firmada por abogado y procurador.</w:t>
      </w:r>
    </w:p>
    <w:p w14:paraId="6E43F249" w14:textId="1BB381AD" w:rsidR="00237D04" w:rsidRPr="00A250B6" w:rsidRDefault="00237D04" w:rsidP="001566DE">
      <w:pPr>
        <w:spacing w:before="120" w:after="120" w:line="360" w:lineRule="auto"/>
        <w:ind w:firstLine="708"/>
        <w:jc w:val="both"/>
        <w:rPr>
          <w:spacing w:val="-3"/>
        </w:rPr>
      </w:pPr>
      <w:r w:rsidRPr="00A250B6">
        <w:rPr>
          <w:spacing w:val="-3"/>
        </w:rPr>
        <w:t>Así mismo, la regla general para todas las partes es su representación por procurador</w:t>
      </w:r>
      <w:r w:rsidR="001D66F9" w:rsidRPr="00A250B6">
        <w:rPr>
          <w:spacing w:val="-3"/>
        </w:rPr>
        <w:t xml:space="preserve">, si bien en el procedimiento abreviado </w:t>
      </w:r>
      <w:r w:rsidR="00A953BA" w:rsidRPr="00A250B6">
        <w:rPr>
          <w:spacing w:val="-3"/>
        </w:rPr>
        <w:t xml:space="preserve">no se precisa de la </w:t>
      </w:r>
      <w:r w:rsidR="005D37EE" w:rsidRPr="00A250B6">
        <w:rPr>
          <w:spacing w:val="-3"/>
        </w:rPr>
        <w:t>representación de procurador hasta el trámite de apertura de juicio oral, conforme al artículo 768 de la Ley de Enjuiciamiento Criminal.</w:t>
      </w:r>
    </w:p>
    <w:p w14:paraId="65DB6D09" w14:textId="77777777" w:rsidR="00F97E9F" w:rsidRPr="00A250B6" w:rsidRDefault="00F97E9F" w:rsidP="00F97E9F">
      <w:pPr>
        <w:spacing w:before="120" w:after="120" w:line="360" w:lineRule="auto"/>
        <w:ind w:firstLine="708"/>
        <w:jc w:val="both"/>
        <w:rPr>
          <w:spacing w:val="-3"/>
        </w:rPr>
      </w:pPr>
      <w:r w:rsidRPr="00A250B6">
        <w:rPr>
          <w:spacing w:val="-3"/>
        </w:rPr>
        <w:t>El abogado del Estado interviene en el proceso penal en los siguientes supuestos:</w:t>
      </w:r>
    </w:p>
    <w:p w14:paraId="2DF2DC25" w14:textId="77777777" w:rsidR="00F97E9F" w:rsidRPr="00A250B6" w:rsidRDefault="00F97E9F" w:rsidP="00F97E9F">
      <w:pPr>
        <w:pStyle w:val="Prrafodelista"/>
        <w:numPr>
          <w:ilvl w:val="0"/>
          <w:numId w:val="27"/>
        </w:numPr>
        <w:spacing w:before="120" w:after="120" w:line="360" w:lineRule="auto"/>
        <w:ind w:left="993" w:hanging="284"/>
        <w:jc w:val="both"/>
        <w:rPr>
          <w:spacing w:val="-3"/>
        </w:rPr>
      </w:pPr>
      <w:r w:rsidRPr="00A250B6">
        <w:rPr>
          <w:spacing w:val="-3"/>
        </w:rPr>
        <w:t>Como acusación particular, cuando el Estado es perjudicado por el delito, como ocurre con los delitos contra la Hacienda Pública.</w:t>
      </w:r>
    </w:p>
    <w:p w14:paraId="58F4442B" w14:textId="77777777" w:rsidR="00F97E9F" w:rsidRPr="00A250B6" w:rsidRDefault="00F97E9F" w:rsidP="00F97E9F">
      <w:pPr>
        <w:pStyle w:val="Prrafodelista"/>
        <w:numPr>
          <w:ilvl w:val="0"/>
          <w:numId w:val="27"/>
        </w:numPr>
        <w:spacing w:before="120" w:after="120" w:line="360" w:lineRule="auto"/>
        <w:ind w:left="993" w:hanging="284"/>
        <w:jc w:val="both"/>
        <w:rPr>
          <w:spacing w:val="-3"/>
        </w:rPr>
      </w:pPr>
      <w:r w:rsidRPr="00A250B6">
        <w:rPr>
          <w:spacing w:val="-3"/>
        </w:rPr>
        <w:t>Como responsable civil subsidiario en los delitos cometidos por funcionarios o autoridades.</w:t>
      </w:r>
    </w:p>
    <w:p w14:paraId="2DE7FF76" w14:textId="6B78F296" w:rsidR="00F97E9F" w:rsidRPr="00A250B6" w:rsidRDefault="00F97E9F" w:rsidP="00F97E9F">
      <w:pPr>
        <w:pStyle w:val="Prrafodelista"/>
        <w:numPr>
          <w:ilvl w:val="0"/>
          <w:numId w:val="27"/>
        </w:numPr>
        <w:spacing w:before="120" w:after="120" w:line="360" w:lineRule="auto"/>
        <w:ind w:left="993" w:hanging="284"/>
        <w:jc w:val="both"/>
        <w:rPr>
          <w:spacing w:val="-3"/>
        </w:rPr>
      </w:pPr>
      <w:r w:rsidRPr="00A250B6">
        <w:rPr>
          <w:spacing w:val="-3"/>
        </w:rPr>
        <w:t xml:space="preserve">Como </w:t>
      </w:r>
      <w:r w:rsidR="000767B1" w:rsidRPr="00A250B6">
        <w:rPr>
          <w:spacing w:val="-3"/>
        </w:rPr>
        <w:t>investigado o acusado</w:t>
      </w:r>
      <w:r w:rsidRPr="00A250B6">
        <w:rPr>
          <w:spacing w:val="-3"/>
        </w:rPr>
        <w:t>, en la defensa de funcionarios o autoridades contra los que se in</w:t>
      </w:r>
      <w:r w:rsidR="000767B1" w:rsidRPr="00A250B6">
        <w:rPr>
          <w:spacing w:val="-3"/>
        </w:rPr>
        <w:t>coe</w:t>
      </w:r>
      <w:r w:rsidRPr="00A250B6">
        <w:rPr>
          <w:spacing w:val="-3"/>
        </w:rPr>
        <w:t xml:space="preserve"> proce</w:t>
      </w:r>
      <w:r w:rsidR="000767B1" w:rsidRPr="00A250B6">
        <w:rPr>
          <w:spacing w:val="-3"/>
        </w:rPr>
        <w:t>so</w:t>
      </w:r>
      <w:r w:rsidRPr="00A250B6">
        <w:rPr>
          <w:spacing w:val="-3"/>
        </w:rPr>
        <w:t xml:space="preserve"> penal por actos realizados en el ejercicio de su cargo.</w:t>
      </w:r>
    </w:p>
    <w:p w14:paraId="6D8ADFCF" w14:textId="7B1ED332" w:rsidR="00BC6E7D" w:rsidRPr="00A250B6" w:rsidRDefault="00BC6E7D" w:rsidP="00D056AA">
      <w:pPr>
        <w:spacing w:before="120" w:after="120" w:line="360" w:lineRule="auto"/>
        <w:ind w:firstLine="708"/>
        <w:jc w:val="both"/>
        <w:rPr>
          <w:spacing w:val="-3"/>
        </w:rPr>
      </w:pPr>
    </w:p>
    <w:p w14:paraId="689919AD" w14:textId="7920BFB1" w:rsidR="00F97E9F" w:rsidRPr="00A250B6" w:rsidRDefault="005549AD" w:rsidP="005549AD">
      <w:pPr>
        <w:spacing w:before="120" w:after="120" w:line="360" w:lineRule="auto"/>
        <w:jc w:val="both"/>
        <w:rPr>
          <w:spacing w:val="-3"/>
        </w:rPr>
      </w:pPr>
      <w:r w:rsidRPr="00A250B6">
        <w:rPr>
          <w:b/>
          <w:bCs/>
          <w:spacing w:val="-3"/>
        </w:rPr>
        <w:t>LA REBELDÍA.</w:t>
      </w:r>
    </w:p>
    <w:p w14:paraId="28C95D2C" w14:textId="4447FB06" w:rsidR="005549AD" w:rsidRPr="00A250B6" w:rsidRDefault="00980C6C" w:rsidP="00980C6C">
      <w:pPr>
        <w:spacing w:before="120" w:after="120" w:line="360" w:lineRule="auto"/>
        <w:ind w:firstLine="708"/>
        <w:jc w:val="both"/>
        <w:rPr>
          <w:spacing w:val="-3"/>
        </w:rPr>
      </w:pPr>
      <w:r w:rsidRPr="00A250B6">
        <w:rPr>
          <w:spacing w:val="-3"/>
        </w:rPr>
        <w:t>Durante toda la fase de investigación de los hechos delictivos, y una vez que se ha formulado la imputación, la presencia del sujeto pasivo en el procedimiento no es imprescindible y, caso de no ser habido, la instrucción se sustanciará sin él.</w:t>
      </w:r>
    </w:p>
    <w:p w14:paraId="1875E74E" w14:textId="090E2BC3" w:rsidR="002E3B86" w:rsidRPr="00A250B6" w:rsidRDefault="002E3B86" w:rsidP="002E3B86">
      <w:pPr>
        <w:spacing w:before="120" w:after="120" w:line="360" w:lineRule="auto"/>
        <w:ind w:firstLine="708"/>
        <w:jc w:val="both"/>
        <w:rPr>
          <w:spacing w:val="-3"/>
        </w:rPr>
      </w:pPr>
      <w:r w:rsidRPr="00A250B6">
        <w:rPr>
          <w:spacing w:val="-3"/>
        </w:rPr>
        <w:t>No obstante, para asegurar la presencia del investigado la Ley de Enjuiciamiento Criminal regula la requisitoria, que es el acto del juez que ordena la localización de un sujeto y la puesta a disposición del órgano judicial, lo que generalmente ejecuta</w:t>
      </w:r>
      <w:r w:rsidR="00660CC9" w:rsidRPr="00A250B6">
        <w:rPr>
          <w:spacing w:val="-3"/>
        </w:rPr>
        <w:t>n las Fuerzas y Cuerpos de Seguridad del Estado.</w:t>
      </w:r>
    </w:p>
    <w:p w14:paraId="5C100EC3" w14:textId="4E043458" w:rsidR="00980C6C" w:rsidRPr="00A250B6" w:rsidRDefault="002A60DC" w:rsidP="002A60DC">
      <w:pPr>
        <w:spacing w:before="120" w:after="120" w:line="360" w:lineRule="auto"/>
        <w:ind w:firstLine="708"/>
        <w:jc w:val="both"/>
        <w:rPr>
          <w:spacing w:val="-3"/>
        </w:rPr>
      </w:pPr>
      <w:r w:rsidRPr="00A250B6">
        <w:rPr>
          <w:spacing w:val="-3"/>
        </w:rPr>
        <w:lastRenderedPageBreak/>
        <w:t>Si el buscado no se presenta ante el juez, voluntaria o forzosamente, en el plazo señalado en la requisitoria, se le declarará en rebeldía</w:t>
      </w:r>
      <w:r w:rsidR="004E6497" w:rsidRPr="00A250B6">
        <w:rPr>
          <w:spacing w:val="-3"/>
        </w:rPr>
        <w:t>.</w:t>
      </w:r>
    </w:p>
    <w:p w14:paraId="1258F5C1" w14:textId="31EE82B6" w:rsidR="004E6497" w:rsidRPr="00A250B6" w:rsidRDefault="004E6497" w:rsidP="002A60DC">
      <w:pPr>
        <w:spacing w:before="120" w:after="120" w:line="360" w:lineRule="auto"/>
        <w:ind w:firstLine="708"/>
        <w:jc w:val="both"/>
        <w:rPr>
          <w:spacing w:val="-3"/>
        </w:rPr>
      </w:pPr>
      <w:r w:rsidRPr="00A250B6">
        <w:rPr>
          <w:spacing w:val="-3"/>
        </w:rPr>
        <w:t>La declaración de rebeldía no impide la continuación del proceso hasta la conclusión de</w:t>
      </w:r>
      <w:r w:rsidR="00FF2B83" w:rsidRPr="00A250B6">
        <w:rPr>
          <w:spacing w:val="-3"/>
        </w:rPr>
        <w:t xml:space="preserve"> la investigación, procediéndose entonces a </w:t>
      </w:r>
      <w:r w:rsidR="00E8341E" w:rsidRPr="00A250B6">
        <w:rPr>
          <w:spacing w:val="-3"/>
        </w:rPr>
        <w:t>la suspensión de las actuaciones, y lo mismo sucederá cuando la declaración de rebeldía se produjera estando pendiente el juicio oral.</w:t>
      </w:r>
    </w:p>
    <w:p w14:paraId="6552B301" w14:textId="7062A70A" w:rsidR="005549AD" w:rsidRPr="00A250B6" w:rsidRDefault="00E8341E" w:rsidP="00D056AA">
      <w:pPr>
        <w:spacing w:before="120" w:after="120" w:line="360" w:lineRule="auto"/>
        <w:ind w:firstLine="708"/>
        <w:jc w:val="both"/>
        <w:rPr>
          <w:spacing w:val="-3"/>
        </w:rPr>
      </w:pPr>
      <w:r w:rsidRPr="00A250B6">
        <w:rPr>
          <w:spacing w:val="-3"/>
        </w:rPr>
        <w:t>Sin embargo, el juicio oral</w:t>
      </w:r>
      <w:r w:rsidR="00826EBD" w:rsidRPr="00A250B6">
        <w:rPr>
          <w:spacing w:val="-3"/>
        </w:rPr>
        <w:t>, tanto en el procedimiento ordinario como en el juicio por jurado,</w:t>
      </w:r>
      <w:r w:rsidRPr="00A250B6">
        <w:rPr>
          <w:spacing w:val="-3"/>
        </w:rPr>
        <w:t xml:space="preserve"> no se puede celebrar en ausencia del acusado, </w:t>
      </w:r>
      <w:r w:rsidR="00A03A92" w:rsidRPr="00A250B6">
        <w:rPr>
          <w:spacing w:val="-3"/>
        </w:rPr>
        <w:t>si bien sí que se celebrará con los acusados presentes en caso de ser dos o más.</w:t>
      </w:r>
    </w:p>
    <w:p w14:paraId="130FA76B" w14:textId="1205A9A0" w:rsidR="005549AD" w:rsidRPr="00A250B6" w:rsidRDefault="00826EBD" w:rsidP="00D056AA">
      <w:pPr>
        <w:spacing w:before="120" w:after="120" w:line="360" w:lineRule="auto"/>
        <w:ind w:firstLine="708"/>
        <w:jc w:val="both"/>
        <w:rPr>
          <w:spacing w:val="-3"/>
        </w:rPr>
      </w:pPr>
      <w:r w:rsidRPr="00A250B6">
        <w:rPr>
          <w:spacing w:val="-3"/>
        </w:rPr>
        <w:t xml:space="preserve">En cambio, </w:t>
      </w:r>
      <w:r w:rsidR="008B50F8" w:rsidRPr="00A250B6">
        <w:rPr>
          <w:spacing w:val="-3"/>
        </w:rPr>
        <w:t xml:space="preserve">en el procedimiento abreviado, la ausencia injustificada del acusado que hubiera sido citado personalmente no será causa de suspensión del juicio oral si el </w:t>
      </w:r>
      <w:r w:rsidR="007056FE" w:rsidRPr="00A250B6">
        <w:rPr>
          <w:spacing w:val="-3"/>
        </w:rPr>
        <w:t>j</w:t>
      </w:r>
      <w:r w:rsidR="008B50F8" w:rsidRPr="00A250B6">
        <w:rPr>
          <w:spacing w:val="-3"/>
        </w:rPr>
        <w:t>uez o Tribunal, a solicitud del Ministerio Fiscal o de la parte acusadora, estima que existen elementos suficientes para el enjuiciamiento, cuando la pena solicitada no exceda de un año de privación de libertad o</w:t>
      </w:r>
      <w:r w:rsidR="007056FE" w:rsidRPr="00A250B6">
        <w:rPr>
          <w:spacing w:val="-3"/>
        </w:rPr>
        <w:t xml:space="preserve"> de seis años</w:t>
      </w:r>
      <w:r w:rsidR="008B50F8" w:rsidRPr="00A250B6">
        <w:rPr>
          <w:spacing w:val="-3"/>
        </w:rPr>
        <w:t xml:space="preserve"> si fuera de distinta naturaleza</w:t>
      </w:r>
      <w:r w:rsidR="007056FE" w:rsidRPr="00A250B6">
        <w:rPr>
          <w:spacing w:val="-3"/>
        </w:rPr>
        <w:t>.</w:t>
      </w:r>
    </w:p>
    <w:p w14:paraId="5660DA81" w14:textId="5CAB6918" w:rsidR="005549AD" w:rsidRPr="00A250B6" w:rsidRDefault="005549AD" w:rsidP="00D056AA">
      <w:pPr>
        <w:spacing w:before="120" w:after="120" w:line="360" w:lineRule="auto"/>
        <w:ind w:firstLine="708"/>
        <w:jc w:val="both"/>
        <w:rPr>
          <w:spacing w:val="-3"/>
        </w:rPr>
      </w:pPr>
    </w:p>
    <w:p w14:paraId="36EB9C94" w14:textId="0D727B20" w:rsidR="005549AD" w:rsidRPr="00A250B6" w:rsidRDefault="0084680E" w:rsidP="0084680E">
      <w:pPr>
        <w:spacing w:before="120" w:after="120" w:line="360" w:lineRule="auto"/>
        <w:jc w:val="both"/>
        <w:rPr>
          <w:spacing w:val="-3"/>
        </w:rPr>
      </w:pPr>
      <w:r w:rsidRPr="00A250B6">
        <w:rPr>
          <w:b/>
          <w:bCs/>
          <w:spacing w:val="-3"/>
        </w:rPr>
        <w:t>OBJETO DEL PROCESO PENAL.</w:t>
      </w:r>
    </w:p>
    <w:p w14:paraId="40043901" w14:textId="1A3236B4" w:rsidR="00F97E9F" w:rsidRPr="00A250B6" w:rsidRDefault="00B21E48" w:rsidP="00977069">
      <w:pPr>
        <w:spacing w:before="120" w:after="120" w:line="360" w:lineRule="auto"/>
        <w:ind w:firstLine="708"/>
        <w:jc w:val="both"/>
        <w:rPr>
          <w:spacing w:val="-3"/>
        </w:rPr>
      </w:pPr>
      <w:r w:rsidRPr="00A250B6">
        <w:rPr>
          <w:spacing w:val="-3"/>
        </w:rPr>
        <w:t xml:space="preserve">El objeto principal del proceso penal es la pretensión punitiva, es decir, </w:t>
      </w:r>
      <w:r w:rsidR="00977069" w:rsidRPr="00A250B6">
        <w:rPr>
          <w:spacing w:val="-3"/>
        </w:rPr>
        <w:t xml:space="preserve">la declaración de voluntad, dirigida contra el acusado, en la que se solicita del órgano enjuiciador la </w:t>
      </w:r>
      <w:r w:rsidR="00954D20" w:rsidRPr="00A250B6">
        <w:rPr>
          <w:spacing w:val="-3"/>
        </w:rPr>
        <w:t>imposición al acusado de la pena correspondiente al delito cometido</w:t>
      </w:r>
      <w:r w:rsidR="00977069" w:rsidRPr="00A250B6">
        <w:rPr>
          <w:spacing w:val="-3"/>
        </w:rPr>
        <w:t>.</w:t>
      </w:r>
    </w:p>
    <w:p w14:paraId="59EBE6D3" w14:textId="2C9CF504" w:rsidR="0084680E" w:rsidRPr="00A250B6" w:rsidRDefault="00352ACB" w:rsidP="00D056AA">
      <w:pPr>
        <w:spacing w:before="120" w:after="120" w:line="360" w:lineRule="auto"/>
        <w:ind w:firstLine="708"/>
        <w:jc w:val="both"/>
        <w:rPr>
          <w:spacing w:val="-3"/>
        </w:rPr>
      </w:pPr>
      <w:r w:rsidRPr="00A250B6">
        <w:rPr>
          <w:spacing w:val="-3"/>
        </w:rPr>
        <w:t>A este objeto principal se acumula la pretensión civil de reparación o resarcimiento del daño causado por el delito.</w:t>
      </w:r>
    </w:p>
    <w:p w14:paraId="4EC18B60" w14:textId="412A3C16" w:rsidR="0084680E" w:rsidRPr="00A250B6" w:rsidRDefault="00694D41" w:rsidP="00D056AA">
      <w:pPr>
        <w:spacing w:before="120" w:after="120" w:line="360" w:lineRule="auto"/>
        <w:ind w:firstLine="708"/>
        <w:jc w:val="both"/>
        <w:rPr>
          <w:spacing w:val="-3"/>
        </w:rPr>
      </w:pPr>
      <w:r w:rsidRPr="00A250B6">
        <w:rPr>
          <w:spacing w:val="-3"/>
        </w:rPr>
        <w:t>Forma parte del objeto la determinación</w:t>
      </w:r>
      <w:r w:rsidR="001E6FA4" w:rsidRPr="00A250B6">
        <w:rPr>
          <w:spacing w:val="-3"/>
        </w:rPr>
        <w:t xml:space="preserve"> e identidad</w:t>
      </w:r>
      <w:r w:rsidRPr="00A250B6">
        <w:rPr>
          <w:spacing w:val="-3"/>
        </w:rPr>
        <w:t xml:space="preserve"> del acusado, que debe realizarse durante la fase de </w:t>
      </w:r>
      <w:r w:rsidR="001E6FA4" w:rsidRPr="00A250B6">
        <w:rPr>
          <w:spacing w:val="-3"/>
        </w:rPr>
        <w:t>instrucción.</w:t>
      </w:r>
    </w:p>
    <w:p w14:paraId="62B2BF77" w14:textId="5BFB983A" w:rsidR="0084680E" w:rsidRPr="00A250B6" w:rsidRDefault="00705980" w:rsidP="00D056AA">
      <w:pPr>
        <w:spacing w:before="120" w:after="120" w:line="360" w:lineRule="auto"/>
        <w:ind w:firstLine="708"/>
        <w:jc w:val="both"/>
        <w:rPr>
          <w:spacing w:val="-3"/>
        </w:rPr>
      </w:pPr>
      <w:r w:rsidRPr="00A250B6">
        <w:rPr>
          <w:spacing w:val="-3"/>
        </w:rPr>
        <w:t xml:space="preserve">La </w:t>
      </w:r>
      <w:r w:rsidR="003205F1" w:rsidRPr="00A250B6">
        <w:rPr>
          <w:spacing w:val="-3"/>
        </w:rPr>
        <w:t>pretensión punitiva debe fundamentarse en unos hechos punibles, por razón de los cuales se deduce tal pretensión</w:t>
      </w:r>
      <w:r w:rsidR="00E72839" w:rsidRPr="00A250B6">
        <w:rPr>
          <w:spacing w:val="-3"/>
        </w:rPr>
        <w:t>, de forma que nadie puede ser condenado por hecho</w:t>
      </w:r>
      <w:r w:rsidR="00530938" w:rsidRPr="00A250B6">
        <w:rPr>
          <w:spacing w:val="-3"/>
        </w:rPr>
        <w:t>s</w:t>
      </w:r>
      <w:r w:rsidR="00E72839" w:rsidRPr="00A250B6">
        <w:rPr>
          <w:spacing w:val="-3"/>
        </w:rPr>
        <w:t xml:space="preserve"> de</w:t>
      </w:r>
      <w:r w:rsidR="00530938" w:rsidRPr="00A250B6">
        <w:rPr>
          <w:spacing w:val="-3"/>
        </w:rPr>
        <w:t xml:space="preserve"> </w:t>
      </w:r>
      <w:r w:rsidR="00E72839" w:rsidRPr="00A250B6">
        <w:rPr>
          <w:spacing w:val="-3"/>
        </w:rPr>
        <w:t>l</w:t>
      </w:r>
      <w:r w:rsidR="00530938" w:rsidRPr="00A250B6">
        <w:rPr>
          <w:spacing w:val="-3"/>
        </w:rPr>
        <w:t>os</w:t>
      </w:r>
      <w:r w:rsidR="00E72839" w:rsidRPr="00A250B6">
        <w:rPr>
          <w:spacing w:val="-3"/>
        </w:rPr>
        <w:t xml:space="preserve"> que no haya sido acusado.</w:t>
      </w:r>
    </w:p>
    <w:p w14:paraId="145ABCFB" w14:textId="405667D1" w:rsidR="0061595C" w:rsidRPr="00A250B6" w:rsidRDefault="00530938" w:rsidP="005B4BF2">
      <w:pPr>
        <w:spacing w:before="120" w:after="120" w:line="360" w:lineRule="auto"/>
        <w:ind w:firstLine="708"/>
        <w:jc w:val="both"/>
        <w:rPr>
          <w:spacing w:val="-3"/>
        </w:rPr>
      </w:pPr>
      <w:r w:rsidRPr="00A250B6">
        <w:rPr>
          <w:spacing w:val="-3"/>
        </w:rPr>
        <w:t xml:space="preserve">Ahora bien, la calificación jurídico-penal de tales hechos </w:t>
      </w:r>
      <w:r w:rsidR="00F81F25" w:rsidRPr="00A250B6">
        <w:rPr>
          <w:spacing w:val="-3"/>
        </w:rPr>
        <w:t>no forma parte de la pretensión punitiv</w:t>
      </w:r>
      <w:r w:rsidR="005B4BF2" w:rsidRPr="00A250B6">
        <w:rPr>
          <w:spacing w:val="-3"/>
        </w:rPr>
        <w:t>a, si bien el artículo 789 de la Ley de Enjuiciamiento Criminal establece que la sentencia no podrá condenar por delito distinto cuando éste conlleve una diversidad del bien jurídico protegido</w:t>
      </w:r>
      <w:r w:rsidR="00836B30" w:rsidRPr="00A250B6">
        <w:rPr>
          <w:spacing w:val="-3"/>
        </w:rPr>
        <w:t>.</w:t>
      </w:r>
    </w:p>
    <w:p w14:paraId="4DD98AB3" w14:textId="63BD0CE9" w:rsidR="00836B30" w:rsidRPr="00A250B6" w:rsidRDefault="00836B30" w:rsidP="005B4BF2">
      <w:pPr>
        <w:spacing w:before="120" w:after="120" w:line="360" w:lineRule="auto"/>
        <w:ind w:firstLine="708"/>
        <w:jc w:val="both"/>
        <w:rPr>
          <w:spacing w:val="-3"/>
        </w:rPr>
      </w:pPr>
      <w:r w:rsidRPr="00A250B6">
        <w:rPr>
          <w:spacing w:val="-3"/>
        </w:rPr>
        <w:lastRenderedPageBreak/>
        <w:t xml:space="preserve">Debido al principio acusatorio, la pretensión punitiva es introducida en el proceso penal por las partes acusadoras, de forma que si no existe acusación </w:t>
      </w:r>
      <w:r w:rsidR="00AB130E" w:rsidRPr="00A250B6">
        <w:rPr>
          <w:spacing w:val="-3"/>
        </w:rPr>
        <w:t>finaliza el proceso. Además, debido a este principio el artículo 789 de la Ley de Enjuiciamiento Criminal establece que</w:t>
      </w:r>
      <w:r w:rsidR="00303590" w:rsidRPr="00A250B6">
        <w:rPr>
          <w:spacing w:val="-3"/>
        </w:rPr>
        <w:t xml:space="preserve"> la sentencia no podrá imponer pena más grave de la solicitada por las acusaciones.</w:t>
      </w:r>
    </w:p>
    <w:p w14:paraId="6E79BDA3" w14:textId="6E8BC208" w:rsidR="00ED4AD0" w:rsidRPr="00A250B6" w:rsidRDefault="006237F8" w:rsidP="006237F8">
      <w:pPr>
        <w:spacing w:before="120" w:after="120" w:line="360" w:lineRule="auto"/>
        <w:ind w:firstLine="708"/>
        <w:jc w:val="both"/>
        <w:rPr>
          <w:spacing w:val="-3"/>
        </w:rPr>
      </w:pPr>
      <w:r w:rsidRPr="00A250B6">
        <w:rPr>
          <w:spacing w:val="-3"/>
        </w:rPr>
        <w:t>Por último, el proceso penal se caracteriza por la c</w:t>
      </w:r>
      <w:r w:rsidR="004A3C6D" w:rsidRPr="00A250B6">
        <w:rPr>
          <w:spacing w:val="-3"/>
        </w:rPr>
        <w:t>onform</w:t>
      </w:r>
      <w:r w:rsidRPr="00A250B6">
        <w:rPr>
          <w:spacing w:val="-3"/>
        </w:rPr>
        <w:t xml:space="preserve">ación progresiva de su objeto, de forma que la pretensión </w:t>
      </w:r>
      <w:r w:rsidR="00ED4AD0" w:rsidRPr="00A250B6">
        <w:rPr>
          <w:spacing w:val="-3"/>
        </w:rPr>
        <w:t>p</w:t>
      </w:r>
      <w:r w:rsidRPr="00A250B6">
        <w:rPr>
          <w:spacing w:val="-3"/>
        </w:rPr>
        <w:t xml:space="preserve">unitiva sigue un </w:t>
      </w:r>
      <w:proofErr w:type="spellStart"/>
      <w:r w:rsidR="00DD355C" w:rsidRPr="00A250B6">
        <w:rPr>
          <w:i/>
          <w:iCs/>
          <w:spacing w:val="-3"/>
        </w:rPr>
        <w:t>iter</w:t>
      </w:r>
      <w:proofErr w:type="spellEnd"/>
      <w:r w:rsidRPr="00A250B6">
        <w:rPr>
          <w:spacing w:val="-3"/>
        </w:rPr>
        <w:t xml:space="preserve"> escalonado que</w:t>
      </w:r>
      <w:r w:rsidR="00ED4AD0" w:rsidRPr="00A250B6">
        <w:rPr>
          <w:spacing w:val="-3"/>
        </w:rPr>
        <w:t>:</w:t>
      </w:r>
    </w:p>
    <w:p w14:paraId="5C6F7F5C" w14:textId="384B603B" w:rsidR="0096621F" w:rsidRPr="00A250B6" w:rsidRDefault="008F5A28" w:rsidP="00FB71B7">
      <w:pPr>
        <w:pStyle w:val="Prrafodelista"/>
        <w:numPr>
          <w:ilvl w:val="0"/>
          <w:numId w:val="28"/>
        </w:numPr>
        <w:spacing w:before="120" w:after="120" w:line="360" w:lineRule="auto"/>
        <w:ind w:left="993" w:hanging="284"/>
        <w:jc w:val="both"/>
        <w:rPr>
          <w:spacing w:val="-3"/>
        </w:rPr>
      </w:pPr>
      <w:r w:rsidRPr="00A250B6">
        <w:rPr>
          <w:spacing w:val="-3"/>
        </w:rPr>
        <w:t>Comien</w:t>
      </w:r>
      <w:r w:rsidR="006237F8" w:rsidRPr="00A250B6">
        <w:rPr>
          <w:spacing w:val="-3"/>
        </w:rPr>
        <w:t xml:space="preserve">za </w:t>
      </w:r>
      <w:r w:rsidR="00DD355C" w:rsidRPr="00A250B6">
        <w:rPr>
          <w:spacing w:val="-3"/>
        </w:rPr>
        <w:t>con</w:t>
      </w:r>
      <w:r w:rsidR="006237F8" w:rsidRPr="00A250B6">
        <w:rPr>
          <w:spacing w:val="-3"/>
        </w:rPr>
        <w:t xml:space="preserve"> la </w:t>
      </w:r>
      <w:r w:rsidR="0096621F" w:rsidRPr="00A250B6">
        <w:rPr>
          <w:spacing w:val="-3"/>
        </w:rPr>
        <w:t xml:space="preserve">fase de </w:t>
      </w:r>
      <w:r w:rsidR="006237F8" w:rsidRPr="00A250B6">
        <w:rPr>
          <w:spacing w:val="-3"/>
        </w:rPr>
        <w:t xml:space="preserve">instrucción, </w:t>
      </w:r>
      <w:r w:rsidR="00B63FFD" w:rsidRPr="00A250B6">
        <w:rPr>
          <w:spacing w:val="-3"/>
        </w:rPr>
        <w:t>en la que se</w:t>
      </w:r>
      <w:r w:rsidR="0096621F" w:rsidRPr="00A250B6">
        <w:rPr>
          <w:spacing w:val="-3"/>
        </w:rPr>
        <w:t xml:space="preserve"> reúnen</w:t>
      </w:r>
      <w:r w:rsidR="00B63FFD" w:rsidRPr="00A250B6">
        <w:rPr>
          <w:spacing w:val="-3"/>
        </w:rPr>
        <w:t xml:space="preserve"> las pruebas del hecho punible </w:t>
      </w:r>
      <w:r w:rsidR="0096621F" w:rsidRPr="00A250B6">
        <w:rPr>
          <w:spacing w:val="-3"/>
        </w:rPr>
        <w:t xml:space="preserve">y de los responsables </w:t>
      </w:r>
      <w:proofErr w:type="gramStart"/>
      <w:r w:rsidR="0096621F" w:rsidRPr="00A250B6">
        <w:rPr>
          <w:spacing w:val="-3"/>
        </w:rPr>
        <w:t>del mismo</w:t>
      </w:r>
      <w:proofErr w:type="gramEnd"/>
      <w:r w:rsidR="0096621F" w:rsidRPr="00A250B6">
        <w:rPr>
          <w:spacing w:val="-3"/>
        </w:rPr>
        <w:t>.</w:t>
      </w:r>
    </w:p>
    <w:p w14:paraId="2D826270" w14:textId="509F1767" w:rsidR="0096621F" w:rsidRPr="00A250B6" w:rsidRDefault="0096621F" w:rsidP="00FB71B7">
      <w:pPr>
        <w:pStyle w:val="Prrafodelista"/>
        <w:numPr>
          <w:ilvl w:val="0"/>
          <w:numId w:val="28"/>
        </w:numPr>
        <w:spacing w:before="120" w:after="120" w:line="360" w:lineRule="auto"/>
        <w:ind w:left="993" w:hanging="284"/>
        <w:jc w:val="both"/>
        <w:rPr>
          <w:spacing w:val="-3"/>
        </w:rPr>
      </w:pPr>
      <w:r w:rsidRPr="00A250B6">
        <w:rPr>
          <w:spacing w:val="-3"/>
        </w:rPr>
        <w:t xml:space="preserve">Continúa </w:t>
      </w:r>
      <w:r w:rsidR="00DD355C" w:rsidRPr="00A250B6">
        <w:rPr>
          <w:spacing w:val="-3"/>
        </w:rPr>
        <w:t>con</w:t>
      </w:r>
      <w:r w:rsidRPr="00A250B6">
        <w:rPr>
          <w:spacing w:val="-3"/>
        </w:rPr>
        <w:t xml:space="preserve"> la fase intermedia, en la que a través d</w:t>
      </w:r>
      <w:r w:rsidR="006237F8" w:rsidRPr="00A250B6">
        <w:rPr>
          <w:spacing w:val="-3"/>
        </w:rPr>
        <w:t>e</w:t>
      </w:r>
      <w:r w:rsidR="008F5A28" w:rsidRPr="00A250B6">
        <w:rPr>
          <w:spacing w:val="-3"/>
        </w:rPr>
        <w:t xml:space="preserve"> </w:t>
      </w:r>
      <w:r w:rsidR="006237F8" w:rsidRPr="00A250B6">
        <w:rPr>
          <w:spacing w:val="-3"/>
        </w:rPr>
        <w:t>l</w:t>
      </w:r>
      <w:r w:rsidR="008F5A28" w:rsidRPr="00A250B6">
        <w:rPr>
          <w:spacing w:val="-3"/>
        </w:rPr>
        <w:t>os</w:t>
      </w:r>
      <w:r w:rsidR="006237F8" w:rsidRPr="00A250B6">
        <w:rPr>
          <w:spacing w:val="-3"/>
        </w:rPr>
        <w:t xml:space="preserve"> escrito</w:t>
      </w:r>
      <w:r w:rsidR="008F5A28" w:rsidRPr="00A250B6">
        <w:rPr>
          <w:spacing w:val="-3"/>
        </w:rPr>
        <w:t>s</w:t>
      </w:r>
      <w:r w:rsidR="006237F8" w:rsidRPr="00A250B6">
        <w:rPr>
          <w:spacing w:val="-3"/>
        </w:rPr>
        <w:t xml:space="preserve"> de</w:t>
      </w:r>
      <w:r w:rsidR="00EE6F2B" w:rsidRPr="00A250B6">
        <w:rPr>
          <w:spacing w:val="-3"/>
        </w:rPr>
        <w:t xml:space="preserve"> </w:t>
      </w:r>
      <w:r w:rsidR="006237F8" w:rsidRPr="00A250B6">
        <w:rPr>
          <w:spacing w:val="-3"/>
        </w:rPr>
        <w:t xml:space="preserve">acusación </w:t>
      </w:r>
      <w:r w:rsidR="008F5A28" w:rsidRPr="00A250B6">
        <w:rPr>
          <w:spacing w:val="-3"/>
        </w:rPr>
        <w:t xml:space="preserve">o calificación provisional </w:t>
      </w:r>
      <w:r w:rsidR="00EE6F2B" w:rsidRPr="00A250B6">
        <w:rPr>
          <w:spacing w:val="-3"/>
        </w:rPr>
        <w:t xml:space="preserve">se </w:t>
      </w:r>
      <w:r w:rsidR="008F5A28" w:rsidRPr="00A250B6">
        <w:rPr>
          <w:spacing w:val="-3"/>
        </w:rPr>
        <w:t xml:space="preserve">realiza una primera </w:t>
      </w:r>
      <w:r w:rsidR="00EE6F2B" w:rsidRPr="00A250B6">
        <w:rPr>
          <w:spacing w:val="-3"/>
        </w:rPr>
        <w:t>delimita</w:t>
      </w:r>
      <w:r w:rsidR="008F5A28" w:rsidRPr="00A250B6">
        <w:rPr>
          <w:spacing w:val="-3"/>
        </w:rPr>
        <w:t>ción formal de</w:t>
      </w:r>
      <w:r w:rsidR="00EE6F2B" w:rsidRPr="00A250B6">
        <w:rPr>
          <w:spacing w:val="-3"/>
        </w:rPr>
        <w:t xml:space="preserve"> la pretensión</w:t>
      </w:r>
      <w:r w:rsidRPr="00A250B6">
        <w:rPr>
          <w:spacing w:val="-3"/>
        </w:rPr>
        <w:t>.</w:t>
      </w:r>
    </w:p>
    <w:p w14:paraId="66A541AD" w14:textId="7F71A444" w:rsidR="006237F8" w:rsidRPr="00A250B6" w:rsidRDefault="0096621F" w:rsidP="00FB71B7">
      <w:pPr>
        <w:pStyle w:val="Prrafodelista"/>
        <w:numPr>
          <w:ilvl w:val="0"/>
          <w:numId w:val="28"/>
        </w:numPr>
        <w:spacing w:before="120" w:after="120" w:line="360" w:lineRule="auto"/>
        <w:ind w:left="993" w:hanging="284"/>
        <w:jc w:val="both"/>
        <w:rPr>
          <w:spacing w:val="-3"/>
        </w:rPr>
      </w:pPr>
      <w:r w:rsidRPr="00A250B6">
        <w:rPr>
          <w:spacing w:val="-3"/>
        </w:rPr>
        <w:t>C</w:t>
      </w:r>
      <w:r w:rsidR="006237F8" w:rsidRPr="00A250B6">
        <w:rPr>
          <w:spacing w:val="-3"/>
        </w:rPr>
        <w:t>ulmina con las conclusiones definitivas</w:t>
      </w:r>
      <w:r w:rsidR="00EE6F2B" w:rsidRPr="00A250B6">
        <w:rPr>
          <w:spacing w:val="-3"/>
        </w:rPr>
        <w:t xml:space="preserve"> una vez practicada la prueba en el juicio oral, </w:t>
      </w:r>
      <w:r w:rsidR="00BB5058" w:rsidRPr="00A250B6">
        <w:rPr>
          <w:spacing w:val="-3"/>
        </w:rPr>
        <w:t xml:space="preserve">con las </w:t>
      </w:r>
      <w:r w:rsidRPr="00A250B6">
        <w:rPr>
          <w:spacing w:val="-3"/>
        </w:rPr>
        <w:t xml:space="preserve">cuales se </w:t>
      </w:r>
      <w:r w:rsidR="008F5A28" w:rsidRPr="00A250B6">
        <w:rPr>
          <w:spacing w:val="-3"/>
        </w:rPr>
        <w:t xml:space="preserve">fija </w:t>
      </w:r>
      <w:r w:rsidR="00BB5058" w:rsidRPr="00A250B6">
        <w:rPr>
          <w:spacing w:val="-3"/>
        </w:rPr>
        <w:t>íntegra e irrevocablemente la pretensión.</w:t>
      </w:r>
    </w:p>
    <w:p w14:paraId="715C11A9" w14:textId="5CCC9F10" w:rsidR="00EE6F2B" w:rsidRPr="00A250B6" w:rsidRDefault="00EE6F2B" w:rsidP="006237F8">
      <w:pPr>
        <w:spacing w:before="120" w:after="120" w:line="360" w:lineRule="auto"/>
        <w:ind w:firstLine="708"/>
        <w:jc w:val="both"/>
        <w:rPr>
          <w:spacing w:val="-3"/>
        </w:rPr>
      </w:pPr>
    </w:p>
    <w:p w14:paraId="30FF1CE1" w14:textId="4603A513" w:rsidR="00BB5058" w:rsidRPr="00A250B6" w:rsidRDefault="00BB5058" w:rsidP="006237F8">
      <w:pPr>
        <w:spacing w:before="120" w:after="120" w:line="360" w:lineRule="auto"/>
        <w:ind w:firstLine="708"/>
        <w:jc w:val="both"/>
        <w:rPr>
          <w:spacing w:val="-3"/>
        </w:rPr>
      </w:pPr>
    </w:p>
    <w:p w14:paraId="14E0B2BB" w14:textId="0B3567D5" w:rsidR="00BB5058" w:rsidRPr="00A250B6" w:rsidRDefault="00BB5058" w:rsidP="006237F8">
      <w:pPr>
        <w:spacing w:before="120" w:after="120" w:line="360" w:lineRule="auto"/>
        <w:ind w:firstLine="708"/>
        <w:jc w:val="both"/>
        <w:rPr>
          <w:spacing w:val="-3"/>
        </w:rPr>
      </w:pPr>
    </w:p>
    <w:p w14:paraId="1ADD1D30" w14:textId="2FB586DE" w:rsidR="00BB5058" w:rsidRPr="00A250B6" w:rsidRDefault="00BB5058" w:rsidP="006237F8">
      <w:pPr>
        <w:spacing w:before="120" w:after="120" w:line="360" w:lineRule="auto"/>
        <w:ind w:firstLine="708"/>
        <w:jc w:val="both"/>
        <w:rPr>
          <w:spacing w:val="-3"/>
        </w:rPr>
      </w:pPr>
    </w:p>
    <w:p w14:paraId="6203B09D" w14:textId="429B5931" w:rsidR="00BB5058" w:rsidRPr="00A250B6" w:rsidRDefault="00BB5058" w:rsidP="006237F8">
      <w:pPr>
        <w:spacing w:before="120" w:after="120" w:line="360" w:lineRule="auto"/>
        <w:ind w:firstLine="708"/>
        <w:jc w:val="both"/>
        <w:rPr>
          <w:spacing w:val="-3"/>
        </w:rPr>
      </w:pPr>
    </w:p>
    <w:p w14:paraId="5CB984B1" w14:textId="5424569D" w:rsidR="00BB5058" w:rsidRPr="00A250B6" w:rsidRDefault="00BB5058" w:rsidP="006237F8">
      <w:pPr>
        <w:spacing w:before="120" w:after="120" w:line="360" w:lineRule="auto"/>
        <w:ind w:firstLine="708"/>
        <w:jc w:val="both"/>
        <w:rPr>
          <w:spacing w:val="-3"/>
        </w:rPr>
      </w:pPr>
    </w:p>
    <w:p w14:paraId="111B967C" w14:textId="6A68D787" w:rsidR="00BB5058" w:rsidRPr="00A250B6" w:rsidRDefault="00BB5058" w:rsidP="006237F8">
      <w:pPr>
        <w:spacing w:before="120" w:after="120" w:line="360" w:lineRule="auto"/>
        <w:ind w:firstLine="708"/>
        <w:jc w:val="both"/>
        <w:rPr>
          <w:spacing w:val="-3"/>
        </w:rPr>
      </w:pPr>
    </w:p>
    <w:p w14:paraId="532156FE" w14:textId="77777777" w:rsidR="00BB5058" w:rsidRPr="00A250B6" w:rsidRDefault="00BB5058" w:rsidP="006237F8">
      <w:pPr>
        <w:spacing w:before="120" w:after="120" w:line="360" w:lineRule="auto"/>
        <w:ind w:firstLine="708"/>
        <w:jc w:val="both"/>
        <w:rPr>
          <w:spacing w:val="-3"/>
        </w:rPr>
      </w:pPr>
    </w:p>
    <w:p w14:paraId="25AA715C" w14:textId="0121F3CF" w:rsidR="00FC39A8" w:rsidRPr="00A250B6" w:rsidRDefault="00FC39A8" w:rsidP="00FC39A8">
      <w:pPr>
        <w:spacing w:before="120" w:after="120" w:line="360" w:lineRule="auto"/>
        <w:ind w:firstLine="708"/>
        <w:jc w:val="right"/>
        <w:rPr>
          <w:spacing w:val="-3"/>
        </w:rPr>
      </w:pPr>
      <w:r w:rsidRPr="00A250B6">
        <w:rPr>
          <w:spacing w:val="-3"/>
        </w:rPr>
        <w:t>José Marí Olano</w:t>
      </w:r>
    </w:p>
    <w:p w14:paraId="02133CDE" w14:textId="77777777" w:rsidR="00B70281" w:rsidRPr="00A250B6" w:rsidRDefault="00B70281" w:rsidP="00FC39A8">
      <w:pPr>
        <w:spacing w:before="120" w:after="120" w:line="360" w:lineRule="auto"/>
        <w:ind w:firstLine="708"/>
        <w:jc w:val="right"/>
        <w:rPr>
          <w:spacing w:val="-3"/>
        </w:rPr>
      </w:pPr>
    </w:p>
    <w:p w14:paraId="12E52229" w14:textId="2AD8B464" w:rsidR="005726E8" w:rsidRPr="00FF4CC7" w:rsidRDefault="002925D6" w:rsidP="009C4B47">
      <w:pPr>
        <w:spacing w:before="120" w:after="120" w:line="360" w:lineRule="auto"/>
        <w:ind w:firstLine="708"/>
        <w:jc w:val="right"/>
        <w:rPr>
          <w:spacing w:val="-3"/>
        </w:rPr>
      </w:pPr>
      <w:r>
        <w:rPr>
          <w:spacing w:val="-3"/>
        </w:rPr>
        <w:t>6</w:t>
      </w:r>
      <w:r w:rsidR="00FC39A8" w:rsidRPr="00A250B6">
        <w:rPr>
          <w:spacing w:val="-3"/>
        </w:rPr>
        <w:t xml:space="preserve"> de </w:t>
      </w:r>
      <w:r>
        <w:rPr>
          <w:spacing w:val="-3"/>
        </w:rPr>
        <w:t>juni</w:t>
      </w:r>
      <w:r w:rsidR="00445835" w:rsidRPr="00A250B6">
        <w:rPr>
          <w:spacing w:val="-3"/>
        </w:rPr>
        <w:t>o</w:t>
      </w:r>
      <w:r w:rsidR="00FC39A8" w:rsidRPr="00A250B6">
        <w:rPr>
          <w:spacing w:val="-3"/>
        </w:rPr>
        <w:t xml:space="preserve"> de 202</w:t>
      </w:r>
      <w:r>
        <w:rPr>
          <w:spacing w:val="-3"/>
        </w:rPr>
        <w:t>4</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7ED78" w14:textId="77777777" w:rsidR="0031352D" w:rsidRDefault="0031352D" w:rsidP="00DB250B">
      <w:r>
        <w:separator/>
      </w:r>
    </w:p>
  </w:endnote>
  <w:endnote w:type="continuationSeparator" w:id="0">
    <w:p w14:paraId="2064270A" w14:textId="77777777" w:rsidR="0031352D" w:rsidRDefault="0031352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EB5CB2" w14:textId="77777777" w:rsidR="0031352D" w:rsidRDefault="0031352D" w:rsidP="00DB250B">
      <w:r>
        <w:separator/>
      </w:r>
    </w:p>
  </w:footnote>
  <w:footnote w:type="continuationSeparator" w:id="0">
    <w:p w14:paraId="580E9C6F" w14:textId="77777777" w:rsidR="0031352D" w:rsidRDefault="0031352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9839D6"/>
    <w:multiLevelType w:val="hybridMultilevel"/>
    <w:tmpl w:val="0A8842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D732C0F"/>
    <w:multiLevelType w:val="hybridMultilevel"/>
    <w:tmpl w:val="FBD0F6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AE040BF"/>
    <w:multiLevelType w:val="hybridMultilevel"/>
    <w:tmpl w:val="49F0E0A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229420E"/>
    <w:multiLevelType w:val="hybridMultilevel"/>
    <w:tmpl w:val="CA3288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2A30B97"/>
    <w:multiLevelType w:val="hybridMultilevel"/>
    <w:tmpl w:val="AE1E3AE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AEF16D2"/>
    <w:multiLevelType w:val="hybridMultilevel"/>
    <w:tmpl w:val="6BE6ED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BA44CEE"/>
    <w:multiLevelType w:val="hybridMultilevel"/>
    <w:tmpl w:val="1C4A8E44"/>
    <w:lvl w:ilvl="0" w:tplc="DB68D850">
      <w:start w:val="1"/>
      <w:numFmt w:val="bullet"/>
      <w:lvlText w:val="-"/>
      <w:lvlJc w:val="left"/>
      <w:pPr>
        <w:ind w:left="1428" w:hanging="360"/>
      </w:pPr>
      <w:rPr>
        <w:rFonts w:ascii="Times New Roman" w:hAnsi="Times New Roman" w:cs="Times New Roman" w:hint="default"/>
        <w:b w:val="0"/>
        <w:i w:val="0"/>
        <w:sz w:val="24"/>
        <w:szCs w:val="24"/>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3B34C21"/>
    <w:multiLevelType w:val="hybridMultilevel"/>
    <w:tmpl w:val="8E0260C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DDE476A"/>
    <w:multiLevelType w:val="hybridMultilevel"/>
    <w:tmpl w:val="033EC1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13E4440"/>
    <w:multiLevelType w:val="hybridMultilevel"/>
    <w:tmpl w:val="FBBAC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45E3941"/>
    <w:multiLevelType w:val="hybridMultilevel"/>
    <w:tmpl w:val="6A9A29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A6E4E4B"/>
    <w:multiLevelType w:val="hybridMultilevel"/>
    <w:tmpl w:val="ABD0CDB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767E1446"/>
    <w:multiLevelType w:val="hybridMultilevel"/>
    <w:tmpl w:val="E13AF0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854198216">
    <w:abstractNumId w:val="0"/>
  </w:num>
  <w:num w:numId="2" w16cid:durableId="923029338">
    <w:abstractNumId w:val="7"/>
  </w:num>
  <w:num w:numId="3" w16cid:durableId="1419011857">
    <w:abstractNumId w:val="20"/>
  </w:num>
  <w:num w:numId="4" w16cid:durableId="1729450550">
    <w:abstractNumId w:val="21"/>
  </w:num>
  <w:num w:numId="5" w16cid:durableId="1039403291">
    <w:abstractNumId w:val="12"/>
  </w:num>
  <w:num w:numId="6" w16cid:durableId="681006271">
    <w:abstractNumId w:val="18"/>
  </w:num>
  <w:num w:numId="7" w16cid:durableId="237639478">
    <w:abstractNumId w:val="3"/>
  </w:num>
  <w:num w:numId="8" w16cid:durableId="707877318">
    <w:abstractNumId w:val="10"/>
  </w:num>
  <w:num w:numId="9" w16cid:durableId="1662274224">
    <w:abstractNumId w:val="5"/>
  </w:num>
  <w:num w:numId="10" w16cid:durableId="458035839">
    <w:abstractNumId w:val="1"/>
  </w:num>
  <w:num w:numId="11" w16cid:durableId="1878590327">
    <w:abstractNumId w:val="11"/>
  </w:num>
  <w:num w:numId="12" w16cid:durableId="1102065303">
    <w:abstractNumId w:val="17"/>
  </w:num>
  <w:num w:numId="13" w16cid:durableId="1190026827">
    <w:abstractNumId w:val="26"/>
  </w:num>
  <w:num w:numId="14" w16cid:durableId="1818641632">
    <w:abstractNumId w:val="15"/>
  </w:num>
  <w:num w:numId="15" w16cid:durableId="348412588">
    <w:abstractNumId w:val="16"/>
  </w:num>
  <w:num w:numId="16" w16cid:durableId="330640916">
    <w:abstractNumId w:val="23"/>
  </w:num>
  <w:num w:numId="17" w16cid:durableId="508836868">
    <w:abstractNumId w:val="8"/>
  </w:num>
  <w:num w:numId="18" w16cid:durableId="1316834893">
    <w:abstractNumId w:val="19"/>
  </w:num>
  <w:num w:numId="19" w16cid:durableId="1326326063">
    <w:abstractNumId w:val="6"/>
  </w:num>
  <w:num w:numId="20" w16cid:durableId="1206480615">
    <w:abstractNumId w:val="27"/>
  </w:num>
  <w:num w:numId="21" w16cid:durableId="2037465566">
    <w:abstractNumId w:val="4"/>
  </w:num>
  <w:num w:numId="22" w16cid:durableId="300309272">
    <w:abstractNumId w:val="2"/>
  </w:num>
  <w:num w:numId="23" w16cid:durableId="1858929003">
    <w:abstractNumId w:val="9"/>
  </w:num>
  <w:num w:numId="24" w16cid:durableId="249313209">
    <w:abstractNumId w:val="24"/>
  </w:num>
  <w:num w:numId="25" w16cid:durableId="556280924">
    <w:abstractNumId w:val="25"/>
  </w:num>
  <w:num w:numId="26" w16cid:durableId="10499757">
    <w:abstractNumId w:val="14"/>
  </w:num>
  <w:num w:numId="27" w16cid:durableId="1186671329">
    <w:abstractNumId w:val="22"/>
  </w:num>
  <w:num w:numId="28" w16cid:durableId="238368299">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931"/>
    <w:rsid w:val="00013347"/>
    <w:rsid w:val="00013485"/>
    <w:rsid w:val="00013AF3"/>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340"/>
    <w:rsid w:val="00020758"/>
    <w:rsid w:val="000207BA"/>
    <w:rsid w:val="00020D2A"/>
    <w:rsid w:val="00020D70"/>
    <w:rsid w:val="00021021"/>
    <w:rsid w:val="000212F5"/>
    <w:rsid w:val="00021B8F"/>
    <w:rsid w:val="0002200B"/>
    <w:rsid w:val="000221C3"/>
    <w:rsid w:val="000222EF"/>
    <w:rsid w:val="00022E02"/>
    <w:rsid w:val="00022F26"/>
    <w:rsid w:val="00023664"/>
    <w:rsid w:val="00023781"/>
    <w:rsid w:val="00023D69"/>
    <w:rsid w:val="00023EA6"/>
    <w:rsid w:val="00023FC3"/>
    <w:rsid w:val="0002465D"/>
    <w:rsid w:val="0002473A"/>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24"/>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AF"/>
    <w:rsid w:val="00064E23"/>
    <w:rsid w:val="000650F5"/>
    <w:rsid w:val="0006520A"/>
    <w:rsid w:val="000652D9"/>
    <w:rsid w:val="00065417"/>
    <w:rsid w:val="000659A4"/>
    <w:rsid w:val="00065DCA"/>
    <w:rsid w:val="000662CC"/>
    <w:rsid w:val="000666C1"/>
    <w:rsid w:val="0006670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388"/>
    <w:rsid w:val="000734D6"/>
    <w:rsid w:val="00073583"/>
    <w:rsid w:val="00073687"/>
    <w:rsid w:val="00073807"/>
    <w:rsid w:val="0007392D"/>
    <w:rsid w:val="00075517"/>
    <w:rsid w:val="000757BB"/>
    <w:rsid w:val="0007586F"/>
    <w:rsid w:val="00075B39"/>
    <w:rsid w:val="0007616A"/>
    <w:rsid w:val="00076214"/>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5B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D5F"/>
    <w:rsid w:val="000F3FB3"/>
    <w:rsid w:val="000F4184"/>
    <w:rsid w:val="000F425F"/>
    <w:rsid w:val="000F4416"/>
    <w:rsid w:val="000F4CF4"/>
    <w:rsid w:val="000F4DCD"/>
    <w:rsid w:val="000F520F"/>
    <w:rsid w:val="000F5254"/>
    <w:rsid w:val="000F52FA"/>
    <w:rsid w:val="000F5BCB"/>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B01"/>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0FDB"/>
    <w:rsid w:val="001310BD"/>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0ED6"/>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C6C"/>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47E6"/>
    <w:rsid w:val="001B4C27"/>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6F9"/>
    <w:rsid w:val="001D696A"/>
    <w:rsid w:val="001D6E10"/>
    <w:rsid w:val="001D70AD"/>
    <w:rsid w:val="001D74FC"/>
    <w:rsid w:val="001D7581"/>
    <w:rsid w:val="001D7CF0"/>
    <w:rsid w:val="001E03C6"/>
    <w:rsid w:val="001E08E6"/>
    <w:rsid w:val="001E0913"/>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6FA4"/>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C5"/>
    <w:rsid w:val="001F4C91"/>
    <w:rsid w:val="001F4F91"/>
    <w:rsid w:val="001F5A05"/>
    <w:rsid w:val="001F68A8"/>
    <w:rsid w:val="001F6CDB"/>
    <w:rsid w:val="001F6DA2"/>
    <w:rsid w:val="001F6DB0"/>
    <w:rsid w:val="001F79CB"/>
    <w:rsid w:val="002003F8"/>
    <w:rsid w:val="00200892"/>
    <w:rsid w:val="00200A37"/>
    <w:rsid w:val="00200DD0"/>
    <w:rsid w:val="00200F53"/>
    <w:rsid w:val="002013A8"/>
    <w:rsid w:val="00201551"/>
    <w:rsid w:val="002019B8"/>
    <w:rsid w:val="00201F72"/>
    <w:rsid w:val="002020D9"/>
    <w:rsid w:val="0020227A"/>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6A0"/>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D04"/>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02"/>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6F59"/>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4ECD"/>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86"/>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6C7"/>
    <w:rsid w:val="002907CE"/>
    <w:rsid w:val="00290914"/>
    <w:rsid w:val="00290A69"/>
    <w:rsid w:val="00290DDF"/>
    <w:rsid w:val="00290E6E"/>
    <w:rsid w:val="00290FE1"/>
    <w:rsid w:val="002911E4"/>
    <w:rsid w:val="00291463"/>
    <w:rsid w:val="00291E58"/>
    <w:rsid w:val="002925D6"/>
    <w:rsid w:val="00292646"/>
    <w:rsid w:val="00292D85"/>
    <w:rsid w:val="00292E24"/>
    <w:rsid w:val="00293075"/>
    <w:rsid w:val="00293435"/>
    <w:rsid w:val="0029393B"/>
    <w:rsid w:val="00293DBE"/>
    <w:rsid w:val="00293EC1"/>
    <w:rsid w:val="00294306"/>
    <w:rsid w:val="00294484"/>
    <w:rsid w:val="0029579D"/>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0DC"/>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C3F"/>
    <w:rsid w:val="002B61AC"/>
    <w:rsid w:val="002B6637"/>
    <w:rsid w:val="002B6FD2"/>
    <w:rsid w:val="002B744F"/>
    <w:rsid w:val="002B751A"/>
    <w:rsid w:val="002B7527"/>
    <w:rsid w:val="002B7651"/>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C13"/>
    <w:rsid w:val="002D54D5"/>
    <w:rsid w:val="002D5682"/>
    <w:rsid w:val="002D5822"/>
    <w:rsid w:val="002D62E1"/>
    <w:rsid w:val="002D6ABC"/>
    <w:rsid w:val="002D73D5"/>
    <w:rsid w:val="002D756C"/>
    <w:rsid w:val="002D7741"/>
    <w:rsid w:val="002D77CA"/>
    <w:rsid w:val="002D7A6F"/>
    <w:rsid w:val="002D7B70"/>
    <w:rsid w:val="002D7FD0"/>
    <w:rsid w:val="002E0292"/>
    <w:rsid w:val="002E0D9D"/>
    <w:rsid w:val="002E1343"/>
    <w:rsid w:val="002E1398"/>
    <w:rsid w:val="002E331D"/>
    <w:rsid w:val="002E34D4"/>
    <w:rsid w:val="002E37BF"/>
    <w:rsid w:val="002E3B86"/>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590"/>
    <w:rsid w:val="00303DE5"/>
    <w:rsid w:val="00304362"/>
    <w:rsid w:val="00304750"/>
    <w:rsid w:val="0030595E"/>
    <w:rsid w:val="00305CB0"/>
    <w:rsid w:val="00305F0B"/>
    <w:rsid w:val="00306084"/>
    <w:rsid w:val="00306640"/>
    <w:rsid w:val="003067AF"/>
    <w:rsid w:val="003068EA"/>
    <w:rsid w:val="00306D78"/>
    <w:rsid w:val="00306EB5"/>
    <w:rsid w:val="00306F68"/>
    <w:rsid w:val="0030705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2D"/>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5F1"/>
    <w:rsid w:val="00320676"/>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5B68"/>
    <w:rsid w:val="00346025"/>
    <w:rsid w:val="00346036"/>
    <w:rsid w:val="0034641C"/>
    <w:rsid w:val="00346583"/>
    <w:rsid w:val="00346EDD"/>
    <w:rsid w:val="00346FDE"/>
    <w:rsid w:val="00347317"/>
    <w:rsid w:val="00347380"/>
    <w:rsid w:val="00347456"/>
    <w:rsid w:val="00347845"/>
    <w:rsid w:val="00347B50"/>
    <w:rsid w:val="00347CF0"/>
    <w:rsid w:val="00347DF4"/>
    <w:rsid w:val="0035017F"/>
    <w:rsid w:val="00351BC2"/>
    <w:rsid w:val="00351CB9"/>
    <w:rsid w:val="00351D8E"/>
    <w:rsid w:val="0035245A"/>
    <w:rsid w:val="00352ACB"/>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3FF2"/>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C52"/>
    <w:rsid w:val="00387D71"/>
    <w:rsid w:val="0039000A"/>
    <w:rsid w:val="00390022"/>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C5E"/>
    <w:rsid w:val="003A3DE6"/>
    <w:rsid w:val="003A3FEB"/>
    <w:rsid w:val="003A4BEB"/>
    <w:rsid w:val="003A50CB"/>
    <w:rsid w:val="003A5608"/>
    <w:rsid w:val="003A564C"/>
    <w:rsid w:val="003A5A3D"/>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2B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F30"/>
    <w:rsid w:val="003C440B"/>
    <w:rsid w:val="003C45B0"/>
    <w:rsid w:val="003C4673"/>
    <w:rsid w:val="003C4BAA"/>
    <w:rsid w:val="003C5591"/>
    <w:rsid w:val="003C5DC4"/>
    <w:rsid w:val="003C62F9"/>
    <w:rsid w:val="003C6535"/>
    <w:rsid w:val="003C69C1"/>
    <w:rsid w:val="003C69CD"/>
    <w:rsid w:val="003C7213"/>
    <w:rsid w:val="003C73FD"/>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A36"/>
    <w:rsid w:val="00404247"/>
    <w:rsid w:val="00404309"/>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422"/>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11FD"/>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1C73"/>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6D7D"/>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06"/>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BA1"/>
    <w:rsid w:val="00471FF0"/>
    <w:rsid w:val="004725EE"/>
    <w:rsid w:val="00472960"/>
    <w:rsid w:val="0047392A"/>
    <w:rsid w:val="00473B50"/>
    <w:rsid w:val="00473B84"/>
    <w:rsid w:val="00473EB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627"/>
    <w:rsid w:val="00476B97"/>
    <w:rsid w:val="00476C2E"/>
    <w:rsid w:val="00476C75"/>
    <w:rsid w:val="0047793A"/>
    <w:rsid w:val="00477D91"/>
    <w:rsid w:val="0048056C"/>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442"/>
    <w:rsid w:val="0048569F"/>
    <w:rsid w:val="00485712"/>
    <w:rsid w:val="00485D07"/>
    <w:rsid w:val="00485D5A"/>
    <w:rsid w:val="00485E0A"/>
    <w:rsid w:val="004864A4"/>
    <w:rsid w:val="004865AD"/>
    <w:rsid w:val="00486C1A"/>
    <w:rsid w:val="00486CA1"/>
    <w:rsid w:val="00486D35"/>
    <w:rsid w:val="00486F35"/>
    <w:rsid w:val="0048700A"/>
    <w:rsid w:val="00487AEB"/>
    <w:rsid w:val="00490811"/>
    <w:rsid w:val="0049100F"/>
    <w:rsid w:val="0049116C"/>
    <w:rsid w:val="0049160C"/>
    <w:rsid w:val="00491662"/>
    <w:rsid w:val="0049177A"/>
    <w:rsid w:val="00492368"/>
    <w:rsid w:val="00492FA5"/>
    <w:rsid w:val="00493299"/>
    <w:rsid w:val="004939C8"/>
    <w:rsid w:val="004943E6"/>
    <w:rsid w:val="004943FF"/>
    <w:rsid w:val="00494746"/>
    <w:rsid w:val="00494DA2"/>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C6D"/>
    <w:rsid w:val="004A3D7C"/>
    <w:rsid w:val="004A4043"/>
    <w:rsid w:val="004A440C"/>
    <w:rsid w:val="004A456B"/>
    <w:rsid w:val="004A46A4"/>
    <w:rsid w:val="004A477C"/>
    <w:rsid w:val="004A48B1"/>
    <w:rsid w:val="004A490B"/>
    <w:rsid w:val="004A492E"/>
    <w:rsid w:val="004A4BF8"/>
    <w:rsid w:val="004A4D43"/>
    <w:rsid w:val="004A5042"/>
    <w:rsid w:val="004A590E"/>
    <w:rsid w:val="004A5AC2"/>
    <w:rsid w:val="004A5C17"/>
    <w:rsid w:val="004A646E"/>
    <w:rsid w:val="004A66A2"/>
    <w:rsid w:val="004A6794"/>
    <w:rsid w:val="004A6930"/>
    <w:rsid w:val="004A6C24"/>
    <w:rsid w:val="004A6D1C"/>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519"/>
    <w:rsid w:val="004C57DA"/>
    <w:rsid w:val="004C5A8D"/>
    <w:rsid w:val="004C6553"/>
    <w:rsid w:val="004C65B1"/>
    <w:rsid w:val="004C67ED"/>
    <w:rsid w:val="004C6A56"/>
    <w:rsid w:val="004C6A59"/>
    <w:rsid w:val="004C6A97"/>
    <w:rsid w:val="004C6CCF"/>
    <w:rsid w:val="004C6D70"/>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497"/>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938"/>
    <w:rsid w:val="00530AF7"/>
    <w:rsid w:val="00530B4B"/>
    <w:rsid w:val="00530B73"/>
    <w:rsid w:val="00530C7C"/>
    <w:rsid w:val="00530DFD"/>
    <w:rsid w:val="005312F0"/>
    <w:rsid w:val="0053178F"/>
    <w:rsid w:val="005318E8"/>
    <w:rsid w:val="005323F4"/>
    <w:rsid w:val="00532823"/>
    <w:rsid w:val="00533490"/>
    <w:rsid w:val="0053360A"/>
    <w:rsid w:val="0053365E"/>
    <w:rsid w:val="0053408C"/>
    <w:rsid w:val="00534AA5"/>
    <w:rsid w:val="00534C2C"/>
    <w:rsid w:val="00534F89"/>
    <w:rsid w:val="005352B9"/>
    <w:rsid w:val="005356D6"/>
    <w:rsid w:val="00535B8F"/>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6FE"/>
    <w:rsid w:val="00546995"/>
    <w:rsid w:val="00546F7E"/>
    <w:rsid w:val="0054717A"/>
    <w:rsid w:val="005474A5"/>
    <w:rsid w:val="005503E6"/>
    <w:rsid w:val="00550A74"/>
    <w:rsid w:val="00550DFC"/>
    <w:rsid w:val="00550E8E"/>
    <w:rsid w:val="00551744"/>
    <w:rsid w:val="005517E9"/>
    <w:rsid w:val="00551835"/>
    <w:rsid w:val="00551D08"/>
    <w:rsid w:val="00551EED"/>
    <w:rsid w:val="0055236B"/>
    <w:rsid w:val="005524E9"/>
    <w:rsid w:val="005526A8"/>
    <w:rsid w:val="005528AF"/>
    <w:rsid w:val="00552CBB"/>
    <w:rsid w:val="0055365D"/>
    <w:rsid w:val="0055422A"/>
    <w:rsid w:val="00554722"/>
    <w:rsid w:val="0055474D"/>
    <w:rsid w:val="005549AD"/>
    <w:rsid w:val="00554B4A"/>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688"/>
    <w:rsid w:val="00570BCA"/>
    <w:rsid w:val="0057113E"/>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7F7"/>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3F0"/>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07"/>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3E8"/>
    <w:rsid w:val="005B3D8A"/>
    <w:rsid w:val="005B402D"/>
    <w:rsid w:val="005B42DF"/>
    <w:rsid w:val="005B4777"/>
    <w:rsid w:val="005B4BF2"/>
    <w:rsid w:val="005B558B"/>
    <w:rsid w:val="005B5629"/>
    <w:rsid w:val="005B5783"/>
    <w:rsid w:val="005B5C19"/>
    <w:rsid w:val="005B640C"/>
    <w:rsid w:val="005B6552"/>
    <w:rsid w:val="005B6D4A"/>
    <w:rsid w:val="005B7316"/>
    <w:rsid w:val="005B734F"/>
    <w:rsid w:val="005B7D5D"/>
    <w:rsid w:val="005C04FE"/>
    <w:rsid w:val="005C1F16"/>
    <w:rsid w:val="005C1FE1"/>
    <w:rsid w:val="005C2833"/>
    <w:rsid w:val="005C29DC"/>
    <w:rsid w:val="005C2E7C"/>
    <w:rsid w:val="005C3282"/>
    <w:rsid w:val="005C3414"/>
    <w:rsid w:val="005C386E"/>
    <w:rsid w:val="005C3A11"/>
    <w:rsid w:val="005C4340"/>
    <w:rsid w:val="005C4727"/>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C1A"/>
    <w:rsid w:val="005C7D9B"/>
    <w:rsid w:val="005D020A"/>
    <w:rsid w:val="005D05A0"/>
    <w:rsid w:val="005D0742"/>
    <w:rsid w:val="005D1B2C"/>
    <w:rsid w:val="005D23A6"/>
    <w:rsid w:val="005D2756"/>
    <w:rsid w:val="005D2963"/>
    <w:rsid w:val="005D2A42"/>
    <w:rsid w:val="005D2CE1"/>
    <w:rsid w:val="005D31E7"/>
    <w:rsid w:val="005D3223"/>
    <w:rsid w:val="005D37EE"/>
    <w:rsid w:val="005D3CA4"/>
    <w:rsid w:val="005D4137"/>
    <w:rsid w:val="005D4412"/>
    <w:rsid w:val="005D46A5"/>
    <w:rsid w:val="005D5B16"/>
    <w:rsid w:val="005D6ADE"/>
    <w:rsid w:val="005D6DA2"/>
    <w:rsid w:val="005D6E04"/>
    <w:rsid w:val="005D7225"/>
    <w:rsid w:val="005D7791"/>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9F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4D66"/>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D05"/>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75"/>
    <w:rsid w:val="00613EEC"/>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746"/>
    <w:rsid w:val="00622B47"/>
    <w:rsid w:val="00622DAE"/>
    <w:rsid w:val="00622E68"/>
    <w:rsid w:val="00622F30"/>
    <w:rsid w:val="00622F50"/>
    <w:rsid w:val="00622FDC"/>
    <w:rsid w:val="00623002"/>
    <w:rsid w:val="00623079"/>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508"/>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CC9"/>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34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6AD9"/>
    <w:rsid w:val="00687260"/>
    <w:rsid w:val="006873A6"/>
    <w:rsid w:val="0068770A"/>
    <w:rsid w:val="00687D63"/>
    <w:rsid w:val="00690441"/>
    <w:rsid w:val="00690501"/>
    <w:rsid w:val="00690C4E"/>
    <w:rsid w:val="006910D6"/>
    <w:rsid w:val="00691A84"/>
    <w:rsid w:val="006923C0"/>
    <w:rsid w:val="00692676"/>
    <w:rsid w:val="006926FD"/>
    <w:rsid w:val="0069290E"/>
    <w:rsid w:val="00692D3E"/>
    <w:rsid w:val="00692FA9"/>
    <w:rsid w:val="00693BEC"/>
    <w:rsid w:val="00693C1B"/>
    <w:rsid w:val="00694320"/>
    <w:rsid w:val="00694348"/>
    <w:rsid w:val="006943B9"/>
    <w:rsid w:val="006948C0"/>
    <w:rsid w:val="00694C9A"/>
    <w:rsid w:val="00694D41"/>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C0F"/>
    <w:rsid w:val="006A2DA6"/>
    <w:rsid w:val="006A316A"/>
    <w:rsid w:val="006A37BA"/>
    <w:rsid w:val="006A4074"/>
    <w:rsid w:val="006A43A7"/>
    <w:rsid w:val="006A50AA"/>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C53"/>
    <w:rsid w:val="006C2599"/>
    <w:rsid w:val="006C2796"/>
    <w:rsid w:val="006C2B54"/>
    <w:rsid w:val="006C2FD0"/>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1F59"/>
    <w:rsid w:val="006D239B"/>
    <w:rsid w:val="006D23B9"/>
    <w:rsid w:val="006D2754"/>
    <w:rsid w:val="006D3265"/>
    <w:rsid w:val="006D332B"/>
    <w:rsid w:val="006D3492"/>
    <w:rsid w:val="006D36D8"/>
    <w:rsid w:val="006D3CA7"/>
    <w:rsid w:val="006D3DAC"/>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3B"/>
    <w:rsid w:val="006E34FF"/>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9AF"/>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6FE"/>
    <w:rsid w:val="00705980"/>
    <w:rsid w:val="00705F52"/>
    <w:rsid w:val="00705FD3"/>
    <w:rsid w:val="007069CE"/>
    <w:rsid w:val="00706B79"/>
    <w:rsid w:val="00706D1F"/>
    <w:rsid w:val="0070724E"/>
    <w:rsid w:val="00707288"/>
    <w:rsid w:val="00707698"/>
    <w:rsid w:val="0070786C"/>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6F17"/>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3E8"/>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78"/>
    <w:rsid w:val="00747D53"/>
    <w:rsid w:val="00750881"/>
    <w:rsid w:val="00750C2C"/>
    <w:rsid w:val="00750E55"/>
    <w:rsid w:val="00750E5D"/>
    <w:rsid w:val="00751E42"/>
    <w:rsid w:val="007521D1"/>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BD6"/>
    <w:rsid w:val="00761C50"/>
    <w:rsid w:val="00762320"/>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DB2"/>
    <w:rsid w:val="00790EC5"/>
    <w:rsid w:val="00791119"/>
    <w:rsid w:val="0079192E"/>
    <w:rsid w:val="00791933"/>
    <w:rsid w:val="00791F1F"/>
    <w:rsid w:val="00792025"/>
    <w:rsid w:val="0079235D"/>
    <w:rsid w:val="0079263F"/>
    <w:rsid w:val="00792AE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07CD"/>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80F"/>
    <w:rsid w:val="007F05A2"/>
    <w:rsid w:val="007F0687"/>
    <w:rsid w:val="007F06D6"/>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4C5"/>
    <w:rsid w:val="00803B34"/>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479"/>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970"/>
    <w:rsid w:val="00825D5B"/>
    <w:rsid w:val="00825E06"/>
    <w:rsid w:val="00825E10"/>
    <w:rsid w:val="00825EDE"/>
    <w:rsid w:val="00826653"/>
    <w:rsid w:val="00826C74"/>
    <w:rsid w:val="00826EBD"/>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CD6"/>
    <w:rsid w:val="00835232"/>
    <w:rsid w:val="008352CA"/>
    <w:rsid w:val="00836291"/>
    <w:rsid w:val="008368D5"/>
    <w:rsid w:val="00836A0B"/>
    <w:rsid w:val="00836B30"/>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80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5026"/>
    <w:rsid w:val="00875EF2"/>
    <w:rsid w:val="008762F6"/>
    <w:rsid w:val="008764E0"/>
    <w:rsid w:val="008770AE"/>
    <w:rsid w:val="0087739B"/>
    <w:rsid w:val="008776D1"/>
    <w:rsid w:val="0087783D"/>
    <w:rsid w:val="008779B3"/>
    <w:rsid w:val="00877F99"/>
    <w:rsid w:val="00877FD4"/>
    <w:rsid w:val="00880321"/>
    <w:rsid w:val="00880A13"/>
    <w:rsid w:val="00880BC8"/>
    <w:rsid w:val="008811EB"/>
    <w:rsid w:val="008815BA"/>
    <w:rsid w:val="00881708"/>
    <w:rsid w:val="00881991"/>
    <w:rsid w:val="008826C5"/>
    <w:rsid w:val="00882861"/>
    <w:rsid w:val="00882981"/>
    <w:rsid w:val="00882B15"/>
    <w:rsid w:val="00882D12"/>
    <w:rsid w:val="00882EAC"/>
    <w:rsid w:val="00883685"/>
    <w:rsid w:val="00884849"/>
    <w:rsid w:val="00884B46"/>
    <w:rsid w:val="008851E3"/>
    <w:rsid w:val="0088555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41A"/>
    <w:rsid w:val="008B0924"/>
    <w:rsid w:val="008B099D"/>
    <w:rsid w:val="008B0B8B"/>
    <w:rsid w:val="008B0C8C"/>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0F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1BB"/>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777"/>
    <w:rsid w:val="008D17DC"/>
    <w:rsid w:val="008D1845"/>
    <w:rsid w:val="008D2651"/>
    <w:rsid w:val="008D2BF7"/>
    <w:rsid w:val="008D2DE6"/>
    <w:rsid w:val="008D41C1"/>
    <w:rsid w:val="008D4891"/>
    <w:rsid w:val="008D49DA"/>
    <w:rsid w:val="008D4BDD"/>
    <w:rsid w:val="008D5013"/>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FA7"/>
    <w:rsid w:val="008E74D2"/>
    <w:rsid w:val="008E751F"/>
    <w:rsid w:val="008E76AA"/>
    <w:rsid w:val="008E7BC3"/>
    <w:rsid w:val="008F0CCF"/>
    <w:rsid w:val="008F0E7B"/>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A28"/>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C7E"/>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D20"/>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C05"/>
    <w:rsid w:val="00962F8E"/>
    <w:rsid w:val="009630B4"/>
    <w:rsid w:val="00963B1C"/>
    <w:rsid w:val="009640CB"/>
    <w:rsid w:val="009641CA"/>
    <w:rsid w:val="00964287"/>
    <w:rsid w:val="0096436D"/>
    <w:rsid w:val="00964507"/>
    <w:rsid w:val="00964578"/>
    <w:rsid w:val="009647C7"/>
    <w:rsid w:val="0096550D"/>
    <w:rsid w:val="00965FC5"/>
    <w:rsid w:val="0096621F"/>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C8"/>
    <w:rsid w:val="00972540"/>
    <w:rsid w:val="00972FA1"/>
    <w:rsid w:val="0097325F"/>
    <w:rsid w:val="00973268"/>
    <w:rsid w:val="00973378"/>
    <w:rsid w:val="00973479"/>
    <w:rsid w:val="0097401F"/>
    <w:rsid w:val="00974B30"/>
    <w:rsid w:val="00974BD5"/>
    <w:rsid w:val="00974C60"/>
    <w:rsid w:val="0097584E"/>
    <w:rsid w:val="009763FA"/>
    <w:rsid w:val="00976472"/>
    <w:rsid w:val="009767A0"/>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DA2"/>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516"/>
    <w:rsid w:val="009C48B7"/>
    <w:rsid w:val="009C4992"/>
    <w:rsid w:val="009C4B47"/>
    <w:rsid w:val="009C4C79"/>
    <w:rsid w:val="009C5204"/>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6E7"/>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D7B47"/>
    <w:rsid w:val="009E01BA"/>
    <w:rsid w:val="009E0A6D"/>
    <w:rsid w:val="009E1200"/>
    <w:rsid w:val="009E18B5"/>
    <w:rsid w:val="009E18C5"/>
    <w:rsid w:val="009E2464"/>
    <w:rsid w:val="009E2703"/>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2"/>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078AD"/>
    <w:rsid w:val="00A07E53"/>
    <w:rsid w:val="00A101C8"/>
    <w:rsid w:val="00A10B05"/>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527"/>
    <w:rsid w:val="00A14711"/>
    <w:rsid w:val="00A14771"/>
    <w:rsid w:val="00A147CE"/>
    <w:rsid w:val="00A14925"/>
    <w:rsid w:val="00A1559F"/>
    <w:rsid w:val="00A157EB"/>
    <w:rsid w:val="00A159F1"/>
    <w:rsid w:val="00A15D7F"/>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0B6"/>
    <w:rsid w:val="00A25BD0"/>
    <w:rsid w:val="00A25C90"/>
    <w:rsid w:val="00A262EB"/>
    <w:rsid w:val="00A265DC"/>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2D9"/>
    <w:rsid w:val="00A40BF7"/>
    <w:rsid w:val="00A40CB8"/>
    <w:rsid w:val="00A40F0D"/>
    <w:rsid w:val="00A4111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9BC"/>
    <w:rsid w:val="00A52A4B"/>
    <w:rsid w:val="00A52BE7"/>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352"/>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60A6"/>
    <w:rsid w:val="00A6622D"/>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2D3"/>
    <w:rsid w:val="00A853F1"/>
    <w:rsid w:val="00A85A6F"/>
    <w:rsid w:val="00A862F0"/>
    <w:rsid w:val="00A86A7D"/>
    <w:rsid w:val="00A86F96"/>
    <w:rsid w:val="00A87670"/>
    <w:rsid w:val="00A87930"/>
    <w:rsid w:val="00A87A5B"/>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838"/>
    <w:rsid w:val="00A94122"/>
    <w:rsid w:val="00A94A37"/>
    <w:rsid w:val="00A94A62"/>
    <w:rsid w:val="00A950A5"/>
    <w:rsid w:val="00A953BA"/>
    <w:rsid w:val="00A955EA"/>
    <w:rsid w:val="00A9613F"/>
    <w:rsid w:val="00A9644E"/>
    <w:rsid w:val="00A96D4A"/>
    <w:rsid w:val="00A975D7"/>
    <w:rsid w:val="00A97AF3"/>
    <w:rsid w:val="00A97C5A"/>
    <w:rsid w:val="00A97D77"/>
    <w:rsid w:val="00AA066E"/>
    <w:rsid w:val="00AA17B4"/>
    <w:rsid w:val="00AA1EDB"/>
    <w:rsid w:val="00AA2533"/>
    <w:rsid w:val="00AA2910"/>
    <w:rsid w:val="00AA2A65"/>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30E"/>
    <w:rsid w:val="00AB1F71"/>
    <w:rsid w:val="00AB2175"/>
    <w:rsid w:val="00AB2531"/>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04"/>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61E8"/>
    <w:rsid w:val="00AC664D"/>
    <w:rsid w:val="00AC69E2"/>
    <w:rsid w:val="00AC76BE"/>
    <w:rsid w:val="00AC792D"/>
    <w:rsid w:val="00AC7A9C"/>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6B1"/>
    <w:rsid w:val="00AE4AEC"/>
    <w:rsid w:val="00AE55A4"/>
    <w:rsid w:val="00AE618C"/>
    <w:rsid w:val="00AE6710"/>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48"/>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103"/>
    <w:rsid w:val="00B30296"/>
    <w:rsid w:val="00B309E9"/>
    <w:rsid w:val="00B30E85"/>
    <w:rsid w:val="00B31463"/>
    <w:rsid w:val="00B3167C"/>
    <w:rsid w:val="00B3186A"/>
    <w:rsid w:val="00B31AA9"/>
    <w:rsid w:val="00B31C02"/>
    <w:rsid w:val="00B31CA4"/>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21D0"/>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FFD"/>
    <w:rsid w:val="00B640A1"/>
    <w:rsid w:val="00B64509"/>
    <w:rsid w:val="00B64827"/>
    <w:rsid w:val="00B648D0"/>
    <w:rsid w:val="00B64B9D"/>
    <w:rsid w:val="00B64C9E"/>
    <w:rsid w:val="00B64F65"/>
    <w:rsid w:val="00B65A40"/>
    <w:rsid w:val="00B65E4F"/>
    <w:rsid w:val="00B65FE4"/>
    <w:rsid w:val="00B6650A"/>
    <w:rsid w:val="00B66AF6"/>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C6F"/>
    <w:rsid w:val="00B74E38"/>
    <w:rsid w:val="00B75463"/>
    <w:rsid w:val="00B75774"/>
    <w:rsid w:val="00B75BA3"/>
    <w:rsid w:val="00B75EDA"/>
    <w:rsid w:val="00B75F2A"/>
    <w:rsid w:val="00B76223"/>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6F2"/>
    <w:rsid w:val="00BB4C1F"/>
    <w:rsid w:val="00BB4D75"/>
    <w:rsid w:val="00BB5058"/>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7BD"/>
    <w:rsid w:val="00BD5A7B"/>
    <w:rsid w:val="00BD6557"/>
    <w:rsid w:val="00BD65E5"/>
    <w:rsid w:val="00BD68BA"/>
    <w:rsid w:val="00BD6D42"/>
    <w:rsid w:val="00BD70D4"/>
    <w:rsid w:val="00BD7163"/>
    <w:rsid w:val="00BD746C"/>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5E"/>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5FC1"/>
    <w:rsid w:val="00BF64C9"/>
    <w:rsid w:val="00BF657B"/>
    <w:rsid w:val="00BF67A6"/>
    <w:rsid w:val="00BF68DC"/>
    <w:rsid w:val="00BF68F2"/>
    <w:rsid w:val="00BF6AA6"/>
    <w:rsid w:val="00BF6AAF"/>
    <w:rsid w:val="00BF6CDB"/>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75D"/>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869"/>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3DCC"/>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95"/>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6971"/>
    <w:rsid w:val="00C56B7B"/>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B97"/>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38CE"/>
    <w:rsid w:val="00C9449A"/>
    <w:rsid w:val="00C94775"/>
    <w:rsid w:val="00C948A4"/>
    <w:rsid w:val="00C94B57"/>
    <w:rsid w:val="00C94C5D"/>
    <w:rsid w:val="00C9504B"/>
    <w:rsid w:val="00C95075"/>
    <w:rsid w:val="00C9530C"/>
    <w:rsid w:val="00C954C4"/>
    <w:rsid w:val="00C95685"/>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741"/>
    <w:rsid w:val="00CB5792"/>
    <w:rsid w:val="00CB582C"/>
    <w:rsid w:val="00CB586B"/>
    <w:rsid w:val="00CB6527"/>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49D"/>
    <w:rsid w:val="00CD650E"/>
    <w:rsid w:val="00CD6779"/>
    <w:rsid w:val="00CD6CE5"/>
    <w:rsid w:val="00CD740C"/>
    <w:rsid w:val="00CD759C"/>
    <w:rsid w:val="00CE024C"/>
    <w:rsid w:val="00CE035E"/>
    <w:rsid w:val="00CE0598"/>
    <w:rsid w:val="00CE0639"/>
    <w:rsid w:val="00CE083C"/>
    <w:rsid w:val="00CE0E8B"/>
    <w:rsid w:val="00CE0F10"/>
    <w:rsid w:val="00CE1005"/>
    <w:rsid w:val="00CE107A"/>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AB"/>
    <w:rsid w:val="00CF06E5"/>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B69"/>
    <w:rsid w:val="00D47EC1"/>
    <w:rsid w:val="00D50003"/>
    <w:rsid w:val="00D5043F"/>
    <w:rsid w:val="00D509A3"/>
    <w:rsid w:val="00D50B4D"/>
    <w:rsid w:val="00D50C22"/>
    <w:rsid w:val="00D50D83"/>
    <w:rsid w:val="00D5116C"/>
    <w:rsid w:val="00D5175D"/>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333B"/>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7036"/>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180"/>
    <w:rsid w:val="00DD15BB"/>
    <w:rsid w:val="00DD172A"/>
    <w:rsid w:val="00DD18EB"/>
    <w:rsid w:val="00DD1F37"/>
    <w:rsid w:val="00DD225B"/>
    <w:rsid w:val="00DD22B3"/>
    <w:rsid w:val="00DD24B4"/>
    <w:rsid w:val="00DD24E0"/>
    <w:rsid w:val="00DD270C"/>
    <w:rsid w:val="00DD2B07"/>
    <w:rsid w:val="00DD3460"/>
    <w:rsid w:val="00DD3505"/>
    <w:rsid w:val="00DD355C"/>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5213"/>
    <w:rsid w:val="00DF5899"/>
    <w:rsid w:val="00DF59B9"/>
    <w:rsid w:val="00DF64A2"/>
    <w:rsid w:val="00DF690F"/>
    <w:rsid w:val="00DF6C6C"/>
    <w:rsid w:val="00DF6EE1"/>
    <w:rsid w:val="00DF708E"/>
    <w:rsid w:val="00DF7098"/>
    <w:rsid w:val="00DF77CF"/>
    <w:rsid w:val="00DF79D9"/>
    <w:rsid w:val="00DF7FC8"/>
    <w:rsid w:val="00E003F3"/>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72E"/>
    <w:rsid w:val="00E0585B"/>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2679"/>
    <w:rsid w:val="00E52DE1"/>
    <w:rsid w:val="00E52FD5"/>
    <w:rsid w:val="00E54651"/>
    <w:rsid w:val="00E54E79"/>
    <w:rsid w:val="00E54E91"/>
    <w:rsid w:val="00E551FF"/>
    <w:rsid w:val="00E56298"/>
    <w:rsid w:val="00E56B12"/>
    <w:rsid w:val="00E5755F"/>
    <w:rsid w:val="00E60014"/>
    <w:rsid w:val="00E60323"/>
    <w:rsid w:val="00E604E8"/>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2714"/>
    <w:rsid w:val="00E72839"/>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41E"/>
    <w:rsid w:val="00E8385F"/>
    <w:rsid w:val="00E83AAE"/>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4C79"/>
    <w:rsid w:val="00E951CC"/>
    <w:rsid w:val="00E96B35"/>
    <w:rsid w:val="00E96CE2"/>
    <w:rsid w:val="00E97C11"/>
    <w:rsid w:val="00E97FF4"/>
    <w:rsid w:val="00EA01BA"/>
    <w:rsid w:val="00EA0265"/>
    <w:rsid w:val="00EA0B0C"/>
    <w:rsid w:val="00EA0C51"/>
    <w:rsid w:val="00EA0CE6"/>
    <w:rsid w:val="00EA0DA5"/>
    <w:rsid w:val="00EA0F87"/>
    <w:rsid w:val="00EA10CB"/>
    <w:rsid w:val="00EA1301"/>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BBB"/>
    <w:rsid w:val="00EC0E91"/>
    <w:rsid w:val="00EC0E9F"/>
    <w:rsid w:val="00EC0F60"/>
    <w:rsid w:val="00EC101B"/>
    <w:rsid w:val="00EC127C"/>
    <w:rsid w:val="00EC25DC"/>
    <w:rsid w:val="00EC2E36"/>
    <w:rsid w:val="00EC3020"/>
    <w:rsid w:val="00EC364A"/>
    <w:rsid w:val="00EC39F5"/>
    <w:rsid w:val="00EC3ABB"/>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1E4"/>
    <w:rsid w:val="00ED229C"/>
    <w:rsid w:val="00ED2A18"/>
    <w:rsid w:val="00ED2BE8"/>
    <w:rsid w:val="00ED2C9D"/>
    <w:rsid w:val="00ED3739"/>
    <w:rsid w:val="00ED37A8"/>
    <w:rsid w:val="00ED4AD0"/>
    <w:rsid w:val="00ED4C40"/>
    <w:rsid w:val="00ED4C65"/>
    <w:rsid w:val="00ED4CEA"/>
    <w:rsid w:val="00ED501F"/>
    <w:rsid w:val="00ED52D1"/>
    <w:rsid w:val="00ED54E5"/>
    <w:rsid w:val="00ED6214"/>
    <w:rsid w:val="00ED672B"/>
    <w:rsid w:val="00ED6A21"/>
    <w:rsid w:val="00ED768B"/>
    <w:rsid w:val="00ED7783"/>
    <w:rsid w:val="00ED7881"/>
    <w:rsid w:val="00ED78C3"/>
    <w:rsid w:val="00ED7963"/>
    <w:rsid w:val="00ED7C04"/>
    <w:rsid w:val="00ED7C0F"/>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6F2B"/>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F16"/>
    <w:rsid w:val="00EF6FE8"/>
    <w:rsid w:val="00EF70C2"/>
    <w:rsid w:val="00EF7236"/>
    <w:rsid w:val="00EF78EC"/>
    <w:rsid w:val="00EF7B23"/>
    <w:rsid w:val="00F002B8"/>
    <w:rsid w:val="00F00302"/>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79E"/>
    <w:rsid w:val="00F25D0F"/>
    <w:rsid w:val="00F26467"/>
    <w:rsid w:val="00F26D06"/>
    <w:rsid w:val="00F26E98"/>
    <w:rsid w:val="00F276B6"/>
    <w:rsid w:val="00F27768"/>
    <w:rsid w:val="00F27B16"/>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2F2"/>
    <w:rsid w:val="00F40462"/>
    <w:rsid w:val="00F40713"/>
    <w:rsid w:val="00F41A8F"/>
    <w:rsid w:val="00F41B90"/>
    <w:rsid w:val="00F41BFD"/>
    <w:rsid w:val="00F424A3"/>
    <w:rsid w:val="00F4302E"/>
    <w:rsid w:val="00F4305D"/>
    <w:rsid w:val="00F4342B"/>
    <w:rsid w:val="00F437E6"/>
    <w:rsid w:val="00F43ED4"/>
    <w:rsid w:val="00F44039"/>
    <w:rsid w:val="00F4406C"/>
    <w:rsid w:val="00F44490"/>
    <w:rsid w:val="00F44721"/>
    <w:rsid w:val="00F44F5F"/>
    <w:rsid w:val="00F454BE"/>
    <w:rsid w:val="00F45552"/>
    <w:rsid w:val="00F455E3"/>
    <w:rsid w:val="00F456F6"/>
    <w:rsid w:val="00F45C38"/>
    <w:rsid w:val="00F45D12"/>
    <w:rsid w:val="00F45D50"/>
    <w:rsid w:val="00F45F05"/>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500"/>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F25"/>
    <w:rsid w:val="00F82546"/>
    <w:rsid w:val="00F828E0"/>
    <w:rsid w:val="00F82DE1"/>
    <w:rsid w:val="00F82E9C"/>
    <w:rsid w:val="00F8301C"/>
    <w:rsid w:val="00F83448"/>
    <w:rsid w:val="00F83D25"/>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87F2F"/>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B1"/>
    <w:rsid w:val="00F97B0A"/>
    <w:rsid w:val="00F97CF5"/>
    <w:rsid w:val="00F97E9F"/>
    <w:rsid w:val="00FA03BD"/>
    <w:rsid w:val="00FA0928"/>
    <w:rsid w:val="00FA0F87"/>
    <w:rsid w:val="00FA1AD3"/>
    <w:rsid w:val="00FA223D"/>
    <w:rsid w:val="00FA2427"/>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663"/>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5923"/>
    <w:rsid w:val="00FB5E63"/>
    <w:rsid w:val="00FB5F47"/>
    <w:rsid w:val="00FB6678"/>
    <w:rsid w:val="00FB6700"/>
    <w:rsid w:val="00FB6CA4"/>
    <w:rsid w:val="00FB71B7"/>
    <w:rsid w:val="00FB71FA"/>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47D7"/>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74"/>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440"/>
    <w:rsid w:val="00FF1508"/>
    <w:rsid w:val="00FF1846"/>
    <w:rsid w:val="00FF1899"/>
    <w:rsid w:val="00FF1900"/>
    <w:rsid w:val="00FF1B3C"/>
    <w:rsid w:val="00FF1BD3"/>
    <w:rsid w:val="00FF1C1F"/>
    <w:rsid w:val="00FF21B5"/>
    <w:rsid w:val="00FF2287"/>
    <w:rsid w:val="00FF2396"/>
    <w:rsid w:val="00FF2B3E"/>
    <w:rsid w:val="00FF2B83"/>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7</Pages>
  <Words>1914</Words>
  <Characters>10531</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248</cp:revision>
  <dcterms:created xsi:type="dcterms:W3CDTF">2022-01-17T08:51:00Z</dcterms:created>
  <dcterms:modified xsi:type="dcterms:W3CDTF">2024-06-06T08:21:00Z</dcterms:modified>
</cp:coreProperties>
</file>