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B661E62" w:rsidR="000968BC" w:rsidRPr="008B182D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8B182D">
        <w:rPr>
          <w:b/>
          <w:bCs/>
          <w:sz w:val="28"/>
          <w:szCs w:val="28"/>
          <w:u w:val="single"/>
        </w:rPr>
        <w:t xml:space="preserve">DERECHO </w:t>
      </w:r>
      <w:r w:rsidR="00D1305F" w:rsidRPr="008B182D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8B182D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2ECEB0B" w:rsidR="000968BC" w:rsidRPr="008B182D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8B182D">
        <w:rPr>
          <w:b/>
          <w:bCs/>
          <w:sz w:val="28"/>
          <w:szCs w:val="28"/>
        </w:rPr>
        <w:t xml:space="preserve">TEMA </w:t>
      </w:r>
      <w:r w:rsidR="001F5434" w:rsidRPr="008B182D">
        <w:rPr>
          <w:b/>
          <w:bCs/>
          <w:sz w:val="28"/>
          <w:szCs w:val="28"/>
        </w:rPr>
        <w:t>2</w:t>
      </w:r>
    </w:p>
    <w:p w14:paraId="2602D6E8" w14:textId="77777777" w:rsidR="000968BC" w:rsidRPr="008B182D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  <w:color w:val="auto"/>
        </w:rPr>
      </w:pPr>
    </w:p>
    <w:p w14:paraId="6DEB0EEB" w14:textId="4534BBED" w:rsidR="003A564C" w:rsidRPr="008B182D" w:rsidRDefault="001F5434" w:rsidP="00657908">
      <w:pPr>
        <w:spacing w:before="120" w:after="120" w:line="360" w:lineRule="auto"/>
        <w:jc w:val="both"/>
        <w:rPr>
          <w:rFonts w:eastAsiaTheme="minorHAnsi"/>
          <w:b/>
          <w:bCs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8B182D">
        <w:rPr>
          <w:b/>
          <w:bCs/>
          <w:sz w:val="28"/>
          <w:szCs w:val="28"/>
        </w:rPr>
        <w:t xml:space="preserve">LOS PRINCIPIOS HIPOTECARIOS. PRINCIPIO DE INSCRIPCIÓN. </w:t>
      </w:r>
      <w:bookmarkStart w:id="5" w:name="_Hlk93648967"/>
      <w:r w:rsidRPr="008B182D">
        <w:rPr>
          <w:b/>
          <w:bCs/>
          <w:sz w:val="28"/>
          <w:szCs w:val="28"/>
        </w:rPr>
        <w:t>CLASES DE INSCRIPCIÓN POR SUS EFECTOS</w:t>
      </w:r>
      <w:bookmarkEnd w:id="5"/>
      <w:r w:rsidRPr="008B182D">
        <w:rPr>
          <w:b/>
          <w:bCs/>
          <w:sz w:val="28"/>
          <w:szCs w:val="28"/>
        </w:rPr>
        <w:t>. LA INADMISIBILIDAD DE LOS DOCUMENTOS NO INSCRITOS. EL PRINCIPIO DE ROGACIÓN: LEGITIMACIÓN PARA PEDIR LA INSCRIPCIÓN. EL DESISTIMIENTO.</w:t>
      </w:r>
      <w:bookmarkEnd w:id="0"/>
      <w:bookmarkEnd w:id="1"/>
      <w:bookmarkEnd w:id="2"/>
      <w:bookmarkEnd w:id="3"/>
      <w:bookmarkEnd w:id="4"/>
    </w:p>
    <w:p w14:paraId="4B5C6DAB" w14:textId="77777777" w:rsidR="0085735E" w:rsidRPr="008B182D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lang w:eastAsia="en-US"/>
        </w:rPr>
      </w:pPr>
    </w:p>
    <w:p w14:paraId="3CC65CF6" w14:textId="74A09861" w:rsidR="00C35A6D" w:rsidRPr="008B182D" w:rsidRDefault="001F5434" w:rsidP="00AB080F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LOS PRINCIPIOS HIPOTECARIOS</w:t>
      </w:r>
      <w:r w:rsidR="00AB080F" w:rsidRPr="008B182D">
        <w:rPr>
          <w:b/>
          <w:bCs/>
          <w:spacing w:val="-3"/>
        </w:rPr>
        <w:t>.</w:t>
      </w:r>
    </w:p>
    <w:p w14:paraId="1F72C01C" w14:textId="77777777" w:rsidR="00F25985" w:rsidRPr="008B182D" w:rsidRDefault="005F03CE" w:rsidP="005F03CE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Los principios hipotecarios son las reglas más generales de la legislación hipotecaria, formuladas directamente en ella u obtenidas por inducción de sus preceptos, que expresan las líneas maestras de nuestro ordenamiento inmobiliario registral.</w:t>
      </w:r>
    </w:p>
    <w:p w14:paraId="03BCD12B" w14:textId="43A80273" w:rsidR="00DF5C14" w:rsidRPr="008B182D" w:rsidRDefault="00F25985" w:rsidP="005F03CE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A</w:t>
      </w:r>
      <w:r w:rsidR="00F609C6" w:rsidRPr="008B182D">
        <w:rPr>
          <w:spacing w:val="-3"/>
        </w:rPr>
        <w:t xml:space="preserve">l </w:t>
      </w:r>
      <w:r w:rsidR="001F1964" w:rsidRPr="008B182D">
        <w:rPr>
          <w:spacing w:val="-3"/>
        </w:rPr>
        <w:t>deducirse o expresarse en la normativa hipotecaria, pueden cambiar con ella, por lo que l</w:t>
      </w:r>
      <w:r w:rsidR="00DF5C14" w:rsidRPr="008B182D">
        <w:rPr>
          <w:spacing w:val="-3"/>
        </w:rPr>
        <w:t>os principios hipotecarios no son principios generales del Derecho de los artículos 1.1 y 1.4 del Código Civil de 24 de julio de 1889</w:t>
      </w:r>
      <w:r w:rsidR="007C5521" w:rsidRPr="008B182D">
        <w:rPr>
          <w:spacing w:val="-3"/>
        </w:rPr>
        <w:t>.</w:t>
      </w:r>
    </w:p>
    <w:p w14:paraId="0A123956" w14:textId="4C6E54CB" w:rsidR="00B12F8D" w:rsidRPr="008B182D" w:rsidRDefault="00CC4A03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Estos principios, estudiados a lo largo de esta parte del programa, son los siguientes:</w:t>
      </w:r>
    </w:p>
    <w:p w14:paraId="11646800" w14:textId="40DD26CA" w:rsidR="00C863D5" w:rsidRPr="008B182D" w:rsidRDefault="00C863D5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Inscripción.</w:t>
      </w:r>
    </w:p>
    <w:p w14:paraId="4559CB0D" w14:textId="7333482A" w:rsidR="00CC4A03" w:rsidRPr="008B182D" w:rsidRDefault="00CC4A03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Especialidad.</w:t>
      </w:r>
    </w:p>
    <w:p w14:paraId="20CF9E85" w14:textId="23FF768A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R</w:t>
      </w:r>
      <w:r w:rsidR="00CC4A03" w:rsidRPr="008B182D">
        <w:rPr>
          <w:spacing w:val="-3"/>
        </w:rPr>
        <w:t>ogación</w:t>
      </w:r>
      <w:r w:rsidRPr="008B182D">
        <w:rPr>
          <w:spacing w:val="-3"/>
        </w:rPr>
        <w:t>.</w:t>
      </w:r>
    </w:p>
    <w:p w14:paraId="58012444" w14:textId="550A8FCE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T</w:t>
      </w:r>
      <w:r w:rsidR="00CC4A03" w:rsidRPr="008B182D">
        <w:rPr>
          <w:spacing w:val="-3"/>
        </w:rPr>
        <w:t>racto sucesivo</w:t>
      </w:r>
      <w:r w:rsidRPr="008B182D">
        <w:rPr>
          <w:spacing w:val="-3"/>
        </w:rPr>
        <w:t>.</w:t>
      </w:r>
    </w:p>
    <w:p w14:paraId="3ED91746" w14:textId="7F1F5A6B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</w:t>
      </w:r>
      <w:r w:rsidR="00CC4A03" w:rsidRPr="008B182D">
        <w:rPr>
          <w:spacing w:val="-3"/>
        </w:rPr>
        <w:t>egalidad</w:t>
      </w:r>
      <w:r w:rsidRPr="008B182D">
        <w:rPr>
          <w:spacing w:val="-3"/>
        </w:rPr>
        <w:t>.</w:t>
      </w:r>
    </w:p>
    <w:p w14:paraId="295EB8B7" w14:textId="1FCF1E4D" w:rsidR="00CC4A03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P</w:t>
      </w:r>
      <w:r w:rsidR="00CC4A03" w:rsidRPr="008B182D">
        <w:rPr>
          <w:spacing w:val="-3"/>
        </w:rPr>
        <w:t>rioridad</w:t>
      </w:r>
      <w:r w:rsidRPr="008B182D">
        <w:rPr>
          <w:spacing w:val="-3"/>
        </w:rPr>
        <w:t>.</w:t>
      </w:r>
    </w:p>
    <w:p w14:paraId="1EFDA052" w14:textId="0AF58D9B" w:rsidR="001F5434" w:rsidRPr="008B182D" w:rsidRDefault="00C82644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P</w:t>
      </w:r>
      <w:r w:rsidR="00CC4A03" w:rsidRPr="008B182D">
        <w:rPr>
          <w:spacing w:val="-3"/>
        </w:rPr>
        <w:t>ublicidad</w:t>
      </w:r>
      <w:r w:rsidR="001D1A52" w:rsidRPr="008B182D">
        <w:rPr>
          <w:spacing w:val="-3"/>
        </w:rPr>
        <w:t xml:space="preserve"> material</w:t>
      </w:r>
      <w:r w:rsidR="00CC4A03" w:rsidRPr="008B182D">
        <w:rPr>
          <w:spacing w:val="-3"/>
        </w:rPr>
        <w:t>, que se desdobla en dos</w:t>
      </w:r>
      <w:r w:rsidRPr="008B182D">
        <w:rPr>
          <w:spacing w:val="-3"/>
        </w:rPr>
        <w:t xml:space="preserve">, legitimación y </w:t>
      </w:r>
      <w:r w:rsidR="00CC4A03" w:rsidRPr="008B182D">
        <w:rPr>
          <w:spacing w:val="-3"/>
        </w:rPr>
        <w:t>fe pública registral</w:t>
      </w:r>
      <w:r w:rsidRPr="008B182D">
        <w:rPr>
          <w:spacing w:val="-3"/>
        </w:rPr>
        <w:t>.</w:t>
      </w:r>
    </w:p>
    <w:p w14:paraId="0946212B" w14:textId="13707BF3" w:rsidR="001D1A52" w:rsidRPr="008B182D" w:rsidRDefault="001D1A52" w:rsidP="00C82644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Publicidad formal.</w:t>
      </w:r>
    </w:p>
    <w:p w14:paraId="0E696A43" w14:textId="1040ACD8" w:rsidR="001F5434" w:rsidRPr="008B182D" w:rsidRDefault="001F543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C339690" w14:textId="77777777" w:rsidR="00F25985" w:rsidRPr="008B182D" w:rsidRDefault="00F2598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3B11CCB" w14:textId="7F22221C" w:rsidR="00B12F8D" w:rsidRPr="008B182D" w:rsidRDefault="00D94561" w:rsidP="00C33869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lastRenderedPageBreak/>
        <w:t>PRINCIPIO DE INSCRIPCIÓN.</w:t>
      </w:r>
    </w:p>
    <w:p w14:paraId="0E6A807C" w14:textId="330920A8" w:rsidR="00B12F8D" w:rsidRPr="008B182D" w:rsidRDefault="00652E95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La generalidad de la doctrina entiende que </w:t>
      </w:r>
      <w:r w:rsidR="001A4787" w:rsidRPr="008B182D">
        <w:rPr>
          <w:spacing w:val="-3"/>
        </w:rPr>
        <w:t xml:space="preserve">no existe un verdadero y propio principio de inscripción, ya que, salvo </w:t>
      </w:r>
      <w:r w:rsidR="00E27D78" w:rsidRPr="008B182D">
        <w:rPr>
          <w:spacing w:val="-3"/>
        </w:rPr>
        <w:t>los casos de inscripción constitutiva</w:t>
      </w:r>
      <w:r w:rsidR="001A4787" w:rsidRPr="008B182D">
        <w:rPr>
          <w:spacing w:val="-3"/>
        </w:rPr>
        <w:t>, la inscripción no es</w:t>
      </w:r>
      <w:r w:rsidR="009C1D95" w:rsidRPr="008B182D">
        <w:rPr>
          <w:spacing w:val="-3"/>
        </w:rPr>
        <w:t xml:space="preserve"> requisito para la existencia y titularidad del dominio y los derechos reales inmobiliarios</w:t>
      </w:r>
      <w:r w:rsidR="001C118F" w:rsidRPr="008B182D">
        <w:rPr>
          <w:spacing w:val="-3"/>
        </w:rPr>
        <w:t>.</w:t>
      </w:r>
    </w:p>
    <w:p w14:paraId="6461881A" w14:textId="0A908D16" w:rsidR="009C1D95" w:rsidRPr="008B182D" w:rsidRDefault="009C1D95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Por ello, cuando </w:t>
      </w:r>
      <w:r w:rsidR="00344840" w:rsidRPr="008B182D">
        <w:rPr>
          <w:spacing w:val="-3"/>
        </w:rPr>
        <w:t>trata d</w:t>
      </w:r>
      <w:r w:rsidRPr="008B182D">
        <w:rPr>
          <w:spacing w:val="-3"/>
        </w:rPr>
        <w:t>el principio de inscripción l</w:t>
      </w:r>
      <w:r w:rsidR="00344840" w:rsidRPr="008B182D">
        <w:rPr>
          <w:spacing w:val="-3"/>
        </w:rPr>
        <w:t>a doctrina estudia dos cuestiones:</w:t>
      </w:r>
    </w:p>
    <w:p w14:paraId="15DA26B8" w14:textId="5060A481" w:rsidR="003A62E4" w:rsidRPr="008B182D" w:rsidRDefault="00344840" w:rsidP="004132D9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 xml:space="preserve">La primera, </w:t>
      </w:r>
      <w:r w:rsidR="00A37820" w:rsidRPr="008B182D">
        <w:rPr>
          <w:spacing w:val="-3"/>
        </w:rPr>
        <w:t>la voluntariedad u obligatoriedad de la inscripción</w:t>
      </w:r>
      <w:r w:rsidR="0033132C" w:rsidRPr="008B182D">
        <w:rPr>
          <w:spacing w:val="-3"/>
        </w:rPr>
        <w:t>, ya que e</w:t>
      </w:r>
      <w:r w:rsidR="00570672" w:rsidRPr="008B182D">
        <w:rPr>
          <w:spacing w:val="-3"/>
        </w:rPr>
        <w:t>n nuestro</w:t>
      </w:r>
      <w:r w:rsidR="0033132C" w:rsidRPr="008B182D">
        <w:rPr>
          <w:spacing w:val="-3"/>
        </w:rPr>
        <w:t xml:space="preserve"> ordenamiento</w:t>
      </w:r>
      <w:r w:rsidR="00570672" w:rsidRPr="008B182D">
        <w:rPr>
          <w:spacing w:val="-3"/>
        </w:rPr>
        <w:t xml:space="preserve">, como regla general, la inscripción </w:t>
      </w:r>
      <w:r w:rsidR="0033132C" w:rsidRPr="008B182D">
        <w:rPr>
          <w:spacing w:val="-3"/>
        </w:rPr>
        <w:t xml:space="preserve">es </w:t>
      </w:r>
      <w:r w:rsidR="00570672" w:rsidRPr="008B182D">
        <w:rPr>
          <w:spacing w:val="-3"/>
        </w:rPr>
        <w:t>voluntari</w:t>
      </w:r>
      <w:r w:rsidR="0033132C" w:rsidRPr="008B182D">
        <w:rPr>
          <w:spacing w:val="-3"/>
        </w:rPr>
        <w:t>a</w:t>
      </w:r>
      <w:r w:rsidR="003A62E4" w:rsidRPr="008B182D">
        <w:rPr>
          <w:spacing w:val="-3"/>
        </w:rPr>
        <w:t>,</w:t>
      </w:r>
      <w:r w:rsidR="00570672" w:rsidRPr="008B182D">
        <w:rPr>
          <w:spacing w:val="-3"/>
        </w:rPr>
        <w:t xml:space="preserve"> sin perjuicio de </w:t>
      </w:r>
      <w:r w:rsidR="00D21794" w:rsidRPr="008B182D">
        <w:rPr>
          <w:spacing w:val="-3"/>
        </w:rPr>
        <w:t>los estímulos que se prevén para que el titular inscriba</w:t>
      </w:r>
      <w:r w:rsidR="003A62E4" w:rsidRPr="008B182D">
        <w:rPr>
          <w:spacing w:val="-3"/>
        </w:rPr>
        <w:t>, como son:</w:t>
      </w:r>
    </w:p>
    <w:p w14:paraId="6C0ED987" w14:textId="1D1BBF9E" w:rsidR="00256FAD" w:rsidRPr="008B182D" w:rsidRDefault="003A62E4" w:rsidP="004132D9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182D">
        <w:rPr>
          <w:spacing w:val="-3"/>
        </w:rPr>
        <w:t>L</w:t>
      </w:r>
      <w:r w:rsidR="00570672" w:rsidRPr="008B182D">
        <w:rPr>
          <w:spacing w:val="-3"/>
        </w:rPr>
        <w:t>a ineficacia en perjuicio de terceros de los títulos no inscritos</w:t>
      </w:r>
      <w:r w:rsidR="008F6DE1" w:rsidRPr="008B182D">
        <w:rPr>
          <w:spacing w:val="-3"/>
        </w:rPr>
        <w:t>.</w:t>
      </w:r>
    </w:p>
    <w:p w14:paraId="2F894A98" w14:textId="77777777" w:rsidR="00256FAD" w:rsidRPr="008B182D" w:rsidRDefault="00256FAD" w:rsidP="004132D9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182D">
        <w:rPr>
          <w:spacing w:val="-3"/>
        </w:rPr>
        <w:t>L</w:t>
      </w:r>
      <w:r w:rsidR="00570672" w:rsidRPr="008B182D">
        <w:rPr>
          <w:spacing w:val="-3"/>
        </w:rPr>
        <w:t>a necesidad de la previa inscripción para inscribir títulos posteriores</w:t>
      </w:r>
      <w:r w:rsidRPr="008B182D">
        <w:rPr>
          <w:spacing w:val="-3"/>
        </w:rPr>
        <w:t>.</w:t>
      </w:r>
    </w:p>
    <w:p w14:paraId="7AE1DFB0" w14:textId="6EA106BB" w:rsidR="00570672" w:rsidRPr="008B182D" w:rsidRDefault="00256FAD" w:rsidP="004132D9">
      <w:pPr>
        <w:pStyle w:val="Prrafodelista"/>
        <w:numPr>
          <w:ilvl w:val="0"/>
          <w:numId w:val="2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B182D">
        <w:rPr>
          <w:spacing w:val="-3"/>
        </w:rPr>
        <w:t>L</w:t>
      </w:r>
      <w:r w:rsidR="00570672" w:rsidRPr="008B182D">
        <w:rPr>
          <w:spacing w:val="-3"/>
        </w:rPr>
        <w:t>a inadmisibilidad de los documentos no inscritos.</w:t>
      </w:r>
    </w:p>
    <w:p w14:paraId="66812FD9" w14:textId="744A75DE" w:rsidR="00344840" w:rsidRPr="008B182D" w:rsidRDefault="00570672" w:rsidP="008D13C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 xml:space="preserve">No obstante, </w:t>
      </w:r>
      <w:r w:rsidR="00BF36A4" w:rsidRPr="008B182D">
        <w:rPr>
          <w:spacing w:val="-3"/>
        </w:rPr>
        <w:t xml:space="preserve">además de los casos en los que la inscripción es constitutiva, </w:t>
      </w:r>
      <w:r w:rsidR="00F55465" w:rsidRPr="008B182D">
        <w:rPr>
          <w:spacing w:val="-3"/>
        </w:rPr>
        <w:t>el artículo 36 de la Ley de Patrimonio de las Administraciones Públicas de 3 de noviembre de 2003 dispone que las Administraciones públicas deben inscribir en los correspondientes registros los bienes y derechos de su patrimonio, ya sean demaniales o patrimoniales, que sean susceptibles de inscripción, así como todos los actos y contratos referidos a ellos que puedan tener acceso a dichos registros</w:t>
      </w:r>
      <w:r w:rsidRPr="008B182D">
        <w:rPr>
          <w:spacing w:val="-3"/>
        </w:rPr>
        <w:t>.</w:t>
      </w:r>
    </w:p>
    <w:p w14:paraId="566CB752" w14:textId="6A8A2C8B" w:rsidR="00BA548C" w:rsidRPr="008B182D" w:rsidRDefault="005E655D" w:rsidP="00FF001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La r</w:t>
      </w:r>
      <w:r w:rsidR="00BA548C" w:rsidRPr="008B182D">
        <w:rPr>
          <w:spacing w:val="-3"/>
        </w:rPr>
        <w:t>elación entre tradición y el Registro</w:t>
      </w:r>
      <w:r w:rsidRPr="008B182D">
        <w:rPr>
          <w:spacing w:val="-3"/>
        </w:rPr>
        <w:t xml:space="preserve">, es decir, si la doctrina del título y el modo se ha visto trastocada </w:t>
      </w:r>
      <w:r w:rsidR="00E13151" w:rsidRPr="008B182D">
        <w:rPr>
          <w:spacing w:val="-3"/>
        </w:rPr>
        <w:t>por el sistema de inscripción</w:t>
      </w:r>
      <w:r w:rsidR="00FF0016" w:rsidRPr="008B182D">
        <w:rPr>
          <w:spacing w:val="-3"/>
        </w:rPr>
        <w:t>.</w:t>
      </w:r>
    </w:p>
    <w:p w14:paraId="362655A3" w14:textId="5D54DFE2" w:rsidR="00BA548C" w:rsidRPr="008B182D" w:rsidRDefault="00FF0016" w:rsidP="0090601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>Hay autores que entienden que, cuando</w:t>
      </w:r>
      <w:r w:rsidR="00354026" w:rsidRPr="008B182D">
        <w:rPr>
          <w:spacing w:val="-3"/>
        </w:rPr>
        <w:t xml:space="preserve"> finca</w:t>
      </w:r>
      <w:r w:rsidRPr="008B182D">
        <w:rPr>
          <w:spacing w:val="-3"/>
        </w:rPr>
        <w:t xml:space="preserve"> se </w:t>
      </w:r>
      <w:r w:rsidR="00354026" w:rsidRPr="008B182D">
        <w:rPr>
          <w:spacing w:val="-3"/>
        </w:rPr>
        <w:t>inmatricula</w:t>
      </w:r>
      <w:r w:rsidRPr="008B182D">
        <w:rPr>
          <w:spacing w:val="-3"/>
        </w:rPr>
        <w:t>, a partir de ese momento</w:t>
      </w:r>
      <w:r w:rsidR="00354026" w:rsidRPr="008B182D">
        <w:rPr>
          <w:spacing w:val="-3"/>
        </w:rPr>
        <w:t xml:space="preserve"> el dominio de la finca </w:t>
      </w:r>
      <w:r w:rsidR="0090601A" w:rsidRPr="008B182D">
        <w:rPr>
          <w:spacing w:val="-3"/>
        </w:rPr>
        <w:t xml:space="preserve">se transmite </w:t>
      </w:r>
      <w:r w:rsidR="00BA548C" w:rsidRPr="008B182D">
        <w:rPr>
          <w:spacing w:val="-3"/>
        </w:rPr>
        <w:t>sin necesidad de tradición desde que se produzca la inscripción</w:t>
      </w:r>
      <w:r w:rsidR="0090601A" w:rsidRPr="008B182D">
        <w:rPr>
          <w:spacing w:val="-3"/>
        </w:rPr>
        <w:t xml:space="preserve">, lo que fundan en el artículo </w:t>
      </w:r>
      <w:r w:rsidR="00BA548C" w:rsidRPr="008B182D">
        <w:rPr>
          <w:spacing w:val="-3"/>
        </w:rPr>
        <w:t>1473</w:t>
      </w:r>
      <w:r w:rsidR="0090601A" w:rsidRPr="008B182D">
        <w:rPr>
          <w:spacing w:val="-3"/>
        </w:rPr>
        <w:t xml:space="preserve"> del Código Civil, que en el caso de doble venta de inmuebles </w:t>
      </w:r>
      <w:r w:rsidR="00F60BF4" w:rsidRPr="008B182D">
        <w:rPr>
          <w:spacing w:val="-3"/>
        </w:rPr>
        <w:t>confiere la propiedad al adquirente que primero inscriba, no al que primero tome posesión del bien.</w:t>
      </w:r>
    </w:p>
    <w:p w14:paraId="1C1DBA45" w14:textId="41F35DF4" w:rsidR="004A33B2" w:rsidRPr="008B182D" w:rsidRDefault="00D23931" w:rsidP="004A33B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 xml:space="preserve">No obstante, la doctrina mayoritaria considera que es preciso que en ambas ventas se produzca la tradición, aunque sea simbólica o instrumental, de forma que si en una de ellas falta </w:t>
      </w:r>
      <w:r w:rsidR="004A33B2" w:rsidRPr="008B182D">
        <w:rPr>
          <w:spacing w:val="-3"/>
        </w:rPr>
        <w:t>no se plantea conflicto que deba resolverse por el artículo 1473 del Código Civil.</w:t>
      </w:r>
    </w:p>
    <w:p w14:paraId="56E14692" w14:textId="62940D26" w:rsidR="00F609C6" w:rsidRPr="008B182D" w:rsidRDefault="004A33B2" w:rsidP="004A33B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B182D">
        <w:rPr>
          <w:spacing w:val="-3"/>
        </w:rPr>
        <w:t>Por ende,</w:t>
      </w:r>
      <w:r w:rsidR="00BA548C" w:rsidRPr="008B182D">
        <w:rPr>
          <w:spacing w:val="-3"/>
        </w:rPr>
        <w:t xml:space="preserve"> la inscripción no forma parte del </w:t>
      </w:r>
      <w:r w:rsidR="00BA548C" w:rsidRPr="008B182D">
        <w:rPr>
          <w:i/>
          <w:iCs/>
          <w:spacing w:val="-3"/>
        </w:rPr>
        <w:t>iter</w:t>
      </w:r>
      <w:r w:rsidR="00BA548C" w:rsidRPr="008B182D">
        <w:rPr>
          <w:spacing w:val="-3"/>
        </w:rPr>
        <w:t xml:space="preserve"> transmisivo, </w:t>
      </w:r>
      <w:r w:rsidRPr="008B182D">
        <w:rPr>
          <w:spacing w:val="-3"/>
        </w:rPr>
        <w:t xml:space="preserve">que </w:t>
      </w:r>
      <w:r w:rsidR="00BA548C" w:rsidRPr="008B182D">
        <w:rPr>
          <w:spacing w:val="-3"/>
        </w:rPr>
        <w:t xml:space="preserve">se desarrolla </w:t>
      </w:r>
      <w:r w:rsidRPr="008B182D">
        <w:rPr>
          <w:spacing w:val="-3"/>
        </w:rPr>
        <w:t xml:space="preserve">al margen </w:t>
      </w:r>
      <w:r w:rsidR="00BA548C" w:rsidRPr="008B182D">
        <w:rPr>
          <w:spacing w:val="-3"/>
        </w:rPr>
        <w:t>del Registro</w:t>
      </w:r>
      <w:r w:rsidR="0050015D" w:rsidRPr="008B182D">
        <w:rPr>
          <w:spacing w:val="-3"/>
        </w:rPr>
        <w:t xml:space="preserve">, de forma que la </w:t>
      </w:r>
      <w:r w:rsidR="00BA548C" w:rsidRPr="008B182D">
        <w:rPr>
          <w:spacing w:val="-3"/>
        </w:rPr>
        <w:t xml:space="preserve">tradición perfecciona el proceso adquisitivo </w:t>
      </w:r>
      <w:r w:rsidR="0050015D" w:rsidRPr="008B182D">
        <w:rPr>
          <w:spacing w:val="-3"/>
        </w:rPr>
        <w:t>mientras que la inscripción</w:t>
      </w:r>
      <w:r w:rsidR="00BA548C" w:rsidRPr="008B182D">
        <w:rPr>
          <w:spacing w:val="-3"/>
        </w:rPr>
        <w:t xml:space="preserve"> da publicidad a la titularidad </w:t>
      </w:r>
      <w:r w:rsidR="0050015D" w:rsidRPr="008B182D">
        <w:rPr>
          <w:spacing w:val="-3"/>
        </w:rPr>
        <w:t>adquirida.</w:t>
      </w:r>
    </w:p>
    <w:p w14:paraId="62C4B114" w14:textId="2ECA2B33" w:rsidR="00F609C6" w:rsidRPr="008B182D" w:rsidRDefault="00F609C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1CE822B0" w14:textId="23163A38" w:rsidR="00F609C6" w:rsidRPr="008B182D" w:rsidRDefault="00C33869" w:rsidP="00C33869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lastRenderedPageBreak/>
        <w:t>CLASES DE INSCRIPCIÓN POR SUS EFECTOS.</w:t>
      </w:r>
    </w:p>
    <w:p w14:paraId="39CEF143" w14:textId="77777777" w:rsidR="00852E2D" w:rsidRPr="008B182D" w:rsidRDefault="00852E2D" w:rsidP="00852E2D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En atención a sus efectos, la inscripción puede ser:</w:t>
      </w:r>
    </w:p>
    <w:p w14:paraId="646614F8" w14:textId="55293A52" w:rsidR="00E83A1F" w:rsidRPr="008B182D" w:rsidRDefault="00852E2D" w:rsidP="003C63F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 xml:space="preserve">Constitutiva, </w:t>
      </w:r>
      <w:r w:rsidR="00E83A1F" w:rsidRPr="008B182D">
        <w:rPr>
          <w:spacing w:val="-3"/>
        </w:rPr>
        <w:t>cuando la inscripción</w:t>
      </w:r>
      <w:r w:rsidRPr="008B182D">
        <w:rPr>
          <w:spacing w:val="-3"/>
        </w:rPr>
        <w:t xml:space="preserve"> es requisito necesario para el nacimiento, modificación o extinción del derecho real inscrito.</w:t>
      </w:r>
    </w:p>
    <w:p w14:paraId="7192FCD6" w14:textId="29AF3448" w:rsidR="00852E2D" w:rsidRPr="008B182D" w:rsidRDefault="00E83A1F" w:rsidP="003C63FD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D</w:t>
      </w:r>
      <w:r w:rsidR="00852E2D" w:rsidRPr="008B182D">
        <w:rPr>
          <w:spacing w:val="-3"/>
        </w:rPr>
        <w:t>eclarativa</w:t>
      </w:r>
      <w:r w:rsidRPr="008B182D">
        <w:rPr>
          <w:spacing w:val="-3"/>
        </w:rPr>
        <w:t>,</w:t>
      </w:r>
      <w:r w:rsidR="00852E2D" w:rsidRPr="008B182D">
        <w:rPr>
          <w:spacing w:val="-3"/>
        </w:rPr>
        <w:t xml:space="preserve"> cuando </w:t>
      </w:r>
      <w:r w:rsidRPr="008B182D">
        <w:rPr>
          <w:spacing w:val="-3"/>
        </w:rPr>
        <w:t xml:space="preserve">la inscripción </w:t>
      </w:r>
      <w:r w:rsidR="00852E2D" w:rsidRPr="008B182D">
        <w:rPr>
          <w:spacing w:val="-3"/>
        </w:rPr>
        <w:t xml:space="preserve">se limita a </w:t>
      </w:r>
      <w:r w:rsidRPr="008B182D">
        <w:rPr>
          <w:spacing w:val="-3"/>
        </w:rPr>
        <w:t>dar publicidad a la mutación</w:t>
      </w:r>
      <w:r w:rsidR="007535EC" w:rsidRPr="008B182D">
        <w:rPr>
          <w:spacing w:val="-3"/>
        </w:rPr>
        <w:t xml:space="preserve"> </w:t>
      </w:r>
      <w:r w:rsidR="00852E2D" w:rsidRPr="008B182D">
        <w:rPr>
          <w:spacing w:val="-3"/>
        </w:rPr>
        <w:t>jurídico</w:t>
      </w:r>
      <w:r w:rsidR="007535EC" w:rsidRPr="008B182D">
        <w:rPr>
          <w:spacing w:val="-3"/>
        </w:rPr>
        <w:t>-</w:t>
      </w:r>
      <w:r w:rsidR="00852E2D" w:rsidRPr="008B182D">
        <w:rPr>
          <w:spacing w:val="-3"/>
        </w:rPr>
        <w:t>real acaecid</w:t>
      </w:r>
      <w:r w:rsidR="007535EC" w:rsidRPr="008B182D">
        <w:rPr>
          <w:spacing w:val="-3"/>
        </w:rPr>
        <w:t>a</w:t>
      </w:r>
      <w:r w:rsidR="00852E2D" w:rsidRPr="008B182D">
        <w:rPr>
          <w:spacing w:val="-3"/>
        </w:rPr>
        <w:t xml:space="preserve"> </w:t>
      </w:r>
      <w:r w:rsidR="007535EC" w:rsidRPr="008B182D">
        <w:rPr>
          <w:spacing w:val="-3"/>
        </w:rPr>
        <w:t>fuera del Registro</w:t>
      </w:r>
      <w:r w:rsidR="00FF0BA9" w:rsidRPr="008B182D">
        <w:rPr>
          <w:spacing w:val="-3"/>
        </w:rPr>
        <w:t>.</w:t>
      </w:r>
    </w:p>
    <w:p w14:paraId="2EFA818C" w14:textId="329C5D6B" w:rsidR="00852E2D" w:rsidRPr="008B182D" w:rsidRDefault="00852E2D" w:rsidP="00852E2D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En nuestro ordenamiento jurídico</w:t>
      </w:r>
      <w:r w:rsidR="00D714F8" w:rsidRPr="008B182D">
        <w:rPr>
          <w:spacing w:val="-3"/>
        </w:rPr>
        <w:t xml:space="preserve"> la </w:t>
      </w:r>
      <w:r w:rsidRPr="008B182D">
        <w:rPr>
          <w:spacing w:val="-3"/>
        </w:rPr>
        <w:t xml:space="preserve">regla general </w:t>
      </w:r>
      <w:r w:rsidR="00D714F8" w:rsidRPr="008B182D">
        <w:rPr>
          <w:spacing w:val="-3"/>
        </w:rPr>
        <w:t xml:space="preserve">es </w:t>
      </w:r>
      <w:r w:rsidRPr="008B182D">
        <w:rPr>
          <w:spacing w:val="-3"/>
        </w:rPr>
        <w:t xml:space="preserve">la </w:t>
      </w:r>
      <w:r w:rsidR="003C63FD" w:rsidRPr="008B182D">
        <w:rPr>
          <w:spacing w:val="-3"/>
        </w:rPr>
        <w:t xml:space="preserve">de la </w:t>
      </w:r>
      <w:r w:rsidRPr="008B182D">
        <w:rPr>
          <w:spacing w:val="-3"/>
        </w:rPr>
        <w:t>inscripción</w:t>
      </w:r>
      <w:r w:rsidR="00CF3DB7" w:rsidRPr="008B182D">
        <w:rPr>
          <w:spacing w:val="-3"/>
        </w:rPr>
        <w:t xml:space="preserve"> declarativa</w:t>
      </w:r>
      <w:r w:rsidRPr="008B182D">
        <w:rPr>
          <w:spacing w:val="-3"/>
        </w:rPr>
        <w:t xml:space="preserve">, si bien </w:t>
      </w:r>
      <w:r w:rsidR="003C63FD" w:rsidRPr="008B182D">
        <w:rPr>
          <w:spacing w:val="-3"/>
        </w:rPr>
        <w:t>tienen efectos constitutivos las inscripciones de los derechos de</w:t>
      </w:r>
      <w:r w:rsidRPr="008B182D">
        <w:rPr>
          <w:spacing w:val="-3"/>
        </w:rPr>
        <w:t>:</w:t>
      </w:r>
    </w:p>
    <w:p w14:paraId="5B48AF99" w14:textId="7E21DD38" w:rsidR="00852E2D" w:rsidRPr="008B182D" w:rsidRDefault="003C63FD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H</w:t>
      </w:r>
      <w:r w:rsidR="00852E2D" w:rsidRPr="008B182D">
        <w:rPr>
          <w:spacing w:val="-3"/>
        </w:rPr>
        <w:t xml:space="preserve">ipoteca </w:t>
      </w:r>
      <w:r w:rsidRPr="008B182D">
        <w:rPr>
          <w:spacing w:val="-3"/>
        </w:rPr>
        <w:t xml:space="preserve">inmobiliaria, conforme a los artículos </w:t>
      </w:r>
      <w:r w:rsidR="00852E2D" w:rsidRPr="008B182D">
        <w:rPr>
          <w:spacing w:val="-3"/>
        </w:rPr>
        <w:t xml:space="preserve">1875 del </w:t>
      </w:r>
      <w:r w:rsidRPr="008B182D">
        <w:rPr>
          <w:spacing w:val="-3"/>
        </w:rPr>
        <w:t xml:space="preserve">Código Civil y </w:t>
      </w:r>
      <w:r w:rsidR="00852E2D" w:rsidRPr="008B182D">
        <w:rPr>
          <w:spacing w:val="-3"/>
        </w:rPr>
        <w:t xml:space="preserve">145 y 159 </w:t>
      </w:r>
      <w:r w:rsidRPr="008B182D">
        <w:rPr>
          <w:spacing w:val="-3"/>
        </w:rPr>
        <w:t>de la Ley Hipotecaria de 8 de febrero de 1946</w:t>
      </w:r>
      <w:r w:rsidR="00852E2D" w:rsidRPr="008B182D">
        <w:rPr>
          <w:spacing w:val="-3"/>
        </w:rPr>
        <w:t>.</w:t>
      </w:r>
    </w:p>
    <w:p w14:paraId="0E857553" w14:textId="388A0AB1" w:rsidR="00852E2D" w:rsidRPr="008B182D" w:rsidRDefault="00E8606C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H</w:t>
      </w:r>
      <w:r w:rsidR="00852E2D" w:rsidRPr="008B182D">
        <w:rPr>
          <w:spacing w:val="-3"/>
        </w:rPr>
        <w:t xml:space="preserve">ipoteca mobiliaria y prenda sin desplazamiento </w:t>
      </w:r>
      <w:r w:rsidRPr="008B182D">
        <w:rPr>
          <w:spacing w:val="-3"/>
        </w:rPr>
        <w:t xml:space="preserve">de la posesión, conforme a su Ley </w:t>
      </w:r>
      <w:r w:rsidR="00852E2D" w:rsidRPr="008B182D">
        <w:rPr>
          <w:spacing w:val="-3"/>
        </w:rPr>
        <w:t>regulad</w:t>
      </w:r>
      <w:r w:rsidRPr="008B182D">
        <w:rPr>
          <w:spacing w:val="-3"/>
        </w:rPr>
        <w:t>ora de</w:t>
      </w:r>
      <w:r w:rsidR="00852E2D" w:rsidRPr="008B182D">
        <w:rPr>
          <w:spacing w:val="-3"/>
        </w:rPr>
        <w:t xml:space="preserve"> 16 de diciembre de 1954</w:t>
      </w:r>
      <w:r w:rsidRPr="008B182D">
        <w:rPr>
          <w:spacing w:val="-3"/>
        </w:rPr>
        <w:t>.</w:t>
      </w:r>
    </w:p>
    <w:p w14:paraId="22C8F4E1" w14:textId="18501D8F" w:rsidR="00E8606C" w:rsidRPr="008B182D" w:rsidRDefault="00E8606C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Hipoteca naval, conforme</w:t>
      </w:r>
      <w:r w:rsidR="00B20E91" w:rsidRPr="008B182D">
        <w:rPr>
          <w:spacing w:val="-3"/>
        </w:rPr>
        <w:t xml:space="preserve"> a</w:t>
      </w:r>
      <w:r w:rsidR="0062710E" w:rsidRPr="008B182D">
        <w:rPr>
          <w:spacing w:val="-3"/>
        </w:rPr>
        <w:t xml:space="preserve"> </w:t>
      </w:r>
      <w:r w:rsidR="00B20E91" w:rsidRPr="008B182D">
        <w:rPr>
          <w:spacing w:val="-3"/>
        </w:rPr>
        <w:t>l</w:t>
      </w:r>
      <w:r w:rsidR="0062710E" w:rsidRPr="008B182D">
        <w:rPr>
          <w:spacing w:val="-3"/>
        </w:rPr>
        <w:t>a</w:t>
      </w:r>
      <w:r w:rsidR="00B20E91" w:rsidRPr="008B182D">
        <w:rPr>
          <w:spacing w:val="-3"/>
        </w:rPr>
        <w:t xml:space="preserve"> Ley de Navegación Marítima de </w:t>
      </w:r>
      <w:r w:rsidR="0062710E" w:rsidRPr="008B182D">
        <w:rPr>
          <w:spacing w:val="-3"/>
        </w:rPr>
        <w:t>24 de julio de 2014.</w:t>
      </w:r>
    </w:p>
    <w:p w14:paraId="30F2A47B" w14:textId="611E5181" w:rsidR="00852E2D" w:rsidRPr="008B182D" w:rsidRDefault="0062710E" w:rsidP="008C375E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S</w:t>
      </w:r>
      <w:r w:rsidR="00852E2D" w:rsidRPr="008B182D">
        <w:rPr>
          <w:spacing w:val="-3"/>
        </w:rPr>
        <w:t xml:space="preserve">uperficie, </w:t>
      </w:r>
      <w:r w:rsidRPr="008B182D">
        <w:rPr>
          <w:spacing w:val="-3"/>
        </w:rPr>
        <w:t xml:space="preserve">conforme al </w:t>
      </w:r>
      <w:r w:rsidR="003F5D33" w:rsidRPr="008B182D">
        <w:rPr>
          <w:spacing w:val="-3"/>
        </w:rPr>
        <w:t>texto refundido de la Ley del Suelo de 30 de octubre de 2015</w:t>
      </w:r>
      <w:r w:rsidR="00852E2D" w:rsidRPr="008B182D">
        <w:rPr>
          <w:spacing w:val="-3"/>
        </w:rPr>
        <w:t>.</w:t>
      </w:r>
    </w:p>
    <w:p w14:paraId="1F00D5A4" w14:textId="7E10BB62" w:rsidR="00F609C6" w:rsidRPr="008B182D" w:rsidRDefault="00F609C6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62F19164" w14:textId="66D94845" w:rsidR="00F609C6" w:rsidRPr="008B182D" w:rsidRDefault="008C375E" w:rsidP="008C375E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LA INADMISIBILIDAD DE LOS DOCUMENTOS NO INSCRITOS.</w:t>
      </w:r>
    </w:p>
    <w:p w14:paraId="4EAB69AB" w14:textId="04D5F701" w:rsidR="00E956FB" w:rsidRPr="008B182D" w:rsidRDefault="00E956FB" w:rsidP="00E956F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Dispone el artículo 319 de la Ley Hipotecaria que los Juzgados y Tribunales y las </w:t>
      </w:r>
      <w:r w:rsidR="00F24631" w:rsidRPr="008B182D">
        <w:rPr>
          <w:spacing w:val="-3"/>
        </w:rPr>
        <w:t>o</w:t>
      </w:r>
      <w:r w:rsidRPr="008B182D">
        <w:rPr>
          <w:spacing w:val="-3"/>
        </w:rPr>
        <w:t xml:space="preserve">ficinas </w:t>
      </w:r>
      <w:r w:rsidR="00F24631" w:rsidRPr="008B182D">
        <w:rPr>
          <w:spacing w:val="-3"/>
        </w:rPr>
        <w:t>públicas</w:t>
      </w:r>
      <w:r w:rsidRPr="008B182D">
        <w:rPr>
          <w:spacing w:val="-3"/>
        </w:rPr>
        <w:t xml:space="preserve"> no admitirán ningún documento o escritura de que no se haya tomado razón en el Registro por los cuales se constituyan, reconozcan, transmitan, modifiquen o extingan derechos reales sujetos a inscripción, si el objeto de la presentación fuere hacer efectivo, en perjuicio de tercero</w:t>
      </w:r>
      <w:r w:rsidR="00535423" w:rsidRPr="008B182D">
        <w:rPr>
          <w:spacing w:val="-3"/>
        </w:rPr>
        <w:t>,</w:t>
      </w:r>
      <w:r w:rsidRPr="008B182D">
        <w:rPr>
          <w:spacing w:val="-3"/>
        </w:rPr>
        <w:t xml:space="preserve"> un derecho que debió ser inscrito. Si tales derechos hubieran tenido ya acceso al Registro, la inadmisión procederá, cualquiera que sea la persona contra quien se pretenda hacerlos valer ante los </w:t>
      </w:r>
      <w:r w:rsidR="00590FAE">
        <w:rPr>
          <w:spacing w:val="-3"/>
        </w:rPr>
        <w:t xml:space="preserve">citados </w:t>
      </w:r>
      <w:r w:rsidRPr="008B182D">
        <w:rPr>
          <w:spacing w:val="-3"/>
        </w:rPr>
        <w:t>Tribunales</w:t>
      </w:r>
      <w:r w:rsidR="00535423" w:rsidRPr="008B182D">
        <w:rPr>
          <w:spacing w:val="-3"/>
        </w:rPr>
        <w:t xml:space="preserve"> y o</w:t>
      </w:r>
      <w:r w:rsidRPr="008B182D">
        <w:rPr>
          <w:spacing w:val="-3"/>
        </w:rPr>
        <w:t>ficinas.</w:t>
      </w:r>
    </w:p>
    <w:p w14:paraId="1AF36C0F" w14:textId="2682EA64" w:rsidR="00E956FB" w:rsidRPr="008B182D" w:rsidRDefault="002401B5" w:rsidP="00700E9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Por ende, cuando </w:t>
      </w:r>
      <w:r w:rsidR="009C0FC2" w:rsidRPr="008B182D">
        <w:rPr>
          <w:spacing w:val="-3"/>
        </w:rPr>
        <w:t>el documento</w:t>
      </w:r>
      <w:r w:rsidR="00700E9B" w:rsidRPr="008B182D">
        <w:rPr>
          <w:spacing w:val="-3"/>
        </w:rPr>
        <w:t xml:space="preserve"> se refier</w:t>
      </w:r>
      <w:r w:rsidR="009C0FC2" w:rsidRPr="008B182D">
        <w:rPr>
          <w:spacing w:val="-3"/>
        </w:rPr>
        <w:t>a</w:t>
      </w:r>
      <w:r w:rsidR="00700E9B" w:rsidRPr="008B182D">
        <w:rPr>
          <w:spacing w:val="-3"/>
        </w:rPr>
        <w:t xml:space="preserve"> a </w:t>
      </w:r>
      <w:r w:rsidR="009C0FC2" w:rsidRPr="008B182D">
        <w:rPr>
          <w:spacing w:val="-3"/>
        </w:rPr>
        <w:t xml:space="preserve">un </w:t>
      </w:r>
      <w:r w:rsidR="00700E9B" w:rsidRPr="008B182D">
        <w:rPr>
          <w:spacing w:val="-3"/>
        </w:rPr>
        <w:t xml:space="preserve">derecho todavía no </w:t>
      </w:r>
      <w:r w:rsidR="00E956FB" w:rsidRPr="008B182D">
        <w:rPr>
          <w:spacing w:val="-3"/>
        </w:rPr>
        <w:t xml:space="preserve">publicado, debe ser admitido </w:t>
      </w:r>
      <w:r w:rsidR="009A5CC5" w:rsidRPr="008B182D">
        <w:rPr>
          <w:spacing w:val="-3"/>
        </w:rPr>
        <w:t xml:space="preserve">si se presenta para hacerlo valer </w:t>
      </w:r>
      <w:r w:rsidR="009A5CC5" w:rsidRPr="008B182D">
        <w:rPr>
          <w:i/>
          <w:iCs/>
          <w:spacing w:val="-3"/>
        </w:rPr>
        <w:t>inter partes</w:t>
      </w:r>
      <w:r w:rsidR="009A5CC5" w:rsidRPr="008B182D">
        <w:rPr>
          <w:spacing w:val="-3"/>
        </w:rPr>
        <w:t>, y no en perjuicio de tercero</w:t>
      </w:r>
      <w:r w:rsidR="00E956FB" w:rsidRPr="008B182D">
        <w:rPr>
          <w:spacing w:val="-3"/>
        </w:rPr>
        <w:t>.</w:t>
      </w:r>
    </w:p>
    <w:p w14:paraId="07852A0F" w14:textId="33B88F17" w:rsidR="00E956FB" w:rsidRPr="008B182D" w:rsidRDefault="00E57A82" w:rsidP="00E956F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No obstante, conforme a los artículos 319 a 321 de la Ley Hipotecaria, esta regla general tiene las siguientes excepciones:</w:t>
      </w:r>
    </w:p>
    <w:p w14:paraId="34FD7B10" w14:textId="5FFC0CDE" w:rsidR="00E956FB" w:rsidRPr="008B182D" w:rsidRDefault="00E57A82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</w:t>
      </w:r>
      <w:r w:rsidR="00E956FB" w:rsidRPr="008B182D">
        <w:rPr>
          <w:spacing w:val="-3"/>
        </w:rPr>
        <w:t>a presentación de documentos a efectos fiscales o tributarios.</w:t>
      </w:r>
    </w:p>
    <w:p w14:paraId="7B66F10C" w14:textId="032A934F" w:rsidR="00E956FB" w:rsidRPr="008B182D" w:rsidRDefault="00E956FB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lastRenderedPageBreak/>
        <w:t>En los expedientes de expropiación forzosa que se sigan contra el que tenga los bienes en concepto de poseedor</w:t>
      </w:r>
      <w:r w:rsidR="003C4BEA" w:rsidRPr="008B182D">
        <w:rPr>
          <w:spacing w:val="-3"/>
        </w:rPr>
        <w:t>,</w:t>
      </w:r>
      <w:r w:rsidRPr="008B182D">
        <w:rPr>
          <w:spacing w:val="-3"/>
        </w:rPr>
        <w:t xml:space="preserve"> no será necesario que éstos tengan tomada razón de dicha situación en el Registro.</w:t>
      </w:r>
    </w:p>
    <w:p w14:paraId="523D75A5" w14:textId="54B3E2FB" w:rsidR="00E956FB" w:rsidRPr="008B182D" w:rsidRDefault="0038209C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 xml:space="preserve">Cuando el documento se presente para </w:t>
      </w:r>
      <w:r w:rsidR="00E956FB" w:rsidRPr="008B182D">
        <w:rPr>
          <w:spacing w:val="-3"/>
        </w:rPr>
        <w:t>corroborar otro título posterior inscrito o ejercitar la acción de rectificación del Registro.</w:t>
      </w:r>
    </w:p>
    <w:p w14:paraId="4A6A15A0" w14:textId="79FA3B4A" w:rsidR="00E956FB" w:rsidRPr="008B182D" w:rsidRDefault="004032BB" w:rsidP="00C61F2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C</w:t>
      </w:r>
      <w:r w:rsidR="00E956FB" w:rsidRPr="008B182D">
        <w:rPr>
          <w:spacing w:val="-3"/>
        </w:rPr>
        <w:t xml:space="preserve">uando </w:t>
      </w:r>
      <w:r w:rsidR="0038209C" w:rsidRPr="008B182D">
        <w:rPr>
          <w:spacing w:val="-3"/>
        </w:rPr>
        <w:t xml:space="preserve">el documento </w:t>
      </w:r>
      <w:r w:rsidR="00E956FB" w:rsidRPr="008B182D">
        <w:rPr>
          <w:spacing w:val="-3"/>
        </w:rPr>
        <w:t>se presente para pedir la declaración de nulidad y consiguiente cancelación de algún asiento que impida verificar la inscripción de aquel documento.</w:t>
      </w:r>
    </w:p>
    <w:p w14:paraId="4E3E4830" w14:textId="69E7D030" w:rsidR="00F609C6" w:rsidRPr="008B182D" w:rsidRDefault="00E956FB" w:rsidP="00E956FB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En todo caso, </w:t>
      </w:r>
      <w:r w:rsidR="004032BB" w:rsidRPr="008B182D">
        <w:rPr>
          <w:spacing w:val="-3"/>
        </w:rPr>
        <w:t>l</w:t>
      </w:r>
      <w:r w:rsidRPr="008B182D">
        <w:rPr>
          <w:spacing w:val="-3"/>
        </w:rPr>
        <w:t>a inadmisibilidad afecta tan sólo al documento, pero no al derecho real que se intenta hacer valer, que puede ser probado por otros medios.</w:t>
      </w:r>
    </w:p>
    <w:p w14:paraId="6A8078DA" w14:textId="58F771CC" w:rsidR="00E956FB" w:rsidRPr="008B182D" w:rsidRDefault="00E956F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7D58B3C" w14:textId="7465B218" w:rsidR="00E956FB" w:rsidRPr="008B182D" w:rsidRDefault="00C61F28" w:rsidP="00C61F28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EL PRINCIPIO DE ROGACIÓN: LEGITIMACIÓN PARA PEDIR LA INSCRIPCIÓN.</w:t>
      </w:r>
    </w:p>
    <w:p w14:paraId="3A73181F" w14:textId="0374591A" w:rsidR="00E956FB" w:rsidRPr="008B182D" w:rsidRDefault="005B4B9B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El procedimiento registral es el </w:t>
      </w:r>
      <w:r w:rsidR="00664472" w:rsidRPr="008B182D">
        <w:rPr>
          <w:spacing w:val="-3"/>
        </w:rPr>
        <w:t xml:space="preserve">que es </w:t>
      </w:r>
      <w:r w:rsidRPr="008B182D">
        <w:rPr>
          <w:spacing w:val="-3"/>
        </w:rPr>
        <w:t>preciso</w:t>
      </w:r>
      <w:r w:rsidR="00664472" w:rsidRPr="008B182D">
        <w:rPr>
          <w:spacing w:val="-3"/>
        </w:rPr>
        <w:t xml:space="preserve"> seguir</w:t>
      </w:r>
      <w:r w:rsidRPr="008B182D">
        <w:rPr>
          <w:spacing w:val="-3"/>
        </w:rPr>
        <w:t xml:space="preserve"> para practicar un asiento en el Registro</w:t>
      </w:r>
      <w:r w:rsidR="00E30A01" w:rsidRPr="008B182D">
        <w:rPr>
          <w:spacing w:val="-3"/>
        </w:rPr>
        <w:t>, y comp</w:t>
      </w:r>
      <w:r w:rsidR="003C08A8" w:rsidRPr="008B182D">
        <w:rPr>
          <w:spacing w:val="-3"/>
        </w:rPr>
        <w:t>rende los siguientes trámites:</w:t>
      </w:r>
    </w:p>
    <w:p w14:paraId="6B7BA818" w14:textId="625D85B1" w:rsidR="003C08A8" w:rsidRPr="008B182D" w:rsidRDefault="00C50E45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</w:t>
      </w:r>
      <w:r w:rsidR="003C08A8" w:rsidRPr="008B182D">
        <w:rPr>
          <w:spacing w:val="-3"/>
        </w:rPr>
        <w:t>a solicitud del interesado, dirigida al Registrador, para que practique el asiento solicitado.</w:t>
      </w:r>
    </w:p>
    <w:p w14:paraId="01EC86ED" w14:textId="02505536" w:rsidR="003C08A8" w:rsidRPr="008B182D" w:rsidRDefault="003C08A8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La presentación de los documentos necesarios para la práctica del asiento.</w:t>
      </w:r>
    </w:p>
    <w:p w14:paraId="6CEB809E" w14:textId="1042A1C5" w:rsidR="003C08A8" w:rsidRPr="008B182D" w:rsidRDefault="003C08A8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La calificación registral</w:t>
      </w:r>
      <w:r w:rsidR="00254AE6">
        <w:rPr>
          <w:spacing w:val="-3"/>
        </w:rPr>
        <w:t>, que se estudia detenidamente en el tema 8 de esta parte del programa</w:t>
      </w:r>
      <w:r w:rsidRPr="008B182D">
        <w:rPr>
          <w:spacing w:val="-3"/>
        </w:rPr>
        <w:t>.</w:t>
      </w:r>
    </w:p>
    <w:p w14:paraId="64DC3DAE" w14:textId="414C3727" w:rsidR="00343A0A" w:rsidRPr="008B182D" w:rsidRDefault="00FB4825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Si la calificación es favorable</w:t>
      </w:r>
      <w:r w:rsidR="003C08A8" w:rsidRPr="008B182D">
        <w:rPr>
          <w:spacing w:val="-3"/>
        </w:rPr>
        <w:t>, la extensión</w:t>
      </w:r>
      <w:r w:rsidRPr="008B182D">
        <w:rPr>
          <w:spacing w:val="-3"/>
        </w:rPr>
        <w:t xml:space="preserve"> </w:t>
      </w:r>
      <w:r w:rsidR="003C08A8" w:rsidRPr="008B182D">
        <w:rPr>
          <w:spacing w:val="-3"/>
        </w:rPr>
        <w:t>del asiento solicitado.</w:t>
      </w:r>
    </w:p>
    <w:p w14:paraId="0FF358C1" w14:textId="31F754C5" w:rsidR="00343A0A" w:rsidRPr="008B182D" w:rsidRDefault="00A640BF" w:rsidP="00E759F2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8B182D">
        <w:rPr>
          <w:spacing w:val="-3"/>
        </w:rPr>
        <w:t>Si la calificación es desfavorable,</w:t>
      </w:r>
      <w:r w:rsidR="00FB4825" w:rsidRPr="008B182D">
        <w:rPr>
          <w:spacing w:val="-3"/>
        </w:rPr>
        <w:t xml:space="preserve"> cabe solicitar calificación alternativa o interponer recurso</w:t>
      </w:r>
      <w:r w:rsidR="00155E87" w:rsidRPr="008B182D">
        <w:rPr>
          <w:spacing w:val="-3"/>
        </w:rPr>
        <w:t>.</w:t>
      </w:r>
    </w:p>
    <w:p w14:paraId="7F2EB324" w14:textId="78AE96C0" w:rsidR="00343A0A" w:rsidRPr="008B182D" w:rsidRDefault="002B549E" w:rsidP="00D056AA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Como la finalidad del procedimiento registral es privada,</w:t>
      </w:r>
      <w:r w:rsidR="00DF48D0" w:rsidRPr="008B182D">
        <w:rPr>
          <w:spacing w:val="-3"/>
        </w:rPr>
        <w:t xml:space="preserve"> tiene carácter dispositivo y</w:t>
      </w:r>
      <w:r w:rsidRPr="008B182D">
        <w:rPr>
          <w:spacing w:val="-3"/>
        </w:rPr>
        <w:t xml:space="preserve"> se inicia siempre a solicitud del interesado, a lo que se conoce como principio de rogación</w:t>
      </w:r>
      <w:r w:rsidR="00571659" w:rsidRPr="008B182D">
        <w:rPr>
          <w:spacing w:val="-3"/>
        </w:rPr>
        <w:t>.</w:t>
      </w:r>
    </w:p>
    <w:p w14:paraId="1B85F2BD" w14:textId="65F9DDB5" w:rsidR="004E3254" w:rsidRDefault="00802690" w:rsidP="0057165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24</w:t>
      </w:r>
      <w:r w:rsidR="003B28BA">
        <w:rPr>
          <w:spacing w:val="-3"/>
        </w:rPr>
        <w:t>5</w:t>
      </w:r>
      <w:r>
        <w:rPr>
          <w:spacing w:val="-3"/>
        </w:rPr>
        <w:t xml:space="preserve"> de la Ley Hipotecaria dispone que e</w:t>
      </w:r>
      <w:r w:rsidRPr="00802690">
        <w:rPr>
          <w:spacing w:val="-3"/>
        </w:rPr>
        <w:t>l procedimiento registral se iniciará mediante la presentación presencial o telemática en el Registro de la correspondiente solicitud</w:t>
      </w:r>
      <w:r>
        <w:rPr>
          <w:spacing w:val="-3"/>
        </w:rPr>
        <w:t>,</w:t>
      </w:r>
      <w:r w:rsidRPr="00802690">
        <w:rPr>
          <w:spacing w:val="-3"/>
        </w:rPr>
        <w:t xml:space="preserve"> a la que se acompañará el documento que se trate de presentar</w:t>
      </w:r>
      <w:r w:rsidR="00CD6AC7">
        <w:rPr>
          <w:spacing w:val="-3"/>
        </w:rPr>
        <w:t>, a</w:t>
      </w:r>
      <w:r w:rsidR="003600B2">
        <w:rPr>
          <w:spacing w:val="-3"/>
        </w:rPr>
        <w:t>ñadiendo el artículo 252 que l</w:t>
      </w:r>
      <w:r w:rsidR="003600B2" w:rsidRPr="003600B2">
        <w:rPr>
          <w:spacing w:val="-3"/>
        </w:rPr>
        <w:t>os títulos sujetos a inscripción en el Registro podrán presentarse en soporte papel o electrónico</w:t>
      </w:r>
      <w:r w:rsidR="003600B2">
        <w:rPr>
          <w:spacing w:val="-3"/>
        </w:rPr>
        <w:t>.</w:t>
      </w:r>
    </w:p>
    <w:p w14:paraId="16FD69C5" w14:textId="000AA3DF" w:rsidR="00571659" w:rsidRDefault="00F15923" w:rsidP="0057165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Los artículos 245 a 252 de la Ley Hipotecaria regulan </w:t>
      </w:r>
      <w:r w:rsidR="00571659" w:rsidRPr="008B182D">
        <w:rPr>
          <w:spacing w:val="-3"/>
        </w:rPr>
        <w:t xml:space="preserve">la presentación </w:t>
      </w:r>
      <w:r w:rsidR="00AB12F6" w:rsidRPr="008B182D">
        <w:rPr>
          <w:spacing w:val="-3"/>
        </w:rPr>
        <w:t xml:space="preserve">de </w:t>
      </w:r>
      <w:r w:rsidR="00571659" w:rsidRPr="008B182D">
        <w:rPr>
          <w:spacing w:val="-3"/>
        </w:rPr>
        <w:t>documento</w:t>
      </w:r>
      <w:r w:rsidR="006908A9">
        <w:rPr>
          <w:spacing w:val="-3"/>
        </w:rPr>
        <w:t>s</w:t>
      </w:r>
      <w:r w:rsidR="00AB12F6" w:rsidRPr="008B182D">
        <w:rPr>
          <w:spacing w:val="-3"/>
        </w:rPr>
        <w:t xml:space="preserve"> en el Registro </w:t>
      </w:r>
      <w:r w:rsidR="006908A9">
        <w:rPr>
          <w:spacing w:val="-3"/>
        </w:rPr>
        <w:t>de forma tele</w:t>
      </w:r>
      <w:r w:rsidR="009A2984">
        <w:rPr>
          <w:spacing w:val="-3"/>
        </w:rPr>
        <w:t xml:space="preserve">mática, presencial o mediante </w:t>
      </w:r>
      <w:r w:rsidR="00AB12F6" w:rsidRPr="008B182D">
        <w:rPr>
          <w:spacing w:val="-3"/>
        </w:rPr>
        <w:t>su remisión</w:t>
      </w:r>
      <w:r w:rsidR="00571659" w:rsidRPr="008B182D">
        <w:rPr>
          <w:spacing w:val="-3"/>
        </w:rPr>
        <w:t xml:space="preserve"> por correo</w:t>
      </w:r>
      <w:r w:rsidR="00AB12F6" w:rsidRPr="008B182D">
        <w:rPr>
          <w:spacing w:val="-3"/>
        </w:rPr>
        <w:t xml:space="preserve"> postal</w:t>
      </w:r>
      <w:r w:rsidR="00AF55DB">
        <w:rPr>
          <w:spacing w:val="-3"/>
        </w:rPr>
        <w:t xml:space="preserve"> o servicios de mensajería o </w:t>
      </w:r>
      <w:r w:rsidR="00571659" w:rsidRPr="008B182D">
        <w:rPr>
          <w:spacing w:val="-3"/>
        </w:rPr>
        <w:t>telefax</w:t>
      </w:r>
      <w:r w:rsidR="00AF55DB">
        <w:rPr>
          <w:spacing w:val="-3"/>
        </w:rPr>
        <w:t>,</w:t>
      </w:r>
      <w:r w:rsidR="00571659" w:rsidRPr="008B182D">
        <w:rPr>
          <w:spacing w:val="-3"/>
        </w:rPr>
        <w:t xml:space="preserve"> así como su toma de razón en el </w:t>
      </w:r>
      <w:r w:rsidR="00B75117" w:rsidRPr="008B182D">
        <w:rPr>
          <w:spacing w:val="-3"/>
        </w:rPr>
        <w:t>d</w:t>
      </w:r>
      <w:r w:rsidR="00571659" w:rsidRPr="008B182D">
        <w:rPr>
          <w:spacing w:val="-3"/>
        </w:rPr>
        <w:t>iario</w:t>
      </w:r>
      <w:r w:rsidR="00B75117" w:rsidRPr="008B182D">
        <w:rPr>
          <w:spacing w:val="-3"/>
        </w:rPr>
        <w:t xml:space="preserve"> de operaciones</w:t>
      </w:r>
      <w:r w:rsidR="00E53995" w:rsidRPr="008B182D">
        <w:rPr>
          <w:spacing w:val="-3"/>
        </w:rPr>
        <w:t xml:space="preserve"> a través del asiento de presentación.</w:t>
      </w:r>
    </w:p>
    <w:p w14:paraId="2FAD4608" w14:textId="71DB1B0D" w:rsidR="00FB513E" w:rsidRDefault="00FB513E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FB513E">
        <w:rPr>
          <w:spacing w:val="-3"/>
        </w:rPr>
        <w:t>Los documentos electrónicos presentados en el Registro y las copias digitalizadas de los documentos presentados en formato papel, se archivarán electrónicamente en el Registro a los efectos de su conservación y custodia en un solo legajo electrónico ordenado por número de entrada</w:t>
      </w:r>
      <w:r>
        <w:rPr>
          <w:spacing w:val="-3"/>
        </w:rPr>
        <w:t>.</w:t>
      </w:r>
    </w:p>
    <w:p w14:paraId="64189B6E" w14:textId="39A17D69" w:rsidR="00B521C1" w:rsidRPr="008B182D" w:rsidRDefault="00B521C1" w:rsidP="0057165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250 de la Ley Hipotecaria, p</w:t>
      </w:r>
      <w:r w:rsidRPr="00B521C1">
        <w:rPr>
          <w:spacing w:val="-3"/>
        </w:rPr>
        <w:t>resentado un título se presumirá la solicitud de inscripción de todo el documento salvo desistimiento o solicitud de inscripción parcial</w:t>
      </w:r>
      <w:r>
        <w:rPr>
          <w:spacing w:val="-3"/>
        </w:rPr>
        <w:t>.</w:t>
      </w:r>
    </w:p>
    <w:p w14:paraId="7464E434" w14:textId="031A680D" w:rsidR="00571659" w:rsidRPr="008B182D" w:rsidRDefault="008A2C44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Respecto de la legitimación para solicitar la inscripción, el artículo</w:t>
      </w:r>
      <w:r w:rsidR="00571659" w:rsidRPr="008B182D">
        <w:rPr>
          <w:spacing w:val="-3"/>
        </w:rPr>
        <w:t xml:space="preserve"> 6 </w:t>
      </w:r>
      <w:r w:rsidRPr="008B182D">
        <w:rPr>
          <w:spacing w:val="-3"/>
        </w:rPr>
        <w:t>de la Ley Hipotecaria dispone que “l</w:t>
      </w:r>
      <w:r w:rsidR="00571659" w:rsidRPr="008B182D">
        <w:rPr>
          <w:spacing w:val="-3"/>
        </w:rPr>
        <w:t>a inscripción de los títulos en el Registro podrá pedirse indistintamente:</w:t>
      </w:r>
    </w:p>
    <w:p w14:paraId="5D93932E" w14:textId="271669A1" w:rsidR="00571659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1º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el que adquiera el derecho.</w:t>
      </w:r>
    </w:p>
    <w:p w14:paraId="018221F5" w14:textId="21DF1418" w:rsidR="00571659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2º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el que lo transmita.</w:t>
      </w:r>
    </w:p>
    <w:p w14:paraId="785D6A19" w14:textId="06129598" w:rsidR="00571659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3º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quien tenga interés en asegurar el derecho que se deba inscribir.</w:t>
      </w:r>
    </w:p>
    <w:p w14:paraId="32BC46D5" w14:textId="212212F8" w:rsidR="00571659" w:rsidRPr="008B182D" w:rsidRDefault="00571659" w:rsidP="008A2C44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4º</w:t>
      </w:r>
      <w:r w:rsidR="008A2C44" w:rsidRPr="008B182D">
        <w:rPr>
          <w:spacing w:val="-3"/>
        </w:rPr>
        <w:t>.</w:t>
      </w:r>
      <w:r w:rsidRPr="008B182D">
        <w:rPr>
          <w:spacing w:val="-3"/>
        </w:rPr>
        <w:t xml:space="preserve"> Por quien tenga la representación de cualquiera de ellos</w:t>
      </w:r>
      <w:r w:rsidR="008A2C44" w:rsidRPr="008B182D">
        <w:rPr>
          <w:spacing w:val="-3"/>
        </w:rPr>
        <w:t>”.</w:t>
      </w:r>
    </w:p>
    <w:p w14:paraId="0F0312FE" w14:textId="4A832F5C" w:rsidR="00343A0A" w:rsidRPr="008B182D" w:rsidRDefault="00571659" w:rsidP="00571659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>Además, existen supuestos excepcionales</w:t>
      </w:r>
      <w:r w:rsidR="008A2C44" w:rsidRPr="008B182D">
        <w:rPr>
          <w:spacing w:val="-3"/>
        </w:rPr>
        <w:t xml:space="preserve"> </w:t>
      </w:r>
      <w:r w:rsidRPr="008B182D">
        <w:rPr>
          <w:spacing w:val="-3"/>
        </w:rPr>
        <w:t xml:space="preserve">en </w:t>
      </w:r>
      <w:r w:rsidR="008A2C44" w:rsidRPr="008B182D">
        <w:rPr>
          <w:spacing w:val="-3"/>
        </w:rPr>
        <w:t xml:space="preserve">los </w:t>
      </w:r>
      <w:r w:rsidRPr="008B182D">
        <w:rPr>
          <w:spacing w:val="-3"/>
        </w:rPr>
        <w:t xml:space="preserve">que </w:t>
      </w:r>
      <w:r w:rsidR="008A2C44" w:rsidRPr="008B182D">
        <w:rPr>
          <w:spacing w:val="-3"/>
        </w:rPr>
        <w:t xml:space="preserve">por razones extrahipotecarias </w:t>
      </w:r>
      <w:r w:rsidRPr="008B182D">
        <w:rPr>
          <w:spacing w:val="-3"/>
        </w:rPr>
        <w:t>determinadas personas</w:t>
      </w:r>
      <w:r w:rsidR="00EF62B5" w:rsidRPr="008B182D">
        <w:rPr>
          <w:spacing w:val="-3"/>
        </w:rPr>
        <w:t xml:space="preserve"> </w:t>
      </w:r>
      <w:r w:rsidRPr="008B182D">
        <w:rPr>
          <w:spacing w:val="-3"/>
        </w:rPr>
        <w:t xml:space="preserve">se hallan obligadas a solicitar la inscripción, como sucede en el caso </w:t>
      </w:r>
      <w:r w:rsidR="00EF62B5" w:rsidRPr="008B182D">
        <w:rPr>
          <w:spacing w:val="-3"/>
        </w:rPr>
        <w:t xml:space="preserve">expuesto </w:t>
      </w:r>
      <w:r w:rsidRPr="008B182D">
        <w:rPr>
          <w:spacing w:val="-3"/>
        </w:rPr>
        <w:t xml:space="preserve">de bienes </w:t>
      </w:r>
      <w:r w:rsidR="00EF62B5" w:rsidRPr="008B182D">
        <w:rPr>
          <w:spacing w:val="-3"/>
        </w:rPr>
        <w:t>públicos</w:t>
      </w:r>
      <w:r w:rsidRPr="008B182D">
        <w:rPr>
          <w:spacing w:val="-3"/>
        </w:rPr>
        <w:t xml:space="preserve"> y los diversos supuestos de hipotecas legales.</w:t>
      </w:r>
    </w:p>
    <w:p w14:paraId="4BF76DAA" w14:textId="77777777" w:rsidR="00E956FB" w:rsidRPr="008B182D" w:rsidRDefault="00E956FB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0CC53FD5" w14:textId="79E44320" w:rsidR="00F609C6" w:rsidRPr="008B182D" w:rsidRDefault="00EF62B5" w:rsidP="00EF62B5">
      <w:pPr>
        <w:spacing w:before="120" w:after="120" w:line="360" w:lineRule="auto"/>
        <w:jc w:val="both"/>
        <w:rPr>
          <w:spacing w:val="-3"/>
        </w:rPr>
      </w:pPr>
      <w:r w:rsidRPr="008B182D">
        <w:rPr>
          <w:b/>
          <w:bCs/>
          <w:spacing w:val="-3"/>
        </w:rPr>
        <w:t>EL DESISTIMIENTO.</w:t>
      </w:r>
    </w:p>
    <w:p w14:paraId="72B90B3E" w14:textId="29C331EE" w:rsidR="00017D71" w:rsidRDefault="00922622" w:rsidP="00017D71">
      <w:pPr>
        <w:spacing w:before="120" w:after="120" w:line="360" w:lineRule="auto"/>
        <w:ind w:firstLine="708"/>
        <w:jc w:val="both"/>
        <w:rPr>
          <w:spacing w:val="-3"/>
        </w:rPr>
      </w:pPr>
      <w:r w:rsidRPr="008B182D">
        <w:rPr>
          <w:spacing w:val="-3"/>
        </w:rPr>
        <w:t xml:space="preserve">Conforme al artículo </w:t>
      </w:r>
      <w:r w:rsidR="00AC010C">
        <w:rPr>
          <w:spacing w:val="-3"/>
        </w:rPr>
        <w:t>250 de la Ley Hipotecaria</w:t>
      </w:r>
      <w:r w:rsidR="005633C6">
        <w:rPr>
          <w:spacing w:val="-3"/>
        </w:rPr>
        <w:t>, e</w:t>
      </w:r>
      <w:r w:rsidR="005633C6" w:rsidRPr="005633C6">
        <w:rPr>
          <w:spacing w:val="-3"/>
        </w:rPr>
        <w:t>xtendido el asiento de presentación, y si el registrador no hubiera aún resuelto, el presentante o el interesado podrán retirar el título presentado</w:t>
      </w:r>
      <w:r w:rsidR="00B521C1">
        <w:rPr>
          <w:spacing w:val="-3"/>
        </w:rPr>
        <w:t>.</w:t>
      </w:r>
    </w:p>
    <w:p w14:paraId="1A5CF455" w14:textId="30FAA029" w:rsidR="009D7037" w:rsidRPr="009D7037" w:rsidRDefault="009D7037" w:rsidP="009D7037">
      <w:pPr>
        <w:spacing w:before="120" w:after="120" w:line="360" w:lineRule="auto"/>
        <w:ind w:firstLine="708"/>
        <w:jc w:val="both"/>
        <w:rPr>
          <w:spacing w:val="-3"/>
        </w:rPr>
      </w:pPr>
      <w:r w:rsidRPr="009D7037">
        <w:rPr>
          <w:spacing w:val="-3"/>
        </w:rPr>
        <w:t>El desistimiento deberá formularse antes del efectivo despacho del título y podrá solicitarse en documento privado suscrito con firma electrónica</w:t>
      </w:r>
      <w:r w:rsidR="00146813">
        <w:rPr>
          <w:spacing w:val="-3"/>
        </w:rPr>
        <w:t>,</w:t>
      </w:r>
      <w:r w:rsidRPr="009D7037">
        <w:rPr>
          <w:spacing w:val="-3"/>
        </w:rPr>
        <w:t xml:space="preserve"> en documento público o en documento privado en soporte papel con firmas legitimadas notarialmente o ratificadas ante el registrador.</w:t>
      </w:r>
    </w:p>
    <w:p w14:paraId="7B16310D" w14:textId="77777777" w:rsidR="009D7037" w:rsidRPr="009D7037" w:rsidRDefault="009D7037" w:rsidP="009D7037">
      <w:pPr>
        <w:spacing w:before="120" w:after="120" w:line="360" w:lineRule="auto"/>
        <w:ind w:firstLine="708"/>
        <w:jc w:val="both"/>
        <w:rPr>
          <w:spacing w:val="-3"/>
        </w:rPr>
      </w:pPr>
      <w:r w:rsidRPr="009D7037">
        <w:rPr>
          <w:spacing w:val="-3"/>
        </w:rPr>
        <w:lastRenderedPageBreak/>
        <w:t>El desistimiento no podrá admitirse cuando del mismo se derive la imposibilidad de despachar otro documento presentado salvo que la petición del desistimiento se refiera también a éste y se trate del mismo interesado o, siendo distinto, lo solicite también éste.</w:t>
      </w:r>
    </w:p>
    <w:p w14:paraId="47BD7B7F" w14:textId="1D64A733" w:rsidR="00EF62B5" w:rsidRPr="008B182D" w:rsidRDefault="009D7037" w:rsidP="009D7037">
      <w:pPr>
        <w:spacing w:before="120" w:after="120" w:line="360" w:lineRule="auto"/>
        <w:ind w:firstLine="708"/>
        <w:jc w:val="both"/>
        <w:rPr>
          <w:spacing w:val="-3"/>
        </w:rPr>
      </w:pPr>
      <w:r w:rsidRPr="009D7037">
        <w:rPr>
          <w:spacing w:val="-3"/>
        </w:rPr>
        <w:t>Respecto de los documentos judiciales o administrativos solo procederá el desistimiento cuando se solicite por la autoridad judicial o el órgano competente que los hubiese ordenado y remitido.</w:t>
      </w:r>
    </w:p>
    <w:p w14:paraId="67E23BD2" w14:textId="2983A1EA" w:rsidR="00EF62B5" w:rsidRPr="008B182D" w:rsidRDefault="00EF62B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9E74528" w14:textId="0DA9BD1C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43C8A1C1" w14:textId="77777777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4B1AE8" w14:textId="01353183" w:rsidR="00EF62B5" w:rsidRPr="008B182D" w:rsidRDefault="00EF62B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70B931A6" w14:textId="0BB29CF4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5E3BEE04" w14:textId="3C270431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3FD8A57E" w14:textId="77777777" w:rsidR="00102184" w:rsidRPr="008B182D" w:rsidRDefault="00102184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924332A" w14:textId="77777777" w:rsidR="00EF62B5" w:rsidRPr="008B182D" w:rsidRDefault="00EF62B5" w:rsidP="00D056AA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Pr="008B182D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8B182D">
        <w:rPr>
          <w:spacing w:val="-3"/>
        </w:rPr>
        <w:t>José Marí Olano</w:t>
      </w:r>
    </w:p>
    <w:p w14:paraId="02133CDE" w14:textId="77777777" w:rsidR="00B70281" w:rsidRPr="008B182D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77434CF" w:rsidR="005726E8" w:rsidRPr="008B182D" w:rsidRDefault="00102184" w:rsidP="009C4B47">
      <w:pPr>
        <w:spacing w:before="120" w:after="120" w:line="360" w:lineRule="auto"/>
        <w:ind w:firstLine="708"/>
        <w:jc w:val="right"/>
        <w:rPr>
          <w:spacing w:val="-3"/>
        </w:rPr>
      </w:pPr>
      <w:r w:rsidRPr="008B182D">
        <w:rPr>
          <w:spacing w:val="-3"/>
        </w:rPr>
        <w:t>2</w:t>
      </w:r>
      <w:r w:rsidR="001269DA">
        <w:rPr>
          <w:spacing w:val="-3"/>
        </w:rPr>
        <w:t>7</w:t>
      </w:r>
      <w:r w:rsidR="00FC39A8" w:rsidRPr="008B182D">
        <w:rPr>
          <w:spacing w:val="-3"/>
        </w:rPr>
        <w:t xml:space="preserve"> de </w:t>
      </w:r>
      <w:r w:rsidR="001269DA">
        <w:rPr>
          <w:spacing w:val="-3"/>
        </w:rPr>
        <w:t>agost</w:t>
      </w:r>
      <w:r w:rsidR="00445835" w:rsidRPr="008B182D">
        <w:rPr>
          <w:spacing w:val="-3"/>
        </w:rPr>
        <w:t>o</w:t>
      </w:r>
      <w:r w:rsidR="00FC39A8" w:rsidRPr="008B182D">
        <w:rPr>
          <w:spacing w:val="-3"/>
        </w:rPr>
        <w:t xml:space="preserve"> de 202</w:t>
      </w:r>
      <w:r w:rsidR="00146813">
        <w:rPr>
          <w:spacing w:val="-3"/>
        </w:rPr>
        <w:t>4</w:t>
      </w:r>
    </w:p>
    <w:sectPr w:rsidR="005726E8" w:rsidRPr="008B182D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17EBC" w14:textId="77777777" w:rsidR="00DA586B" w:rsidRDefault="00DA586B" w:rsidP="00DB250B">
      <w:r>
        <w:separator/>
      </w:r>
    </w:p>
  </w:endnote>
  <w:endnote w:type="continuationSeparator" w:id="0">
    <w:p w14:paraId="7AFAC292" w14:textId="77777777" w:rsidR="00DA586B" w:rsidRDefault="00DA586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0B4FE9FC" w:rsidR="001E237F" w:rsidRDefault="001E237F" w:rsidP="00580FA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D869D" w14:textId="77777777" w:rsidR="00DA586B" w:rsidRDefault="00DA586B" w:rsidP="00DB250B">
      <w:r>
        <w:separator/>
      </w:r>
    </w:p>
  </w:footnote>
  <w:footnote w:type="continuationSeparator" w:id="0">
    <w:p w14:paraId="3C833F0E" w14:textId="77777777" w:rsidR="00DA586B" w:rsidRDefault="00DA586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76A8CDE0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C7AFB"/>
    <w:multiLevelType w:val="hybridMultilevel"/>
    <w:tmpl w:val="9C0E67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1C31EB"/>
    <w:multiLevelType w:val="hybridMultilevel"/>
    <w:tmpl w:val="618CC3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D573BC"/>
    <w:multiLevelType w:val="hybridMultilevel"/>
    <w:tmpl w:val="710A0A2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F003282"/>
    <w:multiLevelType w:val="hybridMultilevel"/>
    <w:tmpl w:val="A43E7B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096C1F"/>
    <w:multiLevelType w:val="hybridMultilevel"/>
    <w:tmpl w:val="83886D8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43006"/>
    <w:multiLevelType w:val="hybridMultilevel"/>
    <w:tmpl w:val="280243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C52F27"/>
    <w:multiLevelType w:val="multilevel"/>
    <w:tmpl w:val="59AA3CD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CC7A29"/>
    <w:multiLevelType w:val="hybridMultilevel"/>
    <w:tmpl w:val="7FB4A8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E071EB"/>
    <w:multiLevelType w:val="multilevel"/>
    <w:tmpl w:val="DFD0B6E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48838A7"/>
    <w:multiLevelType w:val="hybridMultilevel"/>
    <w:tmpl w:val="527E2D4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D61112D"/>
    <w:multiLevelType w:val="hybridMultilevel"/>
    <w:tmpl w:val="62DABF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5C045CC"/>
    <w:multiLevelType w:val="hybridMultilevel"/>
    <w:tmpl w:val="B93488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8BF26D2"/>
    <w:multiLevelType w:val="hybridMultilevel"/>
    <w:tmpl w:val="DCC4E3A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F543E9B"/>
    <w:multiLevelType w:val="hybridMultilevel"/>
    <w:tmpl w:val="26AE38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33D4E03"/>
    <w:multiLevelType w:val="hybridMultilevel"/>
    <w:tmpl w:val="07FC8B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4B64ED3"/>
    <w:multiLevelType w:val="hybridMultilevel"/>
    <w:tmpl w:val="5CF8F5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8703FA9"/>
    <w:multiLevelType w:val="hybridMultilevel"/>
    <w:tmpl w:val="FFA030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5752C6"/>
    <w:multiLevelType w:val="hybridMultilevel"/>
    <w:tmpl w:val="8E8E83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D601B7E"/>
    <w:multiLevelType w:val="hybridMultilevel"/>
    <w:tmpl w:val="DFD0B6E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F0C53A6"/>
    <w:multiLevelType w:val="hybridMultilevel"/>
    <w:tmpl w:val="A76664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49E776F"/>
    <w:multiLevelType w:val="hybridMultilevel"/>
    <w:tmpl w:val="7A14C4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FA1942"/>
    <w:multiLevelType w:val="hybridMultilevel"/>
    <w:tmpl w:val="4920AD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BBB5141"/>
    <w:multiLevelType w:val="hybridMultilevel"/>
    <w:tmpl w:val="C85E58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C3F2881"/>
    <w:multiLevelType w:val="hybridMultilevel"/>
    <w:tmpl w:val="3482D0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AF48FD"/>
    <w:multiLevelType w:val="hybridMultilevel"/>
    <w:tmpl w:val="9210E5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5B066F0"/>
    <w:multiLevelType w:val="hybridMultilevel"/>
    <w:tmpl w:val="820A3DC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D252ED"/>
    <w:multiLevelType w:val="hybridMultilevel"/>
    <w:tmpl w:val="263AE9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E0B5A25"/>
    <w:multiLevelType w:val="hybridMultilevel"/>
    <w:tmpl w:val="176CC9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03152ED"/>
    <w:multiLevelType w:val="hybridMultilevel"/>
    <w:tmpl w:val="351CC1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85B03E6"/>
    <w:multiLevelType w:val="hybridMultilevel"/>
    <w:tmpl w:val="8B26D9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E815FF6"/>
    <w:multiLevelType w:val="hybridMultilevel"/>
    <w:tmpl w:val="38880DE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452216">
    <w:abstractNumId w:val="0"/>
  </w:num>
  <w:num w:numId="2" w16cid:durableId="433939185">
    <w:abstractNumId w:val="8"/>
  </w:num>
  <w:num w:numId="3" w16cid:durableId="487211879">
    <w:abstractNumId w:val="21"/>
  </w:num>
  <w:num w:numId="4" w16cid:durableId="1749376854">
    <w:abstractNumId w:val="22"/>
  </w:num>
  <w:num w:numId="5" w16cid:durableId="839738613">
    <w:abstractNumId w:val="12"/>
  </w:num>
  <w:num w:numId="6" w16cid:durableId="144786779">
    <w:abstractNumId w:val="19"/>
  </w:num>
  <w:num w:numId="7" w16cid:durableId="1699042739">
    <w:abstractNumId w:val="3"/>
  </w:num>
  <w:num w:numId="8" w16cid:durableId="2109497883">
    <w:abstractNumId w:val="9"/>
  </w:num>
  <w:num w:numId="9" w16cid:durableId="82191258">
    <w:abstractNumId w:val="7"/>
  </w:num>
  <w:num w:numId="10" w16cid:durableId="1219706784">
    <w:abstractNumId w:val="1"/>
  </w:num>
  <w:num w:numId="11" w16cid:durableId="506362675">
    <w:abstractNumId w:val="10"/>
  </w:num>
  <w:num w:numId="12" w16cid:durableId="1494250983">
    <w:abstractNumId w:val="17"/>
  </w:num>
  <w:num w:numId="13" w16cid:durableId="898974523">
    <w:abstractNumId w:val="27"/>
  </w:num>
  <w:num w:numId="14" w16cid:durableId="313723502">
    <w:abstractNumId w:val="14"/>
  </w:num>
  <w:num w:numId="15" w16cid:durableId="1439912514">
    <w:abstractNumId w:val="16"/>
  </w:num>
  <w:num w:numId="16" w16cid:durableId="1704820289">
    <w:abstractNumId w:val="30"/>
  </w:num>
  <w:num w:numId="17" w16cid:durableId="1186401770">
    <w:abstractNumId w:val="2"/>
  </w:num>
  <w:num w:numId="18" w16cid:durableId="1068767504">
    <w:abstractNumId w:val="15"/>
  </w:num>
  <w:num w:numId="19" w16cid:durableId="1932273640">
    <w:abstractNumId w:val="28"/>
  </w:num>
  <w:num w:numId="20" w16cid:durableId="1747801903">
    <w:abstractNumId w:val="6"/>
  </w:num>
  <w:num w:numId="21" w16cid:durableId="338580325">
    <w:abstractNumId w:val="25"/>
  </w:num>
  <w:num w:numId="22" w16cid:durableId="1674839512">
    <w:abstractNumId w:val="24"/>
  </w:num>
  <w:num w:numId="23" w16cid:durableId="298582108">
    <w:abstractNumId w:val="26"/>
  </w:num>
  <w:num w:numId="24" w16cid:durableId="351106136">
    <w:abstractNumId w:val="23"/>
  </w:num>
  <w:num w:numId="25" w16cid:durableId="2125222010">
    <w:abstractNumId w:val="11"/>
  </w:num>
  <w:num w:numId="26" w16cid:durableId="1608804260">
    <w:abstractNumId w:val="5"/>
  </w:num>
  <w:num w:numId="27" w16cid:durableId="477920335">
    <w:abstractNumId w:val="31"/>
  </w:num>
  <w:num w:numId="28" w16cid:durableId="875850054">
    <w:abstractNumId w:val="4"/>
  </w:num>
  <w:num w:numId="29" w16cid:durableId="1107433172">
    <w:abstractNumId w:val="13"/>
  </w:num>
  <w:num w:numId="30" w16cid:durableId="1879314780">
    <w:abstractNumId w:val="18"/>
  </w:num>
  <w:num w:numId="31" w16cid:durableId="1626472552">
    <w:abstractNumId w:val="20"/>
  </w:num>
  <w:num w:numId="32" w16cid:durableId="826555282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D54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7752"/>
    <w:rsid w:val="00017D71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30420"/>
    <w:rsid w:val="00030D2B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1288"/>
    <w:rsid w:val="00041FED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5C6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261"/>
    <w:rsid w:val="000604E4"/>
    <w:rsid w:val="000606C7"/>
    <w:rsid w:val="00060B52"/>
    <w:rsid w:val="00060D39"/>
    <w:rsid w:val="00060E3D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55"/>
    <w:rsid w:val="00073151"/>
    <w:rsid w:val="000734D6"/>
    <w:rsid w:val="00073583"/>
    <w:rsid w:val="00073687"/>
    <w:rsid w:val="00073807"/>
    <w:rsid w:val="0007392D"/>
    <w:rsid w:val="00075517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548A"/>
    <w:rsid w:val="0009601B"/>
    <w:rsid w:val="000962AA"/>
    <w:rsid w:val="00096303"/>
    <w:rsid w:val="0009685D"/>
    <w:rsid w:val="000968BC"/>
    <w:rsid w:val="000968CB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6CAB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69C2"/>
    <w:rsid w:val="000B6A08"/>
    <w:rsid w:val="000B6C6D"/>
    <w:rsid w:val="000B6E33"/>
    <w:rsid w:val="000B6FD4"/>
    <w:rsid w:val="000B72A2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1100"/>
    <w:rsid w:val="000C19F3"/>
    <w:rsid w:val="000C1D7E"/>
    <w:rsid w:val="000C1E71"/>
    <w:rsid w:val="000C256C"/>
    <w:rsid w:val="000C2AB2"/>
    <w:rsid w:val="000C2C47"/>
    <w:rsid w:val="000C37DC"/>
    <w:rsid w:val="000C39C4"/>
    <w:rsid w:val="000C3BB4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91"/>
    <w:rsid w:val="000C73C4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E01F0"/>
    <w:rsid w:val="000E02CC"/>
    <w:rsid w:val="000E0540"/>
    <w:rsid w:val="000E0998"/>
    <w:rsid w:val="000E0A22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5B3"/>
    <w:rsid w:val="000F7EF0"/>
    <w:rsid w:val="000F7F49"/>
    <w:rsid w:val="000F7FF8"/>
    <w:rsid w:val="001002D7"/>
    <w:rsid w:val="001008B0"/>
    <w:rsid w:val="001009E5"/>
    <w:rsid w:val="00100B0C"/>
    <w:rsid w:val="0010109B"/>
    <w:rsid w:val="00101419"/>
    <w:rsid w:val="00101A31"/>
    <w:rsid w:val="00101ECF"/>
    <w:rsid w:val="00102184"/>
    <w:rsid w:val="001022E6"/>
    <w:rsid w:val="00102308"/>
    <w:rsid w:val="001026D4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2DF"/>
    <w:rsid w:val="00110442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5E60"/>
    <w:rsid w:val="00126364"/>
    <w:rsid w:val="001264C4"/>
    <w:rsid w:val="001269DA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74D"/>
    <w:rsid w:val="00133244"/>
    <w:rsid w:val="001332ED"/>
    <w:rsid w:val="00133C73"/>
    <w:rsid w:val="001344F9"/>
    <w:rsid w:val="001348B9"/>
    <w:rsid w:val="00134B04"/>
    <w:rsid w:val="00134DFD"/>
    <w:rsid w:val="00135164"/>
    <w:rsid w:val="00135979"/>
    <w:rsid w:val="00135F3B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E12"/>
    <w:rsid w:val="00144FC6"/>
    <w:rsid w:val="0014551F"/>
    <w:rsid w:val="00146639"/>
    <w:rsid w:val="001466DA"/>
    <w:rsid w:val="00146813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DCD"/>
    <w:rsid w:val="00155E87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509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F2C"/>
    <w:rsid w:val="001940DF"/>
    <w:rsid w:val="001942AE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CAF"/>
    <w:rsid w:val="001A208B"/>
    <w:rsid w:val="001A22CC"/>
    <w:rsid w:val="001A2BD5"/>
    <w:rsid w:val="001A2D18"/>
    <w:rsid w:val="001A2D87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D6"/>
    <w:rsid w:val="001A5FDB"/>
    <w:rsid w:val="001A6261"/>
    <w:rsid w:val="001A6311"/>
    <w:rsid w:val="001A63AC"/>
    <w:rsid w:val="001A6513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93"/>
    <w:rsid w:val="001E3886"/>
    <w:rsid w:val="001E3BF9"/>
    <w:rsid w:val="001E3E3E"/>
    <w:rsid w:val="001E408E"/>
    <w:rsid w:val="001E4176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8A8"/>
    <w:rsid w:val="001F6DA2"/>
    <w:rsid w:val="001F6DB0"/>
    <w:rsid w:val="001F79CB"/>
    <w:rsid w:val="002003F8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3F"/>
    <w:rsid w:val="00210383"/>
    <w:rsid w:val="00210601"/>
    <w:rsid w:val="00210718"/>
    <w:rsid w:val="002109E3"/>
    <w:rsid w:val="00210CFB"/>
    <w:rsid w:val="002113AD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7097"/>
    <w:rsid w:val="002271BF"/>
    <w:rsid w:val="0022746A"/>
    <w:rsid w:val="00227A39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B23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AE6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FF2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D85"/>
    <w:rsid w:val="00292E24"/>
    <w:rsid w:val="00293075"/>
    <w:rsid w:val="00293435"/>
    <w:rsid w:val="00293DBE"/>
    <w:rsid w:val="00293EC1"/>
    <w:rsid w:val="00294306"/>
    <w:rsid w:val="00294484"/>
    <w:rsid w:val="00294BB7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D99"/>
    <w:rsid w:val="002F0E93"/>
    <w:rsid w:val="002F0ECE"/>
    <w:rsid w:val="002F19B0"/>
    <w:rsid w:val="002F2233"/>
    <w:rsid w:val="002F24D6"/>
    <w:rsid w:val="002F2AC9"/>
    <w:rsid w:val="002F2ACE"/>
    <w:rsid w:val="002F3566"/>
    <w:rsid w:val="002F3800"/>
    <w:rsid w:val="002F3E1F"/>
    <w:rsid w:val="002F4197"/>
    <w:rsid w:val="002F4377"/>
    <w:rsid w:val="002F4549"/>
    <w:rsid w:val="002F4A20"/>
    <w:rsid w:val="002F52CF"/>
    <w:rsid w:val="002F5455"/>
    <w:rsid w:val="002F572A"/>
    <w:rsid w:val="002F57E0"/>
    <w:rsid w:val="002F5B6A"/>
    <w:rsid w:val="002F5C05"/>
    <w:rsid w:val="002F66D3"/>
    <w:rsid w:val="002F72BE"/>
    <w:rsid w:val="002F7418"/>
    <w:rsid w:val="002F74C5"/>
    <w:rsid w:val="002F764D"/>
    <w:rsid w:val="002F79EA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223B"/>
    <w:rsid w:val="003025D6"/>
    <w:rsid w:val="0030297D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BF8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BC2"/>
    <w:rsid w:val="00351CB9"/>
    <w:rsid w:val="00351D8E"/>
    <w:rsid w:val="0035245A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0B2"/>
    <w:rsid w:val="00360F80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A8D"/>
    <w:rsid w:val="00381B07"/>
    <w:rsid w:val="0038209C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C52"/>
    <w:rsid w:val="00387D71"/>
    <w:rsid w:val="0039000A"/>
    <w:rsid w:val="00390022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C83"/>
    <w:rsid w:val="003B1D25"/>
    <w:rsid w:val="003B24E3"/>
    <w:rsid w:val="003B26DC"/>
    <w:rsid w:val="003B28BA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4A34"/>
    <w:rsid w:val="003D4E7C"/>
    <w:rsid w:val="003D5442"/>
    <w:rsid w:val="003D54DE"/>
    <w:rsid w:val="003D56DC"/>
    <w:rsid w:val="003D6CF2"/>
    <w:rsid w:val="003D75F7"/>
    <w:rsid w:val="003D7897"/>
    <w:rsid w:val="003E003D"/>
    <w:rsid w:val="003E0682"/>
    <w:rsid w:val="003E0FEC"/>
    <w:rsid w:val="003E1035"/>
    <w:rsid w:val="003E145F"/>
    <w:rsid w:val="003E156B"/>
    <w:rsid w:val="003E167F"/>
    <w:rsid w:val="003E18E8"/>
    <w:rsid w:val="003E1B75"/>
    <w:rsid w:val="003E1B7D"/>
    <w:rsid w:val="003E1EA7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F33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3C"/>
    <w:rsid w:val="004110E0"/>
    <w:rsid w:val="0041153F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9C9"/>
    <w:rsid w:val="00422146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591"/>
    <w:rsid w:val="00434C4B"/>
    <w:rsid w:val="00435174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501F"/>
    <w:rsid w:val="00445835"/>
    <w:rsid w:val="0044585C"/>
    <w:rsid w:val="00445CF5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392A"/>
    <w:rsid w:val="00473B50"/>
    <w:rsid w:val="00473B84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93A"/>
    <w:rsid w:val="0048056C"/>
    <w:rsid w:val="00480E67"/>
    <w:rsid w:val="004811AD"/>
    <w:rsid w:val="0048142A"/>
    <w:rsid w:val="004815E3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EB"/>
    <w:rsid w:val="00490811"/>
    <w:rsid w:val="0049100F"/>
    <w:rsid w:val="0049116C"/>
    <w:rsid w:val="0049160C"/>
    <w:rsid w:val="00491662"/>
    <w:rsid w:val="0049177A"/>
    <w:rsid w:val="00492368"/>
    <w:rsid w:val="00492FA5"/>
    <w:rsid w:val="00493299"/>
    <w:rsid w:val="004939C8"/>
    <w:rsid w:val="004943E6"/>
    <w:rsid w:val="004943FF"/>
    <w:rsid w:val="00494746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9D0"/>
    <w:rsid w:val="004A2C50"/>
    <w:rsid w:val="004A2C98"/>
    <w:rsid w:val="004A3240"/>
    <w:rsid w:val="004A339A"/>
    <w:rsid w:val="004A33B2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C17"/>
    <w:rsid w:val="004A646E"/>
    <w:rsid w:val="004A66A2"/>
    <w:rsid w:val="004A6794"/>
    <w:rsid w:val="004A6930"/>
    <w:rsid w:val="004A6C24"/>
    <w:rsid w:val="004A6F7A"/>
    <w:rsid w:val="004B0208"/>
    <w:rsid w:val="004B0B18"/>
    <w:rsid w:val="004B17D3"/>
    <w:rsid w:val="004B1B98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CB"/>
    <w:rsid w:val="004C141B"/>
    <w:rsid w:val="004C1498"/>
    <w:rsid w:val="004C1C9C"/>
    <w:rsid w:val="004C1E68"/>
    <w:rsid w:val="004C25F8"/>
    <w:rsid w:val="004C2CEC"/>
    <w:rsid w:val="004C3561"/>
    <w:rsid w:val="004C3F0A"/>
    <w:rsid w:val="004C3F52"/>
    <w:rsid w:val="004C3F5F"/>
    <w:rsid w:val="004C4181"/>
    <w:rsid w:val="004C4786"/>
    <w:rsid w:val="004C48B6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224A"/>
    <w:rsid w:val="004D2503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588E"/>
    <w:rsid w:val="004D64F9"/>
    <w:rsid w:val="004D670A"/>
    <w:rsid w:val="004D6E81"/>
    <w:rsid w:val="004D6E92"/>
    <w:rsid w:val="004D71DF"/>
    <w:rsid w:val="004D75FA"/>
    <w:rsid w:val="004D7779"/>
    <w:rsid w:val="004E0DBF"/>
    <w:rsid w:val="004E1392"/>
    <w:rsid w:val="004E1C64"/>
    <w:rsid w:val="004E2AF4"/>
    <w:rsid w:val="004E2B29"/>
    <w:rsid w:val="004E3200"/>
    <w:rsid w:val="004E3254"/>
    <w:rsid w:val="004E33F4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A21"/>
    <w:rsid w:val="004F3C4A"/>
    <w:rsid w:val="004F4447"/>
    <w:rsid w:val="004F4601"/>
    <w:rsid w:val="004F460A"/>
    <w:rsid w:val="004F51C9"/>
    <w:rsid w:val="004F5958"/>
    <w:rsid w:val="004F5BC0"/>
    <w:rsid w:val="004F5DC9"/>
    <w:rsid w:val="004F669D"/>
    <w:rsid w:val="004F7165"/>
    <w:rsid w:val="004F7933"/>
    <w:rsid w:val="004F7B48"/>
    <w:rsid w:val="0050015D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B82"/>
    <w:rsid w:val="0050626F"/>
    <w:rsid w:val="0050636B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6097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23F4"/>
    <w:rsid w:val="00533490"/>
    <w:rsid w:val="0053360A"/>
    <w:rsid w:val="0053365E"/>
    <w:rsid w:val="0053408C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3E6"/>
    <w:rsid w:val="00550DFC"/>
    <w:rsid w:val="00550E8E"/>
    <w:rsid w:val="00551744"/>
    <w:rsid w:val="005517E9"/>
    <w:rsid w:val="00551835"/>
    <w:rsid w:val="00551D08"/>
    <w:rsid w:val="0055236B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A3D"/>
    <w:rsid w:val="00556A68"/>
    <w:rsid w:val="00557006"/>
    <w:rsid w:val="0055750A"/>
    <w:rsid w:val="00557554"/>
    <w:rsid w:val="00557F55"/>
    <w:rsid w:val="00560BBF"/>
    <w:rsid w:val="00561A7A"/>
    <w:rsid w:val="00562871"/>
    <w:rsid w:val="00563129"/>
    <w:rsid w:val="00563150"/>
    <w:rsid w:val="00563221"/>
    <w:rsid w:val="005633C6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3270"/>
    <w:rsid w:val="005734DA"/>
    <w:rsid w:val="005743F5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731"/>
    <w:rsid w:val="0057690C"/>
    <w:rsid w:val="00576B87"/>
    <w:rsid w:val="00576C33"/>
    <w:rsid w:val="00577040"/>
    <w:rsid w:val="00577F60"/>
    <w:rsid w:val="00580406"/>
    <w:rsid w:val="005804A5"/>
    <w:rsid w:val="00580758"/>
    <w:rsid w:val="005808BF"/>
    <w:rsid w:val="00580BC4"/>
    <w:rsid w:val="00580BD7"/>
    <w:rsid w:val="00580FA7"/>
    <w:rsid w:val="00581AC6"/>
    <w:rsid w:val="00582074"/>
    <w:rsid w:val="00582224"/>
    <w:rsid w:val="005824BD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D85"/>
    <w:rsid w:val="00587133"/>
    <w:rsid w:val="00590073"/>
    <w:rsid w:val="00590276"/>
    <w:rsid w:val="00590AC9"/>
    <w:rsid w:val="00590FAE"/>
    <w:rsid w:val="00591367"/>
    <w:rsid w:val="00591617"/>
    <w:rsid w:val="00591699"/>
    <w:rsid w:val="00591B2A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93D"/>
    <w:rsid w:val="00595C7A"/>
    <w:rsid w:val="00595E02"/>
    <w:rsid w:val="00596334"/>
    <w:rsid w:val="005965BB"/>
    <w:rsid w:val="00596BDD"/>
    <w:rsid w:val="00597404"/>
    <w:rsid w:val="00597922"/>
    <w:rsid w:val="00597B42"/>
    <w:rsid w:val="005A03D9"/>
    <w:rsid w:val="005A069C"/>
    <w:rsid w:val="005A0B75"/>
    <w:rsid w:val="005A0D4B"/>
    <w:rsid w:val="005A0DBF"/>
    <w:rsid w:val="005A1B6C"/>
    <w:rsid w:val="005A24B8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DF"/>
    <w:rsid w:val="005B4777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1F16"/>
    <w:rsid w:val="005C1FE1"/>
    <w:rsid w:val="005C2833"/>
    <w:rsid w:val="005C29DC"/>
    <w:rsid w:val="005C2E7C"/>
    <w:rsid w:val="005C3282"/>
    <w:rsid w:val="005C3414"/>
    <w:rsid w:val="005C386E"/>
    <w:rsid w:val="005C3A11"/>
    <w:rsid w:val="005C4340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A23"/>
    <w:rsid w:val="006041A4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4015"/>
    <w:rsid w:val="00614023"/>
    <w:rsid w:val="00614348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C4F"/>
    <w:rsid w:val="00627C7A"/>
    <w:rsid w:val="006302BC"/>
    <w:rsid w:val="00630585"/>
    <w:rsid w:val="00630719"/>
    <w:rsid w:val="00630A78"/>
    <w:rsid w:val="00630FF7"/>
    <w:rsid w:val="0063115A"/>
    <w:rsid w:val="0063115B"/>
    <w:rsid w:val="0063137E"/>
    <w:rsid w:val="0063165F"/>
    <w:rsid w:val="00631741"/>
    <w:rsid w:val="006317BA"/>
    <w:rsid w:val="006322A7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E95"/>
    <w:rsid w:val="00652F0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DB3"/>
    <w:rsid w:val="006573CF"/>
    <w:rsid w:val="006574A0"/>
    <w:rsid w:val="00657908"/>
    <w:rsid w:val="00657954"/>
    <w:rsid w:val="006579CD"/>
    <w:rsid w:val="006608CF"/>
    <w:rsid w:val="00660FB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8B4"/>
    <w:rsid w:val="00666E46"/>
    <w:rsid w:val="006670DB"/>
    <w:rsid w:val="006676A1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BFB"/>
    <w:rsid w:val="00680DD6"/>
    <w:rsid w:val="0068105A"/>
    <w:rsid w:val="00681177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8A9"/>
    <w:rsid w:val="00690C4E"/>
    <w:rsid w:val="006910D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B51"/>
    <w:rsid w:val="006A2DA6"/>
    <w:rsid w:val="006A316A"/>
    <w:rsid w:val="006A37BA"/>
    <w:rsid w:val="006A4074"/>
    <w:rsid w:val="006A43A7"/>
    <w:rsid w:val="006A5845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796"/>
    <w:rsid w:val="006C2B54"/>
    <w:rsid w:val="006C32E7"/>
    <w:rsid w:val="006C35AA"/>
    <w:rsid w:val="006C35C3"/>
    <w:rsid w:val="006C3C2B"/>
    <w:rsid w:val="006C3DEE"/>
    <w:rsid w:val="006C3E73"/>
    <w:rsid w:val="006C4EE7"/>
    <w:rsid w:val="006C4F9A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102A"/>
    <w:rsid w:val="006D1353"/>
    <w:rsid w:val="006D13CB"/>
    <w:rsid w:val="006D1579"/>
    <w:rsid w:val="006D1A1A"/>
    <w:rsid w:val="006D239B"/>
    <w:rsid w:val="006D23B9"/>
    <w:rsid w:val="006D2754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D1"/>
    <w:rsid w:val="00700BC4"/>
    <w:rsid w:val="00700E9B"/>
    <w:rsid w:val="00701208"/>
    <w:rsid w:val="00701230"/>
    <w:rsid w:val="00701B31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922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881"/>
    <w:rsid w:val="00750C2C"/>
    <w:rsid w:val="00750E55"/>
    <w:rsid w:val="00750E5D"/>
    <w:rsid w:val="00751C5A"/>
    <w:rsid w:val="00751E42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5268"/>
    <w:rsid w:val="00755281"/>
    <w:rsid w:val="00755BA6"/>
    <w:rsid w:val="00755E02"/>
    <w:rsid w:val="0075608C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6E3"/>
    <w:rsid w:val="00784CD4"/>
    <w:rsid w:val="00784F42"/>
    <w:rsid w:val="00784F44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A87"/>
    <w:rsid w:val="00790EC5"/>
    <w:rsid w:val="00791119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B8C"/>
    <w:rsid w:val="007B336E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3092"/>
    <w:rsid w:val="007C3388"/>
    <w:rsid w:val="007C33FA"/>
    <w:rsid w:val="007C3A0B"/>
    <w:rsid w:val="007C5521"/>
    <w:rsid w:val="007C561D"/>
    <w:rsid w:val="007C562F"/>
    <w:rsid w:val="007C5658"/>
    <w:rsid w:val="007C65A0"/>
    <w:rsid w:val="007C6AA7"/>
    <w:rsid w:val="007C6D67"/>
    <w:rsid w:val="007C6DB7"/>
    <w:rsid w:val="007C6EB9"/>
    <w:rsid w:val="007C7752"/>
    <w:rsid w:val="007D0161"/>
    <w:rsid w:val="007D01A6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93E"/>
    <w:rsid w:val="007F1940"/>
    <w:rsid w:val="007F19C8"/>
    <w:rsid w:val="007F2EAE"/>
    <w:rsid w:val="007F35B9"/>
    <w:rsid w:val="007F3699"/>
    <w:rsid w:val="007F4059"/>
    <w:rsid w:val="007F4704"/>
    <w:rsid w:val="007F47FC"/>
    <w:rsid w:val="007F4AEE"/>
    <w:rsid w:val="007F4B6F"/>
    <w:rsid w:val="007F4E8C"/>
    <w:rsid w:val="007F55EF"/>
    <w:rsid w:val="007F5DF4"/>
    <w:rsid w:val="007F63C6"/>
    <w:rsid w:val="007F694A"/>
    <w:rsid w:val="007F78B7"/>
    <w:rsid w:val="007F7B42"/>
    <w:rsid w:val="007F7D02"/>
    <w:rsid w:val="007F7DAB"/>
    <w:rsid w:val="007F7F09"/>
    <w:rsid w:val="00800320"/>
    <w:rsid w:val="008009C0"/>
    <w:rsid w:val="0080137E"/>
    <w:rsid w:val="0080186E"/>
    <w:rsid w:val="00801D1B"/>
    <w:rsid w:val="00801E17"/>
    <w:rsid w:val="00802164"/>
    <w:rsid w:val="00802690"/>
    <w:rsid w:val="00802DC9"/>
    <w:rsid w:val="00803231"/>
    <w:rsid w:val="0080345E"/>
    <w:rsid w:val="00803B34"/>
    <w:rsid w:val="00803CFB"/>
    <w:rsid w:val="00803D9F"/>
    <w:rsid w:val="008047D5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682"/>
    <w:rsid w:val="00810920"/>
    <w:rsid w:val="00810FEF"/>
    <w:rsid w:val="008111AF"/>
    <w:rsid w:val="008112F5"/>
    <w:rsid w:val="0081212E"/>
    <w:rsid w:val="008124CA"/>
    <w:rsid w:val="0081273E"/>
    <w:rsid w:val="008135A2"/>
    <w:rsid w:val="008135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2021C"/>
    <w:rsid w:val="0082037A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437"/>
    <w:rsid w:val="00851873"/>
    <w:rsid w:val="00851B52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452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7"/>
    <w:rsid w:val="00873658"/>
    <w:rsid w:val="00873A3A"/>
    <w:rsid w:val="00875026"/>
    <w:rsid w:val="00875EF2"/>
    <w:rsid w:val="008762F6"/>
    <w:rsid w:val="008764E0"/>
    <w:rsid w:val="008770AE"/>
    <w:rsid w:val="0087739B"/>
    <w:rsid w:val="008776D1"/>
    <w:rsid w:val="0087783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8E6"/>
    <w:rsid w:val="008979C5"/>
    <w:rsid w:val="00897B8E"/>
    <w:rsid w:val="00897D63"/>
    <w:rsid w:val="008A0134"/>
    <w:rsid w:val="008A045F"/>
    <w:rsid w:val="008A12B4"/>
    <w:rsid w:val="008A13BF"/>
    <w:rsid w:val="008A16C3"/>
    <w:rsid w:val="008A1718"/>
    <w:rsid w:val="008A18E8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C77"/>
    <w:rsid w:val="008A4E4C"/>
    <w:rsid w:val="008A543D"/>
    <w:rsid w:val="008A5C11"/>
    <w:rsid w:val="008A61B3"/>
    <w:rsid w:val="008A71A5"/>
    <w:rsid w:val="008A72AD"/>
    <w:rsid w:val="008A744D"/>
    <w:rsid w:val="008A7932"/>
    <w:rsid w:val="008A7A09"/>
    <w:rsid w:val="008B0061"/>
    <w:rsid w:val="008B03C7"/>
    <w:rsid w:val="008B041A"/>
    <w:rsid w:val="008B0924"/>
    <w:rsid w:val="008B099D"/>
    <w:rsid w:val="008B0B8B"/>
    <w:rsid w:val="008B0D8E"/>
    <w:rsid w:val="008B1665"/>
    <w:rsid w:val="008B1827"/>
    <w:rsid w:val="008B182D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D29"/>
    <w:rsid w:val="008B5EED"/>
    <w:rsid w:val="008B63C5"/>
    <w:rsid w:val="008B6436"/>
    <w:rsid w:val="008B6AF8"/>
    <w:rsid w:val="008B7313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3CF"/>
    <w:rsid w:val="008D1777"/>
    <w:rsid w:val="008D17DC"/>
    <w:rsid w:val="008D1845"/>
    <w:rsid w:val="008D2651"/>
    <w:rsid w:val="008D2BF7"/>
    <w:rsid w:val="008D2DE6"/>
    <w:rsid w:val="008D41C1"/>
    <w:rsid w:val="008D49DA"/>
    <w:rsid w:val="008D4BDD"/>
    <w:rsid w:val="008D5013"/>
    <w:rsid w:val="008D5180"/>
    <w:rsid w:val="008D56C9"/>
    <w:rsid w:val="008D57B5"/>
    <w:rsid w:val="008D6181"/>
    <w:rsid w:val="008D7211"/>
    <w:rsid w:val="008D7697"/>
    <w:rsid w:val="008D76DC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D7B"/>
    <w:rsid w:val="008E4FA6"/>
    <w:rsid w:val="008E590B"/>
    <w:rsid w:val="008E64EA"/>
    <w:rsid w:val="008E6645"/>
    <w:rsid w:val="008E68FE"/>
    <w:rsid w:val="008E74D2"/>
    <w:rsid w:val="008E751F"/>
    <w:rsid w:val="008E76AA"/>
    <w:rsid w:val="008E7BC3"/>
    <w:rsid w:val="008F0CCF"/>
    <w:rsid w:val="008F1C1A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6DE1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99A"/>
    <w:rsid w:val="00905D85"/>
    <w:rsid w:val="00905E41"/>
    <w:rsid w:val="0090601A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373"/>
    <w:rsid w:val="009255A8"/>
    <w:rsid w:val="0092568C"/>
    <w:rsid w:val="0092617B"/>
    <w:rsid w:val="0092760E"/>
    <w:rsid w:val="0092773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421"/>
    <w:rsid w:val="009566DF"/>
    <w:rsid w:val="00956934"/>
    <w:rsid w:val="00956BBF"/>
    <w:rsid w:val="00956EB9"/>
    <w:rsid w:val="009574ED"/>
    <w:rsid w:val="00957517"/>
    <w:rsid w:val="00957651"/>
    <w:rsid w:val="00957F1F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7081C"/>
    <w:rsid w:val="009708D1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66F"/>
    <w:rsid w:val="009818BB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60ED"/>
    <w:rsid w:val="009861CC"/>
    <w:rsid w:val="0098626E"/>
    <w:rsid w:val="00986626"/>
    <w:rsid w:val="00987029"/>
    <w:rsid w:val="009871FD"/>
    <w:rsid w:val="009873D0"/>
    <w:rsid w:val="00987822"/>
    <w:rsid w:val="00987C2A"/>
    <w:rsid w:val="00987D8E"/>
    <w:rsid w:val="0099038B"/>
    <w:rsid w:val="0099058A"/>
    <w:rsid w:val="00991A0A"/>
    <w:rsid w:val="009926C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984"/>
    <w:rsid w:val="009A2A83"/>
    <w:rsid w:val="009A2C61"/>
    <w:rsid w:val="009A37FD"/>
    <w:rsid w:val="009A39AD"/>
    <w:rsid w:val="009A3CEA"/>
    <w:rsid w:val="009A4687"/>
    <w:rsid w:val="009A50C4"/>
    <w:rsid w:val="009A516F"/>
    <w:rsid w:val="009A5CC5"/>
    <w:rsid w:val="009A5CE9"/>
    <w:rsid w:val="009A63BB"/>
    <w:rsid w:val="009A6620"/>
    <w:rsid w:val="009A6CA2"/>
    <w:rsid w:val="009A6F6E"/>
    <w:rsid w:val="009B01FC"/>
    <w:rsid w:val="009B0394"/>
    <w:rsid w:val="009B0659"/>
    <w:rsid w:val="009B0FAB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B7D7F"/>
    <w:rsid w:val="009C0077"/>
    <w:rsid w:val="009C036A"/>
    <w:rsid w:val="009C05C7"/>
    <w:rsid w:val="009C0738"/>
    <w:rsid w:val="009C0ABA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50"/>
    <w:rsid w:val="009C21D2"/>
    <w:rsid w:val="009C2867"/>
    <w:rsid w:val="009C3100"/>
    <w:rsid w:val="009C3260"/>
    <w:rsid w:val="009C38AD"/>
    <w:rsid w:val="009C39D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037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7D6"/>
    <w:rsid w:val="00A01A63"/>
    <w:rsid w:val="00A01F67"/>
    <w:rsid w:val="00A02719"/>
    <w:rsid w:val="00A02A9C"/>
    <w:rsid w:val="00A02B7F"/>
    <w:rsid w:val="00A0305F"/>
    <w:rsid w:val="00A0320F"/>
    <w:rsid w:val="00A03851"/>
    <w:rsid w:val="00A03A9F"/>
    <w:rsid w:val="00A03EEE"/>
    <w:rsid w:val="00A045CF"/>
    <w:rsid w:val="00A04962"/>
    <w:rsid w:val="00A04AB6"/>
    <w:rsid w:val="00A04D38"/>
    <w:rsid w:val="00A04E68"/>
    <w:rsid w:val="00A04EC0"/>
    <w:rsid w:val="00A050F6"/>
    <w:rsid w:val="00A050F7"/>
    <w:rsid w:val="00A05454"/>
    <w:rsid w:val="00A05748"/>
    <w:rsid w:val="00A05F45"/>
    <w:rsid w:val="00A066E1"/>
    <w:rsid w:val="00A06FDF"/>
    <w:rsid w:val="00A101C8"/>
    <w:rsid w:val="00A10B05"/>
    <w:rsid w:val="00A10C70"/>
    <w:rsid w:val="00A10DC0"/>
    <w:rsid w:val="00A111E8"/>
    <w:rsid w:val="00A1125C"/>
    <w:rsid w:val="00A1137F"/>
    <w:rsid w:val="00A1184F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60BB"/>
    <w:rsid w:val="00A168F3"/>
    <w:rsid w:val="00A16949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75E"/>
    <w:rsid w:val="00A277AE"/>
    <w:rsid w:val="00A278B1"/>
    <w:rsid w:val="00A27A20"/>
    <w:rsid w:val="00A3028E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ABC"/>
    <w:rsid w:val="00A35E18"/>
    <w:rsid w:val="00A36A51"/>
    <w:rsid w:val="00A36B9E"/>
    <w:rsid w:val="00A37820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A0F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15A0"/>
    <w:rsid w:val="00A517D1"/>
    <w:rsid w:val="00A5210A"/>
    <w:rsid w:val="00A524E2"/>
    <w:rsid w:val="00A529BC"/>
    <w:rsid w:val="00A52A4B"/>
    <w:rsid w:val="00A52F8C"/>
    <w:rsid w:val="00A5394D"/>
    <w:rsid w:val="00A53AB6"/>
    <w:rsid w:val="00A54042"/>
    <w:rsid w:val="00A541CB"/>
    <w:rsid w:val="00A545BC"/>
    <w:rsid w:val="00A5468A"/>
    <w:rsid w:val="00A54F68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726"/>
    <w:rsid w:val="00A62C81"/>
    <w:rsid w:val="00A635E9"/>
    <w:rsid w:val="00A63708"/>
    <w:rsid w:val="00A6379A"/>
    <w:rsid w:val="00A638FC"/>
    <w:rsid w:val="00A63CD2"/>
    <w:rsid w:val="00A63D28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A6F"/>
    <w:rsid w:val="00A862F0"/>
    <w:rsid w:val="00A86A7D"/>
    <w:rsid w:val="00A86F96"/>
    <w:rsid w:val="00A87670"/>
    <w:rsid w:val="00A87930"/>
    <w:rsid w:val="00A87A5B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44E"/>
    <w:rsid w:val="00A96D4A"/>
    <w:rsid w:val="00A975D7"/>
    <w:rsid w:val="00A97AF3"/>
    <w:rsid w:val="00A97C5A"/>
    <w:rsid w:val="00A97D77"/>
    <w:rsid w:val="00AA17B4"/>
    <w:rsid w:val="00AA1B0D"/>
    <w:rsid w:val="00AA1EDB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625E"/>
    <w:rsid w:val="00AA6451"/>
    <w:rsid w:val="00AA65CD"/>
    <w:rsid w:val="00AA6BD8"/>
    <w:rsid w:val="00AA7311"/>
    <w:rsid w:val="00AA746A"/>
    <w:rsid w:val="00AA773E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10C"/>
    <w:rsid w:val="00AC0648"/>
    <w:rsid w:val="00AC0C62"/>
    <w:rsid w:val="00AC0F8B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9E2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F03AC"/>
    <w:rsid w:val="00AF03D5"/>
    <w:rsid w:val="00AF1371"/>
    <w:rsid w:val="00AF1832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5DB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628B"/>
    <w:rsid w:val="00B263EA"/>
    <w:rsid w:val="00B26778"/>
    <w:rsid w:val="00B26AF5"/>
    <w:rsid w:val="00B2714C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FBA"/>
    <w:rsid w:val="00B353CB"/>
    <w:rsid w:val="00B3555E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EC7"/>
    <w:rsid w:val="00B4148C"/>
    <w:rsid w:val="00B41707"/>
    <w:rsid w:val="00B41726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21C1"/>
    <w:rsid w:val="00B52337"/>
    <w:rsid w:val="00B5302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C88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40A1"/>
    <w:rsid w:val="00B64509"/>
    <w:rsid w:val="00B64827"/>
    <w:rsid w:val="00B648D0"/>
    <w:rsid w:val="00B64B9D"/>
    <w:rsid w:val="00B64C9E"/>
    <w:rsid w:val="00B64F65"/>
    <w:rsid w:val="00B65A40"/>
    <w:rsid w:val="00B65E4F"/>
    <w:rsid w:val="00B65FE4"/>
    <w:rsid w:val="00B6650A"/>
    <w:rsid w:val="00B66D4D"/>
    <w:rsid w:val="00B671F2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EDA"/>
    <w:rsid w:val="00B75F2A"/>
    <w:rsid w:val="00B76223"/>
    <w:rsid w:val="00B763B2"/>
    <w:rsid w:val="00B76730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D49"/>
    <w:rsid w:val="00BB2E7D"/>
    <w:rsid w:val="00BB2EDF"/>
    <w:rsid w:val="00BB318C"/>
    <w:rsid w:val="00BB340B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65E5"/>
    <w:rsid w:val="00BD68BA"/>
    <w:rsid w:val="00BD6D42"/>
    <w:rsid w:val="00BD70D4"/>
    <w:rsid w:val="00BD7163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5C"/>
    <w:rsid w:val="00BE6529"/>
    <w:rsid w:val="00BE66BF"/>
    <w:rsid w:val="00BE67CF"/>
    <w:rsid w:val="00BE69F9"/>
    <w:rsid w:val="00BE7773"/>
    <w:rsid w:val="00BE7E61"/>
    <w:rsid w:val="00BF02EB"/>
    <w:rsid w:val="00BF04F8"/>
    <w:rsid w:val="00BF0576"/>
    <w:rsid w:val="00BF126F"/>
    <w:rsid w:val="00BF14B4"/>
    <w:rsid w:val="00BF1DB8"/>
    <w:rsid w:val="00BF2408"/>
    <w:rsid w:val="00BF2B4F"/>
    <w:rsid w:val="00BF2BE5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14D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D45"/>
    <w:rsid w:val="00C24112"/>
    <w:rsid w:val="00C2454B"/>
    <w:rsid w:val="00C24D77"/>
    <w:rsid w:val="00C250C0"/>
    <w:rsid w:val="00C25499"/>
    <w:rsid w:val="00C254E5"/>
    <w:rsid w:val="00C25E6A"/>
    <w:rsid w:val="00C26312"/>
    <w:rsid w:val="00C2692F"/>
    <w:rsid w:val="00C26A59"/>
    <w:rsid w:val="00C26BFB"/>
    <w:rsid w:val="00C26DB3"/>
    <w:rsid w:val="00C26F94"/>
    <w:rsid w:val="00C279C3"/>
    <w:rsid w:val="00C3065F"/>
    <w:rsid w:val="00C30E8E"/>
    <w:rsid w:val="00C31404"/>
    <w:rsid w:val="00C31528"/>
    <w:rsid w:val="00C317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6C6E"/>
    <w:rsid w:val="00C3778D"/>
    <w:rsid w:val="00C4036A"/>
    <w:rsid w:val="00C405AA"/>
    <w:rsid w:val="00C40635"/>
    <w:rsid w:val="00C41291"/>
    <w:rsid w:val="00C416A6"/>
    <w:rsid w:val="00C41B84"/>
    <w:rsid w:val="00C41C22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6D9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2376"/>
    <w:rsid w:val="00C528EF"/>
    <w:rsid w:val="00C52E2F"/>
    <w:rsid w:val="00C530F1"/>
    <w:rsid w:val="00C5372A"/>
    <w:rsid w:val="00C537EB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5256"/>
    <w:rsid w:val="00C65CB5"/>
    <w:rsid w:val="00C661E5"/>
    <w:rsid w:val="00C662EC"/>
    <w:rsid w:val="00C66701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29E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52"/>
    <w:rsid w:val="00CB3CE7"/>
    <w:rsid w:val="00CB400D"/>
    <w:rsid w:val="00CB49B3"/>
    <w:rsid w:val="00CB4A3E"/>
    <w:rsid w:val="00CB5741"/>
    <w:rsid w:val="00CB5792"/>
    <w:rsid w:val="00CB582C"/>
    <w:rsid w:val="00CB586B"/>
    <w:rsid w:val="00CB6527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AC7"/>
    <w:rsid w:val="00CD6CE5"/>
    <w:rsid w:val="00CD740C"/>
    <w:rsid w:val="00CD759C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DB0"/>
    <w:rsid w:val="00CF0080"/>
    <w:rsid w:val="00CF0126"/>
    <w:rsid w:val="00CF03EB"/>
    <w:rsid w:val="00CF06E5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DEB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ACE"/>
    <w:rsid w:val="00D12310"/>
    <w:rsid w:val="00D12522"/>
    <w:rsid w:val="00D1266F"/>
    <w:rsid w:val="00D12717"/>
    <w:rsid w:val="00D12A2C"/>
    <w:rsid w:val="00D12DDC"/>
    <w:rsid w:val="00D1305F"/>
    <w:rsid w:val="00D13911"/>
    <w:rsid w:val="00D13B54"/>
    <w:rsid w:val="00D13C57"/>
    <w:rsid w:val="00D13D04"/>
    <w:rsid w:val="00D1457C"/>
    <w:rsid w:val="00D14707"/>
    <w:rsid w:val="00D148AE"/>
    <w:rsid w:val="00D14ABE"/>
    <w:rsid w:val="00D14E15"/>
    <w:rsid w:val="00D15283"/>
    <w:rsid w:val="00D1580C"/>
    <w:rsid w:val="00D15A40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8E8"/>
    <w:rsid w:val="00D40A4D"/>
    <w:rsid w:val="00D40A91"/>
    <w:rsid w:val="00D40D29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4616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F20"/>
    <w:rsid w:val="00D8333B"/>
    <w:rsid w:val="00D84082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E81"/>
    <w:rsid w:val="00DA4076"/>
    <w:rsid w:val="00DA4268"/>
    <w:rsid w:val="00DA47A7"/>
    <w:rsid w:val="00DA48D0"/>
    <w:rsid w:val="00DA497D"/>
    <w:rsid w:val="00DA5026"/>
    <w:rsid w:val="00DA5475"/>
    <w:rsid w:val="00DA586B"/>
    <w:rsid w:val="00DA58B7"/>
    <w:rsid w:val="00DA5BA0"/>
    <w:rsid w:val="00DA5EF5"/>
    <w:rsid w:val="00DA5F30"/>
    <w:rsid w:val="00DA7574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50C5"/>
    <w:rsid w:val="00DC5316"/>
    <w:rsid w:val="00DC5D0A"/>
    <w:rsid w:val="00DC6109"/>
    <w:rsid w:val="00DC626A"/>
    <w:rsid w:val="00DC680B"/>
    <w:rsid w:val="00DC6AAC"/>
    <w:rsid w:val="00DC6C8E"/>
    <w:rsid w:val="00DC6DB8"/>
    <w:rsid w:val="00DC6F00"/>
    <w:rsid w:val="00DC6F52"/>
    <w:rsid w:val="00DC7572"/>
    <w:rsid w:val="00DC7670"/>
    <w:rsid w:val="00DC7DAC"/>
    <w:rsid w:val="00DC7EF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DAA"/>
    <w:rsid w:val="00DD44FD"/>
    <w:rsid w:val="00DD4803"/>
    <w:rsid w:val="00DD5256"/>
    <w:rsid w:val="00DD58E6"/>
    <w:rsid w:val="00DD5FD2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DB7"/>
    <w:rsid w:val="00E015C8"/>
    <w:rsid w:val="00E01A48"/>
    <w:rsid w:val="00E01A7B"/>
    <w:rsid w:val="00E02558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7C"/>
    <w:rsid w:val="00E06E16"/>
    <w:rsid w:val="00E06E1C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51"/>
    <w:rsid w:val="00E11D08"/>
    <w:rsid w:val="00E11D23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A01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39A"/>
    <w:rsid w:val="00E365D7"/>
    <w:rsid w:val="00E36C16"/>
    <w:rsid w:val="00E36F20"/>
    <w:rsid w:val="00E373C5"/>
    <w:rsid w:val="00E376C7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E44"/>
    <w:rsid w:val="00E440C2"/>
    <w:rsid w:val="00E44390"/>
    <w:rsid w:val="00E4573B"/>
    <w:rsid w:val="00E4577E"/>
    <w:rsid w:val="00E463D3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FD5"/>
    <w:rsid w:val="00E53995"/>
    <w:rsid w:val="00E54651"/>
    <w:rsid w:val="00E54E79"/>
    <w:rsid w:val="00E54E91"/>
    <w:rsid w:val="00E551FF"/>
    <w:rsid w:val="00E56298"/>
    <w:rsid w:val="00E56B12"/>
    <w:rsid w:val="00E5755F"/>
    <w:rsid w:val="00E575BA"/>
    <w:rsid w:val="00E57A82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97B"/>
    <w:rsid w:val="00E66E04"/>
    <w:rsid w:val="00E66EB7"/>
    <w:rsid w:val="00E67801"/>
    <w:rsid w:val="00E6796A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3AA"/>
    <w:rsid w:val="00E87DA0"/>
    <w:rsid w:val="00E9044E"/>
    <w:rsid w:val="00E9068D"/>
    <w:rsid w:val="00E90C21"/>
    <w:rsid w:val="00E90CA8"/>
    <w:rsid w:val="00E9111C"/>
    <w:rsid w:val="00E9138F"/>
    <w:rsid w:val="00E9156B"/>
    <w:rsid w:val="00E915EA"/>
    <w:rsid w:val="00E91781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ADF"/>
    <w:rsid w:val="00EA6BF6"/>
    <w:rsid w:val="00EA6E0C"/>
    <w:rsid w:val="00EA7288"/>
    <w:rsid w:val="00EB0051"/>
    <w:rsid w:val="00EB182A"/>
    <w:rsid w:val="00EB1AF6"/>
    <w:rsid w:val="00EB1ED4"/>
    <w:rsid w:val="00EB1FD5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CD1"/>
    <w:rsid w:val="00EC7530"/>
    <w:rsid w:val="00EC7D5C"/>
    <w:rsid w:val="00ED02E0"/>
    <w:rsid w:val="00ED08C4"/>
    <w:rsid w:val="00ED1332"/>
    <w:rsid w:val="00ED139C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F07"/>
    <w:rsid w:val="00EE085F"/>
    <w:rsid w:val="00EE0FA3"/>
    <w:rsid w:val="00EE0FE6"/>
    <w:rsid w:val="00EE14B9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7F8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2724"/>
    <w:rsid w:val="00F02A85"/>
    <w:rsid w:val="00F02F34"/>
    <w:rsid w:val="00F03042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EF0"/>
    <w:rsid w:val="00F1108F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A1C"/>
    <w:rsid w:val="00F153FB"/>
    <w:rsid w:val="00F15407"/>
    <w:rsid w:val="00F15923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6E0"/>
    <w:rsid w:val="00F3777F"/>
    <w:rsid w:val="00F40177"/>
    <w:rsid w:val="00F4019D"/>
    <w:rsid w:val="00F402F2"/>
    <w:rsid w:val="00F40462"/>
    <w:rsid w:val="00F406BF"/>
    <w:rsid w:val="00F40713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5D6"/>
    <w:rsid w:val="00F505F3"/>
    <w:rsid w:val="00F50636"/>
    <w:rsid w:val="00F50E46"/>
    <w:rsid w:val="00F512DC"/>
    <w:rsid w:val="00F51A35"/>
    <w:rsid w:val="00F51C46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459"/>
    <w:rsid w:val="00F54959"/>
    <w:rsid w:val="00F549D8"/>
    <w:rsid w:val="00F54B16"/>
    <w:rsid w:val="00F55465"/>
    <w:rsid w:val="00F5603B"/>
    <w:rsid w:val="00F5614D"/>
    <w:rsid w:val="00F56158"/>
    <w:rsid w:val="00F569BA"/>
    <w:rsid w:val="00F56A0C"/>
    <w:rsid w:val="00F5720D"/>
    <w:rsid w:val="00F579C2"/>
    <w:rsid w:val="00F57AEC"/>
    <w:rsid w:val="00F57D5D"/>
    <w:rsid w:val="00F60153"/>
    <w:rsid w:val="00F603D4"/>
    <w:rsid w:val="00F609C6"/>
    <w:rsid w:val="00F60BF4"/>
    <w:rsid w:val="00F60F71"/>
    <w:rsid w:val="00F6166F"/>
    <w:rsid w:val="00F61830"/>
    <w:rsid w:val="00F61923"/>
    <w:rsid w:val="00F619D1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8E0"/>
    <w:rsid w:val="00F82DE1"/>
    <w:rsid w:val="00F82E9C"/>
    <w:rsid w:val="00F8301C"/>
    <w:rsid w:val="00F83448"/>
    <w:rsid w:val="00F83D25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F87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F4C"/>
    <w:rsid w:val="00FA6506"/>
    <w:rsid w:val="00FA674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A01"/>
    <w:rsid w:val="00FB1F1B"/>
    <w:rsid w:val="00FB212C"/>
    <w:rsid w:val="00FB2C32"/>
    <w:rsid w:val="00FB3167"/>
    <w:rsid w:val="00FB4825"/>
    <w:rsid w:val="00FB513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441"/>
    <w:rsid w:val="00FC1C78"/>
    <w:rsid w:val="00FC1EC7"/>
    <w:rsid w:val="00FC1FEC"/>
    <w:rsid w:val="00FC2189"/>
    <w:rsid w:val="00FC238E"/>
    <w:rsid w:val="00FC246D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F0016"/>
    <w:rsid w:val="00FF06D5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1466</Words>
  <Characters>8066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148</cp:revision>
  <dcterms:created xsi:type="dcterms:W3CDTF">2022-01-21T06:37:00Z</dcterms:created>
  <dcterms:modified xsi:type="dcterms:W3CDTF">2024-08-27T08:02:00Z</dcterms:modified>
</cp:coreProperties>
</file>