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2E8B76C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1334D">
        <w:rPr>
          <w:b/>
          <w:bCs/>
          <w:sz w:val="28"/>
          <w:szCs w:val="28"/>
        </w:rPr>
        <w:t>3</w:t>
      </w:r>
      <w:r w:rsidR="008A7C39">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23ED1167" w:rsidR="000E1F14" w:rsidRDefault="00F01D36" w:rsidP="0081066B">
      <w:pPr>
        <w:spacing w:before="120" w:after="120" w:line="360" w:lineRule="auto"/>
        <w:jc w:val="both"/>
        <w:rPr>
          <w:bCs/>
          <w:spacing w:val="-3"/>
        </w:rPr>
      </w:pPr>
      <w:bookmarkStart w:id="0" w:name="_Hlk123032626"/>
      <w:bookmarkStart w:id="1" w:name="_Hlk123125011"/>
      <w:r w:rsidRPr="00F01D36">
        <w:rPr>
          <w:b/>
          <w:bCs/>
          <w:color w:val="000000"/>
          <w:sz w:val="28"/>
          <w:szCs w:val="28"/>
        </w:rPr>
        <w:t>RESPONSABILIDAD CIVIL Y SEGURO EN LA CIRCULACIÓN DE VEHÍCULOS A MOTOR. EL CONSORCIO DE COMPENSACIÓN DE SEGUROS: FUNCIONES</w:t>
      </w:r>
      <w:r w:rsidRPr="008B5E1F">
        <w:rPr>
          <w:b/>
          <w:bCs/>
          <w:color w:val="000000"/>
          <w:sz w:val="28"/>
          <w:szCs w:val="28"/>
        </w:rPr>
        <w:t>.</w:t>
      </w:r>
      <w:bookmarkEnd w:id="0"/>
      <w:bookmarkEnd w:id="1"/>
    </w:p>
    <w:p w14:paraId="7CA8E05C" w14:textId="14686516" w:rsidR="002E2EBF" w:rsidRDefault="002E2EBF" w:rsidP="003B4F3D">
      <w:pPr>
        <w:spacing w:before="120" w:after="120" w:line="360" w:lineRule="auto"/>
        <w:ind w:firstLine="708"/>
        <w:jc w:val="both"/>
        <w:rPr>
          <w:bCs/>
          <w:spacing w:val="-3"/>
        </w:rPr>
      </w:pPr>
    </w:p>
    <w:p w14:paraId="4B07ADC2" w14:textId="0C325F74" w:rsidR="00BF215A" w:rsidRPr="00E57D65" w:rsidRDefault="00F01D36" w:rsidP="00E57D65">
      <w:pPr>
        <w:spacing w:before="120" w:after="120" w:line="360" w:lineRule="auto"/>
        <w:jc w:val="both"/>
        <w:rPr>
          <w:bCs/>
          <w:spacing w:val="-3"/>
        </w:rPr>
      </w:pPr>
      <w:r w:rsidRPr="00F01D36">
        <w:rPr>
          <w:b/>
          <w:bCs/>
          <w:spacing w:val="-3"/>
        </w:rPr>
        <w:t>RESPONSABILIDAD CIVIL Y SEGURO EN LA CIRCULACIÓN DE VEHÍCULOS A MOTOR</w:t>
      </w:r>
      <w:r w:rsidR="0081066B">
        <w:rPr>
          <w:b/>
          <w:bCs/>
          <w:spacing w:val="-3"/>
        </w:rPr>
        <w:t>.</w:t>
      </w:r>
    </w:p>
    <w:p w14:paraId="541440A6" w14:textId="7E29306B" w:rsidR="004F5B9C" w:rsidRPr="00150BAA" w:rsidRDefault="004F5B9C" w:rsidP="00236D8E">
      <w:pPr>
        <w:spacing w:before="120" w:after="120" w:line="360" w:lineRule="auto"/>
        <w:ind w:firstLine="708"/>
        <w:jc w:val="both"/>
        <w:rPr>
          <w:spacing w:val="-3"/>
        </w:rPr>
      </w:pPr>
      <w:r w:rsidRPr="00C250CB">
        <w:rPr>
          <w:spacing w:val="-3"/>
        </w:rPr>
        <w:t>El art</w:t>
      </w:r>
      <w:r>
        <w:rPr>
          <w:spacing w:val="-3"/>
        </w:rPr>
        <w:t>ículo</w:t>
      </w:r>
      <w:r w:rsidRPr="00C250CB">
        <w:rPr>
          <w:spacing w:val="-3"/>
        </w:rPr>
        <w:t xml:space="preserve"> 1089 </w:t>
      </w:r>
      <w:r>
        <w:rPr>
          <w:spacing w:val="-3"/>
        </w:rPr>
        <w:t xml:space="preserve">del Código Civil </w:t>
      </w:r>
      <w:r>
        <w:rPr>
          <w:spacing w:val="-3"/>
        </w:rPr>
        <w:t xml:space="preserve">de 24 de julio de 1889 </w:t>
      </w:r>
      <w:r w:rsidRPr="00C250CB">
        <w:rPr>
          <w:spacing w:val="-3"/>
        </w:rPr>
        <w:t xml:space="preserve">enumera entre las fuentes de las obligaciones a </w:t>
      </w:r>
      <w:r>
        <w:rPr>
          <w:spacing w:val="-3"/>
        </w:rPr>
        <w:t>“</w:t>
      </w:r>
      <w:r w:rsidRPr="00150BAA">
        <w:rPr>
          <w:spacing w:val="-3"/>
        </w:rPr>
        <w:t>los actos y omisiones ilícitos o en que intervenga cualquier género de culpa o negligencia”</w:t>
      </w:r>
      <w:r w:rsidR="00236D8E">
        <w:rPr>
          <w:spacing w:val="-3"/>
        </w:rPr>
        <w:t xml:space="preserve">, regulando el </w:t>
      </w:r>
      <w:r>
        <w:rPr>
          <w:spacing w:val="-3"/>
        </w:rPr>
        <w:t xml:space="preserve">ilícito civil </w:t>
      </w:r>
      <w:r w:rsidR="0094253E">
        <w:rPr>
          <w:spacing w:val="-3"/>
        </w:rPr>
        <w:t xml:space="preserve">extracontractual </w:t>
      </w:r>
      <w:r w:rsidR="00236D8E">
        <w:rPr>
          <w:spacing w:val="-3"/>
        </w:rPr>
        <w:t xml:space="preserve">en su </w:t>
      </w:r>
      <w:r>
        <w:rPr>
          <w:spacing w:val="-3"/>
        </w:rPr>
        <w:t>artículo 1902, que dispone que “e</w:t>
      </w:r>
      <w:r w:rsidRPr="00150BAA">
        <w:rPr>
          <w:spacing w:val="-3"/>
        </w:rPr>
        <w:t>l que por acción u omisión causa daño a otro, interviniendo culpa o negligencia, está obligado a reparar el daño causado”</w:t>
      </w:r>
      <w:r>
        <w:rPr>
          <w:spacing w:val="-3"/>
        </w:rPr>
        <w:t>.</w:t>
      </w:r>
    </w:p>
    <w:p w14:paraId="4D97085E" w14:textId="655CC493" w:rsidR="004F5B9C" w:rsidRDefault="00F70F6B" w:rsidP="009341C6">
      <w:pPr>
        <w:spacing w:before="120" w:after="120" w:line="360" w:lineRule="auto"/>
        <w:ind w:firstLine="708"/>
        <w:jc w:val="both"/>
        <w:rPr>
          <w:spacing w:val="-3"/>
        </w:rPr>
      </w:pPr>
      <w:r>
        <w:rPr>
          <w:spacing w:val="-3"/>
        </w:rPr>
        <w:t xml:space="preserve">Como se estudia en el tema 66 de Derecho Civil del programa, </w:t>
      </w:r>
      <w:r w:rsidR="009341C6">
        <w:rPr>
          <w:spacing w:val="-3"/>
        </w:rPr>
        <w:t>este precepto contempla un</w:t>
      </w:r>
      <w:r w:rsidR="0096458D">
        <w:rPr>
          <w:spacing w:val="-3"/>
        </w:rPr>
        <w:t xml:space="preserve">a regla general </w:t>
      </w:r>
      <w:r w:rsidR="009341C6">
        <w:rPr>
          <w:spacing w:val="-3"/>
        </w:rPr>
        <w:t xml:space="preserve">de responsabilidad subjetiva, </w:t>
      </w:r>
      <w:r w:rsidR="009341C6">
        <w:rPr>
          <w:spacing w:val="-3"/>
        </w:rPr>
        <w:t xml:space="preserve">que excluye el deber de reparar cuando el daño es causado </w:t>
      </w:r>
      <w:r w:rsidR="009341C6" w:rsidRPr="006A0FE4">
        <w:rPr>
          <w:spacing w:val="-3"/>
        </w:rPr>
        <w:t xml:space="preserve">por circunstancias accidentales </w:t>
      </w:r>
      <w:r w:rsidR="009341C6">
        <w:rPr>
          <w:spacing w:val="-3"/>
        </w:rPr>
        <w:t xml:space="preserve">que escapan a la </w:t>
      </w:r>
      <w:r w:rsidR="009341C6" w:rsidRPr="006A0FE4">
        <w:rPr>
          <w:spacing w:val="-3"/>
        </w:rPr>
        <w:t>voluntad</w:t>
      </w:r>
      <w:r w:rsidR="004F5B9C" w:rsidRPr="006A0FE4">
        <w:rPr>
          <w:spacing w:val="-3"/>
        </w:rPr>
        <w:t>.</w:t>
      </w:r>
    </w:p>
    <w:p w14:paraId="3335D7AC" w14:textId="77777777" w:rsidR="004F5B9C" w:rsidRPr="006A0FE4" w:rsidRDefault="004F5B9C" w:rsidP="004F5B9C">
      <w:pPr>
        <w:spacing w:before="120" w:after="120" w:line="360" w:lineRule="auto"/>
        <w:ind w:firstLine="708"/>
        <w:jc w:val="both"/>
        <w:rPr>
          <w:spacing w:val="-3"/>
        </w:rPr>
      </w:pPr>
      <w:r>
        <w:rPr>
          <w:spacing w:val="-3"/>
        </w:rPr>
        <w:t xml:space="preserve">No obstante, el desarrollo industrial y tecnológico provocó pronto </w:t>
      </w:r>
      <w:r w:rsidRPr="006A0FE4">
        <w:rPr>
          <w:spacing w:val="-3"/>
        </w:rPr>
        <w:t>la aparición de una serie de actividades</w:t>
      </w:r>
      <w:r>
        <w:rPr>
          <w:spacing w:val="-3"/>
        </w:rPr>
        <w:t xml:space="preserve"> </w:t>
      </w:r>
      <w:r w:rsidRPr="006A0FE4">
        <w:rPr>
          <w:spacing w:val="-3"/>
        </w:rPr>
        <w:t xml:space="preserve">susceptibles de crear por sí mismas un riesgo para los demás, </w:t>
      </w:r>
      <w:r>
        <w:rPr>
          <w:spacing w:val="-3"/>
        </w:rPr>
        <w:t xml:space="preserve">lo que </w:t>
      </w:r>
      <w:r w:rsidRPr="006A0FE4">
        <w:rPr>
          <w:spacing w:val="-3"/>
        </w:rPr>
        <w:t>hizo imposible</w:t>
      </w:r>
      <w:r>
        <w:rPr>
          <w:spacing w:val="-3"/>
        </w:rPr>
        <w:t xml:space="preserve"> </w:t>
      </w:r>
      <w:r w:rsidRPr="006A0FE4">
        <w:rPr>
          <w:spacing w:val="-3"/>
        </w:rPr>
        <w:t>mantener un sistema en el que la víctima, para conseguir la oportuna reparación, tenía que acreditar la culpa de</w:t>
      </w:r>
      <w:r>
        <w:rPr>
          <w:spacing w:val="-3"/>
        </w:rPr>
        <w:t xml:space="preserve"> quien </w:t>
      </w:r>
      <w:r w:rsidRPr="006A0FE4">
        <w:rPr>
          <w:spacing w:val="-3"/>
        </w:rPr>
        <w:t>causó el daño.</w:t>
      </w:r>
    </w:p>
    <w:p w14:paraId="0E391AFD" w14:textId="2C25C042" w:rsidR="004F5B9C" w:rsidRDefault="004F5B9C" w:rsidP="004F5B9C">
      <w:pPr>
        <w:spacing w:before="120" w:after="120" w:line="360" w:lineRule="auto"/>
        <w:ind w:firstLine="708"/>
        <w:jc w:val="both"/>
        <w:rPr>
          <w:spacing w:val="-3"/>
        </w:rPr>
      </w:pPr>
      <w:r w:rsidRPr="006A0FE4">
        <w:rPr>
          <w:spacing w:val="-3"/>
        </w:rPr>
        <w:t xml:space="preserve">Ello propició un cambio de orientación </w:t>
      </w:r>
      <w:r>
        <w:rPr>
          <w:spacing w:val="-3"/>
        </w:rPr>
        <w:t xml:space="preserve">hacia el </w:t>
      </w:r>
      <w:r w:rsidRPr="006A0FE4">
        <w:rPr>
          <w:spacing w:val="-3"/>
        </w:rPr>
        <w:t>sistema de responsabilidad objetiva o por riesgo</w:t>
      </w:r>
      <w:r w:rsidR="00372DA5">
        <w:rPr>
          <w:spacing w:val="-3"/>
        </w:rPr>
        <w:t xml:space="preserve"> en ciertos sectores o actividades, </w:t>
      </w:r>
      <w:r w:rsidR="009C6001">
        <w:rPr>
          <w:spacing w:val="-3"/>
        </w:rPr>
        <w:t xml:space="preserve">y una de ellas </w:t>
      </w:r>
      <w:r w:rsidR="00F13C29">
        <w:rPr>
          <w:spacing w:val="-3"/>
        </w:rPr>
        <w:t xml:space="preserve">es </w:t>
      </w:r>
      <w:r w:rsidR="008C2E6A">
        <w:rPr>
          <w:spacing w:val="-3"/>
        </w:rPr>
        <w:t xml:space="preserve">la circulación de vehículos a motor, en </w:t>
      </w:r>
      <w:r w:rsidR="00F13C29">
        <w:rPr>
          <w:spacing w:val="-3"/>
        </w:rPr>
        <w:t>la</w:t>
      </w:r>
      <w:r w:rsidR="008C2E6A">
        <w:rPr>
          <w:spacing w:val="-3"/>
        </w:rPr>
        <w:t xml:space="preserve"> que rige el texto refundido de la </w:t>
      </w:r>
      <w:r w:rsidR="008C2E6A" w:rsidRPr="003C67BE">
        <w:rPr>
          <w:bCs/>
          <w:spacing w:val="-3"/>
        </w:rPr>
        <w:t>Ley sobre Responsabilidad Civil y Seguro en la Circulación de Vehículos a Motor</w:t>
      </w:r>
      <w:r w:rsidR="009E64FE">
        <w:rPr>
          <w:bCs/>
          <w:spacing w:val="-3"/>
        </w:rPr>
        <w:t xml:space="preserve"> de 29 de octubre de 2004</w:t>
      </w:r>
      <w:r w:rsidR="006B2E90">
        <w:rPr>
          <w:bCs/>
          <w:spacing w:val="-3"/>
        </w:rPr>
        <w:t>, cuyas reglas esenciales son las siguientes:</w:t>
      </w:r>
    </w:p>
    <w:p w14:paraId="1117F83E" w14:textId="77777777" w:rsidR="00815336" w:rsidRPr="008E3CC7" w:rsidRDefault="00815336" w:rsidP="008E3CC7">
      <w:pPr>
        <w:pStyle w:val="Prrafodelista"/>
        <w:numPr>
          <w:ilvl w:val="0"/>
          <w:numId w:val="38"/>
        </w:numPr>
        <w:spacing w:before="120" w:after="120" w:line="360" w:lineRule="auto"/>
        <w:ind w:left="993" w:hanging="284"/>
        <w:jc w:val="both"/>
        <w:rPr>
          <w:bCs/>
          <w:spacing w:val="-3"/>
        </w:rPr>
      </w:pPr>
      <w:r w:rsidRPr="008E3CC7">
        <w:rPr>
          <w:bCs/>
          <w:spacing w:val="-3"/>
        </w:rPr>
        <w:lastRenderedPageBreak/>
        <w:t>El conductor de vehículos a motor es responsable, en virtud del riesgo creado por la conducción de estos, de los daños causados a las personas o en los bienes con motivo de la circulación.</w:t>
      </w:r>
    </w:p>
    <w:p w14:paraId="5F9B1A45" w14:textId="6E5AEB2D" w:rsidR="00815336" w:rsidRPr="00815336" w:rsidRDefault="00815336" w:rsidP="008E3CC7">
      <w:pPr>
        <w:pStyle w:val="Prrafodelista"/>
        <w:spacing w:before="120" w:after="120" w:line="360" w:lineRule="auto"/>
        <w:ind w:left="993" w:firstLine="283"/>
        <w:jc w:val="both"/>
        <w:rPr>
          <w:bCs/>
          <w:spacing w:val="-3"/>
        </w:rPr>
      </w:pPr>
      <w:r w:rsidRPr="00815336">
        <w:rPr>
          <w:bCs/>
          <w:spacing w:val="-3"/>
        </w:rPr>
        <w:t>En el caso de daños a las personas, de esta responsabilidad sólo quedará exonerado cuando pruebe que los daños fueron debidos a la culpa exclusiva del perjudicado o a fuerza mayor extraña a la conducción o al funcionamiento del vehículo.</w:t>
      </w:r>
    </w:p>
    <w:p w14:paraId="1AE14E1B" w14:textId="6A0445E9" w:rsidR="003C67BE" w:rsidRPr="003C67BE" w:rsidRDefault="00815336" w:rsidP="008E3CC7">
      <w:pPr>
        <w:pStyle w:val="Prrafodelista"/>
        <w:spacing w:before="120" w:after="120" w:line="360" w:lineRule="auto"/>
        <w:ind w:left="993" w:firstLine="283"/>
        <w:jc w:val="both"/>
        <w:rPr>
          <w:bCs/>
          <w:spacing w:val="-3"/>
        </w:rPr>
      </w:pPr>
      <w:r w:rsidRPr="00815336">
        <w:rPr>
          <w:bCs/>
          <w:spacing w:val="-3"/>
        </w:rPr>
        <w:t>En el caso de daños en los bienes, el conductor responderá frente a terceros cuando resulte civilmente responsable según lo establecido en los artículos 1902 y siguientes del Código Civil, artículos 109 y siguientes del Código Penal</w:t>
      </w:r>
      <w:r w:rsidR="0072342D">
        <w:rPr>
          <w:bCs/>
          <w:spacing w:val="-3"/>
        </w:rPr>
        <w:t xml:space="preserve"> de 23 de </w:t>
      </w:r>
      <w:r w:rsidR="00630A31">
        <w:rPr>
          <w:bCs/>
          <w:spacing w:val="-3"/>
        </w:rPr>
        <w:t>noviembre de 1995</w:t>
      </w:r>
      <w:r w:rsidRPr="00815336">
        <w:rPr>
          <w:bCs/>
          <w:spacing w:val="-3"/>
        </w:rPr>
        <w:t>, y según lo dispuesto en esta Ley.</w:t>
      </w:r>
    </w:p>
    <w:p w14:paraId="710A6DB4" w14:textId="5DE7CA8E" w:rsidR="008F3833" w:rsidRDefault="002A5FCB" w:rsidP="002A5FCB">
      <w:pPr>
        <w:pStyle w:val="Prrafodelista"/>
        <w:numPr>
          <w:ilvl w:val="0"/>
          <w:numId w:val="38"/>
        </w:numPr>
        <w:spacing w:before="120" w:after="120" w:line="360" w:lineRule="auto"/>
        <w:ind w:left="993" w:hanging="284"/>
        <w:jc w:val="both"/>
        <w:rPr>
          <w:bCs/>
          <w:spacing w:val="-3"/>
        </w:rPr>
      </w:pPr>
      <w:r>
        <w:rPr>
          <w:bCs/>
          <w:spacing w:val="-3"/>
        </w:rPr>
        <w:t>En caso de concurrencia de culpas del conductor y de la víctima</w:t>
      </w:r>
      <w:r w:rsidR="008F3833" w:rsidRPr="008F3833">
        <w:rPr>
          <w:bCs/>
          <w:spacing w:val="-3"/>
        </w:rPr>
        <w:t xml:space="preserve"> se reducirán todas las indemnizaciones en atención a la culpa concurrente hasta un máximo del setenta y cinco por ciento. Se entiende que existe contribución </w:t>
      </w:r>
      <w:r w:rsidR="00094200">
        <w:rPr>
          <w:bCs/>
          <w:spacing w:val="-3"/>
        </w:rPr>
        <w:t>culposa de</w:t>
      </w:r>
      <w:r w:rsidR="008F3833" w:rsidRPr="008F3833">
        <w:rPr>
          <w:bCs/>
          <w:spacing w:val="-3"/>
        </w:rPr>
        <w:t xml:space="preserve"> la víctima</w:t>
      </w:r>
      <w:r w:rsidR="00094200">
        <w:rPr>
          <w:bCs/>
          <w:spacing w:val="-3"/>
        </w:rPr>
        <w:t xml:space="preserve"> al daño cuando</w:t>
      </w:r>
      <w:r w:rsidR="00CA688F">
        <w:rPr>
          <w:bCs/>
          <w:spacing w:val="-3"/>
        </w:rPr>
        <w:t xml:space="preserve"> la víctima, </w:t>
      </w:r>
      <w:r w:rsidR="008F3833" w:rsidRPr="008F3833">
        <w:rPr>
          <w:bCs/>
          <w:spacing w:val="-3"/>
        </w:rPr>
        <w:t>por falta de uso o por uso inadecuado de cinturones, casco u otros elementos protectores, incumple la normativa de seguridad y provoca la agravación del daño</w:t>
      </w:r>
      <w:r w:rsidR="00CA688F">
        <w:rPr>
          <w:bCs/>
          <w:spacing w:val="-3"/>
        </w:rPr>
        <w:t>.</w:t>
      </w:r>
    </w:p>
    <w:p w14:paraId="2AAFCC5A" w14:textId="57BAF807" w:rsidR="008F3833" w:rsidRDefault="00BC7000" w:rsidP="003E26F3">
      <w:pPr>
        <w:pStyle w:val="Prrafodelista"/>
        <w:spacing w:before="120" w:after="120" w:line="360" w:lineRule="auto"/>
        <w:ind w:left="993" w:firstLine="283"/>
        <w:jc w:val="both"/>
        <w:rPr>
          <w:bCs/>
          <w:spacing w:val="-3"/>
        </w:rPr>
      </w:pPr>
      <w:r>
        <w:rPr>
          <w:bCs/>
          <w:spacing w:val="-3"/>
        </w:rPr>
        <w:t xml:space="preserve">La culpa exclusiva o concurrente de la víctima </w:t>
      </w:r>
      <w:r w:rsidR="00166045">
        <w:rPr>
          <w:bCs/>
          <w:spacing w:val="-3"/>
        </w:rPr>
        <w:t xml:space="preserve">no excluye o minora la indemnización, salvo conducta dolosa, si es menor de catorce años </w:t>
      </w:r>
      <w:r w:rsidR="00F22CE3">
        <w:rPr>
          <w:bCs/>
          <w:spacing w:val="-3"/>
        </w:rPr>
        <w:t xml:space="preserve">o </w:t>
      </w:r>
      <w:r w:rsidR="00B31D47">
        <w:rPr>
          <w:bCs/>
          <w:spacing w:val="-3"/>
        </w:rPr>
        <w:t xml:space="preserve">padece </w:t>
      </w:r>
      <w:r w:rsidR="00F22CE3" w:rsidRPr="00F22CE3">
        <w:rPr>
          <w:bCs/>
          <w:spacing w:val="-3"/>
        </w:rPr>
        <w:t>menoscabo físico, intelectual, sensorial u orgánico</w:t>
      </w:r>
      <w:r w:rsidR="00F22CE3">
        <w:rPr>
          <w:bCs/>
          <w:spacing w:val="-3"/>
        </w:rPr>
        <w:t xml:space="preserve"> que </w:t>
      </w:r>
      <w:r w:rsidR="0012046A">
        <w:rPr>
          <w:bCs/>
          <w:spacing w:val="-3"/>
        </w:rPr>
        <w:t>excluya la culpa civil.</w:t>
      </w:r>
    </w:p>
    <w:p w14:paraId="5EB966B6" w14:textId="0E9E4700" w:rsidR="00D51AFE" w:rsidRPr="00D51AFE" w:rsidRDefault="00D51AFE" w:rsidP="00453F72">
      <w:pPr>
        <w:pStyle w:val="Prrafodelista"/>
        <w:numPr>
          <w:ilvl w:val="0"/>
          <w:numId w:val="38"/>
        </w:numPr>
        <w:spacing w:before="120" w:after="120" w:line="360" w:lineRule="auto"/>
        <w:ind w:left="993" w:hanging="284"/>
        <w:jc w:val="both"/>
        <w:rPr>
          <w:bCs/>
          <w:spacing w:val="-3"/>
        </w:rPr>
      </w:pPr>
      <w:r w:rsidRPr="00D51AFE">
        <w:rPr>
          <w:bCs/>
          <w:spacing w:val="-3"/>
        </w:rPr>
        <w:t xml:space="preserve">El propietario no conductor responderá de los daños a personas y bienes ocasionados por el conductor cuando esté vinculado con </w:t>
      </w:r>
      <w:r w:rsidR="00761C36">
        <w:rPr>
          <w:bCs/>
          <w:spacing w:val="-3"/>
        </w:rPr>
        <w:t>é</w:t>
      </w:r>
      <w:r w:rsidRPr="00D51AFE">
        <w:rPr>
          <w:bCs/>
          <w:spacing w:val="-3"/>
        </w:rPr>
        <w:t>ste por alguna de las relaciones que regulan los artículos 1903 del Código Civil y 120.5 del Código Penal. Esta responsabilidad cesará cuando el mencionado propietario pruebe que empleó toda la diligencia de un buen padre de familia para prevenir el daño.</w:t>
      </w:r>
    </w:p>
    <w:p w14:paraId="5B7C0193" w14:textId="6526E95E" w:rsidR="008F3833" w:rsidRDefault="00D51AFE" w:rsidP="00453F72">
      <w:pPr>
        <w:pStyle w:val="Prrafodelista"/>
        <w:spacing w:before="120" w:after="120" w:line="360" w:lineRule="auto"/>
        <w:ind w:left="993" w:firstLine="283"/>
        <w:jc w:val="both"/>
        <w:rPr>
          <w:bCs/>
          <w:spacing w:val="-3"/>
        </w:rPr>
      </w:pPr>
      <w:r w:rsidRPr="00D51AFE">
        <w:rPr>
          <w:bCs/>
          <w:spacing w:val="-3"/>
        </w:rPr>
        <w:t>El propietario no conductor de un vehículo sin el seguro obligatori</w:t>
      </w:r>
      <w:r w:rsidR="00740A79">
        <w:rPr>
          <w:bCs/>
          <w:spacing w:val="-3"/>
        </w:rPr>
        <w:t>o</w:t>
      </w:r>
      <w:r w:rsidRPr="00D51AFE">
        <w:rPr>
          <w:bCs/>
          <w:spacing w:val="-3"/>
        </w:rPr>
        <w:t xml:space="preserve"> responderá civilmente con el conductor </w:t>
      </w:r>
      <w:proofErr w:type="gramStart"/>
      <w:r w:rsidRPr="00D51AFE">
        <w:rPr>
          <w:bCs/>
          <w:spacing w:val="-3"/>
        </w:rPr>
        <w:t>del mismo</w:t>
      </w:r>
      <w:proofErr w:type="gramEnd"/>
      <w:r w:rsidRPr="00D51AFE">
        <w:rPr>
          <w:bCs/>
          <w:spacing w:val="-3"/>
        </w:rPr>
        <w:t xml:space="preserve"> salvo que pruebe que el vehículo le hubiera sido sustraído</w:t>
      </w:r>
      <w:r w:rsidR="00740A79">
        <w:rPr>
          <w:bCs/>
          <w:spacing w:val="-3"/>
        </w:rPr>
        <w:t>.</w:t>
      </w:r>
    </w:p>
    <w:p w14:paraId="1B0FF8A6" w14:textId="0E511990" w:rsidR="003C67BE" w:rsidRPr="003C67BE" w:rsidRDefault="003C67BE" w:rsidP="002223BA">
      <w:pPr>
        <w:pStyle w:val="Prrafodelista"/>
        <w:numPr>
          <w:ilvl w:val="0"/>
          <w:numId w:val="38"/>
        </w:numPr>
        <w:spacing w:before="120" w:after="120" w:line="360" w:lineRule="auto"/>
        <w:ind w:left="993" w:hanging="284"/>
        <w:jc w:val="both"/>
        <w:rPr>
          <w:bCs/>
          <w:spacing w:val="-3"/>
        </w:rPr>
      </w:pPr>
      <w:r w:rsidRPr="003C67BE">
        <w:rPr>
          <w:bCs/>
          <w:spacing w:val="-3"/>
        </w:rPr>
        <w:t>Los daños y perjuicios causados a las personas ocasionado</w:t>
      </w:r>
      <w:r w:rsidR="00DA7F23">
        <w:rPr>
          <w:bCs/>
          <w:spacing w:val="-3"/>
        </w:rPr>
        <w:t>s</w:t>
      </w:r>
      <w:r w:rsidRPr="003C67BE">
        <w:rPr>
          <w:bCs/>
          <w:spacing w:val="-3"/>
        </w:rPr>
        <w:t xml:space="preserve"> por la circulación </w:t>
      </w:r>
      <w:r w:rsidR="00DA7F23">
        <w:rPr>
          <w:bCs/>
          <w:spacing w:val="-3"/>
        </w:rPr>
        <w:t xml:space="preserve">de vehículos a motor </w:t>
      </w:r>
      <w:r w:rsidRPr="003C67BE">
        <w:rPr>
          <w:bCs/>
          <w:spacing w:val="-3"/>
        </w:rPr>
        <w:t xml:space="preserve">se cuantificarán en todo caso </w:t>
      </w:r>
      <w:r w:rsidR="00616111">
        <w:rPr>
          <w:bCs/>
          <w:spacing w:val="-3"/>
        </w:rPr>
        <w:t>conforme al sistema de valoración que regula la propia ley</w:t>
      </w:r>
      <w:r w:rsidR="00AF1705">
        <w:rPr>
          <w:bCs/>
          <w:spacing w:val="-3"/>
        </w:rPr>
        <w:t>, que incluye los daños morales</w:t>
      </w:r>
      <w:r w:rsidR="00817CD0">
        <w:rPr>
          <w:bCs/>
          <w:spacing w:val="-3"/>
        </w:rPr>
        <w:t xml:space="preserve"> y </w:t>
      </w:r>
      <w:r w:rsidR="002223BA">
        <w:rPr>
          <w:bCs/>
          <w:spacing w:val="-3"/>
        </w:rPr>
        <w:t>cuyas cuantías se actualizan periódicamente.</w:t>
      </w:r>
    </w:p>
    <w:p w14:paraId="4F9D0120" w14:textId="56E18FFF" w:rsidR="003C67BE" w:rsidRPr="003C67BE" w:rsidRDefault="00D34EC6" w:rsidP="00F40340">
      <w:pPr>
        <w:pStyle w:val="Prrafodelista"/>
        <w:numPr>
          <w:ilvl w:val="0"/>
          <w:numId w:val="38"/>
        </w:numPr>
        <w:spacing w:before="120" w:after="120" w:line="360" w:lineRule="auto"/>
        <w:ind w:left="993" w:hanging="284"/>
        <w:jc w:val="both"/>
        <w:rPr>
          <w:bCs/>
          <w:spacing w:val="-3"/>
        </w:rPr>
      </w:pPr>
      <w:r w:rsidRPr="00D34EC6">
        <w:rPr>
          <w:bCs/>
          <w:spacing w:val="-3"/>
        </w:rPr>
        <w:t xml:space="preserve">Todo propietario de vehículos a motor que tenga su estacionamiento habitual en España estará obligado a suscribir y mantener en vigor un contrato de seguro por </w:t>
      </w:r>
      <w:r w:rsidRPr="00D34EC6">
        <w:rPr>
          <w:bCs/>
          <w:spacing w:val="-3"/>
        </w:rPr>
        <w:lastRenderedPageBreak/>
        <w:t>cada vehículo de que sea titular, que cubra, hasta la cuantía de los límites del aseguramiento obligatorio, la responsabilidad civil</w:t>
      </w:r>
      <w:r w:rsidRPr="00D34EC6">
        <w:rPr>
          <w:bCs/>
          <w:spacing w:val="-3"/>
        </w:rPr>
        <w:t xml:space="preserve"> </w:t>
      </w:r>
      <w:r>
        <w:rPr>
          <w:bCs/>
          <w:spacing w:val="-3"/>
        </w:rPr>
        <w:t>antes expuesta</w:t>
      </w:r>
      <w:r w:rsidR="005574E7">
        <w:rPr>
          <w:bCs/>
          <w:spacing w:val="-3"/>
        </w:rPr>
        <w:t>, sin perjuicio de que el seguro que contrate pueda contener coberturas adicionales a las obligatorias</w:t>
      </w:r>
      <w:r>
        <w:rPr>
          <w:bCs/>
          <w:spacing w:val="-3"/>
        </w:rPr>
        <w:t xml:space="preserve">. </w:t>
      </w:r>
      <w:r w:rsidR="003C67BE" w:rsidRPr="003C67BE">
        <w:rPr>
          <w:bCs/>
          <w:spacing w:val="-3"/>
        </w:rPr>
        <w:t>No obstante, el propietario quedará relevado de tal obligación cuando el seguro sea concertado por cualquier persona que tenga interés en el aseguramiento.</w:t>
      </w:r>
    </w:p>
    <w:p w14:paraId="39C36402" w14:textId="68C99DDF" w:rsidR="003C67BE" w:rsidRPr="003C67BE" w:rsidRDefault="00CE2F9D" w:rsidP="004029A9">
      <w:pPr>
        <w:pStyle w:val="Prrafodelista"/>
        <w:spacing w:before="120" w:after="120" w:line="360" w:lineRule="auto"/>
        <w:ind w:left="993" w:firstLine="283"/>
        <w:jc w:val="both"/>
        <w:rPr>
          <w:bCs/>
          <w:spacing w:val="-3"/>
        </w:rPr>
      </w:pPr>
      <w:r w:rsidRPr="00CE2F9D">
        <w:rPr>
          <w:bCs/>
          <w:spacing w:val="-3"/>
        </w:rPr>
        <w:t xml:space="preserve">Con el objeto de controlar el efectivo cumplimiento de la obligación </w:t>
      </w:r>
      <w:r>
        <w:rPr>
          <w:bCs/>
          <w:spacing w:val="-3"/>
        </w:rPr>
        <w:t xml:space="preserve">de seguro obligatorio </w:t>
      </w:r>
      <w:r w:rsidRPr="00CE2F9D">
        <w:rPr>
          <w:bCs/>
          <w:spacing w:val="-3"/>
        </w:rPr>
        <w:t>y de que las personas implicadas en un accidente de circulación puedan averiguar con la mayor brevedad posible la entidad aseguradora que cubre la responsabilidad civil de cada uno de los vehículos implicados en el accidente</w:t>
      </w:r>
      <w:r>
        <w:rPr>
          <w:bCs/>
          <w:spacing w:val="-3"/>
        </w:rPr>
        <w:t>, l</w:t>
      </w:r>
      <w:r w:rsidR="003C67BE" w:rsidRPr="003C67BE">
        <w:rPr>
          <w:bCs/>
          <w:spacing w:val="-3"/>
        </w:rPr>
        <w:t>as entidades aseguradoras</w:t>
      </w:r>
      <w:r w:rsidR="00F94513">
        <w:rPr>
          <w:bCs/>
          <w:spacing w:val="-3"/>
        </w:rPr>
        <w:t xml:space="preserve"> remitirán al</w:t>
      </w:r>
      <w:r w:rsidR="003C67BE" w:rsidRPr="003C67BE">
        <w:rPr>
          <w:bCs/>
          <w:spacing w:val="-3"/>
        </w:rPr>
        <w:t xml:space="preserve"> Consorcio de Compensación de Seguros</w:t>
      </w:r>
      <w:r w:rsidR="00F40340">
        <w:rPr>
          <w:bCs/>
          <w:spacing w:val="-3"/>
        </w:rPr>
        <w:t xml:space="preserve"> </w:t>
      </w:r>
      <w:r w:rsidR="003C67BE" w:rsidRPr="003C67BE">
        <w:rPr>
          <w:bCs/>
          <w:spacing w:val="-3"/>
        </w:rPr>
        <w:t xml:space="preserve">información sobre los contratos </w:t>
      </w:r>
      <w:r w:rsidR="001655CB">
        <w:rPr>
          <w:bCs/>
          <w:spacing w:val="-3"/>
        </w:rPr>
        <w:t>de seguro obligatorio en los términos reglamentariamente establecidos</w:t>
      </w:r>
      <w:r w:rsidR="003C67BE" w:rsidRPr="003C67BE">
        <w:rPr>
          <w:bCs/>
          <w:spacing w:val="-3"/>
        </w:rPr>
        <w:t>.</w:t>
      </w:r>
    </w:p>
    <w:p w14:paraId="212F5277" w14:textId="19BA6FA5" w:rsidR="003C67BE" w:rsidRPr="0007526A" w:rsidRDefault="003C67BE" w:rsidP="0007526A">
      <w:pPr>
        <w:pStyle w:val="Prrafodelista"/>
        <w:numPr>
          <w:ilvl w:val="0"/>
          <w:numId w:val="38"/>
        </w:numPr>
        <w:spacing w:before="120" w:after="120" w:line="360" w:lineRule="auto"/>
        <w:ind w:left="993" w:hanging="284"/>
        <w:jc w:val="both"/>
        <w:rPr>
          <w:bCs/>
          <w:spacing w:val="-3"/>
        </w:rPr>
      </w:pPr>
      <w:r w:rsidRPr="0007526A">
        <w:rPr>
          <w:bCs/>
          <w:spacing w:val="-3"/>
        </w:rPr>
        <w:t xml:space="preserve">El incumplimiento de la obligación </w:t>
      </w:r>
      <w:r w:rsidR="00804B98" w:rsidRPr="0007526A">
        <w:rPr>
          <w:bCs/>
          <w:spacing w:val="-3"/>
        </w:rPr>
        <w:t xml:space="preserve">de seguro obligatorio </w:t>
      </w:r>
      <w:r w:rsidRPr="0007526A">
        <w:rPr>
          <w:bCs/>
          <w:spacing w:val="-3"/>
        </w:rPr>
        <w:t>determinará</w:t>
      </w:r>
      <w:r w:rsidR="00F748D6">
        <w:rPr>
          <w:bCs/>
          <w:spacing w:val="-3"/>
        </w:rPr>
        <w:t xml:space="preserve"> </w:t>
      </w:r>
      <w:r w:rsidR="0007526A" w:rsidRPr="0007526A">
        <w:rPr>
          <w:bCs/>
          <w:spacing w:val="-3"/>
        </w:rPr>
        <w:t>l</w:t>
      </w:r>
      <w:r w:rsidRPr="0007526A">
        <w:rPr>
          <w:bCs/>
          <w:spacing w:val="-3"/>
        </w:rPr>
        <w:t>a prohibición de circulación por el territorio nacional de vehículos no asegurados</w:t>
      </w:r>
      <w:r w:rsidR="00804B98" w:rsidRPr="0007526A">
        <w:rPr>
          <w:bCs/>
          <w:spacing w:val="-3"/>
        </w:rPr>
        <w:t xml:space="preserve"> y su</w:t>
      </w:r>
      <w:r w:rsidRPr="0007526A">
        <w:rPr>
          <w:bCs/>
          <w:spacing w:val="-3"/>
        </w:rPr>
        <w:t xml:space="preserve"> depósito con cargo a su propietario mientras no sea concertado el seguro</w:t>
      </w:r>
      <w:r w:rsidR="0007526A" w:rsidRPr="0007526A">
        <w:rPr>
          <w:bCs/>
          <w:spacing w:val="-3"/>
        </w:rPr>
        <w:t xml:space="preserve">, así como </w:t>
      </w:r>
      <w:r w:rsidR="0007526A">
        <w:rPr>
          <w:bCs/>
          <w:spacing w:val="-3"/>
        </w:rPr>
        <w:t>l</w:t>
      </w:r>
      <w:r w:rsidR="00804B98" w:rsidRPr="0007526A">
        <w:rPr>
          <w:bCs/>
          <w:spacing w:val="-3"/>
        </w:rPr>
        <w:t>a</w:t>
      </w:r>
      <w:r w:rsidR="004A5656" w:rsidRPr="0007526A">
        <w:rPr>
          <w:bCs/>
          <w:spacing w:val="-3"/>
        </w:rPr>
        <w:t xml:space="preserve"> imposición de las multas previstas.</w:t>
      </w:r>
    </w:p>
    <w:p w14:paraId="0698F503" w14:textId="436EBF34" w:rsidR="003C67BE" w:rsidRPr="003C67BE" w:rsidRDefault="003C67BE" w:rsidP="00D67000">
      <w:pPr>
        <w:pStyle w:val="Prrafodelista"/>
        <w:numPr>
          <w:ilvl w:val="0"/>
          <w:numId w:val="38"/>
        </w:numPr>
        <w:spacing w:before="120" w:after="120" w:line="360" w:lineRule="auto"/>
        <w:ind w:left="993" w:hanging="284"/>
        <w:jc w:val="both"/>
        <w:rPr>
          <w:bCs/>
          <w:spacing w:val="-3"/>
        </w:rPr>
      </w:pPr>
      <w:r w:rsidRPr="003C67BE">
        <w:rPr>
          <w:bCs/>
          <w:spacing w:val="-3"/>
        </w:rPr>
        <w:t>El seguro de suscripción obligatoria garantizará la cobertura de la responsabilidad civil en automóviles con estacionamiento habitual en España, mediante el pago de una sola prima, en todo el Espacio Económico Europeo.</w:t>
      </w:r>
    </w:p>
    <w:p w14:paraId="4E57433A" w14:textId="77777777" w:rsidR="006F38C8" w:rsidRPr="006F38C8" w:rsidRDefault="006F38C8" w:rsidP="00D67000">
      <w:pPr>
        <w:pStyle w:val="Prrafodelista"/>
        <w:numPr>
          <w:ilvl w:val="0"/>
          <w:numId w:val="38"/>
        </w:numPr>
        <w:spacing w:before="120" w:after="120" w:line="360" w:lineRule="auto"/>
        <w:ind w:left="993" w:hanging="284"/>
        <w:jc w:val="both"/>
        <w:rPr>
          <w:bCs/>
          <w:spacing w:val="-3"/>
        </w:rPr>
      </w:pPr>
      <w:r w:rsidRPr="006F38C8">
        <w:rPr>
          <w:bCs/>
          <w:spacing w:val="-3"/>
        </w:rPr>
        <w:t>Los importes de la cobertura del seguro obligatorio serán:</w:t>
      </w:r>
    </w:p>
    <w:p w14:paraId="04BAE06A" w14:textId="1BFBFFE0" w:rsidR="006F38C8" w:rsidRPr="00D67000" w:rsidRDefault="006F38C8" w:rsidP="00D67000">
      <w:pPr>
        <w:pStyle w:val="Prrafodelista"/>
        <w:numPr>
          <w:ilvl w:val="0"/>
          <w:numId w:val="39"/>
        </w:numPr>
        <w:spacing w:before="120" w:after="120" w:line="360" w:lineRule="auto"/>
        <w:ind w:left="1276" w:hanging="283"/>
        <w:jc w:val="both"/>
        <w:rPr>
          <w:bCs/>
          <w:spacing w:val="-3"/>
        </w:rPr>
      </w:pPr>
      <w:r w:rsidRPr="00D67000">
        <w:rPr>
          <w:bCs/>
          <w:spacing w:val="-3"/>
        </w:rPr>
        <w:t>E</w:t>
      </w:r>
      <w:r w:rsidRPr="00D67000">
        <w:rPr>
          <w:bCs/>
          <w:spacing w:val="-3"/>
        </w:rPr>
        <w:t xml:space="preserve">n los daños a las personas, </w:t>
      </w:r>
      <w:r w:rsidRPr="00D67000">
        <w:rPr>
          <w:bCs/>
          <w:spacing w:val="-3"/>
        </w:rPr>
        <w:t>setenta</w:t>
      </w:r>
      <w:r w:rsidRPr="00D67000">
        <w:rPr>
          <w:bCs/>
          <w:spacing w:val="-3"/>
        </w:rPr>
        <w:t xml:space="preserve"> millones de euros por siniestro, cualquiera que sea el número de víctimas.</w:t>
      </w:r>
    </w:p>
    <w:p w14:paraId="34FC19A1" w14:textId="486CBDA9" w:rsidR="003C67BE" w:rsidRPr="00D67000" w:rsidRDefault="006F38C8" w:rsidP="00D67000">
      <w:pPr>
        <w:pStyle w:val="Prrafodelista"/>
        <w:numPr>
          <w:ilvl w:val="0"/>
          <w:numId w:val="39"/>
        </w:numPr>
        <w:spacing w:before="120" w:after="120" w:line="360" w:lineRule="auto"/>
        <w:ind w:left="1276" w:hanging="283"/>
        <w:jc w:val="both"/>
        <w:rPr>
          <w:bCs/>
          <w:spacing w:val="-3"/>
        </w:rPr>
      </w:pPr>
      <w:r w:rsidRPr="00D67000">
        <w:rPr>
          <w:bCs/>
          <w:spacing w:val="-3"/>
        </w:rPr>
        <w:t>E</w:t>
      </w:r>
      <w:r w:rsidRPr="00D67000">
        <w:rPr>
          <w:bCs/>
          <w:spacing w:val="-3"/>
        </w:rPr>
        <w:t xml:space="preserve">n los daños en los bienes, </w:t>
      </w:r>
      <w:r w:rsidRPr="00D67000">
        <w:rPr>
          <w:bCs/>
          <w:spacing w:val="-3"/>
        </w:rPr>
        <w:t>quince</w:t>
      </w:r>
      <w:r w:rsidRPr="00D67000">
        <w:rPr>
          <w:bCs/>
          <w:spacing w:val="-3"/>
        </w:rPr>
        <w:t xml:space="preserve"> millones de euros por siniestro</w:t>
      </w:r>
      <w:r w:rsidR="00A71C9C">
        <w:rPr>
          <w:bCs/>
          <w:spacing w:val="-3"/>
        </w:rPr>
        <w:t>.</w:t>
      </w:r>
    </w:p>
    <w:p w14:paraId="57081A62" w14:textId="1AF5E8ED" w:rsidR="00F42CA4" w:rsidRDefault="00F42CA4" w:rsidP="00D67000">
      <w:pPr>
        <w:pStyle w:val="Prrafodelista"/>
        <w:numPr>
          <w:ilvl w:val="0"/>
          <w:numId w:val="38"/>
        </w:numPr>
        <w:spacing w:before="120" w:after="120" w:line="360" w:lineRule="auto"/>
        <w:ind w:left="993" w:hanging="284"/>
        <w:jc w:val="both"/>
        <w:rPr>
          <w:bCs/>
          <w:spacing w:val="-3"/>
        </w:rPr>
      </w:pPr>
      <w:r>
        <w:rPr>
          <w:bCs/>
          <w:spacing w:val="-3"/>
        </w:rPr>
        <w:t>La</w:t>
      </w:r>
      <w:r w:rsidR="003C67BE" w:rsidRPr="003C67BE">
        <w:rPr>
          <w:bCs/>
          <w:spacing w:val="-3"/>
        </w:rPr>
        <w:t xml:space="preserve"> cobertura </w:t>
      </w:r>
      <w:r w:rsidR="00A71C9C">
        <w:rPr>
          <w:bCs/>
          <w:spacing w:val="-3"/>
        </w:rPr>
        <w:t xml:space="preserve">del seguro obligatorio </w:t>
      </w:r>
      <w:r>
        <w:rPr>
          <w:bCs/>
          <w:spacing w:val="-3"/>
        </w:rPr>
        <w:t xml:space="preserve">no </w:t>
      </w:r>
      <w:r w:rsidR="003C67BE" w:rsidRPr="003C67BE">
        <w:rPr>
          <w:bCs/>
          <w:spacing w:val="-3"/>
        </w:rPr>
        <w:t>alcanza</w:t>
      </w:r>
      <w:r w:rsidR="00D67000" w:rsidRPr="00D67000">
        <w:rPr>
          <w:bCs/>
          <w:spacing w:val="-3"/>
        </w:rPr>
        <w:t xml:space="preserve"> </w:t>
      </w:r>
      <w:r w:rsidR="00D67000">
        <w:rPr>
          <w:bCs/>
          <w:spacing w:val="-3"/>
        </w:rPr>
        <w:t xml:space="preserve">los siguientes </w:t>
      </w:r>
      <w:r w:rsidR="00D67000" w:rsidRPr="00D67000">
        <w:rPr>
          <w:bCs/>
          <w:spacing w:val="-3"/>
        </w:rPr>
        <w:t>daños y perjuicios</w:t>
      </w:r>
      <w:r>
        <w:rPr>
          <w:bCs/>
          <w:spacing w:val="-3"/>
        </w:rPr>
        <w:t>:</w:t>
      </w:r>
    </w:p>
    <w:p w14:paraId="262CA0CF" w14:textId="0B8BEE28" w:rsidR="00D67000" w:rsidRPr="00D67000" w:rsidRDefault="00D67000" w:rsidP="004A7FCC">
      <w:pPr>
        <w:pStyle w:val="Prrafodelista"/>
        <w:numPr>
          <w:ilvl w:val="0"/>
          <w:numId w:val="41"/>
        </w:numPr>
        <w:spacing w:before="120" w:after="120" w:line="360" w:lineRule="auto"/>
        <w:ind w:left="1276" w:hanging="283"/>
        <w:jc w:val="both"/>
        <w:rPr>
          <w:bCs/>
          <w:spacing w:val="-3"/>
        </w:rPr>
      </w:pPr>
      <w:r>
        <w:rPr>
          <w:bCs/>
          <w:spacing w:val="-3"/>
        </w:rPr>
        <w:t xml:space="preserve">Los </w:t>
      </w:r>
      <w:r w:rsidRPr="00D67000">
        <w:rPr>
          <w:bCs/>
          <w:spacing w:val="-3"/>
        </w:rPr>
        <w:t>ocasionados por las lesiones o fallecimiento del conductor del vehículo causante del accidente.</w:t>
      </w:r>
    </w:p>
    <w:p w14:paraId="540BBB0F" w14:textId="232A47B1" w:rsidR="003C67BE" w:rsidRPr="003C67BE" w:rsidRDefault="004A7FCC" w:rsidP="004A7FCC">
      <w:pPr>
        <w:pStyle w:val="Prrafodelista"/>
        <w:numPr>
          <w:ilvl w:val="0"/>
          <w:numId w:val="41"/>
        </w:numPr>
        <w:spacing w:before="120" w:after="120" w:line="360" w:lineRule="auto"/>
        <w:ind w:left="1276" w:hanging="283"/>
        <w:jc w:val="both"/>
        <w:rPr>
          <w:bCs/>
          <w:spacing w:val="-3"/>
        </w:rPr>
      </w:pPr>
      <w:r>
        <w:rPr>
          <w:bCs/>
          <w:spacing w:val="-3"/>
        </w:rPr>
        <w:t>Los</w:t>
      </w:r>
      <w:r w:rsidR="00D67000" w:rsidRPr="00D67000">
        <w:rPr>
          <w:bCs/>
          <w:spacing w:val="-3"/>
        </w:rPr>
        <w:t xml:space="preserve"> sufridos por el vehículo asegurado, por las cosas en él transportadas </w:t>
      </w:r>
      <w:r>
        <w:rPr>
          <w:bCs/>
          <w:spacing w:val="-3"/>
        </w:rPr>
        <w:t xml:space="preserve">o </w:t>
      </w:r>
      <w:r w:rsidR="00D67000" w:rsidRPr="00D67000">
        <w:rPr>
          <w:bCs/>
          <w:spacing w:val="-3"/>
        </w:rPr>
        <w:t xml:space="preserve">por los bienes de los que </w:t>
      </w:r>
      <w:r>
        <w:rPr>
          <w:bCs/>
          <w:spacing w:val="-3"/>
        </w:rPr>
        <w:t xml:space="preserve">sean </w:t>
      </w:r>
      <w:r w:rsidR="00D67000" w:rsidRPr="00D67000">
        <w:rPr>
          <w:bCs/>
          <w:spacing w:val="-3"/>
        </w:rPr>
        <w:t>titulares el tomador, el asegurado, el propietario o el conductor, así como los del cónyuge o los parientes hasta el tercer grado de consanguinidad o afinidad de los anteriores.</w:t>
      </w:r>
    </w:p>
    <w:p w14:paraId="7AF1879A" w14:textId="67C110BD" w:rsidR="003C67BE" w:rsidRPr="003C67BE" w:rsidRDefault="003C67BE" w:rsidP="008A0A1D">
      <w:pPr>
        <w:pStyle w:val="Prrafodelista"/>
        <w:numPr>
          <w:ilvl w:val="0"/>
          <w:numId w:val="38"/>
        </w:numPr>
        <w:spacing w:before="120" w:after="120" w:line="360" w:lineRule="auto"/>
        <w:ind w:left="993" w:hanging="284"/>
        <w:jc w:val="both"/>
        <w:rPr>
          <w:bCs/>
          <w:spacing w:val="-3"/>
        </w:rPr>
      </w:pPr>
      <w:r w:rsidRPr="003C67BE">
        <w:rPr>
          <w:bCs/>
          <w:spacing w:val="-3"/>
        </w:rPr>
        <w:t>El asegurador</w:t>
      </w:r>
      <w:r w:rsidR="0047674C">
        <w:rPr>
          <w:bCs/>
          <w:spacing w:val="-3"/>
        </w:rPr>
        <w:t xml:space="preserve"> </w:t>
      </w:r>
      <w:r w:rsidRPr="003C67BE">
        <w:rPr>
          <w:bCs/>
          <w:spacing w:val="-3"/>
        </w:rPr>
        <w:t>habrá de satisfacer al perjudicado el importe de los daños</w:t>
      </w:r>
      <w:r w:rsidR="00D771C7">
        <w:rPr>
          <w:bCs/>
          <w:spacing w:val="-3"/>
        </w:rPr>
        <w:t xml:space="preserve"> y perjuicios</w:t>
      </w:r>
      <w:r w:rsidRPr="003C67BE">
        <w:rPr>
          <w:bCs/>
          <w:spacing w:val="-3"/>
        </w:rPr>
        <w:t xml:space="preserve"> sufridos, teniendo éste y sus herederos acción directa para exigirlo</w:t>
      </w:r>
      <w:r w:rsidR="00237267">
        <w:rPr>
          <w:bCs/>
          <w:spacing w:val="-3"/>
        </w:rPr>
        <w:t xml:space="preserve">, que </w:t>
      </w:r>
      <w:r w:rsidRPr="003C67BE">
        <w:rPr>
          <w:bCs/>
          <w:spacing w:val="-3"/>
        </w:rPr>
        <w:t xml:space="preserve">prescribe </w:t>
      </w:r>
      <w:r w:rsidR="00237267">
        <w:rPr>
          <w:bCs/>
          <w:spacing w:val="-3"/>
        </w:rPr>
        <w:t xml:space="preserve">al </w:t>
      </w:r>
      <w:r w:rsidRPr="003C67BE">
        <w:rPr>
          <w:bCs/>
          <w:spacing w:val="-3"/>
        </w:rPr>
        <w:t>año.</w:t>
      </w:r>
    </w:p>
    <w:p w14:paraId="1EEC0839" w14:textId="0D919CB3" w:rsidR="003C67BE" w:rsidRDefault="006B6A9A" w:rsidP="008A0A1D">
      <w:pPr>
        <w:pStyle w:val="Prrafodelista"/>
        <w:spacing w:before="120" w:after="120" w:line="360" w:lineRule="auto"/>
        <w:ind w:left="993" w:firstLine="283"/>
        <w:jc w:val="both"/>
        <w:rPr>
          <w:bCs/>
          <w:spacing w:val="-3"/>
        </w:rPr>
      </w:pPr>
      <w:r>
        <w:rPr>
          <w:bCs/>
          <w:spacing w:val="-3"/>
        </w:rPr>
        <w:lastRenderedPageBreak/>
        <w:t xml:space="preserve">Previamente a la interposición de la demanda, se deberá </w:t>
      </w:r>
      <w:r w:rsidR="00873F06">
        <w:rPr>
          <w:bCs/>
          <w:spacing w:val="-3"/>
        </w:rPr>
        <w:t>poner el siniestro en conocimiento del asegurador y reclamársele la indemnización que se estime procedente</w:t>
      </w:r>
      <w:r w:rsidR="007935F8">
        <w:rPr>
          <w:bCs/>
          <w:spacing w:val="-3"/>
        </w:rPr>
        <w:t xml:space="preserve">, </w:t>
      </w:r>
      <w:r w:rsidR="00C94A1D">
        <w:rPr>
          <w:bCs/>
          <w:spacing w:val="-3"/>
        </w:rPr>
        <w:t>reclamación</w:t>
      </w:r>
      <w:r w:rsidR="007935F8">
        <w:rPr>
          <w:bCs/>
          <w:spacing w:val="-3"/>
        </w:rPr>
        <w:t xml:space="preserve"> que interrumpe la prescripción.</w:t>
      </w:r>
    </w:p>
    <w:p w14:paraId="1578C091" w14:textId="57F4D515" w:rsidR="007935F8" w:rsidRDefault="007935F8" w:rsidP="008A0A1D">
      <w:pPr>
        <w:pStyle w:val="Prrafodelista"/>
        <w:spacing w:before="120" w:after="120" w:line="360" w:lineRule="auto"/>
        <w:ind w:left="993" w:firstLine="283"/>
        <w:jc w:val="both"/>
        <w:rPr>
          <w:bCs/>
          <w:spacing w:val="-3"/>
        </w:rPr>
      </w:pPr>
      <w:r>
        <w:rPr>
          <w:bCs/>
          <w:spacing w:val="-3"/>
        </w:rPr>
        <w:t xml:space="preserve">En los tres meses siguientes, el asegurador </w:t>
      </w:r>
      <w:r w:rsidR="00565047">
        <w:rPr>
          <w:bCs/>
          <w:spacing w:val="-3"/>
        </w:rPr>
        <w:t>deberá motivadamente o rechazar la reclamación o proponer la indemnización que</w:t>
      </w:r>
      <w:r w:rsidR="00A04F19">
        <w:rPr>
          <w:bCs/>
          <w:spacing w:val="-3"/>
        </w:rPr>
        <w:t xml:space="preserve"> entienda</w:t>
      </w:r>
      <w:r w:rsidR="00565047">
        <w:rPr>
          <w:bCs/>
          <w:spacing w:val="-3"/>
        </w:rPr>
        <w:t xml:space="preserve"> procedente.</w:t>
      </w:r>
    </w:p>
    <w:p w14:paraId="5CC74276" w14:textId="4D8C20F5" w:rsidR="00A41C91" w:rsidRPr="003C67BE" w:rsidRDefault="00A41C91" w:rsidP="008A0A1D">
      <w:pPr>
        <w:pStyle w:val="Prrafodelista"/>
        <w:spacing w:before="120" w:after="120" w:line="360" w:lineRule="auto"/>
        <w:ind w:left="993" w:firstLine="283"/>
        <w:jc w:val="both"/>
        <w:rPr>
          <w:bCs/>
          <w:spacing w:val="-3"/>
        </w:rPr>
      </w:pPr>
      <w:r>
        <w:rPr>
          <w:bCs/>
          <w:spacing w:val="-3"/>
        </w:rPr>
        <w:t xml:space="preserve">Si no existe acuerdo, víctima y asegurador </w:t>
      </w:r>
      <w:r w:rsidR="00741819">
        <w:rPr>
          <w:bCs/>
          <w:spacing w:val="-3"/>
        </w:rPr>
        <w:t>podrán pedir informes periciales complementarios</w:t>
      </w:r>
      <w:r w:rsidR="00972FE2">
        <w:rPr>
          <w:bCs/>
          <w:spacing w:val="-3"/>
        </w:rPr>
        <w:t xml:space="preserve">, y si continúa el desacuerdo podrá acudir la víctima a mediación o </w:t>
      </w:r>
      <w:r w:rsidR="007B6574">
        <w:rPr>
          <w:bCs/>
          <w:spacing w:val="-3"/>
        </w:rPr>
        <w:t xml:space="preserve">demandar, </w:t>
      </w:r>
      <w:r w:rsidR="00D530CC">
        <w:rPr>
          <w:bCs/>
          <w:spacing w:val="-3"/>
        </w:rPr>
        <w:t xml:space="preserve">inadmitiéndose </w:t>
      </w:r>
      <w:r w:rsidR="007B6574">
        <w:rPr>
          <w:bCs/>
          <w:spacing w:val="-3"/>
        </w:rPr>
        <w:t xml:space="preserve">la demanda </w:t>
      </w:r>
      <w:r w:rsidR="00D530CC">
        <w:rPr>
          <w:bCs/>
          <w:spacing w:val="-3"/>
        </w:rPr>
        <w:t xml:space="preserve">si no es acompañada de </w:t>
      </w:r>
      <w:r w:rsidR="007B6574">
        <w:rPr>
          <w:bCs/>
          <w:spacing w:val="-3"/>
        </w:rPr>
        <w:t xml:space="preserve">la reclamación previa al asegurador </w:t>
      </w:r>
      <w:r w:rsidR="00A04F19">
        <w:rPr>
          <w:bCs/>
          <w:spacing w:val="-3"/>
        </w:rPr>
        <w:t>y su respuesta u oferta motivada si la hubiese emitido.</w:t>
      </w:r>
    </w:p>
    <w:p w14:paraId="5A80132F" w14:textId="5C07BEC8" w:rsidR="003C67BE" w:rsidRPr="003C67BE" w:rsidRDefault="003C67BE" w:rsidP="008A0A1D">
      <w:pPr>
        <w:pStyle w:val="Prrafodelista"/>
        <w:numPr>
          <w:ilvl w:val="0"/>
          <w:numId w:val="38"/>
        </w:numPr>
        <w:spacing w:before="120" w:after="120" w:line="360" w:lineRule="auto"/>
        <w:ind w:left="993" w:hanging="284"/>
        <w:jc w:val="both"/>
        <w:rPr>
          <w:bCs/>
          <w:spacing w:val="-3"/>
        </w:rPr>
      </w:pPr>
      <w:r w:rsidRPr="003C67BE">
        <w:rPr>
          <w:bCs/>
          <w:spacing w:val="-3"/>
        </w:rPr>
        <w:t xml:space="preserve">El asegurador </w:t>
      </w:r>
      <w:r w:rsidR="00F91D18">
        <w:rPr>
          <w:bCs/>
          <w:spacing w:val="-3"/>
        </w:rPr>
        <w:t>podrá repetir</w:t>
      </w:r>
      <w:r w:rsidR="00F91D18" w:rsidRPr="00F91D18">
        <w:rPr>
          <w:bCs/>
          <w:spacing w:val="-3"/>
        </w:rPr>
        <w:t xml:space="preserve"> </w:t>
      </w:r>
      <w:r w:rsidR="00F91D18" w:rsidRPr="003C67BE">
        <w:rPr>
          <w:bCs/>
          <w:spacing w:val="-3"/>
        </w:rPr>
        <w:t>dentro de</w:t>
      </w:r>
      <w:r w:rsidR="00F91D18">
        <w:rPr>
          <w:bCs/>
          <w:spacing w:val="-3"/>
        </w:rPr>
        <w:t>l</w:t>
      </w:r>
      <w:r w:rsidR="00F91D18" w:rsidRPr="003C67BE">
        <w:rPr>
          <w:bCs/>
          <w:spacing w:val="-3"/>
        </w:rPr>
        <w:t xml:space="preserve"> año</w:t>
      </w:r>
      <w:r w:rsidR="00F91D18">
        <w:rPr>
          <w:bCs/>
          <w:spacing w:val="-3"/>
        </w:rPr>
        <w:t xml:space="preserve"> siguiente al pago</w:t>
      </w:r>
      <w:r w:rsidRPr="003C67BE">
        <w:rPr>
          <w:bCs/>
          <w:spacing w:val="-3"/>
        </w:rPr>
        <w:t>:</w:t>
      </w:r>
    </w:p>
    <w:p w14:paraId="7E6CE802" w14:textId="2D4A22E0" w:rsidR="003C67BE" w:rsidRPr="003C67BE" w:rsidRDefault="003C67BE" w:rsidP="008A0A1D">
      <w:pPr>
        <w:pStyle w:val="Prrafodelista"/>
        <w:numPr>
          <w:ilvl w:val="0"/>
          <w:numId w:val="42"/>
        </w:numPr>
        <w:spacing w:before="120" w:after="120" w:line="360" w:lineRule="auto"/>
        <w:ind w:left="1276" w:hanging="283"/>
        <w:jc w:val="both"/>
        <w:rPr>
          <w:bCs/>
          <w:spacing w:val="-3"/>
        </w:rPr>
      </w:pPr>
      <w:r w:rsidRPr="003C67BE">
        <w:rPr>
          <w:bCs/>
          <w:spacing w:val="-3"/>
        </w:rPr>
        <w:t>Contra el conductor, el propietario de vehículo causante y el asegurado, si el daño se debiere a la conducta dolosa de cualquiera de ellos, o a la conducción bajo la influencia de bebidas alcohólicas o drogas tóxicas.</w:t>
      </w:r>
    </w:p>
    <w:p w14:paraId="330D912F" w14:textId="214C1978" w:rsidR="003C67BE" w:rsidRPr="003C67BE" w:rsidRDefault="003C67BE" w:rsidP="007A0F18">
      <w:pPr>
        <w:pStyle w:val="Prrafodelista"/>
        <w:numPr>
          <w:ilvl w:val="0"/>
          <w:numId w:val="42"/>
        </w:numPr>
        <w:spacing w:before="120" w:after="120" w:line="360" w:lineRule="auto"/>
        <w:ind w:left="1276" w:hanging="283"/>
        <w:jc w:val="both"/>
        <w:rPr>
          <w:bCs/>
          <w:spacing w:val="-3"/>
        </w:rPr>
      </w:pPr>
      <w:r w:rsidRPr="003C67BE">
        <w:rPr>
          <w:bCs/>
          <w:spacing w:val="-3"/>
        </w:rPr>
        <w:t>Contra el tercero responsable de los daños.</w:t>
      </w:r>
    </w:p>
    <w:p w14:paraId="2A8786AD" w14:textId="3F58D1BE" w:rsidR="003C67BE" w:rsidRPr="003C67BE" w:rsidRDefault="003C67BE" w:rsidP="007A0F18">
      <w:pPr>
        <w:pStyle w:val="Prrafodelista"/>
        <w:numPr>
          <w:ilvl w:val="0"/>
          <w:numId w:val="42"/>
        </w:numPr>
        <w:spacing w:before="120" w:after="120" w:line="360" w:lineRule="auto"/>
        <w:ind w:left="1276" w:hanging="283"/>
        <w:jc w:val="both"/>
        <w:rPr>
          <w:bCs/>
          <w:spacing w:val="-3"/>
        </w:rPr>
      </w:pPr>
      <w:r w:rsidRPr="003C67BE">
        <w:rPr>
          <w:bCs/>
          <w:spacing w:val="-3"/>
        </w:rPr>
        <w:t>Contra el tomador del seguro</w:t>
      </w:r>
      <w:r w:rsidR="007A0F18">
        <w:rPr>
          <w:bCs/>
          <w:spacing w:val="-3"/>
        </w:rPr>
        <w:t xml:space="preserve"> o el asegurado</w:t>
      </w:r>
      <w:r w:rsidRPr="003C67BE">
        <w:rPr>
          <w:bCs/>
          <w:spacing w:val="-3"/>
        </w:rPr>
        <w:t xml:space="preserve">, por las causas que establece la </w:t>
      </w:r>
      <w:r w:rsidR="007A0F18">
        <w:rPr>
          <w:bCs/>
          <w:spacing w:val="-3"/>
        </w:rPr>
        <w:t xml:space="preserve">Ley del Contrato de Seguro de 8 </w:t>
      </w:r>
      <w:r w:rsidR="00090E8E">
        <w:rPr>
          <w:bCs/>
          <w:spacing w:val="-3"/>
        </w:rPr>
        <w:t>de octubre de 1980.</w:t>
      </w:r>
    </w:p>
    <w:p w14:paraId="094A59F4" w14:textId="77777777" w:rsidR="003C67BE" w:rsidRPr="003C67BE" w:rsidRDefault="003C67BE" w:rsidP="003C67BE">
      <w:pPr>
        <w:spacing w:before="120" w:after="120" w:line="360" w:lineRule="auto"/>
        <w:ind w:firstLine="708"/>
        <w:jc w:val="both"/>
        <w:rPr>
          <w:bCs/>
          <w:spacing w:val="-3"/>
        </w:rPr>
      </w:pPr>
    </w:p>
    <w:p w14:paraId="04699E37" w14:textId="390F3ECD" w:rsidR="003C67BE" w:rsidRPr="001A1CA4" w:rsidRDefault="003C67BE" w:rsidP="001A1CA4">
      <w:pPr>
        <w:spacing w:before="120" w:after="120" w:line="360" w:lineRule="auto"/>
        <w:jc w:val="both"/>
        <w:rPr>
          <w:b/>
          <w:spacing w:val="-3"/>
        </w:rPr>
      </w:pPr>
      <w:r w:rsidRPr="001A1CA4">
        <w:rPr>
          <w:b/>
          <w:spacing w:val="-3"/>
        </w:rPr>
        <w:t>EL CONSORCIO DE COMPENSANCIÓN DE SEGUROS: FUNCIONES.</w:t>
      </w:r>
    </w:p>
    <w:p w14:paraId="3D840DE5" w14:textId="77777777" w:rsidR="004C5BD0" w:rsidRDefault="003C67BE" w:rsidP="003C67BE">
      <w:pPr>
        <w:spacing w:before="120" w:after="120" w:line="360" w:lineRule="auto"/>
        <w:ind w:firstLine="708"/>
        <w:jc w:val="both"/>
        <w:rPr>
          <w:bCs/>
          <w:spacing w:val="-3"/>
        </w:rPr>
      </w:pPr>
      <w:r w:rsidRPr="003C67BE">
        <w:rPr>
          <w:bCs/>
          <w:spacing w:val="-3"/>
        </w:rPr>
        <w:t xml:space="preserve">El </w:t>
      </w:r>
      <w:r w:rsidR="00D81B41">
        <w:rPr>
          <w:bCs/>
          <w:spacing w:val="-3"/>
        </w:rPr>
        <w:t xml:space="preserve">Consorcio de Compensación de Seguros está regulado, además de por la </w:t>
      </w:r>
      <w:r w:rsidR="00D81B41" w:rsidRPr="003C67BE">
        <w:rPr>
          <w:bCs/>
          <w:spacing w:val="-3"/>
        </w:rPr>
        <w:t>Ley sobre Responsabilidad Civil y Seguro en la Circulación de Vehículos a Motor</w:t>
      </w:r>
      <w:r w:rsidR="00CA186C">
        <w:rPr>
          <w:bCs/>
          <w:spacing w:val="-3"/>
        </w:rPr>
        <w:t xml:space="preserve">, por </w:t>
      </w:r>
      <w:r w:rsidR="00954EA1">
        <w:rPr>
          <w:bCs/>
          <w:spacing w:val="-3"/>
        </w:rPr>
        <w:t xml:space="preserve">la Ley </w:t>
      </w:r>
      <w:r w:rsidR="00CA186C">
        <w:rPr>
          <w:bCs/>
          <w:spacing w:val="-3"/>
        </w:rPr>
        <w:t xml:space="preserve">su Estatuto </w:t>
      </w:r>
      <w:r w:rsidR="00C5038A">
        <w:rPr>
          <w:bCs/>
          <w:spacing w:val="-3"/>
        </w:rPr>
        <w:t>Legal de 29 de octubre de 2004</w:t>
      </w:r>
      <w:r w:rsidR="004C5BD0">
        <w:rPr>
          <w:bCs/>
          <w:spacing w:val="-3"/>
        </w:rPr>
        <w:t xml:space="preserve"> y, en el ejercicio de su actividad aseguradora, por e</w:t>
      </w:r>
      <w:r w:rsidR="004C5BD0" w:rsidRPr="00825B68">
        <w:rPr>
          <w:bCs/>
          <w:spacing w:val="-3"/>
        </w:rPr>
        <w:t>l texto refundido de la Ley de Ordenación y Supervisión de los Seguros Privados de 29 de octubre de 2004</w:t>
      </w:r>
      <w:r w:rsidR="004C5BD0">
        <w:rPr>
          <w:bCs/>
          <w:spacing w:val="-3"/>
        </w:rPr>
        <w:t xml:space="preserve"> y por la Ley del Contrato de Seguro.</w:t>
      </w:r>
    </w:p>
    <w:p w14:paraId="7C9E9747" w14:textId="1B6F8F92" w:rsidR="003C67BE" w:rsidRPr="003C67BE" w:rsidRDefault="004C5BD0" w:rsidP="003C67BE">
      <w:pPr>
        <w:spacing w:before="120" w:after="120" w:line="360" w:lineRule="auto"/>
        <w:ind w:firstLine="708"/>
        <w:jc w:val="both"/>
        <w:rPr>
          <w:bCs/>
          <w:spacing w:val="-3"/>
        </w:rPr>
      </w:pPr>
      <w:r>
        <w:rPr>
          <w:bCs/>
          <w:spacing w:val="-3"/>
        </w:rPr>
        <w:t>Las</w:t>
      </w:r>
      <w:r w:rsidR="00C5038A">
        <w:rPr>
          <w:bCs/>
          <w:spacing w:val="-3"/>
        </w:rPr>
        <w:t xml:space="preserve"> notas esenciales de esta regulación </w:t>
      </w:r>
      <w:r>
        <w:rPr>
          <w:bCs/>
          <w:spacing w:val="-3"/>
        </w:rPr>
        <w:t xml:space="preserve">son </w:t>
      </w:r>
      <w:r w:rsidR="00C5038A">
        <w:rPr>
          <w:bCs/>
          <w:spacing w:val="-3"/>
        </w:rPr>
        <w:t>las siguientes:</w:t>
      </w:r>
    </w:p>
    <w:p w14:paraId="0CA466D5" w14:textId="41AE3168" w:rsidR="00B54527" w:rsidRPr="00240F00" w:rsidRDefault="00C5038A" w:rsidP="00240F00">
      <w:pPr>
        <w:pStyle w:val="Prrafodelista"/>
        <w:numPr>
          <w:ilvl w:val="0"/>
          <w:numId w:val="43"/>
        </w:numPr>
        <w:spacing w:before="120" w:after="120" w:line="360" w:lineRule="auto"/>
        <w:ind w:left="993" w:hanging="284"/>
        <w:jc w:val="both"/>
        <w:rPr>
          <w:bCs/>
          <w:spacing w:val="-3"/>
        </w:rPr>
      </w:pPr>
      <w:r w:rsidRPr="00240F00">
        <w:rPr>
          <w:bCs/>
          <w:spacing w:val="-3"/>
        </w:rPr>
        <w:t>E</w:t>
      </w:r>
      <w:r w:rsidR="003C67BE" w:rsidRPr="00240F00">
        <w:rPr>
          <w:bCs/>
          <w:spacing w:val="-3"/>
        </w:rPr>
        <w:t>l C</w:t>
      </w:r>
      <w:r w:rsidRPr="00240F00">
        <w:rPr>
          <w:bCs/>
          <w:spacing w:val="-3"/>
        </w:rPr>
        <w:t xml:space="preserve">onsorcio es </w:t>
      </w:r>
      <w:r w:rsidR="003C67BE" w:rsidRPr="00240F00">
        <w:rPr>
          <w:bCs/>
          <w:spacing w:val="-3"/>
        </w:rPr>
        <w:t xml:space="preserve">una entidad pública empresarial de las previstas en </w:t>
      </w:r>
      <w:r w:rsidRPr="00240F00">
        <w:rPr>
          <w:bCs/>
          <w:spacing w:val="-3"/>
        </w:rPr>
        <w:t xml:space="preserve">la Ley de Régimen Jurídico del Sector Público </w:t>
      </w:r>
      <w:r w:rsidR="00407825" w:rsidRPr="00240F00">
        <w:rPr>
          <w:bCs/>
          <w:spacing w:val="-3"/>
        </w:rPr>
        <w:t xml:space="preserve">de 1 de octubre de 2015, y está </w:t>
      </w:r>
      <w:r w:rsidR="003C67BE" w:rsidRPr="00240F00">
        <w:rPr>
          <w:bCs/>
          <w:spacing w:val="-3"/>
        </w:rPr>
        <w:t>adscri</w:t>
      </w:r>
      <w:r w:rsidR="00407825" w:rsidRPr="00240F00">
        <w:rPr>
          <w:bCs/>
          <w:spacing w:val="-3"/>
        </w:rPr>
        <w:t>to</w:t>
      </w:r>
      <w:r w:rsidR="003C67BE" w:rsidRPr="00240F00">
        <w:rPr>
          <w:bCs/>
          <w:spacing w:val="-3"/>
        </w:rPr>
        <w:t xml:space="preserve"> al Ministerio de Economía.</w:t>
      </w:r>
    </w:p>
    <w:p w14:paraId="00501E33" w14:textId="14228516" w:rsidR="003C67BE" w:rsidRPr="00240F00" w:rsidRDefault="00CE0211" w:rsidP="00240F00">
      <w:pPr>
        <w:pStyle w:val="Prrafodelista"/>
        <w:numPr>
          <w:ilvl w:val="0"/>
          <w:numId w:val="43"/>
        </w:numPr>
        <w:spacing w:before="120" w:after="120" w:line="360" w:lineRule="auto"/>
        <w:ind w:left="993" w:hanging="284"/>
        <w:jc w:val="both"/>
        <w:rPr>
          <w:bCs/>
          <w:spacing w:val="-3"/>
        </w:rPr>
      </w:pPr>
      <w:r>
        <w:rPr>
          <w:bCs/>
          <w:spacing w:val="-3"/>
        </w:rPr>
        <w:t>Los</w:t>
      </w:r>
      <w:r w:rsidR="003C67BE" w:rsidRPr="00240F00">
        <w:rPr>
          <w:bCs/>
          <w:spacing w:val="-3"/>
        </w:rPr>
        <w:t xml:space="preserve"> </w:t>
      </w:r>
      <w:r>
        <w:rPr>
          <w:bCs/>
          <w:spacing w:val="-3"/>
        </w:rPr>
        <w:t xml:space="preserve">órganos rectores del </w:t>
      </w:r>
      <w:r w:rsidR="003C67BE" w:rsidRPr="00240F00">
        <w:rPr>
          <w:bCs/>
          <w:spacing w:val="-3"/>
        </w:rPr>
        <w:t>C</w:t>
      </w:r>
      <w:r w:rsidR="00B54527" w:rsidRPr="00240F00">
        <w:rPr>
          <w:bCs/>
          <w:spacing w:val="-3"/>
        </w:rPr>
        <w:t xml:space="preserve">onsorcio </w:t>
      </w:r>
      <w:r>
        <w:rPr>
          <w:bCs/>
          <w:spacing w:val="-3"/>
        </w:rPr>
        <w:t xml:space="preserve">son su presidente, </w:t>
      </w:r>
      <w:r w:rsidRPr="00240F00">
        <w:rPr>
          <w:bCs/>
          <w:spacing w:val="-3"/>
        </w:rPr>
        <w:t>que es el titular de la Dirección General de Seguros</w:t>
      </w:r>
      <w:r>
        <w:rPr>
          <w:bCs/>
          <w:spacing w:val="-3"/>
        </w:rPr>
        <w:t>, y su</w:t>
      </w:r>
      <w:r w:rsidR="003C67BE" w:rsidRPr="00240F00">
        <w:rPr>
          <w:bCs/>
          <w:spacing w:val="-3"/>
        </w:rPr>
        <w:t xml:space="preserve"> </w:t>
      </w:r>
      <w:r w:rsidR="00B54527" w:rsidRPr="00240F00">
        <w:rPr>
          <w:bCs/>
          <w:spacing w:val="-3"/>
        </w:rPr>
        <w:t>c</w:t>
      </w:r>
      <w:r w:rsidR="003C67BE" w:rsidRPr="00240F00">
        <w:rPr>
          <w:bCs/>
          <w:spacing w:val="-3"/>
        </w:rPr>
        <w:t xml:space="preserve">onsejo de </w:t>
      </w:r>
      <w:r w:rsidR="00B54527" w:rsidRPr="00240F00">
        <w:rPr>
          <w:bCs/>
          <w:spacing w:val="-3"/>
        </w:rPr>
        <w:t>a</w:t>
      </w:r>
      <w:r w:rsidR="003C67BE" w:rsidRPr="00240F00">
        <w:rPr>
          <w:bCs/>
          <w:spacing w:val="-3"/>
        </w:rPr>
        <w:t xml:space="preserve">dministración, compuesto por el </w:t>
      </w:r>
      <w:r w:rsidR="00E27D45" w:rsidRPr="00240F00">
        <w:rPr>
          <w:bCs/>
          <w:spacing w:val="-3"/>
        </w:rPr>
        <w:t>p</w:t>
      </w:r>
      <w:r w:rsidR="003C67BE" w:rsidRPr="00240F00">
        <w:rPr>
          <w:bCs/>
          <w:spacing w:val="-3"/>
        </w:rPr>
        <w:t xml:space="preserve">residente del Consorcio y un máximo de </w:t>
      </w:r>
      <w:r w:rsidR="00E27D45" w:rsidRPr="00240F00">
        <w:rPr>
          <w:bCs/>
          <w:spacing w:val="-3"/>
        </w:rPr>
        <w:t>dieciocho</w:t>
      </w:r>
      <w:r w:rsidR="003C67BE" w:rsidRPr="00240F00">
        <w:rPr>
          <w:bCs/>
          <w:spacing w:val="-3"/>
        </w:rPr>
        <w:t xml:space="preserve"> vocales nombrados por el </w:t>
      </w:r>
      <w:r w:rsidR="00E27D45" w:rsidRPr="00240F00">
        <w:rPr>
          <w:bCs/>
          <w:spacing w:val="-3"/>
        </w:rPr>
        <w:t>m</w:t>
      </w:r>
      <w:r w:rsidR="003C67BE" w:rsidRPr="00240F00">
        <w:rPr>
          <w:bCs/>
          <w:spacing w:val="-3"/>
        </w:rPr>
        <w:t>inistro de Economía.</w:t>
      </w:r>
    </w:p>
    <w:p w14:paraId="7075CE2B" w14:textId="57F3E7AB" w:rsidR="003C67BE" w:rsidRPr="00240F00" w:rsidRDefault="003C67BE" w:rsidP="00240F00">
      <w:pPr>
        <w:pStyle w:val="Prrafodelista"/>
        <w:numPr>
          <w:ilvl w:val="0"/>
          <w:numId w:val="43"/>
        </w:numPr>
        <w:spacing w:before="120" w:after="120" w:line="360" w:lineRule="auto"/>
        <w:ind w:left="993" w:hanging="284"/>
        <w:jc w:val="both"/>
        <w:rPr>
          <w:bCs/>
          <w:spacing w:val="-3"/>
        </w:rPr>
      </w:pPr>
      <w:r w:rsidRPr="00240F00">
        <w:rPr>
          <w:bCs/>
          <w:spacing w:val="-3"/>
        </w:rPr>
        <w:lastRenderedPageBreak/>
        <w:t>La representación y defensa del Consorcio ante los juzgados y tribunales corresponde a los abogados del Estado y demás letrados integrados en los servicios jurídicos del Estado, sin perjuicio de que, para casos determinados y de acuerdo con lo que reglamentariamente se disponga, pueda ser encomendada a un abogado colegiado especialmente designado al efecto.</w:t>
      </w:r>
    </w:p>
    <w:p w14:paraId="4B4C7EC3" w14:textId="7263748D" w:rsidR="003C67BE" w:rsidRPr="00240F00" w:rsidRDefault="0023034B" w:rsidP="00240F00">
      <w:pPr>
        <w:pStyle w:val="Prrafodelista"/>
        <w:numPr>
          <w:ilvl w:val="0"/>
          <w:numId w:val="43"/>
        </w:numPr>
        <w:spacing w:before="120" w:after="120" w:line="360" w:lineRule="auto"/>
        <w:ind w:left="993" w:hanging="284"/>
        <w:jc w:val="both"/>
        <w:rPr>
          <w:bCs/>
          <w:spacing w:val="-3"/>
        </w:rPr>
      </w:pPr>
      <w:r w:rsidRPr="00240F00">
        <w:rPr>
          <w:bCs/>
          <w:spacing w:val="-3"/>
        </w:rPr>
        <w:t>L</w:t>
      </w:r>
      <w:r w:rsidR="003C67BE" w:rsidRPr="00240F00">
        <w:rPr>
          <w:bCs/>
          <w:spacing w:val="-3"/>
        </w:rPr>
        <w:t xml:space="preserve">a </w:t>
      </w:r>
      <w:r w:rsidRPr="00240F00">
        <w:rPr>
          <w:bCs/>
          <w:spacing w:val="-3"/>
        </w:rPr>
        <w:t>I</w:t>
      </w:r>
      <w:r w:rsidR="003C67BE" w:rsidRPr="00240F00">
        <w:rPr>
          <w:bCs/>
          <w:spacing w:val="-3"/>
        </w:rPr>
        <w:t>nspección de Seguros inspeccionará a las empresas que recauden recargos y primas por cuenta del Consorcio.</w:t>
      </w:r>
    </w:p>
    <w:p w14:paraId="50A7D754" w14:textId="15BA568C" w:rsidR="003C67BE" w:rsidRPr="00240F00" w:rsidRDefault="000E6E48" w:rsidP="00240F00">
      <w:pPr>
        <w:pStyle w:val="Prrafodelista"/>
        <w:numPr>
          <w:ilvl w:val="0"/>
          <w:numId w:val="43"/>
        </w:numPr>
        <w:spacing w:before="120" w:after="120" w:line="360" w:lineRule="auto"/>
        <w:ind w:left="993" w:hanging="284"/>
        <w:jc w:val="both"/>
        <w:rPr>
          <w:bCs/>
          <w:spacing w:val="-3"/>
        </w:rPr>
      </w:pPr>
      <w:r w:rsidRPr="00240F00">
        <w:rPr>
          <w:bCs/>
          <w:spacing w:val="-3"/>
        </w:rPr>
        <w:t xml:space="preserve">El Consorcio tiene como finalidad cubrir los riegos en los seguros determinados por la normativa </w:t>
      </w:r>
      <w:r w:rsidR="0038167F" w:rsidRPr="00240F00">
        <w:rPr>
          <w:bCs/>
          <w:spacing w:val="-3"/>
        </w:rPr>
        <w:t>y con la amplitud y alcance que en ella se fija. A tal efecto, podrá celebrar pactos de coaseguro y reasegurar parte de los riesgos asegurados.</w:t>
      </w:r>
    </w:p>
    <w:p w14:paraId="6374B175" w14:textId="229AF8B5" w:rsidR="003C67BE" w:rsidRPr="00240F00" w:rsidRDefault="004458A0" w:rsidP="00240F00">
      <w:pPr>
        <w:pStyle w:val="Prrafodelista"/>
        <w:numPr>
          <w:ilvl w:val="0"/>
          <w:numId w:val="43"/>
        </w:numPr>
        <w:spacing w:before="120" w:after="120" w:line="360" w:lineRule="auto"/>
        <w:ind w:left="993" w:hanging="284"/>
        <w:jc w:val="both"/>
        <w:rPr>
          <w:bCs/>
          <w:spacing w:val="-3"/>
        </w:rPr>
      </w:pPr>
      <w:r w:rsidRPr="00240F00">
        <w:rPr>
          <w:bCs/>
          <w:spacing w:val="-3"/>
        </w:rPr>
        <w:t>Las funciones del Consorcio son de dos</w:t>
      </w:r>
      <w:r w:rsidR="00604DB6" w:rsidRPr="00240F00">
        <w:rPr>
          <w:bCs/>
          <w:spacing w:val="-3"/>
        </w:rPr>
        <w:t xml:space="preserve"> tipos, privadas y públicas, de modo que:</w:t>
      </w:r>
    </w:p>
    <w:p w14:paraId="7F350E74" w14:textId="03CB2579" w:rsidR="003C67BE" w:rsidRPr="00240F00" w:rsidRDefault="00604DB6" w:rsidP="00677F9C">
      <w:pPr>
        <w:pStyle w:val="Prrafodelista"/>
        <w:numPr>
          <w:ilvl w:val="0"/>
          <w:numId w:val="44"/>
        </w:numPr>
        <w:spacing w:before="120" w:after="120" w:line="360" w:lineRule="auto"/>
        <w:ind w:left="1276" w:hanging="283"/>
        <w:jc w:val="both"/>
        <w:rPr>
          <w:bCs/>
          <w:spacing w:val="-3"/>
        </w:rPr>
      </w:pPr>
      <w:r w:rsidRPr="00240F00">
        <w:rPr>
          <w:bCs/>
          <w:spacing w:val="-3"/>
        </w:rPr>
        <w:t xml:space="preserve">Las funciones privadas </w:t>
      </w:r>
      <w:r w:rsidR="00677F9C">
        <w:rPr>
          <w:bCs/>
          <w:spacing w:val="-3"/>
        </w:rPr>
        <w:t>se refieren a la cobertura por riesgos extraordinarios, correspondiendo al Consorcio</w:t>
      </w:r>
      <w:r w:rsidR="003C67BE" w:rsidRPr="00240F00">
        <w:rPr>
          <w:bCs/>
          <w:spacing w:val="-3"/>
        </w:rPr>
        <w:t xml:space="preserve"> indemnizar, en régimen de compensación, </w:t>
      </w:r>
      <w:r w:rsidR="007D295B" w:rsidRPr="00240F00">
        <w:rPr>
          <w:bCs/>
          <w:spacing w:val="-3"/>
        </w:rPr>
        <w:t xml:space="preserve">los daños en las personas y en los bienes </w:t>
      </w:r>
      <w:r w:rsidR="003C67BE" w:rsidRPr="00240F00">
        <w:rPr>
          <w:bCs/>
          <w:spacing w:val="-3"/>
        </w:rPr>
        <w:t>de</w:t>
      </w:r>
      <w:r w:rsidR="00871731" w:rsidRPr="00240F00">
        <w:rPr>
          <w:bCs/>
          <w:spacing w:val="-3"/>
        </w:rPr>
        <w:t>rivad</w:t>
      </w:r>
      <w:r w:rsidR="007D295B" w:rsidRPr="00240F00">
        <w:rPr>
          <w:bCs/>
          <w:spacing w:val="-3"/>
        </w:rPr>
        <w:t>o</w:t>
      </w:r>
      <w:r w:rsidR="00871731" w:rsidRPr="00240F00">
        <w:rPr>
          <w:bCs/>
          <w:spacing w:val="-3"/>
        </w:rPr>
        <w:t>s de</w:t>
      </w:r>
      <w:r w:rsidR="003C67BE" w:rsidRPr="00240F00">
        <w:rPr>
          <w:bCs/>
          <w:spacing w:val="-3"/>
        </w:rPr>
        <w:t xml:space="preserve"> acontecimientos extraordinarios acaecidos en España y que afecten a riesgos en ella situados, así como los daños </w:t>
      </w:r>
      <w:r w:rsidR="007D295B" w:rsidRPr="00240F00">
        <w:rPr>
          <w:bCs/>
          <w:spacing w:val="-3"/>
        </w:rPr>
        <w:t xml:space="preserve">en las personas </w:t>
      </w:r>
      <w:r w:rsidR="003C67BE" w:rsidRPr="00240F00">
        <w:rPr>
          <w:bCs/>
          <w:spacing w:val="-3"/>
        </w:rPr>
        <w:t>derivados de acontecimientos extraordinarios acaecidos en el extranjero cuando el tomador de la póliza tenga su residencia habitual en España.</w:t>
      </w:r>
    </w:p>
    <w:p w14:paraId="7662B1A4" w14:textId="37A03D09" w:rsidR="003C67BE" w:rsidRPr="00240F00" w:rsidRDefault="003C67BE" w:rsidP="00677F9C">
      <w:pPr>
        <w:pStyle w:val="Prrafodelista"/>
        <w:spacing w:before="120" w:after="120" w:line="360" w:lineRule="auto"/>
        <w:ind w:left="1276" w:firstLine="284"/>
        <w:jc w:val="both"/>
        <w:rPr>
          <w:bCs/>
          <w:spacing w:val="-3"/>
        </w:rPr>
      </w:pPr>
      <w:r w:rsidRPr="00240F00">
        <w:rPr>
          <w:bCs/>
          <w:spacing w:val="-3"/>
        </w:rPr>
        <w:t>Son acontecimientos extraordinarios:</w:t>
      </w:r>
    </w:p>
    <w:p w14:paraId="7AD32CA6" w14:textId="1264CB6D" w:rsidR="007D295B" w:rsidRPr="00240F00" w:rsidRDefault="003C67BE" w:rsidP="00677F9C">
      <w:pPr>
        <w:pStyle w:val="Prrafodelista"/>
        <w:numPr>
          <w:ilvl w:val="0"/>
          <w:numId w:val="45"/>
        </w:numPr>
        <w:spacing w:before="120" w:after="120" w:line="360" w:lineRule="auto"/>
        <w:ind w:left="1843" w:hanging="283"/>
        <w:jc w:val="both"/>
        <w:rPr>
          <w:bCs/>
          <w:spacing w:val="-3"/>
        </w:rPr>
      </w:pPr>
      <w:r w:rsidRPr="00240F00">
        <w:rPr>
          <w:bCs/>
          <w:spacing w:val="-3"/>
        </w:rPr>
        <w:t>L</w:t>
      </w:r>
      <w:r w:rsidR="007D295B" w:rsidRPr="00240F00">
        <w:rPr>
          <w:bCs/>
          <w:spacing w:val="-3"/>
        </w:rPr>
        <w:t>as catástrofes naturales.</w:t>
      </w:r>
    </w:p>
    <w:p w14:paraId="6868E606" w14:textId="52AEF5F1" w:rsidR="003C67BE" w:rsidRPr="00240F00" w:rsidRDefault="003C67BE" w:rsidP="00677F9C">
      <w:pPr>
        <w:pStyle w:val="Prrafodelista"/>
        <w:numPr>
          <w:ilvl w:val="0"/>
          <w:numId w:val="45"/>
        </w:numPr>
        <w:spacing w:before="120" w:after="120" w:line="360" w:lineRule="auto"/>
        <w:ind w:left="1843" w:hanging="283"/>
        <w:jc w:val="both"/>
        <w:rPr>
          <w:bCs/>
          <w:spacing w:val="-3"/>
        </w:rPr>
      </w:pPr>
      <w:r w:rsidRPr="00240F00">
        <w:rPr>
          <w:bCs/>
          <w:spacing w:val="-3"/>
        </w:rPr>
        <w:t>Los ocasionados violentamente como consecuencia de terrorismo, rebelión, sedición, motí</w:t>
      </w:r>
      <w:r w:rsidR="007D295B" w:rsidRPr="00240F00">
        <w:rPr>
          <w:bCs/>
          <w:spacing w:val="-3"/>
        </w:rPr>
        <w:t>n o tumulto.</w:t>
      </w:r>
    </w:p>
    <w:p w14:paraId="1B4D56F0" w14:textId="42F0F16E" w:rsidR="003C67BE" w:rsidRPr="00240F00" w:rsidRDefault="003A4C0B" w:rsidP="00677F9C">
      <w:pPr>
        <w:pStyle w:val="Prrafodelista"/>
        <w:numPr>
          <w:ilvl w:val="0"/>
          <w:numId w:val="45"/>
        </w:numPr>
        <w:spacing w:before="120" w:after="120" w:line="360" w:lineRule="auto"/>
        <w:ind w:left="1843" w:hanging="283"/>
        <w:jc w:val="both"/>
        <w:rPr>
          <w:bCs/>
          <w:spacing w:val="-3"/>
        </w:rPr>
      </w:pPr>
      <w:r w:rsidRPr="00240F00">
        <w:rPr>
          <w:bCs/>
          <w:spacing w:val="-3"/>
        </w:rPr>
        <w:t>Los h</w:t>
      </w:r>
      <w:r w:rsidR="003C67BE" w:rsidRPr="00240F00">
        <w:rPr>
          <w:bCs/>
          <w:spacing w:val="-3"/>
        </w:rPr>
        <w:t>echos o actuaciones de las F</w:t>
      </w:r>
      <w:r w:rsidRPr="00240F00">
        <w:rPr>
          <w:bCs/>
          <w:spacing w:val="-3"/>
        </w:rPr>
        <w:t xml:space="preserve">uerzas Armadas y de las </w:t>
      </w:r>
      <w:r w:rsidR="003C67BE" w:rsidRPr="00240F00">
        <w:rPr>
          <w:bCs/>
          <w:spacing w:val="-3"/>
        </w:rPr>
        <w:t>Fuerzas y Cuerpos de Seguridad en tiempo de paz.</w:t>
      </w:r>
    </w:p>
    <w:p w14:paraId="1E680F11" w14:textId="4DEBE4B0" w:rsidR="003C67BE" w:rsidRPr="00240F00" w:rsidRDefault="0090763F" w:rsidP="00677F9C">
      <w:pPr>
        <w:pStyle w:val="Prrafodelista"/>
        <w:spacing w:before="120" w:after="120" w:line="360" w:lineRule="auto"/>
        <w:ind w:left="1276" w:firstLine="284"/>
        <w:jc w:val="both"/>
        <w:rPr>
          <w:bCs/>
          <w:spacing w:val="-3"/>
        </w:rPr>
      </w:pPr>
      <w:r w:rsidRPr="00240F00">
        <w:rPr>
          <w:bCs/>
          <w:spacing w:val="-3"/>
        </w:rPr>
        <w:t>Para atender estas indemnizaciones</w:t>
      </w:r>
      <w:r w:rsidR="00434B57">
        <w:rPr>
          <w:bCs/>
          <w:spacing w:val="-3"/>
        </w:rPr>
        <w:t>,</w:t>
      </w:r>
      <w:r w:rsidRPr="00240F00">
        <w:rPr>
          <w:bCs/>
          <w:spacing w:val="-3"/>
        </w:rPr>
        <w:t xml:space="preserve"> se establecen unos recargos </w:t>
      </w:r>
      <w:r w:rsidR="00D91101" w:rsidRPr="00240F00">
        <w:rPr>
          <w:bCs/>
          <w:spacing w:val="-3"/>
        </w:rPr>
        <w:t xml:space="preserve">obligatorios </w:t>
      </w:r>
      <w:r w:rsidRPr="00240F00">
        <w:rPr>
          <w:bCs/>
          <w:spacing w:val="-3"/>
        </w:rPr>
        <w:t>en fa</w:t>
      </w:r>
      <w:r w:rsidR="00D91101" w:rsidRPr="00240F00">
        <w:rPr>
          <w:bCs/>
          <w:spacing w:val="-3"/>
        </w:rPr>
        <w:t>v</w:t>
      </w:r>
      <w:r w:rsidRPr="00240F00">
        <w:rPr>
          <w:bCs/>
          <w:spacing w:val="-3"/>
        </w:rPr>
        <w:t>or del Consorcio en las primas de determinados ramos de seguro</w:t>
      </w:r>
      <w:r w:rsidR="00434B57">
        <w:rPr>
          <w:bCs/>
          <w:spacing w:val="-3"/>
        </w:rPr>
        <w:t>, que las aseguradoras recaudan junto con las primas.</w:t>
      </w:r>
    </w:p>
    <w:p w14:paraId="02F43A44" w14:textId="6B6E474E" w:rsidR="00D60AB8" w:rsidRDefault="00D60AB8" w:rsidP="00DB22E2">
      <w:pPr>
        <w:pStyle w:val="Prrafodelista"/>
        <w:spacing w:before="120" w:after="120" w:line="360" w:lineRule="auto"/>
        <w:ind w:left="1276" w:firstLine="284"/>
        <w:jc w:val="both"/>
        <w:rPr>
          <w:bCs/>
          <w:spacing w:val="-3"/>
        </w:rPr>
      </w:pPr>
      <w:r>
        <w:rPr>
          <w:bCs/>
          <w:spacing w:val="-3"/>
        </w:rPr>
        <w:t>Al margen de esta cobertura</w:t>
      </w:r>
      <w:r w:rsidR="00896736">
        <w:rPr>
          <w:bCs/>
          <w:spacing w:val="-3"/>
        </w:rPr>
        <w:t>,</w:t>
      </w:r>
      <w:r>
        <w:rPr>
          <w:bCs/>
          <w:spacing w:val="-3"/>
        </w:rPr>
        <w:t xml:space="preserve"> el Consorcio </w:t>
      </w:r>
      <w:r w:rsidR="00DB22E2">
        <w:rPr>
          <w:bCs/>
          <w:spacing w:val="-3"/>
        </w:rPr>
        <w:t xml:space="preserve">forma parte del llamado </w:t>
      </w:r>
      <w:r w:rsidR="00DB22E2" w:rsidRPr="00DB22E2">
        <w:rPr>
          <w:bCs/>
          <w:i/>
          <w:iCs/>
          <w:spacing w:val="-3"/>
        </w:rPr>
        <w:t>P</w:t>
      </w:r>
      <w:r w:rsidR="00DB22E2" w:rsidRPr="00DB22E2">
        <w:rPr>
          <w:bCs/>
          <w:i/>
          <w:iCs/>
          <w:spacing w:val="-3"/>
        </w:rPr>
        <w:t xml:space="preserve">ool </w:t>
      </w:r>
      <w:r w:rsidR="00DB22E2" w:rsidRPr="00DB22E2">
        <w:rPr>
          <w:bCs/>
          <w:i/>
          <w:iCs/>
          <w:spacing w:val="-3"/>
        </w:rPr>
        <w:t>E</w:t>
      </w:r>
      <w:r w:rsidR="00DB22E2" w:rsidRPr="00DB22E2">
        <w:rPr>
          <w:bCs/>
          <w:i/>
          <w:iCs/>
          <w:spacing w:val="-3"/>
        </w:rPr>
        <w:t xml:space="preserve">spañol de </w:t>
      </w:r>
      <w:r w:rsidR="00DB22E2" w:rsidRPr="00DB22E2">
        <w:rPr>
          <w:bCs/>
          <w:i/>
          <w:iCs/>
          <w:spacing w:val="-3"/>
        </w:rPr>
        <w:t>R</w:t>
      </w:r>
      <w:r w:rsidR="00DB22E2" w:rsidRPr="00DB22E2">
        <w:rPr>
          <w:bCs/>
          <w:i/>
          <w:iCs/>
          <w:spacing w:val="-3"/>
        </w:rPr>
        <w:t xml:space="preserve">iesgos </w:t>
      </w:r>
      <w:r w:rsidR="00DB22E2" w:rsidRPr="00DB22E2">
        <w:rPr>
          <w:bCs/>
          <w:i/>
          <w:iCs/>
          <w:spacing w:val="-3"/>
        </w:rPr>
        <w:t>M</w:t>
      </w:r>
      <w:r w:rsidR="00DB22E2" w:rsidRPr="00DB22E2">
        <w:rPr>
          <w:bCs/>
          <w:i/>
          <w:iCs/>
          <w:spacing w:val="-3"/>
        </w:rPr>
        <w:t>edioambientales</w:t>
      </w:r>
      <w:r w:rsidR="00DB22E2" w:rsidRPr="003C67BE">
        <w:rPr>
          <w:bCs/>
          <w:spacing w:val="-3"/>
        </w:rPr>
        <w:t xml:space="preserve">, </w:t>
      </w:r>
      <w:r w:rsidR="00DB22E2">
        <w:rPr>
          <w:bCs/>
          <w:spacing w:val="-3"/>
        </w:rPr>
        <w:t>que es una a</w:t>
      </w:r>
      <w:r w:rsidR="00DB22E2" w:rsidRPr="003C67BE">
        <w:rPr>
          <w:bCs/>
          <w:spacing w:val="-3"/>
        </w:rPr>
        <w:t xml:space="preserve">grupación de </w:t>
      </w:r>
      <w:r w:rsidR="00DB22E2">
        <w:rPr>
          <w:bCs/>
          <w:spacing w:val="-3"/>
        </w:rPr>
        <w:t>i</w:t>
      </w:r>
      <w:r w:rsidR="00DB22E2" w:rsidRPr="003C67BE">
        <w:rPr>
          <w:bCs/>
          <w:spacing w:val="-3"/>
        </w:rPr>
        <w:t xml:space="preserve">nterés </w:t>
      </w:r>
      <w:r w:rsidR="00DB22E2">
        <w:rPr>
          <w:bCs/>
          <w:spacing w:val="-3"/>
        </w:rPr>
        <w:t>e</w:t>
      </w:r>
      <w:r w:rsidR="00DB22E2" w:rsidRPr="003C67BE">
        <w:rPr>
          <w:bCs/>
          <w:spacing w:val="-3"/>
        </w:rPr>
        <w:t>conómico que ofrece en régimen de reaseguro la cobertura para los daños y perjuicios causados por la contaminación, producidos de forma accidental y aleatoria</w:t>
      </w:r>
      <w:r w:rsidR="00BF6F41">
        <w:rPr>
          <w:bCs/>
          <w:spacing w:val="-3"/>
        </w:rPr>
        <w:t>.</w:t>
      </w:r>
    </w:p>
    <w:p w14:paraId="1916B859" w14:textId="71AC8842" w:rsidR="003C67BE" w:rsidRDefault="008B6EF0" w:rsidP="00DB22E2">
      <w:pPr>
        <w:pStyle w:val="Prrafodelista"/>
        <w:numPr>
          <w:ilvl w:val="0"/>
          <w:numId w:val="44"/>
        </w:numPr>
        <w:spacing w:before="120" w:after="120" w:line="360" w:lineRule="auto"/>
        <w:ind w:left="1276" w:hanging="283"/>
        <w:jc w:val="both"/>
        <w:rPr>
          <w:bCs/>
          <w:spacing w:val="-3"/>
        </w:rPr>
      </w:pPr>
      <w:r>
        <w:rPr>
          <w:bCs/>
          <w:spacing w:val="-3"/>
        </w:rPr>
        <w:t>Las funciones públicas son las siguientes:</w:t>
      </w:r>
    </w:p>
    <w:p w14:paraId="0BB908E5" w14:textId="17C9EEA1" w:rsidR="008B6EF0" w:rsidRDefault="002607F7" w:rsidP="00DB22E2">
      <w:pPr>
        <w:pStyle w:val="Prrafodelista"/>
        <w:numPr>
          <w:ilvl w:val="0"/>
          <w:numId w:val="45"/>
        </w:numPr>
        <w:spacing w:before="120" w:after="120" w:line="360" w:lineRule="auto"/>
        <w:ind w:left="1560" w:hanging="284"/>
        <w:jc w:val="both"/>
        <w:rPr>
          <w:bCs/>
          <w:spacing w:val="-3"/>
        </w:rPr>
      </w:pPr>
      <w:r>
        <w:rPr>
          <w:bCs/>
          <w:spacing w:val="-3"/>
        </w:rPr>
        <w:lastRenderedPageBreak/>
        <w:t>Las que se determinen por el Gobierno en el seguro de crédito a la exportación por cuenta del Estado.</w:t>
      </w:r>
    </w:p>
    <w:p w14:paraId="7F8B8C2D" w14:textId="1BC0591F" w:rsidR="002607F7" w:rsidRDefault="00527F37" w:rsidP="00DB22E2">
      <w:pPr>
        <w:pStyle w:val="Prrafodelista"/>
        <w:numPr>
          <w:ilvl w:val="0"/>
          <w:numId w:val="45"/>
        </w:numPr>
        <w:spacing w:before="120" w:after="120" w:line="360" w:lineRule="auto"/>
        <w:ind w:left="1560" w:hanging="284"/>
        <w:jc w:val="both"/>
        <w:rPr>
          <w:bCs/>
          <w:spacing w:val="-3"/>
        </w:rPr>
      </w:pPr>
      <w:r>
        <w:rPr>
          <w:bCs/>
          <w:spacing w:val="-3"/>
        </w:rPr>
        <w:t xml:space="preserve">Proponer a la Dirección General de Seguros las tarifas </w:t>
      </w:r>
      <w:r w:rsidR="00002C6B">
        <w:rPr>
          <w:bCs/>
          <w:spacing w:val="-3"/>
        </w:rPr>
        <w:t>de los recargos obligatorios</w:t>
      </w:r>
      <w:r w:rsidR="006D0460">
        <w:rPr>
          <w:bCs/>
          <w:spacing w:val="-3"/>
        </w:rPr>
        <w:t xml:space="preserve"> </w:t>
      </w:r>
      <w:r w:rsidR="006D0460" w:rsidRPr="003C67BE">
        <w:rPr>
          <w:bCs/>
          <w:spacing w:val="-3"/>
        </w:rPr>
        <w:t>como contrapartida a las funciones de fondo de garantía y de compensación</w:t>
      </w:r>
      <w:r w:rsidR="006D0460">
        <w:rPr>
          <w:bCs/>
          <w:spacing w:val="-3"/>
        </w:rPr>
        <w:t>.</w:t>
      </w:r>
    </w:p>
    <w:p w14:paraId="1F09A0C7" w14:textId="4761E0F9" w:rsidR="00002C6B" w:rsidRDefault="00002C6B" w:rsidP="00DB22E2">
      <w:pPr>
        <w:pStyle w:val="Prrafodelista"/>
        <w:numPr>
          <w:ilvl w:val="0"/>
          <w:numId w:val="45"/>
        </w:numPr>
        <w:spacing w:before="120" w:after="120" w:line="360" w:lineRule="auto"/>
        <w:ind w:left="1560" w:hanging="284"/>
        <w:jc w:val="both"/>
        <w:rPr>
          <w:bCs/>
          <w:spacing w:val="-3"/>
        </w:rPr>
      </w:pPr>
      <w:r>
        <w:rPr>
          <w:bCs/>
          <w:spacing w:val="-3"/>
        </w:rPr>
        <w:t>Recabar la información obligatoria que deben suministrar las entidades aseguradoras.</w:t>
      </w:r>
    </w:p>
    <w:p w14:paraId="110090AB" w14:textId="61F55B44" w:rsidR="00002C6B" w:rsidRDefault="00702D9D" w:rsidP="00DB22E2">
      <w:pPr>
        <w:pStyle w:val="Prrafodelista"/>
        <w:numPr>
          <w:ilvl w:val="0"/>
          <w:numId w:val="45"/>
        </w:numPr>
        <w:spacing w:before="120" w:after="120" w:line="360" w:lineRule="auto"/>
        <w:ind w:left="1560" w:hanging="284"/>
        <w:jc w:val="both"/>
        <w:rPr>
          <w:bCs/>
          <w:spacing w:val="-3"/>
        </w:rPr>
      </w:pPr>
      <w:r>
        <w:rPr>
          <w:bCs/>
          <w:spacing w:val="-3"/>
        </w:rPr>
        <w:t xml:space="preserve">Concertar convenios con fondos de garantía </w:t>
      </w:r>
      <w:r w:rsidR="00190EA2">
        <w:rPr>
          <w:bCs/>
          <w:spacing w:val="-3"/>
        </w:rPr>
        <w:t>u otras instituciones relacionadas con seguros obligatorios.</w:t>
      </w:r>
    </w:p>
    <w:p w14:paraId="1E416BD8" w14:textId="0CAB711A" w:rsidR="003C67BE" w:rsidRPr="003C67BE" w:rsidRDefault="004F5B7F" w:rsidP="00DB22E2">
      <w:pPr>
        <w:pStyle w:val="Prrafodelista"/>
        <w:numPr>
          <w:ilvl w:val="0"/>
          <w:numId w:val="45"/>
        </w:numPr>
        <w:spacing w:before="120" w:after="120" w:line="360" w:lineRule="auto"/>
        <w:ind w:left="1560" w:hanging="284"/>
        <w:jc w:val="both"/>
        <w:rPr>
          <w:bCs/>
          <w:spacing w:val="-3"/>
        </w:rPr>
      </w:pPr>
      <w:r>
        <w:rPr>
          <w:bCs/>
          <w:spacing w:val="-3"/>
        </w:rPr>
        <w:t xml:space="preserve">Las previstas en la normativa con relación a los seguros de </w:t>
      </w:r>
      <w:r w:rsidR="003C67BE" w:rsidRPr="003C67BE">
        <w:rPr>
          <w:bCs/>
          <w:spacing w:val="-3"/>
        </w:rPr>
        <w:t>riesgos nucleares</w:t>
      </w:r>
      <w:r>
        <w:rPr>
          <w:bCs/>
          <w:spacing w:val="-3"/>
        </w:rPr>
        <w:t>, agrario combinado</w:t>
      </w:r>
      <w:r w:rsidR="00BF6F41">
        <w:rPr>
          <w:bCs/>
          <w:spacing w:val="-3"/>
        </w:rPr>
        <w:t xml:space="preserve"> y </w:t>
      </w:r>
      <w:r w:rsidR="003C67BE" w:rsidRPr="003C67BE">
        <w:rPr>
          <w:bCs/>
          <w:spacing w:val="-3"/>
        </w:rPr>
        <w:t xml:space="preserve">responsabilidad civil </w:t>
      </w:r>
      <w:r w:rsidR="006C546C">
        <w:rPr>
          <w:bCs/>
          <w:spacing w:val="-3"/>
        </w:rPr>
        <w:t xml:space="preserve">por </w:t>
      </w:r>
      <w:r w:rsidR="003C67BE" w:rsidRPr="003C67BE">
        <w:rPr>
          <w:bCs/>
          <w:spacing w:val="-3"/>
        </w:rPr>
        <w:t>circulación de vehículos a motor</w:t>
      </w:r>
      <w:r w:rsidR="0056764C">
        <w:rPr>
          <w:bCs/>
          <w:spacing w:val="-3"/>
        </w:rPr>
        <w:t xml:space="preserve"> titularidad del Estado</w:t>
      </w:r>
      <w:r w:rsidR="004D2BB2">
        <w:rPr>
          <w:bCs/>
          <w:spacing w:val="-3"/>
        </w:rPr>
        <w:t xml:space="preserve"> o cuando</w:t>
      </w:r>
      <w:r w:rsidR="003C67BE" w:rsidRPr="003C67BE">
        <w:rPr>
          <w:bCs/>
          <w:spacing w:val="-3"/>
        </w:rPr>
        <w:t xml:space="preserve"> el vehículo causante sea desconocido</w:t>
      </w:r>
      <w:r w:rsidR="003E19F3">
        <w:rPr>
          <w:bCs/>
          <w:spacing w:val="-3"/>
        </w:rPr>
        <w:t xml:space="preserve">, no esté asegurado o </w:t>
      </w:r>
      <w:r w:rsidR="003C67BE" w:rsidRPr="003C67BE">
        <w:rPr>
          <w:bCs/>
          <w:spacing w:val="-3"/>
        </w:rPr>
        <w:t>haya sido</w:t>
      </w:r>
      <w:r w:rsidR="00BF6F41">
        <w:rPr>
          <w:bCs/>
          <w:spacing w:val="-3"/>
        </w:rPr>
        <w:t xml:space="preserve"> sustraído</w:t>
      </w:r>
      <w:r w:rsidR="003C67BE" w:rsidRPr="003C67BE">
        <w:rPr>
          <w:bCs/>
          <w:spacing w:val="-3"/>
        </w:rPr>
        <w:t>.</w:t>
      </w:r>
    </w:p>
    <w:p w14:paraId="3C31BD84" w14:textId="5516CAD0" w:rsidR="003C67BE" w:rsidRPr="003C67BE" w:rsidRDefault="00B30660" w:rsidP="00DB22E2">
      <w:pPr>
        <w:pStyle w:val="Prrafodelista"/>
        <w:numPr>
          <w:ilvl w:val="0"/>
          <w:numId w:val="45"/>
        </w:numPr>
        <w:spacing w:before="120" w:after="120" w:line="360" w:lineRule="auto"/>
        <w:ind w:left="1560" w:hanging="284"/>
        <w:jc w:val="both"/>
        <w:rPr>
          <w:bCs/>
          <w:spacing w:val="-3"/>
        </w:rPr>
      </w:pPr>
      <w:r>
        <w:rPr>
          <w:bCs/>
          <w:spacing w:val="-3"/>
        </w:rPr>
        <w:t xml:space="preserve">Asumir </w:t>
      </w:r>
      <w:r w:rsidR="003C67BE" w:rsidRPr="003C67BE">
        <w:rPr>
          <w:bCs/>
          <w:spacing w:val="-3"/>
        </w:rPr>
        <w:t xml:space="preserve">la condición de liquidador de entidades aseguradoras </w:t>
      </w:r>
      <w:r w:rsidR="0033489B">
        <w:rPr>
          <w:bCs/>
          <w:spacing w:val="-3"/>
        </w:rPr>
        <w:t xml:space="preserve">cuando así se la </w:t>
      </w:r>
      <w:r w:rsidR="003C67BE" w:rsidRPr="003C67BE">
        <w:rPr>
          <w:bCs/>
          <w:spacing w:val="-3"/>
        </w:rPr>
        <w:t xml:space="preserve">encomiende el </w:t>
      </w:r>
      <w:r w:rsidR="0033489B">
        <w:rPr>
          <w:bCs/>
          <w:spacing w:val="-3"/>
        </w:rPr>
        <w:t>m</w:t>
      </w:r>
      <w:r w:rsidR="003C67BE" w:rsidRPr="003C67BE">
        <w:rPr>
          <w:bCs/>
          <w:spacing w:val="-3"/>
        </w:rPr>
        <w:t xml:space="preserve">inistro de Economía o el órgano </w:t>
      </w:r>
      <w:r w:rsidR="0033489B">
        <w:rPr>
          <w:bCs/>
          <w:spacing w:val="-3"/>
        </w:rPr>
        <w:t xml:space="preserve">autonómico </w:t>
      </w:r>
      <w:r w:rsidR="003C67BE" w:rsidRPr="003C67BE">
        <w:rPr>
          <w:bCs/>
          <w:spacing w:val="-3"/>
        </w:rPr>
        <w:t>competente</w:t>
      </w:r>
      <w:r w:rsidR="0033489B">
        <w:rPr>
          <w:bCs/>
          <w:spacing w:val="-3"/>
        </w:rPr>
        <w:t>.</w:t>
      </w:r>
    </w:p>
    <w:p w14:paraId="08DB5D24" w14:textId="1B3DA542" w:rsidR="00853E39" w:rsidRPr="003C67BE" w:rsidRDefault="0033489B" w:rsidP="00DB22E2">
      <w:pPr>
        <w:pStyle w:val="Prrafodelista"/>
        <w:numPr>
          <w:ilvl w:val="0"/>
          <w:numId w:val="45"/>
        </w:numPr>
        <w:spacing w:before="120" w:after="120" w:line="360" w:lineRule="auto"/>
        <w:ind w:left="1560" w:hanging="284"/>
        <w:jc w:val="both"/>
        <w:rPr>
          <w:bCs/>
          <w:spacing w:val="-3"/>
        </w:rPr>
      </w:pPr>
      <w:r>
        <w:rPr>
          <w:bCs/>
          <w:spacing w:val="-3"/>
        </w:rPr>
        <w:t xml:space="preserve">Asumir la </w:t>
      </w:r>
      <w:r w:rsidR="003C67BE" w:rsidRPr="003C67BE">
        <w:rPr>
          <w:bCs/>
          <w:spacing w:val="-3"/>
        </w:rPr>
        <w:t xml:space="preserve">administración concursal </w:t>
      </w:r>
      <w:r>
        <w:rPr>
          <w:bCs/>
          <w:spacing w:val="-3"/>
        </w:rPr>
        <w:t>de entidades aseguradoras en concurso</w:t>
      </w:r>
      <w:r w:rsidR="00DB22E2">
        <w:rPr>
          <w:bCs/>
          <w:spacing w:val="-3"/>
        </w:rPr>
        <w:t>.</w:t>
      </w:r>
    </w:p>
    <w:p w14:paraId="100EFAB3" w14:textId="3C6F6D2F" w:rsidR="0016791C" w:rsidRDefault="0016791C" w:rsidP="00610CB4">
      <w:pPr>
        <w:spacing w:before="120" w:after="120" w:line="360" w:lineRule="auto"/>
        <w:ind w:firstLine="708"/>
        <w:jc w:val="both"/>
        <w:rPr>
          <w:bCs/>
          <w:spacing w:val="-3"/>
        </w:rPr>
      </w:pPr>
    </w:p>
    <w:p w14:paraId="19BC7CF1" w14:textId="3135E5EB" w:rsidR="00743168" w:rsidRDefault="00743168" w:rsidP="00610CB4">
      <w:pPr>
        <w:spacing w:before="120" w:after="120" w:line="360" w:lineRule="auto"/>
        <w:ind w:firstLine="708"/>
        <w:jc w:val="both"/>
        <w:rPr>
          <w:bCs/>
          <w:spacing w:val="-3"/>
        </w:rPr>
      </w:pPr>
    </w:p>
    <w:p w14:paraId="7BC22848" w14:textId="62905009" w:rsidR="00F03075" w:rsidRDefault="00F03075" w:rsidP="00610CB4">
      <w:pPr>
        <w:spacing w:before="120" w:after="120" w:line="360" w:lineRule="auto"/>
        <w:ind w:firstLine="708"/>
        <w:jc w:val="both"/>
        <w:rPr>
          <w:bCs/>
          <w:spacing w:val="-3"/>
        </w:rPr>
      </w:pPr>
    </w:p>
    <w:p w14:paraId="555B491A" w14:textId="77777777" w:rsidR="00F03075" w:rsidRDefault="00F03075" w:rsidP="00610CB4">
      <w:pPr>
        <w:spacing w:before="120" w:after="120" w:line="360" w:lineRule="auto"/>
        <w:ind w:firstLine="708"/>
        <w:jc w:val="both"/>
        <w:rPr>
          <w:bCs/>
          <w:spacing w:val="-3"/>
        </w:rPr>
      </w:pPr>
    </w:p>
    <w:p w14:paraId="45F550F1" w14:textId="77777777" w:rsidR="00743168" w:rsidRDefault="00743168" w:rsidP="00610CB4">
      <w:pPr>
        <w:spacing w:before="120" w:after="120" w:line="360" w:lineRule="auto"/>
        <w:ind w:firstLine="708"/>
        <w:jc w:val="both"/>
        <w:rPr>
          <w:bCs/>
          <w:spacing w:val="-3"/>
        </w:rPr>
      </w:pPr>
    </w:p>
    <w:p w14:paraId="1B48870B" w14:textId="77777777" w:rsidR="0016791C" w:rsidRDefault="0016791C" w:rsidP="00610CB4">
      <w:pPr>
        <w:spacing w:before="120" w:after="120" w:line="360" w:lineRule="auto"/>
        <w:ind w:firstLine="708"/>
        <w:jc w:val="both"/>
        <w:rPr>
          <w:bCs/>
          <w:spacing w:val="-3"/>
        </w:rPr>
      </w:pPr>
    </w:p>
    <w:p w14:paraId="25AA715C" w14:textId="401D452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7131403" w:rsidR="005726E8" w:rsidRPr="00FF4CC7" w:rsidRDefault="006D0460" w:rsidP="003B1331">
      <w:pPr>
        <w:spacing w:before="120" w:after="120" w:line="360" w:lineRule="auto"/>
        <w:ind w:firstLine="708"/>
        <w:jc w:val="right"/>
        <w:rPr>
          <w:spacing w:val="-3"/>
        </w:rPr>
      </w:pPr>
      <w:r>
        <w:rPr>
          <w:spacing w:val="-3"/>
        </w:rPr>
        <w:t>4</w:t>
      </w:r>
      <w:r w:rsidR="00FC39A8">
        <w:rPr>
          <w:spacing w:val="-3"/>
        </w:rPr>
        <w:t xml:space="preserve"> de </w:t>
      </w:r>
      <w:r w:rsidR="00743168">
        <w:rPr>
          <w:spacing w:val="-3"/>
        </w:rPr>
        <w:t xml:space="preserve">enero </w:t>
      </w:r>
      <w:r w:rsidR="00FC39A8">
        <w:rPr>
          <w:spacing w:val="-3"/>
        </w:rPr>
        <w:t>de 202</w:t>
      </w:r>
      <w:r w:rsidR="00743168">
        <w:rPr>
          <w:spacing w:val="-3"/>
        </w:rPr>
        <w:t>3</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BD025" w14:textId="77777777" w:rsidR="003A25AE" w:rsidRDefault="003A25AE" w:rsidP="00DB250B">
      <w:r>
        <w:separator/>
      </w:r>
    </w:p>
  </w:endnote>
  <w:endnote w:type="continuationSeparator" w:id="0">
    <w:p w14:paraId="7B735BB8" w14:textId="77777777" w:rsidR="003A25AE" w:rsidRDefault="003A25AE" w:rsidP="00DB250B">
      <w:r>
        <w:continuationSeparator/>
      </w:r>
    </w:p>
  </w:endnote>
  <w:endnote w:type="continuationNotice" w:id="1">
    <w:p w14:paraId="7B8A963D" w14:textId="77777777" w:rsidR="003A25AE" w:rsidRDefault="003A2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4815AE5A" w:rsidR="001E237F" w:rsidRDefault="001E237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F94BE" w14:textId="77777777" w:rsidR="003A25AE" w:rsidRDefault="003A25AE" w:rsidP="00DB250B">
      <w:r>
        <w:separator/>
      </w:r>
    </w:p>
  </w:footnote>
  <w:footnote w:type="continuationSeparator" w:id="0">
    <w:p w14:paraId="2748E8BB" w14:textId="77777777" w:rsidR="003A25AE" w:rsidRDefault="003A25AE" w:rsidP="00DB250B">
      <w:r>
        <w:continuationSeparator/>
      </w:r>
    </w:p>
  </w:footnote>
  <w:footnote w:type="continuationNotice" w:id="1">
    <w:p w14:paraId="492E8772" w14:textId="77777777" w:rsidR="003A25AE" w:rsidRDefault="003A25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F3EEE" w14:textId="17E06FC4" w:rsidR="00C05890" w:rsidRDefault="0094606F" w:rsidP="003305EC">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4D634A"/>
    <w:multiLevelType w:val="hybridMultilevel"/>
    <w:tmpl w:val="9A60BC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FB2EBD"/>
    <w:multiLevelType w:val="hybridMultilevel"/>
    <w:tmpl w:val="A2E0068E"/>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7A9161F"/>
    <w:multiLevelType w:val="hybridMultilevel"/>
    <w:tmpl w:val="D58E4E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6541AD"/>
    <w:multiLevelType w:val="hybridMultilevel"/>
    <w:tmpl w:val="9DFE82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5B33F2"/>
    <w:multiLevelType w:val="hybridMultilevel"/>
    <w:tmpl w:val="F52658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9D0279"/>
    <w:multiLevelType w:val="hybridMultilevel"/>
    <w:tmpl w:val="157446B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13D34D01"/>
    <w:multiLevelType w:val="hybridMultilevel"/>
    <w:tmpl w:val="B7E0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E9615B"/>
    <w:multiLevelType w:val="hybridMultilevel"/>
    <w:tmpl w:val="39C6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AC06A42"/>
    <w:multiLevelType w:val="hybridMultilevel"/>
    <w:tmpl w:val="5E4014E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E5E20EE"/>
    <w:multiLevelType w:val="hybridMultilevel"/>
    <w:tmpl w:val="E0662F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441237"/>
    <w:multiLevelType w:val="hybridMultilevel"/>
    <w:tmpl w:val="3D7C4AE2"/>
    <w:lvl w:ilvl="0" w:tplc="17BE5B7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4C67D91"/>
    <w:multiLevelType w:val="hybridMultilevel"/>
    <w:tmpl w:val="EFD2E7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A942AC8"/>
    <w:multiLevelType w:val="hybridMultilevel"/>
    <w:tmpl w:val="D73EECB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 w15:restartNumberingAfterBreak="0">
    <w:nsid w:val="2C4C1137"/>
    <w:multiLevelType w:val="hybridMultilevel"/>
    <w:tmpl w:val="27B0DB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1A96E12"/>
    <w:multiLevelType w:val="hybridMultilevel"/>
    <w:tmpl w:val="08109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1B116B5"/>
    <w:multiLevelType w:val="hybridMultilevel"/>
    <w:tmpl w:val="C09229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3EA48E8"/>
    <w:multiLevelType w:val="hybridMultilevel"/>
    <w:tmpl w:val="4DF655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B5909D3"/>
    <w:multiLevelType w:val="hybridMultilevel"/>
    <w:tmpl w:val="0D28215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9" w15:restartNumberingAfterBreak="0">
    <w:nsid w:val="3CE67CBC"/>
    <w:multiLevelType w:val="hybridMultilevel"/>
    <w:tmpl w:val="37844F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D45465D"/>
    <w:multiLevelType w:val="hybridMultilevel"/>
    <w:tmpl w:val="44E687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0040F35"/>
    <w:multiLevelType w:val="multilevel"/>
    <w:tmpl w:val="4DF6552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417E35DC"/>
    <w:multiLevelType w:val="hybridMultilevel"/>
    <w:tmpl w:val="ECC4AEF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3" w15:restartNumberingAfterBreak="0">
    <w:nsid w:val="423D5A83"/>
    <w:multiLevelType w:val="multilevel"/>
    <w:tmpl w:val="D746466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460B4DFC"/>
    <w:multiLevelType w:val="hybridMultilevel"/>
    <w:tmpl w:val="EE1C2FF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5" w15:restartNumberingAfterBreak="0">
    <w:nsid w:val="462651D6"/>
    <w:multiLevelType w:val="hybridMultilevel"/>
    <w:tmpl w:val="78D021F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6" w15:restartNumberingAfterBreak="0">
    <w:nsid w:val="472F0991"/>
    <w:multiLevelType w:val="hybridMultilevel"/>
    <w:tmpl w:val="62A27A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97024E0"/>
    <w:multiLevelType w:val="hybridMultilevel"/>
    <w:tmpl w:val="A4DAAD4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8" w15:restartNumberingAfterBreak="0">
    <w:nsid w:val="4BA251F8"/>
    <w:multiLevelType w:val="hybridMultilevel"/>
    <w:tmpl w:val="A2309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FE70A1A"/>
    <w:multiLevelType w:val="hybridMultilevel"/>
    <w:tmpl w:val="4CB4FA6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0" w15:restartNumberingAfterBreak="0">
    <w:nsid w:val="50A646CB"/>
    <w:multiLevelType w:val="hybridMultilevel"/>
    <w:tmpl w:val="3D9867C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1" w15:restartNumberingAfterBreak="0">
    <w:nsid w:val="535956B6"/>
    <w:multiLevelType w:val="hybridMultilevel"/>
    <w:tmpl w:val="765ABB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44B7E19"/>
    <w:multiLevelType w:val="hybridMultilevel"/>
    <w:tmpl w:val="BFCA1E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7A819C1"/>
    <w:multiLevelType w:val="hybridMultilevel"/>
    <w:tmpl w:val="681EA3EA"/>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4" w15:restartNumberingAfterBreak="0">
    <w:nsid w:val="5A2D394D"/>
    <w:multiLevelType w:val="hybridMultilevel"/>
    <w:tmpl w:val="0C80ECD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5" w15:restartNumberingAfterBreak="0">
    <w:nsid w:val="5ACC0043"/>
    <w:multiLevelType w:val="hybridMultilevel"/>
    <w:tmpl w:val="673029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C8519C8"/>
    <w:multiLevelType w:val="hybridMultilevel"/>
    <w:tmpl w:val="91DC49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2B87A0B"/>
    <w:multiLevelType w:val="hybridMultilevel"/>
    <w:tmpl w:val="759E9DB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8" w15:restartNumberingAfterBreak="0">
    <w:nsid w:val="63D94B80"/>
    <w:multiLevelType w:val="multilevel"/>
    <w:tmpl w:val="4DF6552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9" w15:restartNumberingAfterBreak="0">
    <w:nsid w:val="681967A5"/>
    <w:multiLevelType w:val="hybridMultilevel"/>
    <w:tmpl w:val="D74646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1772876"/>
    <w:multiLevelType w:val="multilevel"/>
    <w:tmpl w:val="37844F9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1" w15:restartNumberingAfterBreak="0">
    <w:nsid w:val="72242B38"/>
    <w:multiLevelType w:val="hybridMultilevel"/>
    <w:tmpl w:val="9BEE9F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9840990"/>
    <w:multiLevelType w:val="hybridMultilevel"/>
    <w:tmpl w:val="23E0AA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CA404E7"/>
    <w:multiLevelType w:val="hybridMultilevel"/>
    <w:tmpl w:val="5FCEF0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E944FDD"/>
    <w:multiLevelType w:val="multilevel"/>
    <w:tmpl w:val="4DF6552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5"/>
  </w:num>
  <w:num w:numId="3">
    <w:abstractNumId w:val="18"/>
  </w:num>
  <w:num w:numId="4">
    <w:abstractNumId w:val="27"/>
  </w:num>
  <w:num w:numId="5">
    <w:abstractNumId w:val="29"/>
  </w:num>
  <w:num w:numId="6">
    <w:abstractNumId w:val="7"/>
  </w:num>
  <w:num w:numId="7">
    <w:abstractNumId w:val="10"/>
  </w:num>
  <w:num w:numId="8">
    <w:abstractNumId w:val="30"/>
  </w:num>
  <w:num w:numId="9">
    <w:abstractNumId w:val="31"/>
  </w:num>
  <w:num w:numId="10">
    <w:abstractNumId w:val="20"/>
  </w:num>
  <w:num w:numId="11">
    <w:abstractNumId w:val="39"/>
  </w:num>
  <w:num w:numId="12">
    <w:abstractNumId w:val="23"/>
  </w:num>
  <w:num w:numId="13">
    <w:abstractNumId w:val="9"/>
  </w:num>
  <w:num w:numId="14">
    <w:abstractNumId w:val="13"/>
  </w:num>
  <w:num w:numId="15">
    <w:abstractNumId w:val="15"/>
  </w:num>
  <w:num w:numId="16">
    <w:abstractNumId w:val="24"/>
  </w:num>
  <w:num w:numId="17">
    <w:abstractNumId w:val="14"/>
  </w:num>
  <w:num w:numId="18">
    <w:abstractNumId w:val="4"/>
  </w:num>
  <w:num w:numId="19">
    <w:abstractNumId w:val="3"/>
  </w:num>
  <w:num w:numId="20">
    <w:abstractNumId w:val="43"/>
  </w:num>
  <w:num w:numId="21">
    <w:abstractNumId w:val="12"/>
  </w:num>
  <w:num w:numId="22">
    <w:abstractNumId w:val="26"/>
  </w:num>
  <w:num w:numId="23">
    <w:abstractNumId w:val="16"/>
  </w:num>
  <w:num w:numId="24">
    <w:abstractNumId w:val="1"/>
  </w:num>
  <w:num w:numId="25">
    <w:abstractNumId w:val="41"/>
  </w:num>
  <w:num w:numId="26">
    <w:abstractNumId w:val="34"/>
  </w:num>
  <w:num w:numId="27">
    <w:abstractNumId w:val="2"/>
  </w:num>
  <w:num w:numId="28">
    <w:abstractNumId w:val="8"/>
  </w:num>
  <w:num w:numId="29">
    <w:abstractNumId w:val="42"/>
  </w:num>
  <w:num w:numId="30">
    <w:abstractNumId w:val="32"/>
  </w:num>
  <w:num w:numId="31">
    <w:abstractNumId w:val="37"/>
  </w:num>
  <w:num w:numId="32">
    <w:abstractNumId w:val="6"/>
  </w:num>
  <w:num w:numId="33">
    <w:abstractNumId w:val="28"/>
  </w:num>
  <w:num w:numId="34">
    <w:abstractNumId w:val="35"/>
  </w:num>
  <w:num w:numId="35">
    <w:abstractNumId w:val="19"/>
  </w:num>
  <w:num w:numId="36">
    <w:abstractNumId w:val="40"/>
  </w:num>
  <w:num w:numId="37">
    <w:abstractNumId w:val="25"/>
  </w:num>
  <w:num w:numId="38">
    <w:abstractNumId w:val="11"/>
  </w:num>
  <w:num w:numId="39">
    <w:abstractNumId w:val="17"/>
  </w:num>
  <w:num w:numId="40">
    <w:abstractNumId w:val="38"/>
  </w:num>
  <w:num w:numId="41">
    <w:abstractNumId w:val="44"/>
  </w:num>
  <w:num w:numId="42">
    <w:abstractNumId w:val="21"/>
  </w:num>
  <w:num w:numId="43">
    <w:abstractNumId w:val="36"/>
  </w:num>
  <w:num w:numId="44">
    <w:abstractNumId w:val="22"/>
  </w:num>
  <w:num w:numId="45">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5BB18A8-D19C-46E0-8E9B-34927FC265CC}"/>
    <w:docVar w:name="dgnword-eventsink" w:val="2888594626048"/>
  </w:docVars>
  <w:rsids>
    <w:rsidRoot w:val="000968BC"/>
    <w:rsid w:val="00000714"/>
    <w:rsid w:val="00000C45"/>
    <w:rsid w:val="00000C64"/>
    <w:rsid w:val="0000104D"/>
    <w:rsid w:val="00001419"/>
    <w:rsid w:val="00001440"/>
    <w:rsid w:val="00001589"/>
    <w:rsid w:val="00001765"/>
    <w:rsid w:val="00002877"/>
    <w:rsid w:val="00002944"/>
    <w:rsid w:val="00002ABE"/>
    <w:rsid w:val="00002C6B"/>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9CF"/>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1F54"/>
    <w:rsid w:val="000120AA"/>
    <w:rsid w:val="000120F2"/>
    <w:rsid w:val="000123C8"/>
    <w:rsid w:val="00012721"/>
    <w:rsid w:val="0001313D"/>
    <w:rsid w:val="00013485"/>
    <w:rsid w:val="000134EA"/>
    <w:rsid w:val="00014397"/>
    <w:rsid w:val="0001440F"/>
    <w:rsid w:val="000145F4"/>
    <w:rsid w:val="00014661"/>
    <w:rsid w:val="00014C1B"/>
    <w:rsid w:val="00014C41"/>
    <w:rsid w:val="000150E3"/>
    <w:rsid w:val="00015FAC"/>
    <w:rsid w:val="00015FC0"/>
    <w:rsid w:val="0001603E"/>
    <w:rsid w:val="00016105"/>
    <w:rsid w:val="00016190"/>
    <w:rsid w:val="000161B9"/>
    <w:rsid w:val="00016286"/>
    <w:rsid w:val="0001647D"/>
    <w:rsid w:val="000165B8"/>
    <w:rsid w:val="00016C91"/>
    <w:rsid w:val="00016F24"/>
    <w:rsid w:val="00016FAF"/>
    <w:rsid w:val="00017207"/>
    <w:rsid w:val="0001739A"/>
    <w:rsid w:val="0001762A"/>
    <w:rsid w:val="0002001C"/>
    <w:rsid w:val="00020133"/>
    <w:rsid w:val="00020422"/>
    <w:rsid w:val="00020640"/>
    <w:rsid w:val="00020673"/>
    <w:rsid w:val="00020758"/>
    <w:rsid w:val="000207BA"/>
    <w:rsid w:val="00021021"/>
    <w:rsid w:val="000212F5"/>
    <w:rsid w:val="000213B2"/>
    <w:rsid w:val="000213C0"/>
    <w:rsid w:val="00021527"/>
    <w:rsid w:val="00021A84"/>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3AB"/>
    <w:rsid w:val="00025813"/>
    <w:rsid w:val="00025950"/>
    <w:rsid w:val="00025952"/>
    <w:rsid w:val="00025C25"/>
    <w:rsid w:val="00025E34"/>
    <w:rsid w:val="0002600E"/>
    <w:rsid w:val="00026408"/>
    <w:rsid w:val="0002663A"/>
    <w:rsid w:val="00026995"/>
    <w:rsid w:val="000269DA"/>
    <w:rsid w:val="000269E0"/>
    <w:rsid w:val="00026B81"/>
    <w:rsid w:val="00026FE8"/>
    <w:rsid w:val="00026FFD"/>
    <w:rsid w:val="00027056"/>
    <w:rsid w:val="0002749D"/>
    <w:rsid w:val="0002760D"/>
    <w:rsid w:val="00030420"/>
    <w:rsid w:val="00030563"/>
    <w:rsid w:val="00030D1C"/>
    <w:rsid w:val="00031A3A"/>
    <w:rsid w:val="00031C3E"/>
    <w:rsid w:val="000324DD"/>
    <w:rsid w:val="00032E5B"/>
    <w:rsid w:val="00032EDA"/>
    <w:rsid w:val="00032FD8"/>
    <w:rsid w:val="0003317D"/>
    <w:rsid w:val="000332EC"/>
    <w:rsid w:val="000336E8"/>
    <w:rsid w:val="00033C0F"/>
    <w:rsid w:val="0003417D"/>
    <w:rsid w:val="00034B4B"/>
    <w:rsid w:val="00035176"/>
    <w:rsid w:val="0003583A"/>
    <w:rsid w:val="000358DD"/>
    <w:rsid w:val="00035B2B"/>
    <w:rsid w:val="00035BA0"/>
    <w:rsid w:val="000363C5"/>
    <w:rsid w:val="00036634"/>
    <w:rsid w:val="000369DA"/>
    <w:rsid w:val="00036D14"/>
    <w:rsid w:val="00036E28"/>
    <w:rsid w:val="00036F8F"/>
    <w:rsid w:val="00037150"/>
    <w:rsid w:val="000372C8"/>
    <w:rsid w:val="000373BE"/>
    <w:rsid w:val="000377CB"/>
    <w:rsid w:val="00037976"/>
    <w:rsid w:val="00037B51"/>
    <w:rsid w:val="000402E3"/>
    <w:rsid w:val="00040534"/>
    <w:rsid w:val="0004084E"/>
    <w:rsid w:val="00040926"/>
    <w:rsid w:val="00040BA1"/>
    <w:rsid w:val="00040E7C"/>
    <w:rsid w:val="0004108E"/>
    <w:rsid w:val="00041B79"/>
    <w:rsid w:val="00041E48"/>
    <w:rsid w:val="00041EA2"/>
    <w:rsid w:val="00041FED"/>
    <w:rsid w:val="0004226E"/>
    <w:rsid w:val="0004249E"/>
    <w:rsid w:val="000427C5"/>
    <w:rsid w:val="00042E4F"/>
    <w:rsid w:val="00043944"/>
    <w:rsid w:val="00043D4B"/>
    <w:rsid w:val="000440E0"/>
    <w:rsid w:val="000440F6"/>
    <w:rsid w:val="000441C8"/>
    <w:rsid w:val="00044371"/>
    <w:rsid w:val="0004457B"/>
    <w:rsid w:val="0004463E"/>
    <w:rsid w:val="000446B7"/>
    <w:rsid w:val="00044736"/>
    <w:rsid w:val="00044AF1"/>
    <w:rsid w:val="00044C25"/>
    <w:rsid w:val="00044DC9"/>
    <w:rsid w:val="0004529D"/>
    <w:rsid w:val="00045690"/>
    <w:rsid w:val="00045AB1"/>
    <w:rsid w:val="00045B74"/>
    <w:rsid w:val="00045D0A"/>
    <w:rsid w:val="00046200"/>
    <w:rsid w:val="000463C7"/>
    <w:rsid w:val="0004649E"/>
    <w:rsid w:val="00046624"/>
    <w:rsid w:val="000466BB"/>
    <w:rsid w:val="000468AF"/>
    <w:rsid w:val="00046A15"/>
    <w:rsid w:val="00046F45"/>
    <w:rsid w:val="000471C7"/>
    <w:rsid w:val="00047C1B"/>
    <w:rsid w:val="00047C43"/>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50E"/>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B95"/>
    <w:rsid w:val="00056D28"/>
    <w:rsid w:val="00056FE6"/>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465A"/>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DEF"/>
    <w:rsid w:val="00072929"/>
    <w:rsid w:val="00072964"/>
    <w:rsid w:val="00072DE7"/>
    <w:rsid w:val="00073151"/>
    <w:rsid w:val="0007320C"/>
    <w:rsid w:val="000734D6"/>
    <w:rsid w:val="0007350F"/>
    <w:rsid w:val="00073583"/>
    <w:rsid w:val="000737C2"/>
    <w:rsid w:val="00073A04"/>
    <w:rsid w:val="00074210"/>
    <w:rsid w:val="00074598"/>
    <w:rsid w:val="00074940"/>
    <w:rsid w:val="00074F71"/>
    <w:rsid w:val="0007526A"/>
    <w:rsid w:val="00075517"/>
    <w:rsid w:val="000756DD"/>
    <w:rsid w:val="000757BB"/>
    <w:rsid w:val="0007586F"/>
    <w:rsid w:val="00075B39"/>
    <w:rsid w:val="00075C33"/>
    <w:rsid w:val="00075C47"/>
    <w:rsid w:val="00075C6C"/>
    <w:rsid w:val="0007616A"/>
    <w:rsid w:val="00076DFE"/>
    <w:rsid w:val="00077038"/>
    <w:rsid w:val="00077174"/>
    <w:rsid w:val="0007739C"/>
    <w:rsid w:val="000778E8"/>
    <w:rsid w:val="00077D82"/>
    <w:rsid w:val="00077EEB"/>
    <w:rsid w:val="000805F1"/>
    <w:rsid w:val="000809B4"/>
    <w:rsid w:val="00080A40"/>
    <w:rsid w:val="00080BF6"/>
    <w:rsid w:val="00080CC1"/>
    <w:rsid w:val="00081848"/>
    <w:rsid w:val="00081973"/>
    <w:rsid w:val="00081D9F"/>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04F"/>
    <w:rsid w:val="000865FA"/>
    <w:rsid w:val="0008724B"/>
    <w:rsid w:val="000872E2"/>
    <w:rsid w:val="000872F1"/>
    <w:rsid w:val="00087632"/>
    <w:rsid w:val="0009002E"/>
    <w:rsid w:val="000902F3"/>
    <w:rsid w:val="00090E8E"/>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00"/>
    <w:rsid w:val="00094273"/>
    <w:rsid w:val="000944CA"/>
    <w:rsid w:val="000944CD"/>
    <w:rsid w:val="000945F4"/>
    <w:rsid w:val="00094639"/>
    <w:rsid w:val="00094694"/>
    <w:rsid w:val="00094B1A"/>
    <w:rsid w:val="00094E93"/>
    <w:rsid w:val="000950DC"/>
    <w:rsid w:val="000951E0"/>
    <w:rsid w:val="00095BCE"/>
    <w:rsid w:val="0009601B"/>
    <w:rsid w:val="000962AA"/>
    <w:rsid w:val="00096303"/>
    <w:rsid w:val="00096411"/>
    <w:rsid w:val="0009685D"/>
    <w:rsid w:val="000968BC"/>
    <w:rsid w:val="000968CB"/>
    <w:rsid w:val="00096DD5"/>
    <w:rsid w:val="00096EF0"/>
    <w:rsid w:val="000973F6"/>
    <w:rsid w:val="0009752C"/>
    <w:rsid w:val="00097FC4"/>
    <w:rsid w:val="000A0028"/>
    <w:rsid w:val="000A0274"/>
    <w:rsid w:val="000A06C8"/>
    <w:rsid w:val="000A071F"/>
    <w:rsid w:val="000A089F"/>
    <w:rsid w:val="000A0C4D"/>
    <w:rsid w:val="000A1541"/>
    <w:rsid w:val="000A15D4"/>
    <w:rsid w:val="000A28EF"/>
    <w:rsid w:val="000A290E"/>
    <w:rsid w:val="000A2C69"/>
    <w:rsid w:val="000A2EF1"/>
    <w:rsid w:val="000A2FE0"/>
    <w:rsid w:val="000A3483"/>
    <w:rsid w:val="000A381F"/>
    <w:rsid w:val="000A3A36"/>
    <w:rsid w:val="000A3BB7"/>
    <w:rsid w:val="000A40D1"/>
    <w:rsid w:val="000A423B"/>
    <w:rsid w:val="000A43CD"/>
    <w:rsid w:val="000A4813"/>
    <w:rsid w:val="000A4AF5"/>
    <w:rsid w:val="000A511D"/>
    <w:rsid w:val="000A5B5B"/>
    <w:rsid w:val="000A611B"/>
    <w:rsid w:val="000A645A"/>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1F05"/>
    <w:rsid w:val="000B239B"/>
    <w:rsid w:val="000B2403"/>
    <w:rsid w:val="000B2844"/>
    <w:rsid w:val="000B2FCD"/>
    <w:rsid w:val="000B344C"/>
    <w:rsid w:val="000B3DC9"/>
    <w:rsid w:val="000B402F"/>
    <w:rsid w:val="000B4253"/>
    <w:rsid w:val="000B43FE"/>
    <w:rsid w:val="000B45C9"/>
    <w:rsid w:val="000B4644"/>
    <w:rsid w:val="000B4DAA"/>
    <w:rsid w:val="000B4E93"/>
    <w:rsid w:val="000B4EDC"/>
    <w:rsid w:val="000B54EE"/>
    <w:rsid w:val="000B557B"/>
    <w:rsid w:val="000B5840"/>
    <w:rsid w:val="000B58E9"/>
    <w:rsid w:val="000B5CE3"/>
    <w:rsid w:val="000B6138"/>
    <w:rsid w:val="000B61AC"/>
    <w:rsid w:val="000B64B3"/>
    <w:rsid w:val="000B65DD"/>
    <w:rsid w:val="000B6611"/>
    <w:rsid w:val="000B69C2"/>
    <w:rsid w:val="000B6A08"/>
    <w:rsid w:val="000B6A43"/>
    <w:rsid w:val="000B6AD4"/>
    <w:rsid w:val="000B6C6D"/>
    <w:rsid w:val="000B6EE0"/>
    <w:rsid w:val="000B72A2"/>
    <w:rsid w:val="000B757E"/>
    <w:rsid w:val="000B75F7"/>
    <w:rsid w:val="000B7831"/>
    <w:rsid w:val="000B7F5C"/>
    <w:rsid w:val="000B7F81"/>
    <w:rsid w:val="000B7FFD"/>
    <w:rsid w:val="000C0137"/>
    <w:rsid w:val="000C072D"/>
    <w:rsid w:val="000C1100"/>
    <w:rsid w:val="000C13C5"/>
    <w:rsid w:val="000C14B6"/>
    <w:rsid w:val="000C14BF"/>
    <w:rsid w:val="000C14FB"/>
    <w:rsid w:val="000C19F3"/>
    <w:rsid w:val="000C1E18"/>
    <w:rsid w:val="000C1E71"/>
    <w:rsid w:val="000C256C"/>
    <w:rsid w:val="000C2C3D"/>
    <w:rsid w:val="000C2CB6"/>
    <w:rsid w:val="000C306B"/>
    <w:rsid w:val="000C3290"/>
    <w:rsid w:val="000C37DC"/>
    <w:rsid w:val="000C3BB4"/>
    <w:rsid w:val="000C4039"/>
    <w:rsid w:val="000C40BD"/>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2E8"/>
    <w:rsid w:val="000C6422"/>
    <w:rsid w:val="000C6558"/>
    <w:rsid w:val="000C6A22"/>
    <w:rsid w:val="000C6AB3"/>
    <w:rsid w:val="000C7391"/>
    <w:rsid w:val="000C78E1"/>
    <w:rsid w:val="000C7DFC"/>
    <w:rsid w:val="000D0345"/>
    <w:rsid w:val="000D06C5"/>
    <w:rsid w:val="000D0C99"/>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116"/>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AE8"/>
    <w:rsid w:val="000D7B1E"/>
    <w:rsid w:val="000D7D30"/>
    <w:rsid w:val="000E01F0"/>
    <w:rsid w:val="000E02CC"/>
    <w:rsid w:val="000E03A4"/>
    <w:rsid w:val="000E0540"/>
    <w:rsid w:val="000E0998"/>
    <w:rsid w:val="000E0A22"/>
    <w:rsid w:val="000E0A9C"/>
    <w:rsid w:val="000E1306"/>
    <w:rsid w:val="000E13C9"/>
    <w:rsid w:val="000E1425"/>
    <w:rsid w:val="000E165B"/>
    <w:rsid w:val="000E16BF"/>
    <w:rsid w:val="000E172A"/>
    <w:rsid w:val="000E18BA"/>
    <w:rsid w:val="000E1EAA"/>
    <w:rsid w:val="000E1F14"/>
    <w:rsid w:val="000E2644"/>
    <w:rsid w:val="000E27B9"/>
    <w:rsid w:val="000E2BA0"/>
    <w:rsid w:val="000E2BB7"/>
    <w:rsid w:val="000E3103"/>
    <w:rsid w:val="000E3985"/>
    <w:rsid w:val="000E3A0D"/>
    <w:rsid w:val="000E3A8D"/>
    <w:rsid w:val="000E4204"/>
    <w:rsid w:val="000E4229"/>
    <w:rsid w:val="000E424E"/>
    <w:rsid w:val="000E4C35"/>
    <w:rsid w:val="000E4C49"/>
    <w:rsid w:val="000E4DAA"/>
    <w:rsid w:val="000E50BD"/>
    <w:rsid w:val="000E51AC"/>
    <w:rsid w:val="000E5713"/>
    <w:rsid w:val="000E573D"/>
    <w:rsid w:val="000E6024"/>
    <w:rsid w:val="000E61A9"/>
    <w:rsid w:val="000E67FE"/>
    <w:rsid w:val="000E6CFC"/>
    <w:rsid w:val="000E6E48"/>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6F2"/>
    <w:rsid w:val="000F0956"/>
    <w:rsid w:val="000F1047"/>
    <w:rsid w:val="000F1051"/>
    <w:rsid w:val="000F1196"/>
    <w:rsid w:val="000F16E2"/>
    <w:rsid w:val="000F1772"/>
    <w:rsid w:val="000F1E2C"/>
    <w:rsid w:val="000F219C"/>
    <w:rsid w:val="000F2728"/>
    <w:rsid w:val="000F3078"/>
    <w:rsid w:val="000F3222"/>
    <w:rsid w:val="000F36DA"/>
    <w:rsid w:val="000F394B"/>
    <w:rsid w:val="000F3BFF"/>
    <w:rsid w:val="000F3F0D"/>
    <w:rsid w:val="000F425F"/>
    <w:rsid w:val="000F43CE"/>
    <w:rsid w:val="000F4416"/>
    <w:rsid w:val="000F488F"/>
    <w:rsid w:val="000F4DCD"/>
    <w:rsid w:val="000F4F21"/>
    <w:rsid w:val="000F520F"/>
    <w:rsid w:val="000F5254"/>
    <w:rsid w:val="000F52FD"/>
    <w:rsid w:val="000F549E"/>
    <w:rsid w:val="000F5E20"/>
    <w:rsid w:val="000F5E5C"/>
    <w:rsid w:val="000F643E"/>
    <w:rsid w:val="000F678D"/>
    <w:rsid w:val="000F6CD5"/>
    <w:rsid w:val="000F6D8B"/>
    <w:rsid w:val="000F72B9"/>
    <w:rsid w:val="000F7853"/>
    <w:rsid w:val="000F7EF0"/>
    <w:rsid w:val="000F7F49"/>
    <w:rsid w:val="000F7FF8"/>
    <w:rsid w:val="00100102"/>
    <w:rsid w:val="0010072C"/>
    <w:rsid w:val="001009E5"/>
    <w:rsid w:val="00100B0C"/>
    <w:rsid w:val="00100CE9"/>
    <w:rsid w:val="00100D69"/>
    <w:rsid w:val="00100EA6"/>
    <w:rsid w:val="0010109B"/>
    <w:rsid w:val="00101419"/>
    <w:rsid w:val="00101D4A"/>
    <w:rsid w:val="00101ECF"/>
    <w:rsid w:val="0010211E"/>
    <w:rsid w:val="001022E6"/>
    <w:rsid w:val="001026D4"/>
    <w:rsid w:val="00103239"/>
    <w:rsid w:val="00103B2F"/>
    <w:rsid w:val="00103BAE"/>
    <w:rsid w:val="00103CD3"/>
    <w:rsid w:val="00103E45"/>
    <w:rsid w:val="00104037"/>
    <w:rsid w:val="00104AFE"/>
    <w:rsid w:val="0010559D"/>
    <w:rsid w:val="001056D3"/>
    <w:rsid w:val="001058B5"/>
    <w:rsid w:val="00105B85"/>
    <w:rsid w:val="00105CE4"/>
    <w:rsid w:val="001061D9"/>
    <w:rsid w:val="00106218"/>
    <w:rsid w:val="001062C0"/>
    <w:rsid w:val="00106517"/>
    <w:rsid w:val="001065C1"/>
    <w:rsid w:val="001065D2"/>
    <w:rsid w:val="001068AB"/>
    <w:rsid w:val="00106E06"/>
    <w:rsid w:val="00106E8A"/>
    <w:rsid w:val="00106FCE"/>
    <w:rsid w:val="001073F5"/>
    <w:rsid w:val="001076D8"/>
    <w:rsid w:val="00110ACD"/>
    <w:rsid w:val="00110B49"/>
    <w:rsid w:val="001113B0"/>
    <w:rsid w:val="001113F7"/>
    <w:rsid w:val="0011144F"/>
    <w:rsid w:val="0011152E"/>
    <w:rsid w:val="00111A76"/>
    <w:rsid w:val="00111E7C"/>
    <w:rsid w:val="00111E88"/>
    <w:rsid w:val="0011205B"/>
    <w:rsid w:val="001122B5"/>
    <w:rsid w:val="00112306"/>
    <w:rsid w:val="001127A9"/>
    <w:rsid w:val="001129AD"/>
    <w:rsid w:val="00112CFA"/>
    <w:rsid w:val="001131DF"/>
    <w:rsid w:val="00113333"/>
    <w:rsid w:val="001134AD"/>
    <w:rsid w:val="001134EA"/>
    <w:rsid w:val="0011390C"/>
    <w:rsid w:val="001141CE"/>
    <w:rsid w:val="00114225"/>
    <w:rsid w:val="001147C4"/>
    <w:rsid w:val="00114E76"/>
    <w:rsid w:val="00114E90"/>
    <w:rsid w:val="00115306"/>
    <w:rsid w:val="00115382"/>
    <w:rsid w:val="001153B2"/>
    <w:rsid w:val="00115A8C"/>
    <w:rsid w:val="00115C03"/>
    <w:rsid w:val="00115CC6"/>
    <w:rsid w:val="00115E94"/>
    <w:rsid w:val="001161D5"/>
    <w:rsid w:val="001164AC"/>
    <w:rsid w:val="0011650F"/>
    <w:rsid w:val="00116EBB"/>
    <w:rsid w:val="00117127"/>
    <w:rsid w:val="00117163"/>
    <w:rsid w:val="001175EF"/>
    <w:rsid w:val="00117C3C"/>
    <w:rsid w:val="00117CDE"/>
    <w:rsid w:val="00120030"/>
    <w:rsid w:val="00120067"/>
    <w:rsid w:val="00120260"/>
    <w:rsid w:val="0012046A"/>
    <w:rsid w:val="0012052F"/>
    <w:rsid w:val="001206EE"/>
    <w:rsid w:val="0012082C"/>
    <w:rsid w:val="00120D3C"/>
    <w:rsid w:val="00120FC4"/>
    <w:rsid w:val="0012158E"/>
    <w:rsid w:val="00121613"/>
    <w:rsid w:val="00121828"/>
    <w:rsid w:val="0012191B"/>
    <w:rsid w:val="00122009"/>
    <w:rsid w:val="00122A4F"/>
    <w:rsid w:val="00122D30"/>
    <w:rsid w:val="00122E74"/>
    <w:rsid w:val="00123122"/>
    <w:rsid w:val="00123791"/>
    <w:rsid w:val="00123B7F"/>
    <w:rsid w:val="00123BB9"/>
    <w:rsid w:val="00123CD9"/>
    <w:rsid w:val="00123D33"/>
    <w:rsid w:val="00123FF1"/>
    <w:rsid w:val="001246BC"/>
    <w:rsid w:val="00124E4D"/>
    <w:rsid w:val="00125E60"/>
    <w:rsid w:val="00125FFA"/>
    <w:rsid w:val="00126148"/>
    <w:rsid w:val="00126364"/>
    <w:rsid w:val="00126697"/>
    <w:rsid w:val="00126A8E"/>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254"/>
    <w:rsid w:val="0013129D"/>
    <w:rsid w:val="0013142E"/>
    <w:rsid w:val="00131861"/>
    <w:rsid w:val="0013197C"/>
    <w:rsid w:val="00131BC9"/>
    <w:rsid w:val="0013274D"/>
    <w:rsid w:val="00132CFA"/>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1C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42A"/>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3DF"/>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998"/>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2E3"/>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463"/>
    <w:rsid w:val="00157642"/>
    <w:rsid w:val="00157786"/>
    <w:rsid w:val="00157856"/>
    <w:rsid w:val="00157E71"/>
    <w:rsid w:val="00157EF1"/>
    <w:rsid w:val="00157EFB"/>
    <w:rsid w:val="0016001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318"/>
    <w:rsid w:val="00163550"/>
    <w:rsid w:val="00163648"/>
    <w:rsid w:val="0016379F"/>
    <w:rsid w:val="00163B81"/>
    <w:rsid w:val="00164A26"/>
    <w:rsid w:val="00164ECA"/>
    <w:rsid w:val="00164F91"/>
    <w:rsid w:val="0016521A"/>
    <w:rsid w:val="001655CB"/>
    <w:rsid w:val="001658E1"/>
    <w:rsid w:val="00165A7B"/>
    <w:rsid w:val="00165AA7"/>
    <w:rsid w:val="00165D14"/>
    <w:rsid w:val="00165DB1"/>
    <w:rsid w:val="00165F38"/>
    <w:rsid w:val="0016600A"/>
    <w:rsid w:val="00166045"/>
    <w:rsid w:val="00166197"/>
    <w:rsid w:val="0016672F"/>
    <w:rsid w:val="0016688C"/>
    <w:rsid w:val="00166DC5"/>
    <w:rsid w:val="00166DF8"/>
    <w:rsid w:val="00167260"/>
    <w:rsid w:val="00167590"/>
    <w:rsid w:val="00167613"/>
    <w:rsid w:val="0016791C"/>
    <w:rsid w:val="00167965"/>
    <w:rsid w:val="001679DC"/>
    <w:rsid w:val="001700C1"/>
    <w:rsid w:val="00170312"/>
    <w:rsid w:val="001706BF"/>
    <w:rsid w:val="00171126"/>
    <w:rsid w:val="00171278"/>
    <w:rsid w:val="00171285"/>
    <w:rsid w:val="00171693"/>
    <w:rsid w:val="00171829"/>
    <w:rsid w:val="001718B3"/>
    <w:rsid w:val="001719F9"/>
    <w:rsid w:val="00171C3E"/>
    <w:rsid w:val="00171EA4"/>
    <w:rsid w:val="001724EC"/>
    <w:rsid w:val="00172599"/>
    <w:rsid w:val="001726A5"/>
    <w:rsid w:val="00172767"/>
    <w:rsid w:val="00172A02"/>
    <w:rsid w:val="00172CEB"/>
    <w:rsid w:val="00173791"/>
    <w:rsid w:val="001737BE"/>
    <w:rsid w:val="001737EC"/>
    <w:rsid w:val="00173E47"/>
    <w:rsid w:val="001744D7"/>
    <w:rsid w:val="0017462B"/>
    <w:rsid w:val="00174BB4"/>
    <w:rsid w:val="00174F30"/>
    <w:rsid w:val="00175048"/>
    <w:rsid w:val="00175079"/>
    <w:rsid w:val="00175316"/>
    <w:rsid w:val="0017542D"/>
    <w:rsid w:val="0017558B"/>
    <w:rsid w:val="00175C8C"/>
    <w:rsid w:val="00175D0F"/>
    <w:rsid w:val="0017610E"/>
    <w:rsid w:val="001763DE"/>
    <w:rsid w:val="001765C5"/>
    <w:rsid w:val="001765C6"/>
    <w:rsid w:val="00176AC1"/>
    <w:rsid w:val="00176D1C"/>
    <w:rsid w:val="00176E9B"/>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C5"/>
    <w:rsid w:val="001838F0"/>
    <w:rsid w:val="0018398F"/>
    <w:rsid w:val="00183CD5"/>
    <w:rsid w:val="00183F7D"/>
    <w:rsid w:val="00184125"/>
    <w:rsid w:val="00184140"/>
    <w:rsid w:val="0018416A"/>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222"/>
    <w:rsid w:val="00187300"/>
    <w:rsid w:val="00187E76"/>
    <w:rsid w:val="00187F84"/>
    <w:rsid w:val="001901A0"/>
    <w:rsid w:val="0019025F"/>
    <w:rsid w:val="0019056B"/>
    <w:rsid w:val="00190821"/>
    <w:rsid w:val="00190838"/>
    <w:rsid w:val="00190EA2"/>
    <w:rsid w:val="00191663"/>
    <w:rsid w:val="0019199F"/>
    <w:rsid w:val="00191BF6"/>
    <w:rsid w:val="00191C59"/>
    <w:rsid w:val="00191CB8"/>
    <w:rsid w:val="00191EB2"/>
    <w:rsid w:val="00192046"/>
    <w:rsid w:val="00192466"/>
    <w:rsid w:val="001928EF"/>
    <w:rsid w:val="00192CA3"/>
    <w:rsid w:val="00192CE0"/>
    <w:rsid w:val="00193018"/>
    <w:rsid w:val="00193889"/>
    <w:rsid w:val="00193F2C"/>
    <w:rsid w:val="001942AE"/>
    <w:rsid w:val="0019432F"/>
    <w:rsid w:val="001946DF"/>
    <w:rsid w:val="00194CAD"/>
    <w:rsid w:val="001951DF"/>
    <w:rsid w:val="001952C5"/>
    <w:rsid w:val="00195B41"/>
    <w:rsid w:val="00195BBA"/>
    <w:rsid w:val="00195F36"/>
    <w:rsid w:val="00195F69"/>
    <w:rsid w:val="0019619E"/>
    <w:rsid w:val="001969E7"/>
    <w:rsid w:val="00196E43"/>
    <w:rsid w:val="00197346"/>
    <w:rsid w:val="0019744D"/>
    <w:rsid w:val="00197543"/>
    <w:rsid w:val="001976C7"/>
    <w:rsid w:val="0019789C"/>
    <w:rsid w:val="00197A66"/>
    <w:rsid w:val="00197B63"/>
    <w:rsid w:val="00197C00"/>
    <w:rsid w:val="00197D92"/>
    <w:rsid w:val="001A03AC"/>
    <w:rsid w:val="001A0A72"/>
    <w:rsid w:val="001A0CC2"/>
    <w:rsid w:val="001A0D3D"/>
    <w:rsid w:val="001A0D48"/>
    <w:rsid w:val="001A17FF"/>
    <w:rsid w:val="001A1CA4"/>
    <w:rsid w:val="001A1CAF"/>
    <w:rsid w:val="001A1CD2"/>
    <w:rsid w:val="001A1E62"/>
    <w:rsid w:val="001A1F9A"/>
    <w:rsid w:val="001A208B"/>
    <w:rsid w:val="001A2402"/>
    <w:rsid w:val="001A266E"/>
    <w:rsid w:val="001A2D18"/>
    <w:rsid w:val="001A2F88"/>
    <w:rsid w:val="001A35CC"/>
    <w:rsid w:val="001A377D"/>
    <w:rsid w:val="001A3A1D"/>
    <w:rsid w:val="001A3B8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489"/>
    <w:rsid w:val="001A6513"/>
    <w:rsid w:val="001A6DB1"/>
    <w:rsid w:val="001A71C0"/>
    <w:rsid w:val="001A776F"/>
    <w:rsid w:val="001A77E2"/>
    <w:rsid w:val="001A7F8B"/>
    <w:rsid w:val="001A7FB0"/>
    <w:rsid w:val="001B013E"/>
    <w:rsid w:val="001B04CF"/>
    <w:rsid w:val="001B04D2"/>
    <w:rsid w:val="001B062E"/>
    <w:rsid w:val="001B06E6"/>
    <w:rsid w:val="001B0ACC"/>
    <w:rsid w:val="001B0B9A"/>
    <w:rsid w:val="001B0BB4"/>
    <w:rsid w:val="001B0CE9"/>
    <w:rsid w:val="001B0DF6"/>
    <w:rsid w:val="001B0ED3"/>
    <w:rsid w:val="001B10F1"/>
    <w:rsid w:val="001B12D4"/>
    <w:rsid w:val="001B1701"/>
    <w:rsid w:val="001B2A6A"/>
    <w:rsid w:val="001B2BE8"/>
    <w:rsid w:val="001B2C4B"/>
    <w:rsid w:val="001B2E48"/>
    <w:rsid w:val="001B2F9A"/>
    <w:rsid w:val="001B327D"/>
    <w:rsid w:val="001B3A31"/>
    <w:rsid w:val="001B3AC2"/>
    <w:rsid w:val="001B3C6F"/>
    <w:rsid w:val="001B44D4"/>
    <w:rsid w:val="001B5240"/>
    <w:rsid w:val="001B64FA"/>
    <w:rsid w:val="001B6645"/>
    <w:rsid w:val="001B69A2"/>
    <w:rsid w:val="001B6A70"/>
    <w:rsid w:val="001B71EB"/>
    <w:rsid w:val="001B7587"/>
    <w:rsid w:val="001B7705"/>
    <w:rsid w:val="001B78AC"/>
    <w:rsid w:val="001B7E6B"/>
    <w:rsid w:val="001C06E6"/>
    <w:rsid w:val="001C0B58"/>
    <w:rsid w:val="001C16F9"/>
    <w:rsid w:val="001C1762"/>
    <w:rsid w:val="001C1DBE"/>
    <w:rsid w:val="001C1E26"/>
    <w:rsid w:val="001C22A9"/>
    <w:rsid w:val="001C22F0"/>
    <w:rsid w:val="001C2A7A"/>
    <w:rsid w:val="001C2B02"/>
    <w:rsid w:val="001C32A2"/>
    <w:rsid w:val="001C3325"/>
    <w:rsid w:val="001C3363"/>
    <w:rsid w:val="001C359B"/>
    <w:rsid w:val="001C3A8B"/>
    <w:rsid w:val="001C3C2C"/>
    <w:rsid w:val="001C3D33"/>
    <w:rsid w:val="001C3F15"/>
    <w:rsid w:val="001C4984"/>
    <w:rsid w:val="001C4A8E"/>
    <w:rsid w:val="001C4AA6"/>
    <w:rsid w:val="001C4CE3"/>
    <w:rsid w:val="001C52D7"/>
    <w:rsid w:val="001C52F9"/>
    <w:rsid w:val="001C5EAD"/>
    <w:rsid w:val="001C5FE2"/>
    <w:rsid w:val="001C62D6"/>
    <w:rsid w:val="001C6385"/>
    <w:rsid w:val="001C65AC"/>
    <w:rsid w:val="001C6925"/>
    <w:rsid w:val="001C6D7A"/>
    <w:rsid w:val="001C6D83"/>
    <w:rsid w:val="001C6E01"/>
    <w:rsid w:val="001C70F4"/>
    <w:rsid w:val="001C7140"/>
    <w:rsid w:val="001C7289"/>
    <w:rsid w:val="001C753B"/>
    <w:rsid w:val="001C783C"/>
    <w:rsid w:val="001C7BFF"/>
    <w:rsid w:val="001C7D08"/>
    <w:rsid w:val="001D01D1"/>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944"/>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5EF4"/>
    <w:rsid w:val="001D696A"/>
    <w:rsid w:val="001D74FC"/>
    <w:rsid w:val="001D7524"/>
    <w:rsid w:val="001D7581"/>
    <w:rsid w:val="001D7724"/>
    <w:rsid w:val="001D7CF0"/>
    <w:rsid w:val="001D7E08"/>
    <w:rsid w:val="001E03C6"/>
    <w:rsid w:val="001E05DB"/>
    <w:rsid w:val="001E0628"/>
    <w:rsid w:val="001E0A6A"/>
    <w:rsid w:val="001E119B"/>
    <w:rsid w:val="001E1A6E"/>
    <w:rsid w:val="001E1F6B"/>
    <w:rsid w:val="001E237F"/>
    <w:rsid w:val="001E2F44"/>
    <w:rsid w:val="001E3001"/>
    <w:rsid w:val="001E30F9"/>
    <w:rsid w:val="001E3293"/>
    <w:rsid w:val="001E3BF9"/>
    <w:rsid w:val="001E3C30"/>
    <w:rsid w:val="001E3E3E"/>
    <w:rsid w:val="001E3EE3"/>
    <w:rsid w:val="001E3F76"/>
    <w:rsid w:val="001E407F"/>
    <w:rsid w:val="001E4244"/>
    <w:rsid w:val="001E4662"/>
    <w:rsid w:val="001E4803"/>
    <w:rsid w:val="001E4A62"/>
    <w:rsid w:val="001E4B14"/>
    <w:rsid w:val="001E4EEC"/>
    <w:rsid w:val="001E4FFA"/>
    <w:rsid w:val="001E50D8"/>
    <w:rsid w:val="001E51CC"/>
    <w:rsid w:val="001E52D0"/>
    <w:rsid w:val="001E56D9"/>
    <w:rsid w:val="001E56EB"/>
    <w:rsid w:val="001E5ECF"/>
    <w:rsid w:val="001E5F00"/>
    <w:rsid w:val="001E681F"/>
    <w:rsid w:val="001E72E2"/>
    <w:rsid w:val="001E73F6"/>
    <w:rsid w:val="001E76B6"/>
    <w:rsid w:val="001E78C6"/>
    <w:rsid w:val="001E7990"/>
    <w:rsid w:val="001E7A95"/>
    <w:rsid w:val="001E7CA9"/>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4A1"/>
    <w:rsid w:val="001F45F8"/>
    <w:rsid w:val="001F4724"/>
    <w:rsid w:val="001F4AFA"/>
    <w:rsid w:val="001F4B6A"/>
    <w:rsid w:val="001F4C91"/>
    <w:rsid w:val="001F4CD2"/>
    <w:rsid w:val="001F4E26"/>
    <w:rsid w:val="001F4F91"/>
    <w:rsid w:val="001F505E"/>
    <w:rsid w:val="001F5410"/>
    <w:rsid w:val="001F5A39"/>
    <w:rsid w:val="001F5DF8"/>
    <w:rsid w:val="001F603D"/>
    <w:rsid w:val="001F6045"/>
    <w:rsid w:val="001F68A8"/>
    <w:rsid w:val="001F6DA2"/>
    <w:rsid w:val="001F7420"/>
    <w:rsid w:val="001F76C0"/>
    <w:rsid w:val="001F79CB"/>
    <w:rsid w:val="002003F8"/>
    <w:rsid w:val="00200A37"/>
    <w:rsid w:val="00200F53"/>
    <w:rsid w:val="0020139B"/>
    <w:rsid w:val="0020143D"/>
    <w:rsid w:val="00201551"/>
    <w:rsid w:val="002019B8"/>
    <w:rsid w:val="00201DA0"/>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239"/>
    <w:rsid w:val="002063E8"/>
    <w:rsid w:val="002065D9"/>
    <w:rsid w:val="002068E2"/>
    <w:rsid w:val="00206A44"/>
    <w:rsid w:val="00206BAE"/>
    <w:rsid w:val="00207375"/>
    <w:rsid w:val="0020786F"/>
    <w:rsid w:val="00207E4A"/>
    <w:rsid w:val="00207EB3"/>
    <w:rsid w:val="00210585"/>
    <w:rsid w:val="00210718"/>
    <w:rsid w:val="002109E3"/>
    <w:rsid w:val="00210F6B"/>
    <w:rsid w:val="00211841"/>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918"/>
    <w:rsid w:val="00214996"/>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0C76"/>
    <w:rsid w:val="00221048"/>
    <w:rsid w:val="002216C3"/>
    <w:rsid w:val="002216DE"/>
    <w:rsid w:val="0022176E"/>
    <w:rsid w:val="00221ACE"/>
    <w:rsid w:val="002223BA"/>
    <w:rsid w:val="0022248B"/>
    <w:rsid w:val="00222D0C"/>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6E62"/>
    <w:rsid w:val="00227097"/>
    <w:rsid w:val="0022713D"/>
    <w:rsid w:val="0022746A"/>
    <w:rsid w:val="0022768A"/>
    <w:rsid w:val="002276BF"/>
    <w:rsid w:val="00227D23"/>
    <w:rsid w:val="0023001A"/>
    <w:rsid w:val="00230055"/>
    <w:rsid w:val="0023034B"/>
    <w:rsid w:val="0023037E"/>
    <w:rsid w:val="00230E2E"/>
    <w:rsid w:val="0023116F"/>
    <w:rsid w:val="002316BD"/>
    <w:rsid w:val="0023182E"/>
    <w:rsid w:val="00231A00"/>
    <w:rsid w:val="00231B41"/>
    <w:rsid w:val="00231D68"/>
    <w:rsid w:val="00231DCF"/>
    <w:rsid w:val="002326B0"/>
    <w:rsid w:val="0023294D"/>
    <w:rsid w:val="002329AA"/>
    <w:rsid w:val="00232A9B"/>
    <w:rsid w:val="00232AA2"/>
    <w:rsid w:val="00232C7E"/>
    <w:rsid w:val="00232D42"/>
    <w:rsid w:val="00232E3B"/>
    <w:rsid w:val="00233463"/>
    <w:rsid w:val="002335CB"/>
    <w:rsid w:val="002338B3"/>
    <w:rsid w:val="00233935"/>
    <w:rsid w:val="00233A17"/>
    <w:rsid w:val="00233D50"/>
    <w:rsid w:val="00233FC1"/>
    <w:rsid w:val="002340D4"/>
    <w:rsid w:val="00234787"/>
    <w:rsid w:val="00234BC0"/>
    <w:rsid w:val="00235126"/>
    <w:rsid w:val="002358E0"/>
    <w:rsid w:val="00235D64"/>
    <w:rsid w:val="00236008"/>
    <w:rsid w:val="00236162"/>
    <w:rsid w:val="002363F4"/>
    <w:rsid w:val="00236825"/>
    <w:rsid w:val="0023690E"/>
    <w:rsid w:val="002369DA"/>
    <w:rsid w:val="00236B23"/>
    <w:rsid w:val="00236D8E"/>
    <w:rsid w:val="0023711B"/>
    <w:rsid w:val="00237267"/>
    <w:rsid w:val="0023735B"/>
    <w:rsid w:val="00237798"/>
    <w:rsid w:val="00237C43"/>
    <w:rsid w:val="00237E2A"/>
    <w:rsid w:val="0024014F"/>
    <w:rsid w:val="00240845"/>
    <w:rsid w:val="00240872"/>
    <w:rsid w:val="002408ED"/>
    <w:rsid w:val="00240970"/>
    <w:rsid w:val="00240BA9"/>
    <w:rsid w:val="00240F00"/>
    <w:rsid w:val="0024122E"/>
    <w:rsid w:val="002417D5"/>
    <w:rsid w:val="00241800"/>
    <w:rsid w:val="002419D0"/>
    <w:rsid w:val="00241A1E"/>
    <w:rsid w:val="00241C07"/>
    <w:rsid w:val="00241FE2"/>
    <w:rsid w:val="002429AB"/>
    <w:rsid w:val="00242B93"/>
    <w:rsid w:val="00242C40"/>
    <w:rsid w:val="00242CAA"/>
    <w:rsid w:val="00242CC7"/>
    <w:rsid w:val="00242DA1"/>
    <w:rsid w:val="00243081"/>
    <w:rsid w:val="00243746"/>
    <w:rsid w:val="0024392F"/>
    <w:rsid w:val="002439C4"/>
    <w:rsid w:val="00243C6C"/>
    <w:rsid w:val="00243D03"/>
    <w:rsid w:val="00243D3B"/>
    <w:rsid w:val="0024495B"/>
    <w:rsid w:val="00244D68"/>
    <w:rsid w:val="00244D79"/>
    <w:rsid w:val="00244F08"/>
    <w:rsid w:val="00245781"/>
    <w:rsid w:val="00245BF1"/>
    <w:rsid w:val="00245C52"/>
    <w:rsid w:val="002462C1"/>
    <w:rsid w:val="00246593"/>
    <w:rsid w:val="002465A0"/>
    <w:rsid w:val="00246C8A"/>
    <w:rsid w:val="00246DAA"/>
    <w:rsid w:val="00246E5F"/>
    <w:rsid w:val="00246F48"/>
    <w:rsid w:val="0024710A"/>
    <w:rsid w:val="00247184"/>
    <w:rsid w:val="002477BF"/>
    <w:rsid w:val="00247D21"/>
    <w:rsid w:val="00247D47"/>
    <w:rsid w:val="00247F26"/>
    <w:rsid w:val="00250033"/>
    <w:rsid w:val="002502BE"/>
    <w:rsid w:val="00250614"/>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EA8"/>
    <w:rsid w:val="00257FF2"/>
    <w:rsid w:val="002601FF"/>
    <w:rsid w:val="002605C1"/>
    <w:rsid w:val="002607F7"/>
    <w:rsid w:val="002608CD"/>
    <w:rsid w:val="002609B5"/>
    <w:rsid w:val="00260B35"/>
    <w:rsid w:val="00260E4A"/>
    <w:rsid w:val="002612E9"/>
    <w:rsid w:val="00261A48"/>
    <w:rsid w:val="00261ACD"/>
    <w:rsid w:val="00261AF5"/>
    <w:rsid w:val="00261B9A"/>
    <w:rsid w:val="00261C2D"/>
    <w:rsid w:val="00261F31"/>
    <w:rsid w:val="002620FB"/>
    <w:rsid w:val="002622CB"/>
    <w:rsid w:val="002624BB"/>
    <w:rsid w:val="00262EF0"/>
    <w:rsid w:val="00263673"/>
    <w:rsid w:val="00263765"/>
    <w:rsid w:val="00263A39"/>
    <w:rsid w:val="00263B1D"/>
    <w:rsid w:val="00264204"/>
    <w:rsid w:val="00264552"/>
    <w:rsid w:val="00264973"/>
    <w:rsid w:val="00264AA9"/>
    <w:rsid w:val="00265328"/>
    <w:rsid w:val="00265518"/>
    <w:rsid w:val="0026570F"/>
    <w:rsid w:val="00265A18"/>
    <w:rsid w:val="00265B57"/>
    <w:rsid w:val="00265CAB"/>
    <w:rsid w:val="00266297"/>
    <w:rsid w:val="00266D0F"/>
    <w:rsid w:val="00266ED6"/>
    <w:rsid w:val="00267328"/>
    <w:rsid w:val="002673FE"/>
    <w:rsid w:val="0026740E"/>
    <w:rsid w:val="002675C4"/>
    <w:rsid w:val="00267D59"/>
    <w:rsid w:val="00270086"/>
    <w:rsid w:val="00270740"/>
    <w:rsid w:val="002712C5"/>
    <w:rsid w:val="002714C0"/>
    <w:rsid w:val="00271518"/>
    <w:rsid w:val="00271966"/>
    <w:rsid w:val="00271B60"/>
    <w:rsid w:val="00271B91"/>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5F2D"/>
    <w:rsid w:val="0027606B"/>
    <w:rsid w:val="002763FF"/>
    <w:rsid w:val="0027664F"/>
    <w:rsid w:val="0027693A"/>
    <w:rsid w:val="00276BCA"/>
    <w:rsid w:val="00277239"/>
    <w:rsid w:val="0027783B"/>
    <w:rsid w:val="002800AD"/>
    <w:rsid w:val="00280159"/>
    <w:rsid w:val="00280684"/>
    <w:rsid w:val="002808D1"/>
    <w:rsid w:val="00280CAE"/>
    <w:rsid w:val="00281354"/>
    <w:rsid w:val="0028145E"/>
    <w:rsid w:val="0028152B"/>
    <w:rsid w:val="00281530"/>
    <w:rsid w:val="0028159D"/>
    <w:rsid w:val="0028171C"/>
    <w:rsid w:val="00281F35"/>
    <w:rsid w:val="00281F44"/>
    <w:rsid w:val="0028209E"/>
    <w:rsid w:val="0028235B"/>
    <w:rsid w:val="002829A3"/>
    <w:rsid w:val="00282AEA"/>
    <w:rsid w:val="0028331B"/>
    <w:rsid w:val="002838CE"/>
    <w:rsid w:val="00283980"/>
    <w:rsid w:val="002839CB"/>
    <w:rsid w:val="00283A41"/>
    <w:rsid w:val="00283FF0"/>
    <w:rsid w:val="00284049"/>
    <w:rsid w:val="002840C8"/>
    <w:rsid w:val="00284807"/>
    <w:rsid w:val="00284C04"/>
    <w:rsid w:val="00284CDF"/>
    <w:rsid w:val="0028518D"/>
    <w:rsid w:val="002853BD"/>
    <w:rsid w:val="002856AC"/>
    <w:rsid w:val="00285AAB"/>
    <w:rsid w:val="00285E59"/>
    <w:rsid w:val="00285F7F"/>
    <w:rsid w:val="00286363"/>
    <w:rsid w:val="00286631"/>
    <w:rsid w:val="00286A16"/>
    <w:rsid w:val="00286FA5"/>
    <w:rsid w:val="002873DF"/>
    <w:rsid w:val="00287B39"/>
    <w:rsid w:val="00287C1F"/>
    <w:rsid w:val="00290090"/>
    <w:rsid w:val="002900ED"/>
    <w:rsid w:val="002902E5"/>
    <w:rsid w:val="002903A0"/>
    <w:rsid w:val="00290552"/>
    <w:rsid w:val="00290914"/>
    <w:rsid w:val="00290A69"/>
    <w:rsid w:val="00290CCC"/>
    <w:rsid w:val="00290E6E"/>
    <w:rsid w:val="00290ED0"/>
    <w:rsid w:val="00290FE1"/>
    <w:rsid w:val="00291096"/>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0C75"/>
    <w:rsid w:val="002A11AA"/>
    <w:rsid w:val="002A1306"/>
    <w:rsid w:val="002A1599"/>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5FCB"/>
    <w:rsid w:val="002A61BC"/>
    <w:rsid w:val="002A6218"/>
    <w:rsid w:val="002A6219"/>
    <w:rsid w:val="002A630F"/>
    <w:rsid w:val="002A63A1"/>
    <w:rsid w:val="002A65E8"/>
    <w:rsid w:val="002A68A5"/>
    <w:rsid w:val="002A690F"/>
    <w:rsid w:val="002A6D2B"/>
    <w:rsid w:val="002A6DC9"/>
    <w:rsid w:val="002A727C"/>
    <w:rsid w:val="002A748B"/>
    <w:rsid w:val="002A7556"/>
    <w:rsid w:val="002A7691"/>
    <w:rsid w:val="002A7F34"/>
    <w:rsid w:val="002B0CA1"/>
    <w:rsid w:val="002B0CF4"/>
    <w:rsid w:val="002B0E2F"/>
    <w:rsid w:val="002B18D6"/>
    <w:rsid w:val="002B1C35"/>
    <w:rsid w:val="002B1C5F"/>
    <w:rsid w:val="002B23B5"/>
    <w:rsid w:val="002B23E6"/>
    <w:rsid w:val="002B2689"/>
    <w:rsid w:val="002B275B"/>
    <w:rsid w:val="002B2761"/>
    <w:rsid w:val="002B2A29"/>
    <w:rsid w:val="002B2C54"/>
    <w:rsid w:val="002B3359"/>
    <w:rsid w:val="002B3563"/>
    <w:rsid w:val="002B384F"/>
    <w:rsid w:val="002B3A4F"/>
    <w:rsid w:val="002B3E69"/>
    <w:rsid w:val="002B40F6"/>
    <w:rsid w:val="002B45E4"/>
    <w:rsid w:val="002B472B"/>
    <w:rsid w:val="002B4933"/>
    <w:rsid w:val="002B4A2F"/>
    <w:rsid w:val="002B4C8E"/>
    <w:rsid w:val="002B509F"/>
    <w:rsid w:val="002B557A"/>
    <w:rsid w:val="002B562F"/>
    <w:rsid w:val="002B5C3F"/>
    <w:rsid w:val="002B61AC"/>
    <w:rsid w:val="002B6714"/>
    <w:rsid w:val="002B6D2F"/>
    <w:rsid w:val="002B6EC4"/>
    <w:rsid w:val="002B73ED"/>
    <w:rsid w:val="002B744F"/>
    <w:rsid w:val="002B751A"/>
    <w:rsid w:val="002B7B62"/>
    <w:rsid w:val="002C03C1"/>
    <w:rsid w:val="002C05A1"/>
    <w:rsid w:val="002C05B2"/>
    <w:rsid w:val="002C0829"/>
    <w:rsid w:val="002C0B23"/>
    <w:rsid w:val="002C0CFD"/>
    <w:rsid w:val="002C1576"/>
    <w:rsid w:val="002C15F8"/>
    <w:rsid w:val="002C19F5"/>
    <w:rsid w:val="002C1EB4"/>
    <w:rsid w:val="002C24C5"/>
    <w:rsid w:val="002C256A"/>
    <w:rsid w:val="002C2838"/>
    <w:rsid w:val="002C28BD"/>
    <w:rsid w:val="002C294A"/>
    <w:rsid w:val="002C2CC3"/>
    <w:rsid w:val="002C2E61"/>
    <w:rsid w:val="002C2FCC"/>
    <w:rsid w:val="002C31A1"/>
    <w:rsid w:val="002C32A9"/>
    <w:rsid w:val="002C3659"/>
    <w:rsid w:val="002C3949"/>
    <w:rsid w:val="002C3AE7"/>
    <w:rsid w:val="002C3B8A"/>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443"/>
    <w:rsid w:val="002C674F"/>
    <w:rsid w:val="002C67BA"/>
    <w:rsid w:val="002C67FB"/>
    <w:rsid w:val="002C68BD"/>
    <w:rsid w:val="002C6A24"/>
    <w:rsid w:val="002C6A2E"/>
    <w:rsid w:val="002C6AE6"/>
    <w:rsid w:val="002C6AEA"/>
    <w:rsid w:val="002C6B56"/>
    <w:rsid w:val="002C7218"/>
    <w:rsid w:val="002C73D8"/>
    <w:rsid w:val="002C7EDE"/>
    <w:rsid w:val="002C7F6F"/>
    <w:rsid w:val="002D00D4"/>
    <w:rsid w:val="002D017F"/>
    <w:rsid w:val="002D0A33"/>
    <w:rsid w:val="002D119A"/>
    <w:rsid w:val="002D16F0"/>
    <w:rsid w:val="002D1751"/>
    <w:rsid w:val="002D1A50"/>
    <w:rsid w:val="002D1A9C"/>
    <w:rsid w:val="002D1AFE"/>
    <w:rsid w:val="002D1D29"/>
    <w:rsid w:val="002D21F1"/>
    <w:rsid w:val="002D22C6"/>
    <w:rsid w:val="002D2526"/>
    <w:rsid w:val="002D25AB"/>
    <w:rsid w:val="002D2718"/>
    <w:rsid w:val="002D2906"/>
    <w:rsid w:val="002D2AC5"/>
    <w:rsid w:val="002D2B4C"/>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7DA"/>
    <w:rsid w:val="002D7DCA"/>
    <w:rsid w:val="002D7FD0"/>
    <w:rsid w:val="002E0221"/>
    <w:rsid w:val="002E0C1E"/>
    <w:rsid w:val="002E0D9D"/>
    <w:rsid w:val="002E1343"/>
    <w:rsid w:val="002E15CE"/>
    <w:rsid w:val="002E19E0"/>
    <w:rsid w:val="002E20D8"/>
    <w:rsid w:val="002E24FD"/>
    <w:rsid w:val="002E2958"/>
    <w:rsid w:val="002E2EBF"/>
    <w:rsid w:val="002E2F36"/>
    <w:rsid w:val="002E331D"/>
    <w:rsid w:val="002E34D4"/>
    <w:rsid w:val="002E36D3"/>
    <w:rsid w:val="002E3937"/>
    <w:rsid w:val="002E3C3F"/>
    <w:rsid w:val="002E3E79"/>
    <w:rsid w:val="002E3F45"/>
    <w:rsid w:val="002E485C"/>
    <w:rsid w:val="002E4BAC"/>
    <w:rsid w:val="002E4BD1"/>
    <w:rsid w:val="002E4C42"/>
    <w:rsid w:val="002E4F60"/>
    <w:rsid w:val="002E505D"/>
    <w:rsid w:val="002E50A8"/>
    <w:rsid w:val="002E5186"/>
    <w:rsid w:val="002E59F6"/>
    <w:rsid w:val="002E5BFC"/>
    <w:rsid w:val="002E5F65"/>
    <w:rsid w:val="002E5F8E"/>
    <w:rsid w:val="002E5FE6"/>
    <w:rsid w:val="002E60B1"/>
    <w:rsid w:val="002E614D"/>
    <w:rsid w:val="002E66F8"/>
    <w:rsid w:val="002E67E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7D"/>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0E80"/>
    <w:rsid w:val="00301142"/>
    <w:rsid w:val="003016E6"/>
    <w:rsid w:val="00301791"/>
    <w:rsid w:val="00301A6C"/>
    <w:rsid w:val="003020E7"/>
    <w:rsid w:val="0030223B"/>
    <w:rsid w:val="003025D6"/>
    <w:rsid w:val="003026E6"/>
    <w:rsid w:val="0030272C"/>
    <w:rsid w:val="0030289B"/>
    <w:rsid w:val="003028DB"/>
    <w:rsid w:val="00302AB9"/>
    <w:rsid w:val="00302F3E"/>
    <w:rsid w:val="00303363"/>
    <w:rsid w:val="003035A7"/>
    <w:rsid w:val="00303D30"/>
    <w:rsid w:val="00303FDB"/>
    <w:rsid w:val="0030570E"/>
    <w:rsid w:val="00305A08"/>
    <w:rsid w:val="00305CEC"/>
    <w:rsid w:val="00306084"/>
    <w:rsid w:val="00306640"/>
    <w:rsid w:val="003067AF"/>
    <w:rsid w:val="003069D7"/>
    <w:rsid w:val="00306D96"/>
    <w:rsid w:val="00306EB5"/>
    <w:rsid w:val="00306F68"/>
    <w:rsid w:val="0030705B"/>
    <w:rsid w:val="00307527"/>
    <w:rsid w:val="00307752"/>
    <w:rsid w:val="00307A6C"/>
    <w:rsid w:val="00307CCA"/>
    <w:rsid w:val="00307D2E"/>
    <w:rsid w:val="00307DC9"/>
    <w:rsid w:val="00307E3F"/>
    <w:rsid w:val="00307F30"/>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6A5"/>
    <w:rsid w:val="003147A0"/>
    <w:rsid w:val="00314C3F"/>
    <w:rsid w:val="00314C9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6D2"/>
    <w:rsid w:val="00317D52"/>
    <w:rsid w:val="00317DF8"/>
    <w:rsid w:val="003205C9"/>
    <w:rsid w:val="00320852"/>
    <w:rsid w:val="00320985"/>
    <w:rsid w:val="00320E97"/>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5D"/>
    <w:rsid w:val="00326522"/>
    <w:rsid w:val="0032674E"/>
    <w:rsid w:val="00326784"/>
    <w:rsid w:val="00326819"/>
    <w:rsid w:val="00326ABD"/>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89B"/>
    <w:rsid w:val="00334911"/>
    <w:rsid w:val="00335104"/>
    <w:rsid w:val="0033514B"/>
    <w:rsid w:val="003351E5"/>
    <w:rsid w:val="00335A58"/>
    <w:rsid w:val="00335B1C"/>
    <w:rsid w:val="00336330"/>
    <w:rsid w:val="00336B1B"/>
    <w:rsid w:val="00336D58"/>
    <w:rsid w:val="00337072"/>
    <w:rsid w:val="00337136"/>
    <w:rsid w:val="0033745A"/>
    <w:rsid w:val="00337494"/>
    <w:rsid w:val="00337681"/>
    <w:rsid w:val="00337966"/>
    <w:rsid w:val="00337DBB"/>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2F85"/>
    <w:rsid w:val="00343097"/>
    <w:rsid w:val="0034362B"/>
    <w:rsid w:val="0034372D"/>
    <w:rsid w:val="00343C9D"/>
    <w:rsid w:val="0034411A"/>
    <w:rsid w:val="0034417F"/>
    <w:rsid w:val="0034464E"/>
    <w:rsid w:val="00344D3A"/>
    <w:rsid w:val="00344FE4"/>
    <w:rsid w:val="00345123"/>
    <w:rsid w:val="003452A4"/>
    <w:rsid w:val="00345331"/>
    <w:rsid w:val="0034542F"/>
    <w:rsid w:val="003454AE"/>
    <w:rsid w:val="00345A09"/>
    <w:rsid w:val="00345D7F"/>
    <w:rsid w:val="00345F8A"/>
    <w:rsid w:val="00346025"/>
    <w:rsid w:val="00346036"/>
    <w:rsid w:val="0034641C"/>
    <w:rsid w:val="00346583"/>
    <w:rsid w:val="00346751"/>
    <w:rsid w:val="0034689D"/>
    <w:rsid w:val="00346ABF"/>
    <w:rsid w:val="00346EE2"/>
    <w:rsid w:val="00346FDE"/>
    <w:rsid w:val="00346FFA"/>
    <w:rsid w:val="003470E7"/>
    <w:rsid w:val="00347380"/>
    <w:rsid w:val="00347456"/>
    <w:rsid w:val="0034769A"/>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2DA5"/>
    <w:rsid w:val="00373052"/>
    <w:rsid w:val="0037336F"/>
    <w:rsid w:val="00373622"/>
    <w:rsid w:val="00373719"/>
    <w:rsid w:val="003738A7"/>
    <w:rsid w:val="003738AC"/>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6557"/>
    <w:rsid w:val="0037674A"/>
    <w:rsid w:val="00376E12"/>
    <w:rsid w:val="00377089"/>
    <w:rsid w:val="003772F7"/>
    <w:rsid w:val="003773DC"/>
    <w:rsid w:val="00377680"/>
    <w:rsid w:val="0037769D"/>
    <w:rsid w:val="003776DA"/>
    <w:rsid w:val="00377AB7"/>
    <w:rsid w:val="00377B20"/>
    <w:rsid w:val="00380021"/>
    <w:rsid w:val="0038009B"/>
    <w:rsid w:val="003808EE"/>
    <w:rsid w:val="00380994"/>
    <w:rsid w:val="003809EA"/>
    <w:rsid w:val="00380A56"/>
    <w:rsid w:val="00380C30"/>
    <w:rsid w:val="003812CA"/>
    <w:rsid w:val="003813DB"/>
    <w:rsid w:val="0038167F"/>
    <w:rsid w:val="00381709"/>
    <w:rsid w:val="00381761"/>
    <w:rsid w:val="00381B07"/>
    <w:rsid w:val="003822D6"/>
    <w:rsid w:val="003826BA"/>
    <w:rsid w:val="0038275B"/>
    <w:rsid w:val="00382887"/>
    <w:rsid w:val="00382B58"/>
    <w:rsid w:val="00382CE4"/>
    <w:rsid w:val="0038331C"/>
    <w:rsid w:val="003838D3"/>
    <w:rsid w:val="003839E4"/>
    <w:rsid w:val="00383B24"/>
    <w:rsid w:val="00383F3B"/>
    <w:rsid w:val="003844C7"/>
    <w:rsid w:val="00384761"/>
    <w:rsid w:val="00384A79"/>
    <w:rsid w:val="00384B31"/>
    <w:rsid w:val="00384EAD"/>
    <w:rsid w:val="00384FA4"/>
    <w:rsid w:val="0038546F"/>
    <w:rsid w:val="0038563A"/>
    <w:rsid w:val="00385A11"/>
    <w:rsid w:val="00385C18"/>
    <w:rsid w:val="00385C6B"/>
    <w:rsid w:val="00385CA8"/>
    <w:rsid w:val="00385D36"/>
    <w:rsid w:val="00385E82"/>
    <w:rsid w:val="0038602E"/>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AF2"/>
    <w:rsid w:val="003A1BA7"/>
    <w:rsid w:val="003A1FC5"/>
    <w:rsid w:val="003A22C3"/>
    <w:rsid w:val="003A25A2"/>
    <w:rsid w:val="003A25AE"/>
    <w:rsid w:val="003A25C2"/>
    <w:rsid w:val="003A2647"/>
    <w:rsid w:val="003A2720"/>
    <w:rsid w:val="003A2B70"/>
    <w:rsid w:val="003A2D92"/>
    <w:rsid w:val="003A2DFE"/>
    <w:rsid w:val="003A2F1B"/>
    <w:rsid w:val="003A30F1"/>
    <w:rsid w:val="003A32B5"/>
    <w:rsid w:val="003A3650"/>
    <w:rsid w:val="003A3DE6"/>
    <w:rsid w:val="003A478A"/>
    <w:rsid w:val="003A4BEB"/>
    <w:rsid w:val="003A4C0B"/>
    <w:rsid w:val="003A5608"/>
    <w:rsid w:val="003A564C"/>
    <w:rsid w:val="003A58FD"/>
    <w:rsid w:val="003A5A0C"/>
    <w:rsid w:val="003A5B94"/>
    <w:rsid w:val="003A5EE9"/>
    <w:rsid w:val="003A5F0E"/>
    <w:rsid w:val="003A60CC"/>
    <w:rsid w:val="003A6519"/>
    <w:rsid w:val="003A6676"/>
    <w:rsid w:val="003A6840"/>
    <w:rsid w:val="003A68DF"/>
    <w:rsid w:val="003A7270"/>
    <w:rsid w:val="003A7366"/>
    <w:rsid w:val="003A75B8"/>
    <w:rsid w:val="003A7686"/>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975"/>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1E5F"/>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5C2D"/>
    <w:rsid w:val="003C62CB"/>
    <w:rsid w:val="003C6535"/>
    <w:rsid w:val="003C67BE"/>
    <w:rsid w:val="003C681E"/>
    <w:rsid w:val="003C6959"/>
    <w:rsid w:val="003C69C1"/>
    <w:rsid w:val="003C6F12"/>
    <w:rsid w:val="003C7213"/>
    <w:rsid w:val="003C73FD"/>
    <w:rsid w:val="003C7AE5"/>
    <w:rsid w:val="003C7BBC"/>
    <w:rsid w:val="003C7E65"/>
    <w:rsid w:val="003D03A0"/>
    <w:rsid w:val="003D0687"/>
    <w:rsid w:val="003D0986"/>
    <w:rsid w:val="003D1067"/>
    <w:rsid w:val="003D172E"/>
    <w:rsid w:val="003D1BE0"/>
    <w:rsid w:val="003D1D1E"/>
    <w:rsid w:val="003D1D47"/>
    <w:rsid w:val="003D1D5B"/>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6F4"/>
    <w:rsid w:val="003D570C"/>
    <w:rsid w:val="003D5712"/>
    <w:rsid w:val="003D59D5"/>
    <w:rsid w:val="003D5AAC"/>
    <w:rsid w:val="003D5C93"/>
    <w:rsid w:val="003D6004"/>
    <w:rsid w:val="003D6181"/>
    <w:rsid w:val="003D6267"/>
    <w:rsid w:val="003D643D"/>
    <w:rsid w:val="003D67B6"/>
    <w:rsid w:val="003D6C16"/>
    <w:rsid w:val="003D6E72"/>
    <w:rsid w:val="003D70B2"/>
    <w:rsid w:val="003D75F7"/>
    <w:rsid w:val="003D77E5"/>
    <w:rsid w:val="003D7897"/>
    <w:rsid w:val="003D79B8"/>
    <w:rsid w:val="003E012F"/>
    <w:rsid w:val="003E0682"/>
    <w:rsid w:val="003E08C6"/>
    <w:rsid w:val="003E0BF4"/>
    <w:rsid w:val="003E0C6C"/>
    <w:rsid w:val="003E1206"/>
    <w:rsid w:val="003E12EE"/>
    <w:rsid w:val="003E156B"/>
    <w:rsid w:val="003E167F"/>
    <w:rsid w:val="003E18E8"/>
    <w:rsid w:val="003E19F3"/>
    <w:rsid w:val="003E1B75"/>
    <w:rsid w:val="003E1F33"/>
    <w:rsid w:val="003E2124"/>
    <w:rsid w:val="003E21A3"/>
    <w:rsid w:val="003E2508"/>
    <w:rsid w:val="003E26F3"/>
    <w:rsid w:val="003E2BD1"/>
    <w:rsid w:val="003E2BD9"/>
    <w:rsid w:val="003E2F48"/>
    <w:rsid w:val="003E2FEE"/>
    <w:rsid w:val="003E3177"/>
    <w:rsid w:val="003E334C"/>
    <w:rsid w:val="003E37EE"/>
    <w:rsid w:val="003E397A"/>
    <w:rsid w:val="003E3FB6"/>
    <w:rsid w:val="003E410F"/>
    <w:rsid w:val="003E4567"/>
    <w:rsid w:val="003E4812"/>
    <w:rsid w:val="003E4B06"/>
    <w:rsid w:val="003E4B37"/>
    <w:rsid w:val="003E5156"/>
    <w:rsid w:val="003E52CC"/>
    <w:rsid w:val="003E565F"/>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44"/>
    <w:rsid w:val="003F04A7"/>
    <w:rsid w:val="003F04C8"/>
    <w:rsid w:val="003F0892"/>
    <w:rsid w:val="003F0AF7"/>
    <w:rsid w:val="003F1161"/>
    <w:rsid w:val="003F1241"/>
    <w:rsid w:val="003F13B3"/>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6FD"/>
    <w:rsid w:val="003F57C0"/>
    <w:rsid w:val="003F5FA5"/>
    <w:rsid w:val="003F728E"/>
    <w:rsid w:val="003F763D"/>
    <w:rsid w:val="003F7A9D"/>
    <w:rsid w:val="003F7BA4"/>
    <w:rsid w:val="003F7EAB"/>
    <w:rsid w:val="003F7F36"/>
    <w:rsid w:val="004002C8"/>
    <w:rsid w:val="00400352"/>
    <w:rsid w:val="00400659"/>
    <w:rsid w:val="00400780"/>
    <w:rsid w:val="00400A8F"/>
    <w:rsid w:val="00400BB4"/>
    <w:rsid w:val="00400EFE"/>
    <w:rsid w:val="00400F85"/>
    <w:rsid w:val="004010DC"/>
    <w:rsid w:val="00401174"/>
    <w:rsid w:val="004011AB"/>
    <w:rsid w:val="00401271"/>
    <w:rsid w:val="00401333"/>
    <w:rsid w:val="00401C21"/>
    <w:rsid w:val="00401D53"/>
    <w:rsid w:val="00401E69"/>
    <w:rsid w:val="004024B5"/>
    <w:rsid w:val="004029A9"/>
    <w:rsid w:val="004029B1"/>
    <w:rsid w:val="00402B01"/>
    <w:rsid w:val="00403067"/>
    <w:rsid w:val="0040314D"/>
    <w:rsid w:val="004032A1"/>
    <w:rsid w:val="004034CB"/>
    <w:rsid w:val="004039F5"/>
    <w:rsid w:val="00403CF5"/>
    <w:rsid w:val="00403D2E"/>
    <w:rsid w:val="00403D38"/>
    <w:rsid w:val="0040407C"/>
    <w:rsid w:val="00404192"/>
    <w:rsid w:val="00404247"/>
    <w:rsid w:val="0040464E"/>
    <w:rsid w:val="00404F12"/>
    <w:rsid w:val="00404F6B"/>
    <w:rsid w:val="0040568B"/>
    <w:rsid w:val="00405DB1"/>
    <w:rsid w:val="00405F34"/>
    <w:rsid w:val="0040604C"/>
    <w:rsid w:val="0040658C"/>
    <w:rsid w:val="004066F5"/>
    <w:rsid w:val="00406CD0"/>
    <w:rsid w:val="00406CDA"/>
    <w:rsid w:val="00406D12"/>
    <w:rsid w:val="00406DFB"/>
    <w:rsid w:val="00406E0C"/>
    <w:rsid w:val="004070D6"/>
    <w:rsid w:val="0040743E"/>
    <w:rsid w:val="00407825"/>
    <w:rsid w:val="0040798E"/>
    <w:rsid w:val="00407C74"/>
    <w:rsid w:val="00407ED4"/>
    <w:rsid w:val="0041011E"/>
    <w:rsid w:val="004103C0"/>
    <w:rsid w:val="00410551"/>
    <w:rsid w:val="004106D5"/>
    <w:rsid w:val="004107C2"/>
    <w:rsid w:val="00410A07"/>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423"/>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37"/>
    <w:rsid w:val="00422CCD"/>
    <w:rsid w:val="00422D42"/>
    <w:rsid w:val="00422DC6"/>
    <w:rsid w:val="00422F5A"/>
    <w:rsid w:val="00423101"/>
    <w:rsid w:val="00423145"/>
    <w:rsid w:val="00423275"/>
    <w:rsid w:val="00423590"/>
    <w:rsid w:val="004235E0"/>
    <w:rsid w:val="00423A17"/>
    <w:rsid w:val="00423C09"/>
    <w:rsid w:val="004241D1"/>
    <w:rsid w:val="00424394"/>
    <w:rsid w:val="004243F9"/>
    <w:rsid w:val="004244B0"/>
    <w:rsid w:val="004246BA"/>
    <w:rsid w:val="00424833"/>
    <w:rsid w:val="004249EE"/>
    <w:rsid w:val="00424AF1"/>
    <w:rsid w:val="00424B7C"/>
    <w:rsid w:val="00425011"/>
    <w:rsid w:val="004253BE"/>
    <w:rsid w:val="004258B9"/>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812"/>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A86"/>
    <w:rsid w:val="00434B57"/>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A1"/>
    <w:rsid w:val="004405B0"/>
    <w:rsid w:val="00440926"/>
    <w:rsid w:val="00440DD4"/>
    <w:rsid w:val="00440F5E"/>
    <w:rsid w:val="004418C8"/>
    <w:rsid w:val="004420CA"/>
    <w:rsid w:val="004421B9"/>
    <w:rsid w:val="00442261"/>
    <w:rsid w:val="00443528"/>
    <w:rsid w:val="0044355E"/>
    <w:rsid w:val="00443C4C"/>
    <w:rsid w:val="00444758"/>
    <w:rsid w:val="0044497B"/>
    <w:rsid w:val="00444DC1"/>
    <w:rsid w:val="00444ECA"/>
    <w:rsid w:val="0044501F"/>
    <w:rsid w:val="004458A0"/>
    <w:rsid w:val="00446037"/>
    <w:rsid w:val="00446228"/>
    <w:rsid w:val="00446C00"/>
    <w:rsid w:val="00447172"/>
    <w:rsid w:val="00447409"/>
    <w:rsid w:val="004477C8"/>
    <w:rsid w:val="00447DFF"/>
    <w:rsid w:val="004502F6"/>
    <w:rsid w:val="00450BBE"/>
    <w:rsid w:val="00450FBB"/>
    <w:rsid w:val="00451419"/>
    <w:rsid w:val="00451604"/>
    <w:rsid w:val="00451F11"/>
    <w:rsid w:val="0045201C"/>
    <w:rsid w:val="004523E0"/>
    <w:rsid w:val="00452498"/>
    <w:rsid w:val="004527E4"/>
    <w:rsid w:val="00452928"/>
    <w:rsid w:val="00452C87"/>
    <w:rsid w:val="00452E7D"/>
    <w:rsid w:val="00452F3F"/>
    <w:rsid w:val="004530EF"/>
    <w:rsid w:val="00453312"/>
    <w:rsid w:val="00453362"/>
    <w:rsid w:val="00453990"/>
    <w:rsid w:val="00453B35"/>
    <w:rsid w:val="00453C8E"/>
    <w:rsid w:val="00453F72"/>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1C06"/>
    <w:rsid w:val="00462354"/>
    <w:rsid w:val="004623E5"/>
    <w:rsid w:val="0046251C"/>
    <w:rsid w:val="00462C2C"/>
    <w:rsid w:val="004631BB"/>
    <w:rsid w:val="00463201"/>
    <w:rsid w:val="004633D2"/>
    <w:rsid w:val="004636E8"/>
    <w:rsid w:val="004639A6"/>
    <w:rsid w:val="00463A01"/>
    <w:rsid w:val="00463B51"/>
    <w:rsid w:val="00464361"/>
    <w:rsid w:val="004647B7"/>
    <w:rsid w:val="00464AF1"/>
    <w:rsid w:val="00464E4A"/>
    <w:rsid w:val="00464EFB"/>
    <w:rsid w:val="00464F38"/>
    <w:rsid w:val="00464F3F"/>
    <w:rsid w:val="004654BA"/>
    <w:rsid w:val="00465774"/>
    <w:rsid w:val="00466632"/>
    <w:rsid w:val="00466BED"/>
    <w:rsid w:val="00466EB1"/>
    <w:rsid w:val="00467104"/>
    <w:rsid w:val="004675BC"/>
    <w:rsid w:val="00467BF7"/>
    <w:rsid w:val="00467CB7"/>
    <w:rsid w:val="00467D7E"/>
    <w:rsid w:val="00467F0D"/>
    <w:rsid w:val="00467F2F"/>
    <w:rsid w:val="004705DF"/>
    <w:rsid w:val="00470719"/>
    <w:rsid w:val="00470E86"/>
    <w:rsid w:val="00471074"/>
    <w:rsid w:val="004710A4"/>
    <w:rsid w:val="00471101"/>
    <w:rsid w:val="0047136D"/>
    <w:rsid w:val="0047184B"/>
    <w:rsid w:val="00471CA5"/>
    <w:rsid w:val="00471F5B"/>
    <w:rsid w:val="00471FF0"/>
    <w:rsid w:val="00472225"/>
    <w:rsid w:val="00472666"/>
    <w:rsid w:val="0047288F"/>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4C"/>
    <w:rsid w:val="0047677D"/>
    <w:rsid w:val="00476C12"/>
    <w:rsid w:val="00476C2C"/>
    <w:rsid w:val="00476C2E"/>
    <w:rsid w:val="00476C75"/>
    <w:rsid w:val="00476CBB"/>
    <w:rsid w:val="004770FD"/>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9BE"/>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E17"/>
    <w:rsid w:val="00492F81"/>
    <w:rsid w:val="004934CF"/>
    <w:rsid w:val="00493973"/>
    <w:rsid w:val="004939BC"/>
    <w:rsid w:val="004939C8"/>
    <w:rsid w:val="00493E70"/>
    <w:rsid w:val="004940AB"/>
    <w:rsid w:val="00494137"/>
    <w:rsid w:val="004943B5"/>
    <w:rsid w:val="004946C6"/>
    <w:rsid w:val="00494746"/>
    <w:rsid w:val="00494AF8"/>
    <w:rsid w:val="0049526F"/>
    <w:rsid w:val="004958D3"/>
    <w:rsid w:val="004959C6"/>
    <w:rsid w:val="00495C7A"/>
    <w:rsid w:val="00496185"/>
    <w:rsid w:val="0049619B"/>
    <w:rsid w:val="004965FD"/>
    <w:rsid w:val="004967A3"/>
    <w:rsid w:val="00496842"/>
    <w:rsid w:val="0049688F"/>
    <w:rsid w:val="004968FD"/>
    <w:rsid w:val="004969FB"/>
    <w:rsid w:val="00496BBC"/>
    <w:rsid w:val="00496BDA"/>
    <w:rsid w:val="00496CE6"/>
    <w:rsid w:val="004975FD"/>
    <w:rsid w:val="00497760"/>
    <w:rsid w:val="00497CB3"/>
    <w:rsid w:val="004A00FA"/>
    <w:rsid w:val="004A036B"/>
    <w:rsid w:val="004A04F1"/>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2DD8"/>
    <w:rsid w:val="004A30E8"/>
    <w:rsid w:val="004A3240"/>
    <w:rsid w:val="004A3255"/>
    <w:rsid w:val="004A3537"/>
    <w:rsid w:val="004A37E8"/>
    <w:rsid w:val="004A3B17"/>
    <w:rsid w:val="004A3D7C"/>
    <w:rsid w:val="004A43C4"/>
    <w:rsid w:val="004A440C"/>
    <w:rsid w:val="004A456B"/>
    <w:rsid w:val="004A4690"/>
    <w:rsid w:val="004A477C"/>
    <w:rsid w:val="004A484B"/>
    <w:rsid w:val="004A490B"/>
    <w:rsid w:val="004A4BEE"/>
    <w:rsid w:val="004A4E8F"/>
    <w:rsid w:val="004A5042"/>
    <w:rsid w:val="004A5656"/>
    <w:rsid w:val="004A5B2B"/>
    <w:rsid w:val="004A5C17"/>
    <w:rsid w:val="004A5D6F"/>
    <w:rsid w:val="004A646E"/>
    <w:rsid w:val="004A65A0"/>
    <w:rsid w:val="004A66A2"/>
    <w:rsid w:val="004A6930"/>
    <w:rsid w:val="004A69D1"/>
    <w:rsid w:val="004A6A33"/>
    <w:rsid w:val="004A6B76"/>
    <w:rsid w:val="004A6EF2"/>
    <w:rsid w:val="004A6F7A"/>
    <w:rsid w:val="004A730B"/>
    <w:rsid w:val="004A762B"/>
    <w:rsid w:val="004A7DCD"/>
    <w:rsid w:val="004A7FCC"/>
    <w:rsid w:val="004B0B18"/>
    <w:rsid w:val="004B1415"/>
    <w:rsid w:val="004B1623"/>
    <w:rsid w:val="004B17D3"/>
    <w:rsid w:val="004B193F"/>
    <w:rsid w:val="004B1B98"/>
    <w:rsid w:val="004B2C3C"/>
    <w:rsid w:val="004B2F15"/>
    <w:rsid w:val="004B3011"/>
    <w:rsid w:val="004B38F6"/>
    <w:rsid w:val="004B3AB3"/>
    <w:rsid w:val="004B3C73"/>
    <w:rsid w:val="004B403A"/>
    <w:rsid w:val="004B42CC"/>
    <w:rsid w:val="004B44F9"/>
    <w:rsid w:val="004B46E1"/>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234"/>
    <w:rsid w:val="004C0500"/>
    <w:rsid w:val="004C088A"/>
    <w:rsid w:val="004C141B"/>
    <w:rsid w:val="004C1498"/>
    <w:rsid w:val="004C17C2"/>
    <w:rsid w:val="004C1BE8"/>
    <w:rsid w:val="004C1EF6"/>
    <w:rsid w:val="004C22D7"/>
    <w:rsid w:val="004C25F8"/>
    <w:rsid w:val="004C2CEC"/>
    <w:rsid w:val="004C316B"/>
    <w:rsid w:val="004C3561"/>
    <w:rsid w:val="004C36B4"/>
    <w:rsid w:val="004C3F0A"/>
    <w:rsid w:val="004C3F52"/>
    <w:rsid w:val="004C3F5F"/>
    <w:rsid w:val="004C436E"/>
    <w:rsid w:val="004C464A"/>
    <w:rsid w:val="004C46CD"/>
    <w:rsid w:val="004C4786"/>
    <w:rsid w:val="004C4940"/>
    <w:rsid w:val="004C4AD2"/>
    <w:rsid w:val="004C4AF6"/>
    <w:rsid w:val="004C5162"/>
    <w:rsid w:val="004C541D"/>
    <w:rsid w:val="004C552C"/>
    <w:rsid w:val="004C59C6"/>
    <w:rsid w:val="004C59F0"/>
    <w:rsid w:val="004C5A8D"/>
    <w:rsid w:val="004C5BD0"/>
    <w:rsid w:val="004C614F"/>
    <w:rsid w:val="004C63D5"/>
    <w:rsid w:val="004C64C7"/>
    <w:rsid w:val="004C68A9"/>
    <w:rsid w:val="004C6A56"/>
    <w:rsid w:val="004C6A97"/>
    <w:rsid w:val="004C6F1C"/>
    <w:rsid w:val="004C703D"/>
    <w:rsid w:val="004C7B8D"/>
    <w:rsid w:val="004C7C1A"/>
    <w:rsid w:val="004C7CA8"/>
    <w:rsid w:val="004D01E5"/>
    <w:rsid w:val="004D036F"/>
    <w:rsid w:val="004D081D"/>
    <w:rsid w:val="004D0C1E"/>
    <w:rsid w:val="004D0ED2"/>
    <w:rsid w:val="004D0F14"/>
    <w:rsid w:val="004D16C3"/>
    <w:rsid w:val="004D1798"/>
    <w:rsid w:val="004D17E4"/>
    <w:rsid w:val="004D1906"/>
    <w:rsid w:val="004D1AD7"/>
    <w:rsid w:val="004D1DC7"/>
    <w:rsid w:val="004D1E3C"/>
    <w:rsid w:val="004D1E5D"/>
    <w:rsid w:val="004D224A"/>
    <w:rsid w:val="004D2512"/>
    <w:rsid w:val="004D2836"/>
    <w:rsid w:val="004D2BB2"/>
    <w:rsid w:val="004D2E48"/>
    <w:rsid w:val="004D3053"/>
    <w:rsid w:val="004D3107"/>
    <w:rsid w:val="004D3236"/>
    <w:rsid w:val="004D3311"/>
    <w:rsid w:val="004D34DD"/>
    <w:rsid w:val="004D355D"/>
    <w:rsid w:val="004D359F"/>
    <w:rsid w:val="004D3613"/>
    <w:rsid w:val="004D36FC"/>
    <w:rsid w:val="004D37DD"/>
    <w:rsid w:val="004D38A6"/>
    <w:rsid w:val="004D3E23"/>
    <w:rsid w:val="004D3E2C"/>
    <w:rsid w:val="004D45A2"/>
    <w:rsid w:val="004D46AE"/>
    <w:rsid w:val="004D4B15"/>
    <w:rsid w:val="004D4BFE"/>
    <w:rsid w:val="004D4E12"/>
    <w:rsid w:val="004D4F6A"/>
    <w:rsid w:val="004D5158"/>
    <w:rsid w:val="004D5E32"/>
    <w:rsid w:val="004D630F"/>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453"/>
    <w:rsid w:val="004E255B"/>
    <w:rsid w:val="004E25F8"/>
    <w:rsid w:val="004E2AAD"/>
    <w:rsid w:val="004E2AF4"/>
    <w:rsid w:val="004E2B29"/>
    <w:rsid w:val="004E3200"/>
    <w:rsid w:val="004E33F4"/>
    <w:rsid w:val="004E3702"/>
    <w:rsid w:val="004E3BBE"/>
    <w:rsid w:val="004E45C5"/>
    <w:rsid w:val="004E4923"/>
    <w:rsid w:val="004E4956"/>
    <w:rsid w:val="004E4A1D"/>
    <w:rsid w:val="004E4CEE"/>
    <w:rsid w:val="004E56DA"/>
    <w:rsid w:val="004E5893"/>
    <w:rsid w:val="004E5903"/>
    <w:rsid w:val="004E5C1C"/>
    <w:rsid w:val="004E607D"/>
    <w:rsid w:val="004E60AC"/>
    <w:rsid w:val="004E6262"/>
    <w:rsid w:val="004E633A"/>
    <w:rsid w:val="004E6B31"/>
    <w:rsid w:val="004E6D39"/>
    <w:rsid w:val="004E7470"/>
    <w:rsid w:val="004E748A"/>
    <w:rsid w:val="004E77F5"/>
    <w:rsid w:val="004E791F"/>
    <w:rsid w:val="004E79EF"/>
    <w:rsid w:val="004E7AF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7F"/>
    <w:rsid w:val="004F5B9C"/>
    <w:rsid w:val="004F5BBF"/>
    <w:rsid w:val="004F5DC9"/>
    <w:rsid w:val="004F5DD4"/>
    <w:rsid w:val="004F5F46"/>
    <w:rsid w:val="004F5F48"/>
    <w:rsid w:val="004F65EF"/>
    <w:rsid w:val="004F7165"/>
    <w:rsid w:val="004F7411"/>
    <w:rsid w:val="004F7619"/>
    <w:rsid w:val="004F7933"/>
    <w:rsid w:val="004F7F17"/>
    <w:rsid w:val="00500091"/>
    <w:rsid w:val="005007E7"/>
    <w:rsid w:val="00500951"/>
    <w:rsid w:val="00500DE4"/>
    <w:rsid w:val="00500EC4"/>
    <w:rsid w:val="00501131"/>
    <w:rsid w:val="00501D48"/>
    <w:rsid w:val="00502050"/>
    <w:rsid w:val="005022E2"/>
    <w:rsid w:val="00502B94"/>
    <w:rsid w:val="00502FC6"/>
    <w:rsid w:val="00503062"/>
    <w:rsid w:val="00503DAE"/>
    <w:rsid w:val="00503DFD"/>
    <w:rsid w:val="0050432B"/>
    <w:rsid w:val="005044A8"/>
    <w:rsid w:val="005044D9"/>
    <w:rsid w:val="005047DD"/>
    <w:rsid w:val="00504E2B"/>
    <w:rsid w:val="00505023"/>
    <w:rsid w:val="00505A52"/>
    <w:rsid w:val="00506460"/>
    <w:rsid w:val="0050662F"/>
    <w:rsid w:val="00506938"/>
    <w:rsid w:val="00506CC9"/>
    <w:rsid w:val="0050726A"/>
    <w:rsid w:val="00507336"/>
    <w:rsid w:val="00507546"/>
    <w:rsid w:val="005075B4"/>
    <w:rsid w:val="0050760A"/>
    <w:rsid w:val="005079BC"/>
    <w:rsid w:val="005079C3"/>
    <w:rsid w:val="00507E15"/>
    <w:rsid w:val="00510263"/>
    <w:rsid w:val="00510808"/>
    <w:rsid w:val="005108AF"/>
    <w:rsid w:val="00510AE6"/>
    <w:rsid w:val="00510CE6"/>
    <w:rsid w:val="00510E08"/>
    <w:rsid w:val="00510ED3"/>
    <w:rsid w:val="0051149E"/>
    <w:rsid w:val="00511936"/>
    <w:rsid w:val="00511AC7"/>
    <w:rsid w:val="00511BFA"/>
    <w:rsid w:val="00511CDC"/>
    <w:rsid w:val="00511D62"/>
    <w:rsid w:val="00511F1B"/>
    <w:rsid w:val="00512494"/>
    <w:rsid w:val="00512A42"/>
    <w:rsid w:val="00512ABE"/>
    <w:rsid w:val="00513053"/>
    <w:rsid w:val="005130A4"/>
    <w:rsid w:val="005134FD"/>
    <w:rsid w:val="00513721"/>
    <w:rsid w:val="00513BBC"/>
    <w:rsid w:val="00513E41"/>
    <w:rsid w:val="00513F40"/>
    <w:rsid w:val="00514161"/>
    <w:rsid w:val="00514219"/>
    <w:rsid w:val="0051425C"/>
    <w:rsid w:val="005143BE"/>
    <w:rsid w:val="005143F8"/>
    <w:rsid w:val="00514681"/>
    <w:rsid w:val="00515296"/>
    <w:rsid w:val="00515658"/>
    <w:rsid w:val="00515A0D"/>
    <w:rsid w:val="0051632F"/>
    <w:rsid w:val="00516653"/>
    <w:rsid w:val="005170BD"/>
    <w:rsid w:val="005172CA"/>
    <w:rsid w:val="005177FB"/>
    <w:rsid w:val="005178EE"/>
    <w:rsid w:val="005179E1"/>
    <w:rsid w:val="00517D11"/>
    <w:rsid w:val="00517EAF"/>
    <w:rsid w:val="00520106"/>
    <w:rsid w:val="00520221"/>
    <w:rsid w:val="005202D0"/>
    <w:rsid w:val="00520338"/>
    <w:rsid w:val="0052046E"/>
    <w:rsid w:val="005205E2"/>
    <w:rsid w:val="00520CAE"/>
    <w:rsid w:val="00520EDD"/>
    <w:rsid w:val="00521553"/>
    <w:rsid w:val="0052157E"/>
    <w:rsid w:val="0052174F"/>
    <w:rsid w:val="00521ACE"/>
    <w:rsid w:val="00521B99"/>
    <w:rsid w:val="00521D04"/>
    <w:rsid w:val="00522048"/>
    <w:rsid w:val="005229F8"/>
    <w:rsid w:val="00522A21"/>
    <w:rsid w:val="00522E1A"/>
    <w:rsid w:val="00522EFC"/>
    <w:rsid w:val="0052302F"/>
    <w:rsid w:val="00523120"/>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27F37"/>
    <w:rsid w:val="0053023B"/>
    <w:rsid w:val="00530590"/>
    <w:rsid w:val="00530931"/>
    <w:rsid w:val="00530AF7"/>
    <w:rsid w:val="00530B4B"/>
    <w:rsid w:val="00530C7C"/>
    <w:rsid w:val="0053103E"/>
    <w:rsid w:val="005312F0"/>
    <w:rsid w:val="005312F5"/>
    <w:rsid w:val="0053132D"/>
    <w:rsid w:val="0053178F"/>
    <w:rsid w:val="005318E8"/>
    <w:rsid w:val="00531986"/>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9EE"/>
    <w:rsid w:val="00534AA5"/>
    <w:rsid w:val="00534BED"/>
    <w:rsid w:val="0053508F"/>
    <w:rsid w:val="005352B9"/>
    <w:rsid w:val="005353DB"/>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DED"/>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11"/>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133"/>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2F63"/>
    <w:rsid w:val="005534F1"/>
    <w:rsid w:val="00553613"/>
    <w:rsid w:val="0055365D"/>
    <w:rsid w:val="00553946"/>
    <w:rsid w:val="00553C44"/>
    <w:rsid w:val="0055422A"/>
    <w:rsid w:val="00554722"/>
    <w:rsid w:val="00554A70"/>
    <w:rsid w:val="00554B38"/>
    <w:rsid w:val="00555028"/>
    <w:rsid w:val="0055555F"/>
    <w:rsid w:val="00555C9A"/>
    <w:rsid w:val="00556716"/>
    <w:rsid w:val="00556854"/>
    <w:rsid w:val="005568AD"/>
    <w:rsid w:val="00556A68"/>
    <w:rsid w:val="00556AE9"/>
    <w:rsid w:val="00556D0B"/>
    <w:rsid w:val="00557162"/>
    <w:rsid w:val="005574E7"/>
    <w:rsid w:val="00557554"/>
    <w:rsid w:val="0055765A"/>
    <w:rsid w:val="005577A4"/>
    <w:rsid w:val="00560010"/>
    <w:rsid w:val="00560BBF"/>
    <w:rsid w:val="00560D29"/>
    <w:rsid w:val="00560D7C"/>
    <w:rsid w:val="00560E20"/>
    <w:rsid w:val="005611D0"/>
    <w:rsid w:val="00561A4A"/>
    <w:rsid w:val="005623A3"/>
    <w:rsid w:val="00562469"/>
    <w:rsid w:val="00562871"/>
    <w:rsid w:val="00562B3D"/>
    <w:rsid w:val="00562E71"/>
    <w:rsid w:val="00563221"/>
    <w:rsid w:val="00563253"/>
    <w:rsid w:val="00563B32"/>
    <w:rsid w:val="0056406B"/>
    <w:rsid w:val="0056412D"/>
    <w:rsid w:val="00564717"/>
    <w:rsid w:val="005648EC"/>
    <w:rsid w:val="00564D00"/>
    <w:rsid w:val="00564E0E"/>
    <w:rsid w:val="00564F87"/>
    <w:rsid w:val="00564FCE"/>
    <w:rsid w:val="00565047"/>
    <w:rsid w:val="00565161"/>
    <w:rsid w:val="005654A8"/>
    <w:rsid w:val="0056590E"/>
    <w:rsid w:val="005665DF"/>
    <w:rsid w:val="0056686B"/>
    <w:rsid w:val="0056697E"/>
    <w:rsid w:val="00566A67"/>
    <w:rsid w:val="00566D3F"/>
    <w:rsid w:val="00566DE9"/>
    <w:rsid w:val="005675F9"/>
    <w:rsid w:val="0056764C"/>
    <w:rsid w:val="00567D14"/>
    <w:rsid w:val="00567D89"/>
    <w:rsid w:val="00567E01"/>
    <w:rsid w:val="00567FED"/>
    <w:rsid w:val="00570E0E"/>
    <w:rsid w:val="00571EC5"/>
    <w:rsid w:val="0057231D"/>
    <w:rsid w:val="0057238E"/>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39A"/>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4FB7"/>
    <w:rsid w:val="00585022"/>
    <w:rsid w:val="00585065"/>
    <w:rsid w:val="005853F3"/>
    <w:rsid w:val="00585432"/>
    <w:rsid w:val="00585B0A"/>
    <w:rsid w:val="00585D00"/>
    <w:rsid w:val="00585DFB"/>
    <w:rsid w:val="00586033"/>
    <w:rsid w:val="005865D7"/>
    <w:rsid w:val="0058662B"/>
    <w:rsid w:val="00586D85"/>
    <w:rsid w:val="00587079"/>
    <w:rsid w:val="00587133"/>
    <w:rsid w:val="005878AC"/>
    <w:rsid w:val="00587E9D"/>
    <w:rsid w:val="005903AF"/>
    <w:rsid w:val="00590506"/>
    <w:rsid w:val="00590A55"/>
    <w:rsid w:val="005910CF"/>
    <w:rsid w:val="00591145"/>
    <w:rsid w:val="00591367"/>
    <w:rsid w:val="00591699"/>
    <w:rsid w:val="00591B2A"/>
    <w:rsid w:val="00591D13"/>
    <w:rsid w:val="00591FF3"/>
    <w:rsid w:val="005922D7"/>
    <w:rsid w:val="005928F2"/>
    <w:rsid w:val="00592B21"/>
    <w:rsid w:val="00592DB3"/>
    <w:rsid w:val="0059318B"/>
    <w:rsid w:val="00593289"/>
    <w:rsid w:val="00593440"/>
    <w:rsid w:val="005936BD"/>
    <w:rsid w:val="00593C19"/>
    <w:rsid w:val="00593F12"/>
    <w:rsid w:val="00593F89"/>
    <w:rsid w:val="00594144"/>
    <w:rsid w:val="00594656"/>
    <w:rsid w:val="005947C8"/>
    <w:rsid w:val="005948AB"/>
    <w:rsid w:val="00594B88"/>
    <w:rsid w:val="00594CE2"/>
    <w:rsid w:val="0059533C"/>
    <w:rsid w:val="00595811"/>
    <w:rsid w:val="0059595C"/>
    <w:rsid w:val="00595E02"/>
    <w:rsid w:val="005965BB"/>
    <w:rsid w:val="005967BA"/>
    <w:rsid w:val="0059686E"/>
    <w:rsid w:val="00596A15"/>
    <w:rsid w:val="00596BD4"/>
    <w:rsid w:val="00596E12"/>
    <w:rsid w:val="005977E0"/>
    <w:rsid w:val="005977F9"/>
    <w:rsid w:val="00597847"/>
    <w:rsid w:val="00597976"/>
    <w:rsid w:val="00597B42"/>
    <w:rsid w:val="00597C13"/>
    <w:rsid w:val="00597D35"/>
    <w:rsid w:val="005A01A8"/>
    <w:rsid w:val="005A0210"/>
    <w:rsid w:val="005A03D9"/>
    <w:rsid w:val="005A069C"/>
    <w:rsid w:val="005A0B75"/>
    <w:rsid w:val="005A0D4B"/>
    <w:rsid w:val="005A0DBF"/>
    <w:rsid w:val="005A1661"/>
    <w:rsid w:val="005A1702"/>
    <w:rsid w:val="005A1719"/>
    <w:rsid w:val="005A1B6C"/>
    <w:rsid w:val="005A1CB2"/>
    <w:rsid w:val="005A1DE2"/>
    <w:rsid w:val="005A1EB5"/>
    <w:rsid w:val="005A2027"/>
    <w:rsid w:val="005A25C8"/>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CB1"/>
    <w:rsid w:val="005A6FB9"/>
    <w:rsid w:val="005A6FE7"/>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457"/>
    <w:rsid w:val="005B3D48"/>
    <w:rsid w:val="005B3D8A"/>
    <w:rsid w:val="005B3F9E"/>
    <w:rsid w:val="005B402D"/>
    <w:rsid w:val="005B4485"/>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B7"/>
    <w:rsid w:val="005C43C0"/>
    <w:rsid w:val="005C4739"/>
    <w:rsid w:val="005C4A8F"/>
    <w:rsid w:val="005C4BA7"/>
    <w:rsid w:val="005C5205"/>
    <w:rsid w:val="005C5310"/>
    <w:rsid w:val="005C5555"/>
    <w:rsid w:val="005C571C"/>
    <w:rsid w:val="005C5732"/>
    <w:rsid w:val="005C5764"/>
    <w:rsid w:val="005C6191"/>
    <w:rsid w:val="005C67C6"/>
    <w:rsid w:val="005C77FA"/>
    <w:rsid w:val="005C7B91"/>
    <w:rsid w:val="005C7D9B"/>
    <w:rsid w:val="005D0088"/>
    <w:rsid w:val="005D04C5"/>
    <w:rsid w:val="005D0742"/>
    <w:rsid w:val="005D1007"/>
    <w:rsid w:val="005D14EF"/>
    <w:rsid w:val="005D1E0C"/>
    <w:rsid w:val="005D23A6"/>
    <w:rsid w:val="005D242A"/>
    <w:rsid w:val="005D25C8"/>
    <w:rsid w:val="005D2602"/>
    <w:rsid w:val="005D294B"/>
    <w:rsid w:val="005D2950"/>
    <w:rsid w:val="005D2CE1"/>
    <w:rsid w:val="005D31E7"/>
    <w:rsid w:val="005D3329"/>
    <w:rsid w:val="005D360A"/>
    <w:rsid w:val="005D3739"/>
    <w:rsid w:val="005D38B6"/>
    <w:rsid w:val="005D38EA"/>
    <w:rsid w:val="005D3CA4"/>
    <w:rsid w:val="005D4137"/>
    <w:rsid w:val="005D4174"/>
    <w:rsid w:val="005D44BF"/>
    <w:rsid w:val="005D4E1B"/>
    <w:rsid w:val="005D4E3C"/>
    <w:rsid w:val="005D5414"/>
    <w:rsid w:val="005D55BF"/>
    <w:rsid w:val="005D5836"/>
    <w:rsid w:val="005D5B16"/>
    <w:rsid w:val="005D5D96"/>
    <w:rsid w:val="005D6123"/>
    <w:rsid w:val="005D6492"/>
    <w:rsid w:val="005D6ADE"/>
    <w:rsid w:val="005D6BDC"/>
    <w:rsid w:val="005D6E04"/>
    <w:rsid w:val="005D71FE"/>
    <w:rsid w:val="005D7225"/>
    <w:rsid w:val="005D75FA"/>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D8B"/>
    <w:rsid w:val="005E1E35"/>
    <w:rsid w:val="005E1F88"/>
    <w:rsid w:val="005E20BF"/>
    <w:rsid w:val="005E21F3"/>
    <w:rsid w:val="005E24A0"/>
    <w:rsid w:val="005E294F"/>
    <w:rsid w:val="005E2E6E"/>
    <w:rsid w:val="005E35D3"/>
    <w:rsid w:val="005E388C"/>
    <w:rsid w:val="005E388F"/>
    <w:rsid w:val="005E39AD"/>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7FE"/>
    <w:rsid w:val="005F1FCD"/>
    <w:rsid w:val="005F20D5"/>
    <w:rsid w:val="005F230E"/>
    <w:rsid w:val="005F2789"/>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47A"/>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3B1"/>
    <w:rsid w:val="0060145B"/>
    <w:rsid w:val="00601C60"/>
    <w:rsid w:val="00601E81"/>
    <w:rsid w:val="00601FFE"/>
    <w:rsid w:val="00602625"/>
    <w:rsid w:val="006028BA"/>
    <w:rsid w:val="00602959"/>
    <w:rsid w:val="00602E87"/>
    <w:rsid w:val="00602F0C"/>
    <w:rsid w:val="00603C8A"/>
    <w:rsid w:val="006041A4"/>
    <w:rsid w:val="0060446C"/>
    <w:rsid w:val="0060462D"/>
    <w:rsid w:val="00604BE5"/>
    <w:rsid w:val="00604DB6"/>
    <w:rsid w:val="00605574"/>
    <w:rsid w:val="006060BF"/>
    <w:rsid w:val="00606595"/>
    <w:rsid w:val="00606714"/>
    <w:rsid w:val="00606770"/>
    <w:rsid w:val="0060693B"/>
    <w:rsid w:val="00606C43"/>
    <w:rsid w:val="00606FAE"/>
    <w:rsid w:val="00607091"/>
    <w:rsid w:val="006073D8"/>
    <w:rsid w:val="0060740F"/>
    <w:rsid w:val="00607483"/>
    <w:rsid w:val="006075C3"/>
    <w:rsid w:val="006078F1"/>
    <w:rsid w:val="0060793F"/>
    <w:rsid w:val="0060795C"/>
    <w:rsid w:val="00610A49"/>
    <w:rsid w:val="00610CB4"/>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111"/>
    <w:rsid w:val="006163FE"/>
    <w:rsid w:val="00616457"/>
    <w:rsid w:val="00616C8B"/>
    <w:rsid w:val="00616EEE"/>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3DAF"/>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5D"/>
    <w:rsid w:val="00630585"/>
    <w:rsid w:val="00630662"/>
    <w:rsid w:val="00630719"/>
    <w:rsid w:val="00630A31"/>
    <w:rsid w:val="00630E2B"/>
    <w:rsid w:val="00630F28"/>
    <w:rsid w:val="00630F91"/>
    <w:rsid w:val="0063115A"/>
    <w:rsid w:val="0063115B"/>
    <w:rsid w:val="00631416"/>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755"/>
    <w:rsid w:val="0063686D"/>
    <w:rsid w:val="00636A1E"/>
    <w:rsid w:val="00636BAD"/>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837"/>
    <w:rsid w:val="006429ED"/>
    <w:rsid w:val="00642E72"/>
    <w:rsid w:val="00643185"/>
    <w:rsid w:val="006431CA"/>
    <w:rsid w:val="00643482"/>
    <w:rsid w:val="00643FF1"/>
    <w:rsid w:val="006442B3"/>
    <w:rsid w:val="0064430B"/>
    <w:rsid w:val="006443EE"/>
    <w:rsid w:val="00644595"/>
    <w:rsid w:val="00644AD3"/>
    <w:rsid w:val="00645097"/>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161"/>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DF"/>
    <w:rsid w:val="006658F5"/>
    <w:rsid w:val="00666659"/>
    <w:rsid w:val="006668B4"/>
    <w:rsid w:val="00666E46"/>
    <w:rsid w:val="00666FD0"/>
    <w:rsid w:val="00666FF0"/>
    <w:rsid w:val="0067028B"/>
    <w:rsid w:val="006704F1"/>
    <w:rsid w:val="00670701"/>
    <w:rsid w:val="00670C1D"/>
    <w:rsid w:val="00670F55"/>
    <w:rsid w:val="00671201"/>
    <w:rsid w:val="006712D6"/>
    <w:rsid w:val="00671373"/>
    <w:rsid w:val="006722E3"/>
    <w:rsid w:val="006725C3"/>
    <w:rsid w:val="0067302B"/>
    <w:rsid w:val="006732EC"/>
    <w:rsid w:val="00673422"/>
    <w:rsid w:val="006735F1"/>
    <w:rsid w:val="0067367A"/>
    <w:rsid w:val="00673914"/>
    <w:rsid w:val="00673EE5"/>
    <w:rsid w:val="00674534"/>
    <w:rsid w:val="00674925"/>
    <w:rsid w:val="00674B9C"/>
    <w:rsid w:val="00674C93"/>
    <w:rsid w:val="00674D2D"/>
    <w:rsid w:val="00675514"/>
    <w:rsid w:val="006759F3"/>
    <w:rsid w:val="006762BB"/>
    <w:rsid w:val="006768C0"/>
    <w:rsid w:val="00676A08"/>
    <w:rsid w:val="00676E06"/>
    <w:rsid w:val="006771DB"/>
    <w:rsid w:val="006776A7"/>
    <w:rsid w:val="006776AC"/>
    <w:rsid w:val="006776FE"/>
    <w:rsid w:val="0067792A"/>
    <w:rsid w:val="006779A5"/>
    <w:rsid w:val="00677F9C"/>
    <w:rsid w:val="006800A1"/>
    <w:rsid w:val="00680451"/>
    <w:rsid w:val="00680A45"/>
    <w:rsid w:val="0068105A"/>
    <w:rsid w:val="00681177"/>
    <w:rsid w:val="006811E7"/>
    <w:rsid w:val="006813A1"/>
    <w:rsid w:val="00681ED7"/>
    <w:rsid w:val="00681FD4"/>
    <w:rsid w:val="00682391"/>
    <w:rsid w:val="006831A8"/>
    <w:rsid w:val="006831F7"/>
    <w:rsid w:val="00683270"/>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2FFE"/>
    <w:rsid w:val="00693B94"/>
    <w:rsid w:val="00693BEC"/>
    <w:rsid w:val="00693C1B"/>
    <w:rsid w:val="006941B2"/>
    <w:rsid w:val="00694348"/>
    <w:rsid w:val="0069456D"/>
    <w:rsid w:val="00694C9A"/>
    <w:rsid w:val="00694E00"/>
    <w:rsid w:val="00694FA4"/>
    <w:rsid w:val="006952B9"/>
    <w:rsid w:val="00695593"/>
    <w:rsid w:val="006956F3"/>
    <w:rsid w:val="006959A1"/>
    <w:rsid w:val="00695C5F"/>
    <w:rsid w:val="00695D94"/>
    <w:rsid w:val="00695F2B"/>
    <w:rsid w:val="006964AB"/>
    <w:rsid w:val="006966E4"/>
    <w:rsid w:val="00696772"/>
    <w:rsid w:val="0069691D"/>
    <w:rsid w:val="00696A04"/>
    <w:rsid w:val="00696C01"/>
    <w:rsid w:val="00696CEF"/>
    <w:rsid w:val="00697081"/>
    <w:rsid w:val="00697287"/>
    <w:rsid w:val="00697442"/>
    <w:rsid w:val="00697502"/>
    <w:rsid w:val="006A02C8"/>
    <w:rsid w:val="006A0542"/>
    <w:rsid w:val="006A0C13"/>
    <w:rsid w:val="006A0DC2"/>
    <w:rsid w:val="006A12C0"/>
    <w:rsid w:val="006A14BC"/>
    <w:rsid w:val="006A1510"/>
    <w:rsid w:val="006A15E9"/>
    <w:rsid w:val="006A18DF"/>
    <w:rsid w:val="006A1E07"/>
    <w:rsid w:val="006A1FCA"/>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4369"/>
    <w:rsid w:val="006A4E69"/>
    <w:rsid w:val="006A56A2"/>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8FC"/>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E90"/>
    <w:rsid w:val="006B2EEA"/>
    <w:rsid w:val="006B2F77"/>
    <w:rsid w:val="006B3231"/>
    <w:rsid w:val="006B3286"/>
    <w:rsid w:val="006B3706"/>
    <w:rsid w:val="006B3A79"/>
    <w:rsid w:val="006B3C60"/>
    <w:rsid w:val="006B3D43"/>
    <w:rsid w:val="006B3DF2"/>
    <w:rsid w:val="006B421D"/>
    <w:rsid w:val="006B4523"/>
    <w:rsid w:val="006B4A01"/>
    <w:rsid w:val="006B4E80"/>
    <w:rsid w:val="006B5501"/>
    <w:rsid w:val="006B5620"/>
    <w:rsid w:val="006B57A9"/>
    <w:rsid w:val="006B5B12"/>
    <w:rsid w:val="006B5D0C"/>
    <w:rsid w:val="006B6388"/>
    <w:rsid w:val="006B6471"/>
    <w:rsid w:val="006B6507"/>
    <w:rsid w:val="006B6529"/>
    <w:rsid w:val="006B6570"/>
    <w:rsid w:val="006B66BB"/>
    <w:rsid w:val="006B6A6E"/>
    <w:rsid w:val="006B6A9A"/>
    <w:rsid w:val="006B6BA3"/>
    <w:rsid w:val="006B6CB9"/>
    <w:rsid w:val="006B6CE8"/>
    <w:rsid w:val="006B7387"/>
    <w:rsid w:val="006B7C2D"/>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21E"/>
    <w:rsid w:val="006C5356"/>
    <w:rsid w:val="006C53A2"/>
    <w:rsid w:val="006C546C"/>
    <w:rsid w:val="006C5496"/>
    <w:rsid w:val="006C55CE"/>
    <w:rsid w:val="006C5649"/>
    <w:rsid w:val="006C5656"/>
    <w:rsid w:val="006C5AF4"/>
    <w:rsid w:val="006C5D20"/>
    <w:rsid w:val="006C5F27"/>
    <w:rsid w:val="006C61A2"/>
    <w:rsid w:val="006C658E"/>
    <w:rsid w:val="006C6BC1"/>
    <w:rsid w:val="006C6CE0"/>
    <w:rsid w:val="006C6D18"/>
    <w:rsid w:val="006C717D"/>
    <w:rsid w:val="006C76FA"/>
    <w:rsid w:val="006C798E"/>
    <w:rsid w:val="006D0147"/>
    <w:rsid w:val="006D0186"/>
    <w:rsid w:val="006D0276"/>
    <w:rsid w:val="006D029D"/>
    <w:rsid w:val="006D0460"/>
    <w:rsid w:val="006D0C6F"/>
    <w:rsid w:val="006D0FEA"/>
    <w:rsid w:val="006D1343"/>
    <w:rsid w:val="006D1CC0"/>
    <w:rsid w:val="006D1FA7"/>
    <w:rsid w:val="006D239B"/>
    <w:rsid w:val="006D2EEC"/>
    <w:rsid w:val="006D2FFA"/>
    <w:rsid w:val="006D3265"/>
    <w:rsid w:val="006D332B"/>
    <w:rsid w:val="006D3492"/>
    <w:rsid w:val="006D3682"/>
    <w:rsid w:val="006D36D8"/>
    <w:rsid w:val="006D3C30"/>
    <w:rsid w:val="006D3F42"/>
    <w:rsid w:val="006D3F78"/>
    <w:rsid w:val="006D4075"/>
    <w:rsid w:val="006D427E"/>
    <w:rsid w:val="006D4492"/>
    <w:rsid w:val="006D44AC"/>
    <w:rsid w:val="006D47E0"/>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1E"/>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7B9"/>
    <w:rsid w:val="006E484E"/>
    <w:rsid w:val="006E5643"/>
    <w:rsid w:val="006E5B32"/>
    <w:rsid w:val="006E5EEE"/>
    <w:rsid w:val="006E5F10"/>
    <w:rsid w:val="006E6170"/>
    <w:rsid w:val="006E676A"/>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C71"/>
    <w:rsid w:val="006F2D27"/>
    <w:rsid w:val="006F2D6C"/>
    <w:rsid w:val="006F33FD"/>
    <w:rsid w:val="006F380C"/>
    <w:rsid w:val="006F38C8"/>
    <w:rsid w:val="006F410A"/>
    <w:rsid w:val="006F412F"/>
    <w:rsid w:val="006F439F"/>
    <w:rsid w:val="006F44D4"/>
    <w:rsid w:val="006F4876"/>
    <w:rsid w:val="006F4996"/>
    <w:rsid w:val="006F4DC9"/>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0D24"/>
    <w:rsid w:val="00701230"/>
    <w:rsid w:val="007013DC"/>
    <w:rsid w:val="007018F3"/>
    <w:rsid w:val="00701C94"/>
    <w:rsid w:val="0070202D"/>
    <w:rsid w:val="007025EB"/>
    <w:rsid w:val="00702A13"/>
    <w:rsid w:val="00702C64"/>
    <w:rsid w:val="00702D9D"/>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30A"/>
    <w:rsid w:val="00705594"/>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1C86"/>
    <w:rsid w:val="00711D26"/>
    <w:rsid w:val="0071241F"/>
    <w:rsid w:val="007124C0"/>
    <w:rsid w:val="00712632"/>
    <w:rsid w:val="0071276A"/>
    <w:rsid w:val="00712D1A"/>
    <w:rsid w:val="00712F2C"/>
    <w:rsid w:val="00713110"/>
    <w:rsid w:val="00713764"/>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B27"/>
    <w:rsid w:val="00716CA7"/>
    <w:rsid w:val="00716D41"/>
    <w:rsid w:val="00717028"/>
    <w:rsid w:val="00717148"/>
    <w:rsid w:val="00717584"/>
    <w:rsid w:val="0071763E"/>
    <w:rsid w:val="007179B2"/>
    <w:rsid w:val="007200B6"/>
    <w:rsid w:val="00720414"/>
    <w:rsid w:val="00720B12"/>
    <w:rsid w:val="00720F5A"/>
    <w:rsid w:val="00721271"/>
    <w:rsid w:val="0072129B"/>
    <w:rsid w:val="00721320"/>
    <w:rsid w:val="0072152C"/>
    <w:rsid w:val="00721698"/>
    <w:rsid w:val="00721A1A"/>
    <w:rsid w:val="00721A29"/>
    <w:rsid w:val="00721ABD"/>
    <w:rsid w:val="00721E38"/>
    <w:rsid w:val="00721E7F"/>
    <w:rsid w:val="007225AB"/>
    <w:rsid w:val="007228E0"/>
    <w:rsid w:val="00722DC0"/>
    <w:rsid w:val="0072313B"/>
    <w:rsid w:val="007231E8"/>
    <w:rsid w:val="0072342D"/>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0F19"/>
    <w:rsid w:val="00731034"/>
    <w:rsid w:val="0073118F"/>
    <w:rsid w:val="007311EA"/>
    <w:rsid w:val="00731F3C"/>
    <w:rsid w:val="00731FB9"/>
    <w:rsid w:val="007323F4"/>
    <w:rsid w:val="00732529"/>
    <w:rsid w:val="00732756"/>
    <w:rsid w:val="0073293F"/>
    <w:rsid w:val="00732AD6"/>
    <w:rsid w:val="00732B73"/>
    <w:rsid w:val="007331D2"/>
    <w:rsid w:val="007332CD"/>
    <w:rsid w:val="0073333A"/>
    <w:rsid w:val="00733794"/>
    <w:rsid w:val="0073384A"/>
    <w:rsid w:val="007338A8"/>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8A6"/>
    <w:rsid w:val="00736BFF"/>
    <w:rsid w:val="00736CD9"/>
    <w:rsid w:val="0073758A"/>
    <w:rsid w:val="007375A9"/>
    <w:rsid w:val="007376CD"/>
    <w:rsid w:val="007376DC"/>
    <w:rsid w:val="0073792A"/>
    <w:rsid w:val="00737F4C"/>
    <w:rsid w:val="007400E1"/>
    <w:rsid w:val="00740208"/>
    <w:rsid w:val="00740640"/>
    <w:rsid w:val="0074078C"/>
    <w:rsid w:val="00740A79"/>
    <w:rsid w:val="0074103E"/>
    <w:rsid w:val="00741819"/>
    <w:rsid w:val="0074196D"/>
    <w:rsid w:val="00741D00"/>
    <w:rsid w:val="00741D8F"/>
    <w:rsid w:val="00741DFC"/>
    <w:rsid w:val="00741E61"/>
    <w:rsid w:val="00742013"/>
    <w:rsid w:val="0074235C"/>
    <w:rsid w:val="0074241C"/>
    <w:rsid w:val="0074276A"/>
    <w:rsid w:val="00742D67"/>
    <w:rsid w:val="00742DC9"/>
    <w:rsid w:val="00743168"/>
    <w:rsid w:val="00743284"/>
    <w:rsid w:val="00743AF8"/>
    <w:rsid w:val="00743B68"/>
    <w:rsid w:val="00743DC3"/>
    <w:rsid w:val="00743F00"/>
    <w:rsid w:val="00743FBC"/>
    <w:rsid w:val="00744600"/>
    <w:rsid w:val="00744772"/>
    <w:rsid w:val="007447E0"/>
    <w:rsid w:val="00744F48"/>
    <w:rsid w:val="00745148"/>
    <w:rsid w:val="00745305"/>
    <w:rsid w:val="007459E1"/>
    <w:rsid w:val="00745A8F"/>
    <w:rsid w:val="00745B61"/>
    <w:rsid w:val="00745D31"/>
    <w:rsid w:val="00745DB1"/>
    <w:rsid w:val="0074635D"/>
    <w:rsid w:val="00746361"/>
    <w:rsid w:val="00746B14"/>
    <w:rsid w:val="00746E6E"/>
    <w:rsid w:val="007472F3"/>
    <w:rsid w:val="00747896"/>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5E1"/>
    <w:rsid w:val="00754818"/>
    <w:rsid w:val="00754A3D"/>
    <w:rsid w:val="00754AC1"/>
    <w:rsid w:val="00754B09"/>
    <w:rsid w:val="00754C76"/>
    <w:rsid w:val="00754D5B"/>
    <w:rsid w:val="00755268"/>
    <w:rsid w:val="0075538D"/>
    <w:rsid w:val="007553EA"/>
    <w:rsid w:val="00755813"/>
    <w:rsid w:val="00755BA6"/>
    <w:rsid w:val="00755E02"/>
    <w:rsid w:val="00755EDC"/>
    <w:rsid w:val="00756414"/>
    <w:rsid w:val="007565A9"/>
    <w:rsid w:val="0075661D"/>
    <w:rsid w:val="00756A63"/>
    <w:rsid w:val="00756C42"/>
    <w:rsid w:val="00756D0B"/>
    <w:rsid w:val="00756F0B"/>
    <w:rsid w:val="0075724D"/>
    <w:rsid w:val="007573C3"/>
    <w:rsid w:val="00757511"/>
    <w:rsid w:val="007576B1"/>
    <w:rsid w:val="00757825"/>
    <w:rsid w:val="00757AE6"/>
    <w:rsid w:val="00757BE8"/>
    <w:rsid w:val="00757F5D"/>
    <w:rsid w:val="0076001E"/>
    <w:rsid w:val="00760271"/>
    <w:rsid w:val="00760606"/>
    <w:rsid w:val="0076078D"/>
    <w:rsid w:val="00760818"/>
    <w:rsid w:val="00760827"/>
    <w:rsid w:val="00760A92"/>
    <w:rsid w:val="00760D33"/>
    <w:rsid w:val="0076124C"/>
    <w:rsid w:val="007618E2"/>
    <w:rsid w:val="00761A14"/>
    <w:rsid w:val="00761C36"/>
    <w:rsid w:val="00761C50"/>
    <w:rsid w:val="00762320"/>
    <w:rsid w:val="00762995"/>
    <w:rsid w:val="00762AA3"/>
    <w:rsid w:val="00762B81"/>
    <w:rsid w:val="007633C9"/>
    <w:rsid w:val="0076348C"/>
    <w:rsid w:val="007634DE"/>
    <w:rsid w:val="00763548"/>
    <w:rsid w:val="00763B3E"/>
    <w:rsid w:val="00764602"/>
    <w:rsid w:val="00764663"/>
    <w:rsid w:val="007649E3"/>
    <w:rsid w:val="00764AF6"/>
    <w:rsid w:val="00764D37"/>
    <w:rsid w:val="00764F83"/>
    <w:rsid w:val="00765CC7"/>
    <w:rsid w:val="00766080"/>
    <w:rsid w:val="00766107"/>
    <w:rsid w:val="00766603"/>
    <w:rsid w:val="007669BE"/>
    <w:rsid w:val="00766B87"/>
    <w:rsid w:val="00766C00"/>
    <w:rsid w:val="00766C27"/>
    <w:rsid w:val="007671EC"/>
    <w:rsid w:val="0076727D"/>
    <w:rsid w:val="007672B1"/>
    <w:rsid w:val="007672D7"/>
    <w:rsid w:val="00767312"/>
    <w:rsid w:val="0076768F"/>
    <w:rsid w:val="00767E7D"/>
    <w:rsid w:val="00767ED2"/>
    <w:rsid w:val="00767FB3"/>
    <w:rsid w:val="00770000"/>
    <w:rsid w:val="00770079"/>
    <w:rsid w:val="00770295"/>
    <w:rsid w:val="00770449"/>
    <w:rsid w:val="00770ACD"/>
    <w:rsid w:val="00770BB1"/>
    <w:rsid w:val="00770EAC"/>
    <w:rsid w:val="00770F5A"/>
    <w:rsid w:val="00771153"/>
    <w:rsid w:val="00771730"/>
    <w:rsid w:val="007717B0"/>
    <w:rsid w:val="0077188B"/>
    <w:rsid w:val="00771A8D"/>
    <w:rsid w:val="00771BC9"/>
    <w:rsid w:val="00771D34"/>
    <w:rsid w:val="007721A2"/>
    <w:rsid w:val="00772830"/>
    <w:rsid w:val="00772A4C"/>
    <w:rsid w:val="00772B12"/>
    <w:rsid w:val="00772F43"/>
    <w:rsid w:val="00772F48"/>
    <w:rsid w:val="00772F97"/>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670"/>
    <w:rsid w:val="00776673"/>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B79"/>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522"/>
    <w:rsid w:val="00786CBC"/>
    <w:rsid w:val="00786DFF"/>
    <w:rsid w:val="007872FF"/>
    <w:rsid w:val="00787333"/>
    <w:rsid w:val="00787ACB"/>
    <w:rsid w:val="00787CB7"/>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BB4"/>
    <w:rsid w:val="00792C82"/>
    <w:rsid w:val="00792CEB"/>
    <w:rsid w:val="00793012"/>
    <w:rsid w:val="00793044"/>
    <w:rsid w:val="007935F8"/>
    <w:rsid w:val="0079374F"/>
    <w:rsid w:val="00793786"/>
    <w:rsid w:val="007937BD"/>
    <w:rsid w:val="007938E5"/>
    <w:rsid w:val="007939E1"/>
    <w:rsid w:val="00793AE7"/>
    <w:rsid w:val="00793D30"/>
    <w:rsid w:val="00794151"/>
    <w:rsid w:val="00794303"/>
    <w:rsid w:val="007947C7"/>
    <w:rsid w:val="007948F0"/>
    <w:rsid w:val="0079497D"/>
    <w:rsid w:val="00794ACE"/>
    <w:rsid w:val="0079543E"/>
    <w:rsid w:val="00795677"/>
    <w:rsid w:val="0079591C"/>
    <w:rsid w:val="00796387"/>
    <w:rsid w:val="0079643F"/>
    <w:rsid w:val="00796443"/>
    <w:rsid w:val="00796600"/>
    <w:rsid w:val="00796872"/>
    <w:rsid w:val="00796DE3"/>
    <w:rsid w:val="0079717E"/>
    <w:rsid w:val="00797189"/>
    <w:rsid w:val="007972AA"/>
    <w:rsid w:val="0079786C"/>
    <w:rsid w:val="007A0431"/>
    <w:rsid w:val="007A0473"/>
    <w:rsid w:val="007A05AE"/>
    <w:rsid w:val="007A05DF"/>
    <w:rsid w:val="007A0948"/>
    <w:rsid w:val="007A0F18"/>
    <w:rsid w:val="007A10B9"/>
    <w:rsid w:val="007A10E9"/>
    <w:rsid w:val="007A125A"/>
    <w:rsid w:val="007A1392"/>
    <w:rsid w:val="007A19A1"/>
    <w:rsid w:val="007A1A93"/>
    <w:rsid w:val="007A1E65"/>
    <w:rsid w:val="007A1F04"/>
    <w:rsid w:val="007A28B1"/>
    <w:rsid w:val="007A2921"/>
    <w:rsid w:val="007A2949"/>
    <w:rsid w:val="007A2D66"/>
    <w:rsid w:val="007A2F52"/>
    <w:rsid w:val="007A353B"/>
    <w:rsid w:val="007A3F9B"/>
    <w:rsid w:val="007A4287"/>
    <w:rsid w:val="007A4425"/>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A09"/>
    <w:rsid w:val="007B2B8C"/>
    <w:rsid w:val="007B2CF7"/>
    <w:rsid w:val="007B3A18"/>
    <w:rsid w:val="007B43EA"/>
    <w:rsid w:val="007B455C"/>
    <w:rsid w:val="007B4A24"/>
    <w:rsid w:val="007B4A52"/>
    <w:rsid w:val="007B4AA8"/>
    <w:rsid w:val="007B4BCF"/>
    <w:rsid w:val="007B4F90"/>
    <w:rsid w:val="007B5492"/>
    <w:rsid w:val="007B577A"/>
    <w:rsid w:val="007B57FA"/>
    <w:rsid w:val="007B582D"/>
    <w:rsid w:val="007B5E3D"/>
    <w:rsid w:val="007B6574"/>
    <w:rsid w:val="007B6866"/>
    <w:rsid w:val="007B69B0"/>
    <w:rsid w:val="007B6CA5"/>
    <w:rsid w:val="007B6D6D"/>
    <w:rsid w:val="007B7051"/>
    <w:rsid w:val="007B71A0"/>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D19"/>
    <w:rsid w:val="007C1EF9"/>
    <w:rsid w:val="007C2172"/>
    <w:rsid w:val="007C234E"/>
    <w:rsid w:val="007C243A"/>
    <w:rsid w:val="007C2C92"/>
    <w:rsid w:val="007C2D41"/>
    <w:rsid w:val="007C303F"/>
    <w:rsid w:val="007C3388"/>
    <w:rsid w:val="007C33FA"/>
    <w:rsid w:val="007C358A"/>
    <w:rsid w:val="007C381A"/>
    <w:rsid w:val="007C3A0B"/>
    <w:rsid w:val="007C3A30"/>
    <w:rsid w:val="007C3B82"/>
    <w:rsid w:val="007C41C9"/>
    <w:rsid w:val="007C47DA"/>
    <w:rsid w:val="007C4877"/>
    <w:rsid w:val="007C4AD4"/>
    <w:rsid w:val="007C4F05"/>
    <w:rsid w:val="007C5487"/>
    <w:rsid w:val="007C561D"/>
    <w:rsid w:val="007C5A43"/>
    <w:rsid w:val="007C5D6D"/>
    <w:rsid w:val="007C609D"/>
    <w:rsid w:val="007C6357"/>
    <w:rsid w:val="007C638D"/>
    <w:rsid w:val="007C65A0"/>
    <w:rsid w:val="007C67F4"/>
    <w:rsid w:val="007C6809"/>
    <w:rsid w:val="007C6AA7"/>
    <w:rsid w:val="007C6BAC"/>
    <w:rsid w:val="007C6D67"/>
    <w:rsid w:val="007C6DB7"/>
    <w:rsid w:val="007C6EB9"/>
    <w:rsid w:val="007C742E"/>
    <w:rsid w:val="007C7751"/>
    <w:rsid w:val="007C7752"/>
    <w:rsid w:val="007C796E"/>
    <w:rsid w:val="007D018F"/>
    <w:rsid w:val="007D08F0"/>
    <w:rsid w:val="007D0BE0"/>
    <w:rsid w:val="007D10BF"/>
    <w:rsid w:val="007D1299"/>
    <w:rsid w:val="007D13D8"/>
    <w:rsid w:val="007D17AB"/>
    <w:rsid w:val="007D2021"/>
    <w:rsid w:val="007D208C"/>
    <w:rsid w:val="007D2103"/>
    <w:rsid w:val="007D2488"/>
    <w:rsid w:val="007D254B"/>
    <w:rsid w:val="007D294B"/>
    <w:rsid w:val="007D295B"/>
    <w:rsid w:val="007D2B59"/>
    <w:rsid w:val="007D313D"/>
    <w:rsid w:val="007D375E"/>
    <w:rsid w:val="007D384B"/>
    <w:rsid w:val="007D3AFA"/>
    <w:rsid w:val="007D3D43"/>
    <w:rsid w:val="007D3E58"/>
    <w:rsid w:val="007D3EE0"/>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A53"/>
    <w:rsid w:val="007D6C2D"/>
    <w:rsid w:val="007D6E6D"/>
    <w:rsid w:val="007D71BC"/>
    <w:rsid w:val="007D7402"/>
    <w:rsid w:val="007D75AC"/>
    <w:rsid w:val="007D7816"/>
    <w:rsid w:val="007D7A1C"/>
    <w:rsid w:val="007D7A2C"/>
    <w:rsid w:val="007D7DFB"/>
    <w:rsid w:val="007E00B5"/>
    <w:rsid w:val="007E0124"/>
    <w:rsid w:val="007E0564"/>
    <w:rsid w:val="007E0688"/>
    <w:rsid w:val="007E0965"/>
    <w:rsid w:val="007E0B0A"/>
    <w:rsid w:val="007E0E57"/>
    <w:rsid w:val="007E1285"/>
    <w:rsid w:val="007E12BB"/>
    <w:rsid w:val="007E136E"/>
    <w:rsid w:val="007E1A96"/>
    <w:rsid w:val="007E1AD4"/>
    <w:rsid w:val="007E1CF0"/>
    <w:rsid w:val="007E2219"/>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E7CBE"/>
    <w:rsid w:val="007F0423"/>
    <w:rsid w:val="007F042E"/>
    <w:rsid w:val="007F06B4"/>
    <w:rsid w:val="007F093E"/>
    <w:rsid w:val="007F0D68"/>
    <w:rsid w:val="007F1D11"/>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6FFB"/>
    <w:rsid w:val="007F78B7"/>
    <w:rsid w:val="007F7B42"/>
    <w:rsid w:val="007F7F09"/>
    <w:rsid w:val="007F7F18"/>
    <w:rsid w:val="0080005E"/>
    <w:rsid w:val="00800320"/>
    <w:rsid w:val="008009C0"/>
    <w:rsid w:val="00800B06"/>
    <w:rsid w:val="00800D60"/>
    <w:rsid w:val="00800D79"/>
    <w:rsid w:val="0080137E"/>
    <w:rsid w:val="00801440"/>
    <w:rsid w:val="00801597"/>
    <w:rsid w:val="0080186E"/>
    <w:rsid w:val="008019E1"/>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914"/>
    <w:rsid w:val="008049A0"/>
    <w:rsid w:val="00804B98"/>
    <w:rsid w:val="00804E31"/>
    <w:rsid w:val="00804F8D"/>
    <w:rsid w:val="00805007"/>
    <w:rsid w:val="0080518A"/>
    <w:rsid w:val="00805895"/>
    <w:rsid w:val="00805ADF"/>
    <w:rsid w:val="00805AEB"/>
    <w:rsid w:val="00805C06"/>
    <w:rsid w:val="0080650D"/>
    <w:rsid w:val="0080664F"/>
    <w:rsid w:val="008068C4"/>
    <w:rsid w:val="00806DC7"/>
    <w:rsid w:val="00807141"/>
    <w:rsid w:val="00807524"/>
    <w:rsid w:val="00810109"/>
    <w:rsid w:val="0081066B"/>
    <w:rsid w:val="00810682"/>
    <w:rsid w:val="0081079B"/>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36"/>
    <w:rsid w:val="0081535E"/>
    <w:rsid w:val="00815727"/>
    <w:rsid w:val="00815742"/>
    <w:rsid w:val="008159D3"/>
    <w:rsid w:val="00815F3E"/>
    <w:rsid w:val="00815F49"/>
    <w:rsid w:val="00816360"/>
    <w:rsid w:val="00816487"/>
    <w:rsid w:val="008164A5"/>
    <w:rsid w:val="008167CD"/>
    <w:rsid w:val="0081798A"/>
    <w:rsid w:val="00817AF4"/>
    <w:rsid w:val="00817CD0"/>
    <w:rsid w:val="00817D33"/>
    <w:rsid w:val="0082021C"/>
    <w:rsid w:val="00820240"/>
    <w:rsid w:val="00820945"/>
    <w:rsid w:val="00820A41"/>
    <w:rsid w:val="00820B2F"/>
    <w:rsid w:val="00820D7F"/>
    <w:rsid w:val="0082146D"/>
    <w:rsid w:val="008217AB"/>
    <w:rsid w:val="0082181D"/>
    <w:rsid w:val="00821A13"/>
    <w:rsid w:val="00821EFD"/>
    <w:rsid w:val="00821FA4"/>
    <w:rsid w:val="008221A2"/>
    <w:rsid w:val="00822436"/>
    <w:rsid w:val="0082256A"/>
    <w:rsid w:val="00822740"/>
    <w:rsid w:val="00822C65"/>
    <w:rsid w:val="00822D39"/>
    <w:rsid w:val="008232E3"/>
    <w:rsid w:val="0082364F"/>
    <w:rsid w:val="008236D1"/>
    <w:rsid w:val="00823833"/>
    <w:rsid w:val="00825095"/>
    <w:rsid w:val="008255F2"/>
    <w:rsid w:val="00825849"/>
    <w:rsid w:val="008258E0"/>
    <w:rsid w:val="00825B68"/>
    <w:rsid w:val="00825D10"/>
    <w:rsid w:val="00825D5B"/>
    <w:rsid w:val="00825E10"/>
    <w:rsid w:val="00825F3D"/>
    <w:rsid w:val="008265E7"/>
    <w:rsid w:val="0082700E"/>
    <w:rsid w:val="00827480"/>
    <w:rsid w:val="008274CF"/>
    <w:rsid w:val="0082785C"/>
    <w:rsid w:val="00830018"/>
    <w:rsid w:val="0083001C"/>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5B8"/>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6275"/>
    <w:rsid w:val="008372ED"/>
    <w:rsid w:val="00837828"/>
    <w:rsid w:val="0083795E"/>
    <w:rsid w:val="00837E45"/>
    <w:rsid w:val="0084023A"/>
    <w:rsid w:val="008408E1"/>
    <w:rsid w:val="00840908"/>
    <w:rsid w:val="0084098A"/>
    <w:rsid w:val="008409D8"/>
    <w:rsid w:val="00840D22"/>
    <w:rsid w:val="00840D79"/>
    <w:rsid w:val="00840FA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246"/>
    <w:rsid w:val="0084445C"/>
    <w:rsid w:val="00844AD4"/>
    <w:rsid w:val="00844D1F"/>
    <w:rsid w:val="00844E72"/>
    <w:rsid w:val="00844FA3"/>
    <w:rsid w:val="00845005"/>
    <w:rsid w:val="008451BE"/>
    <w:rsid w:val="008452E0"/>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DD5"/>
    <w:rsid w:val="00847F7A"/>
    <w:rsid w:val="0085058B"/>
    <w:rsid w:val="00850834"/>
    <w:rsid w:val="008508CD"/>
    <w:rsid w:val="008513E8"/>
    <w:rsid w:val="00851437"/>
    <w:rsid w:val="008514D0"/>
    <w:rsid w:val="0085193F"/>
    <w:rsid w:val="008519A5"/>
    <w:rsid w:val="00851DEA"/>
    <w:rsid w:val="008524B8"/>
    <w:rsid w:val="00852612"/>
    <w:rsid w:val="00852707"/>
    <w:rsid w:val="00852C0F"/>
    <w:rsid w:val="00852CA5"/>
    <w:rsid w:val="00852EC5"/>
    <w:rsid w:val="00852FA0"/>
    <w:rsid w:val="00852FA6"/>
    <w:rsid w:val="0085311A"/>
    <w:rsid w:val="00853623"/>
    <w:rsid w:val="008536E5"/>
    <w:rsid w:val="00853A78"/>
    <w:rsid w:val="00853B64"/>
    <w:rsid w:val="00853C48"/>
    <w:rsid w:val="00853E39"/>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B03"/>
    <w:rsid w:val="00860DA6"/>
    <w:rsid w:val="00860DEB"/>
    <w:rsid w:val="00861302"/>
    <w:rsid w:val="00861551"/>
    <w:rsid w:val="00861620"/>
    <w:rsid w:val="00861A38"/>
    <w:rsid w:val="00861CF3"/>
    <w:rsid w:val="00861F1D"/>
    <w:rsid w:val="008621A9"/>
    <w:rsid w:val="00862781"/>
    <w:rsid w:val="00862B5F"/>
    <w:rsid w:val="00862DAC"/>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0AA0"/>
    <w:rsid w:val="0087101E"/>
    <w:rsid w:val="008715BD"/>
    <w:rsid w:val="00871731"/>
    <w:rsid w:val="00871F52"/>
    <w:rsid w:val="00872035"/>
    <w:rsid w:val="0087228B"/>
    <w:rsid w:val="0087254A"/>
    <w:rsid w:val="00872635"/>
    <w:rsid w:val="00872E05"/>
    <w:rsid w:val="00872ED8"/>
    <w:rsid w:val="008731E4"/>
    <w:rsid w:val="00873658"/>
    <w:rsid w:val="008739F0"/>
    <w:rsid w:val="00873ABB"/>
    <w:rsid w:val="00873F06"/>
    <w:rsid w:val="00874971"/>
    <w:rsid w:val="00874BBC"/>
    <w:rsid w:val="00875026"/>
    <w:rsid w:val="008753DB"/>
    <w:rsid w:val="00875EF2"/>
    <w:rsid w:val="00876251"/>
    <w:rsid w:val="00876AB8"/>
    <w:rsid w:val="008773C1"/>
    <w:rsid w:val="008773D1"/>
    <w:rsid w:val="0087783D"/>
    <w:rsid w:val="00877D77"/>
    <w:rsid w:val="00877E7C"/>
    <w:rsid w:val="00877F99"/>
    <w:rsid w:val="0088024B"/>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10B"/>
    <w:rsid w:val="00884B46"/>
    <w:rsid w:val="00884E04"/>
    <w:rsid w:val="00885364"/>
    <w:rsid w:val="008853AE"/>
    <w:rsid w:val="008859E4"/>
    <w:rsid w:val="00885E66"/>
    <w:rsid w:val="008860C8"/>
    <w:rsid w:val="00886256"/>
    <w:rsid w:val="00886363"/>
    <w:rsid w:val="008871A2"/>
    <w:rsid w:val="0088739D"/>
    <w:rsid w:val="00887D71"/>
    <w:rsid w:val="00890322"/>
    <w:rsid w:val="0089036E"/>
    <w:rsid w:val="00890739"/>
    <w:rsid w:val="0089099A"/>
    <w:rsid w:val="00890B74"/>
    <w:rsid w:val="00890DA9"/>
    <w:rsid w:val="008910E2"/>
    <w:rsid w:val="008916C9"/>
    <w:rsid w:val="00891E77"/>
    <w:rsid w:val="008920E6"/>
    <w:rsid w:val="0089243D"/>
    <w:rsid w:val="00892557"/>
    <w:rsid w:val="00892741"/>
    <w:rsid w:val="00892C09"/>
    <w:rsid w:val="00893007"/>
    <w:rsid w:val="00893097"/>
    <w:rsid w:val="008933BF"/>
    <w:rsid w:val="008934E4"/>
    <w:rsid w:val="008936B8"/>
    <w:rsid w:val="00893A0A"/>
    <w:rsid w:val="00893A4D"/>
    <w:rsid w:val="00893ADB"/>
    <w:rsid w:val="00893C3B"/>
    <w:rsid w:val="00893F3C"/>
    <w:rsid w:val="00893F88"/>
    <w:rsid w:val="00894337"/>
    <w:rsid w:val="008944C4"/>
    <w:rsid w:val="008945F2"/>
    <w:rsid w:val="00894641"/>
    <w:rsid w:val="00894760"/>
    <w:rsid w:val="00894F21"/>
    <w:rsid w:val="0089644E"/>
    <w:rsid w:val="00896690"/>
    <w:rsid w:val="00896736"/>
    <w:rsid w:val="00896E22"/>
    <w:rsid w:val="00897202"/>
    <w:rsid w:val="008977B1"/>
    <w:rsid w:val="00897914"/>
    <w:rsid w:val="008979C5"/>
    <w:rsid w:val="00897D26"/>
    <w:rsid w:val="008A045F"/>
    <w:rsid w:val="008A0A1D"/>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55B2"/>
    <w:rsid w:val="008A68DA"/>
    <w:rsid w:val="008A68E7"/>
    <w:rsid w:val="008A6C8F"/>
    <w:rsid w:val="008A6F11"/>
    <w:rsid w:val="008A71A5"/>
    <w:rsid w:val="008A72AD"/>
    <w:rsid w:val="008A744D"/>
    <w:rsid w:val="008A74DA"/>
    <w:rsid w:val="008A7734"/>
    <w:rsid w:val="008A7932"/>
    <w:rsid w:val="008A7C39"/>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4DC7"/>
    <w:rsid w:val="008B5180"/>
    <w:rsid w:val="008B5853"/>
    <w:rsid w:val="008B5B09"/>
    <w:rsid w:val="008B5D29"/>
    <w:rsid w:val="008B5E1F"/>
    <w:rsid w:val="008B5EED"/>
    <w:rsid w:val="008B612B"/>
    <w:rsid w:val="008B6743"/>
    <w:rsid w:val="008B6772"/>
    <w:rsid w:val="008B680E"/>
    <w:rsid w:val="008B6AF8"/>
    <w:rsid w:val="008B6D87"/>
    <w:rsid w:val="008B6E08"/>
    <w:rsid w:val="008B6EF0"/>
    <w:rsid w:val="008B71A2"/>
    <w:rsid w:val="008B726E"/>
    <w:rsid w:val="008B7313"/>
    <w:rsid w:val="008B7364"/>
    <w:rsid w:val="008B76FC"/>
    <w:rsid w:val="008B7816"/>
    <w:rsid w:val="008B7820"/>
    <w:rsid w:val="008B7F08"/>
    <w:rsid w:val="008C0099"/>
    <w:rsid w:val="008C02E1"/>
    <w:rsid w:val="008C05BB"/>
    <w:rsid w:val="008C0EDF"/>
    <w:rsid w:val="008C18C3"/>
    <w:rsid w:val="008C190D"/>
    <w:rsid w:val="008C1AE6"/>
    <w:rsid w:val="008C1E41"/>
    <w:rsid w:val="008C205B"/>
    <w:rsid w:val="008C2168"/>
    <w:rsid w:val="008C23BB"/>
    <w:rsid w:val="008C25F8"/>
    <w:rsid w:val="008C26D8"/>
    <w:rsid w:val="008C287B"/>
    <w:rsid w:val="008C2919"/>
    <w:rsid w:val="008C2E6A"/>
    <w:rsid w:val="008C2E8E"/>
    <w:rsid w:val="008C2F1D"/>
    <w:rsid w:val="008C3259"/>
    <w:rsid w:val="008C36CA"/>
    <w:rsid w:val="008C36FF"/>
    <w:rsid w:val="008C3AA3"/>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ABC"/>
    <w:rsid w:val="008E2FB0"/>
    <w:rsid w:val="008E301D"/>
    <w:rsid w:val="008E310A"/>
    <w:rsid w:val="008E310C"/>
    <w:rsid w:val="008E3121"/>
    <w:rsid w:val="008E3795"/>
    <w:rsid w:val="008E3942"/>
    <w:rsid w:val="008E3A84"/>
    <w:rsid w:val="008E3A88"/>
    <w:rsid w:val="008E3BD9"/>
    <w:rsid w:val="008E3C63"/>
    <w:rsid w:val="008E3CC7"/>
    <w:rsid w:val="008E3EE1"/>
    <w:rsid w:val="008E40F6"/>
    <w:rsid w:val="008E416C"/>
    <w:rsid w:val="008E4303"/>
    <w:rsid w:val="008E4326"/>
    <w:rsid w:val="008E4592"/>
    <w:rsid w:val="008E45E5"/>
    <w:rsid w:val="008E4612"/>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833"/>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1F6B"/>
    <w:rsid w:val="009022A4"/>
    <w:rsid w:val="009023C3"/>
    <w:rsid w:val="00902449"/>
    <w:rsid w:val="009027B1"/>
    <w:rsid w:val="00902DBC"/>
    <w:rsid w:val="00902F53"/>
    <w:rsid w:val="00903271"/>
    <w:rsid w:val="00903596"/>
    <w:rsid w:val="0090367B"/>
    <w:rsid w:val="009036D6"/>
    <w:rsid w:val="009038E8"/>
    <w:rsid w:val="00903C06"/>
    <w:rsid w:val="00903D85"/>
    <w:rsid w:val="0090442B"/>
    <w:rsid w:val="0090491D"/>
    <w:rsid w:val="009049F7"/>
    <w:rsid w:val="0090504E"/>
    <w:rsid w:val="009051ED"/>
    <w:rsid w:val="00905289"/>
    <w:rsid w:val="00905BE9"/>
    <w:rsid w:val="00905E41"/>
    <w:rsid w:val="009063BD"/>
    <w:rsid w:val="00906701"/>
    <w:rsid w:val="00906C32"/>
    <w:rsid w:val="00906C8B"/>
    <w:rsid w:val="00906FCD"/>
    <w:rsid w:val="009070DC"/>
    <w:rsid w:val="0090722B"/>
    <w:rsid w:val="0090743B"/>
    <w:rsid w:val="0090763F"/>
    <w:rsid w:val="0090772E"/>
    <w:rsid w:val="009077FF"/>
    <w:rsid w:val="00907980"/>
    <w:rsid w:val="00907BBC"/>
    <w:rsid w:val="00907C2C"/>
    <w:rsid w:val="00907D7C"/>
    <w:rsid w:val="00910268"/>
    <w:rsid w:val="00910865"/>
    <w:rsid w:val="0091086A"/>
    <w:rsid w:val="00910CD8"/>
    <w:rsid w:val="00910E7F"/>
    <w:rsid w:val="00910F6B"/>
    <w:rsid w:val="009110FC"/>
    <w:rsid w:val="009114E4"/>
    <w:rsid w:val="009116BB"/>
    <w:rsid w:val="009134A0"/>
    <w:rsid w:val="009135F3"/>
    <w:rsid w:val="0091369D"/>
    <w:rsid w:val="00913948"/>
    <w:rsid w:val="00913B08"/>
    <w:rsid w:val="00913FB1"/>
    <w:rsid w:val="0091408C"/>
    <w:rsid w:val="00914363"/>
    <w:rsid w:val="009149A0"/>
    <w:rsid w:val="00914D65"/>
    <w:rsid w:val="00914F60"/>
    <w:rsid w:val="0091515D"/>
    <w:rsid w:val="009152CD"/>
    <w:rsid w:val="0091563F"/>
    <w:rsid w:val="009156CC"/>
    <w:rsid w:val="00916772"/>
    <w:rsid w:val="00916C27"/>
    <w:rsid w:val="009170FA"/>
    <w:rsid w:val="009172EF"/>
    <w:rsid w:val="00917377"/>
    <w:rsid w:val="00917491"/>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58A7"/>
    <w:rsid w:val="00926023"/>
    <w:rsid w:val="009262DF"/>
    <w:rsid w:val="00926763"/>
    <w:rsid w:val="0092689E"/>
    <w:rsid w:val="00926A40"/>
    <w:rsid w:val="00926DF9"/>
    <w:rsid w:val="00927283"/>
    <w:rsid w:val="0092760E"/>
    <w:rsid w:val="00927C0B"/>
    <w:rsid w:val="00927E50"/>
    <w:rsid w:val="00927E6B"/>
    <w:rsid w:val="00927EFA"/>
    <w:rsid w:val="0093031F"/>
    <w:rsid w:val="00930747"/>
    <w:rsid w:val="00930992"/>
    <w:rsid w:val="00930B08"/>
    <w:rsid w:val="00930DBE"/>
    <w:rsid w:val="00931041"/>
    <w:rsid w:val="00931062"/>
    <w:rsid w:val="009314E3"/>
    <w:rsid w:val="00931509"/>
    <w:rsid w:val="00931711"/>
    <w:rsid w:val="0093174B"/>
    <w:rsid w:val="00931D10"/>
    <w:rsid w:val="00932522"/>
    <w:rsid w:val="009325BA"/>
    <w:rsid w:val="00932672"/>
    <w:rsid w:val="00932C6E"/>
    <w:rsid w:val="00932F4F"/>
    <w:rsid w:val="0093351A"/>
    <w:rsid w:val="009336C2"/>
    <w:rsid w:val="009337A6"/>
    <w:rsid w:val="00933812"/>
    <w:rsid w:val="00933C61"/>
    <w:rsid w:val="00934164"/>
    <w:rsid w:val="009341C6"/>
    <w:rsid w:val="00934334"/>
    <w:rsid w:val="00934375"/>
    <w:rsid w:val="0093453B"/>
    <w:rsid w:val="009345D2"/>
    <w:rsid w:val="009346CE"/>
    <w:rsid w:val="00934717"/>
    <w:rsid w:val="00935006"/>
    <w:rsid w:val="009351C8"/>
    <w:rsid w:val="009352A8"/>
    <w:rsid w:val="0093535E"/>
    <w:rsid w:val="00935A44"/>
    <w:rsid w:val="00935DA2"/>
    <w:rsid w:val="00935E1E"/>
    <w:rsid w:val="00935E2E"/>
    <w:rsid w:val="00935EA6"/>
    <w:rsid w:val="00935F06"/>
    <w:rsid w:val="00935FF9"/>
    <w:rsid w:val="00936897"/>
    <w:rsid w:val="00936A59"/>
    <w:rsid w:val="00936ABA"/>
    <w:rsid w:val="00936E4A"/>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09B"/>
    <w:rsid w:val="00941119"/>
    <w:rsid w:val="00941FE3"/>
    <w:rsid w:val="0094212A"/>
    <w:rsid w:val="0094253E"/>
    <w:rsid w:val="009426CA"/>
    <w:rsid w:val="00942B62"/>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6B4"/>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BAB"/>
    <w:rsid w:val="00951E05"/>
    <w:rsid w:val="00951EE4"/>
    <w:rsid w:val="00952073"/>
    <w:rsid w:val="0095241C"/>
    <w:rsid w:val="0095242E"/>
    <w:rsid w:val="00952518"/>
    <w:rsid w:val="009526DE"/>
    <w:rsid w:val="00952830"/>
    <w:rsid w:val="00952C33"/>
    <w:rsid w:val="00953447"/>
    <w:rsid w:val="00953625"/>
    <w:rsid w:val="0095376E"/>
    <w:rsid w:val="0095388C"/>
    <w:rsid w:val="0095438B"/>
    <w:rsid w:val="0095451D"/>
    <w:rsid w:val="009547B1"/>
    <w:rsid w:val="00954EA1"/>
    <w:rsid w:val="009557BE"/>
    <w:rsid w:val="00955831"/>
    <w:rsid w:val="009558BE"/>
    <w:rsid w:val="009559C3"/>
    <w:rsid w:val="00955F1A"/>
    <w:rsid w:val="00956421"/>
    <w:rsid w:val="009567B8"/>
    <w:rsid w:val="009569BD"/>
    <w:rsid w:val="00956BCC"/>
    <w:rsid w:val="009570B8"/>
    <w:rsid w:val="009574ED"/>
    <w:rsid w:val="00957651"/>
    <w:rsid w:val="00957683"/>
    <w:rsid w:val="00957E5D"/>
    <w:rsid w:val="00957F1F"/>
    <w:rsid w:val="00957FD1"/>
    <w:rsid w:val="00957FF0"/>
    <w:rsid w:val="009600AF"/>
    <w:rsid w:val="009601F3"/>
    <w:rsid w:val="0096042F"/>
    <w:rsid w:val="009608C5"/>
    <w:rsid w:val="00960C31"/>
    <w:rsid w:val="00962074"/>
    <w:rsid w:val="00962196"/>
    <w:rsid w:val="009624CE"/>
    <w:rsid w:val="0096294F"/>
    <w:rsid w:val="00962966"/>
    <w:rsid w:val="00962D2A"/>
    <w:rsid w:val="00962DDA"/>
    <w:rsid w:val="009630B4"/>
    <w:rsid w:val="0096319E"/>
    <w:rsid w:val="00963B1C"/>
    <w:rsid w:val="00963C0E"/>
    <w:rsid w:val="009641CA"/>
    <w:rsid w:val="00964287"/>
    <w:rsid w:val="0096436D"/>
    <w:rsid w:val="0096440A"/>
    <w:rsid w:val="00964507"/>
    <w:rsid w:val="00964578"/>
    <w:rsid w:val="0096458D"/>
    <w:rsid w:val="009647B8"/>
    <w:rsid w:val="00964997"/>
    <w:rsid w:val="0096562A"/>
    <w:rsid w:val="00965805"/>
    <w:rsid w:val="0096581B"/>
    <w:rsid w:val="00965A6F"/>
    <w:rsid w:val="00965CF5"/>
    <w:rsid w:val="00965DAB"/>
    <w:rsid w:val="00965DC6"/>
    <w:rsid w:val="00965FC5"/>
    <w:rsid w:val="0096621F"/>
    <w:rsid w:val="0096622D"/>
    <w:rsid w:val="00966506"/>
    <w:rsid w:val="0096651D"/>
    <w:rsid w:val="00966BE3"/>
    <w:rsid w:val="00966EFE"/>
    <w:rsid w:val="009671B1"/>
    <w:rsid w:val="0096748E"/>
    <w:rsid w:val="0096768D"/>
    <w:rsid w:val="00967808"/>
    <w:rsid w:val="00967853"/>
    <w:rsid w:val="00967CDA"/>
    <w:rsid w:val="00970376"/>
    <w:rsid w:val="0097081C"/>
    <w:rsid w:val="00970FCD"/>
    <w:rsid w:val="00971296"/>
    <w:rsid w:val="0097129E"/>
    <w:rsid w:val="009716E1"/>
    <w:rsid w:val="009716F3"/>
    <w:rsid w:val="00971C7C"/>
    <w:rsid w:val="00971D93"/>
    <w:rsid w:val="00971E83"/>
    <w:rsid w:val="00972540"/>
    <w:rsid w:val="00972FE2"/>
    <w:rsid w:val="0097325F"/>
    <w:rsid w:val="00973268"/>
    <w:rsid w:val="00973479"/>
    <w:rsid w:val="00973686"/>
    <w:rsid w:val="00973C05"/>
    <w:rsid w:val="0097401F"/>
    <w:rsid w:val="00974855"/>
    <w:rsid w:val="00974B30"/>
    <w:rsid w:val="00974C60"/>
    <w:rsid w:val="0097584E"/>
    <w:rsid w:val="00975EF4"/>
    <w:rsid w:val="009763FA"/>
    <w:rsid w:val="00976472"/>
    <w:rsid w:val="009764DD"/>
    <w:rsid w:val="009767A0"/>
    <w:rsid w:val="00976B9F"/>
    <w:rsid w:val="0097703A"/>
    <w:rsid w:val="00977274"/>
    <w:rsid w:val="0097754B"/>
    <w:rsid w:val="00977CFD"/>
    <w:rsid w:val="00980163"/>
    <w:rsid w:val="009805A0"/>
    <w:rsid w:val="009809DF"/>
    <w:rsid w:val="00980C10"/>
    <w:rsid w:val="00980D83"/>
    <w:rsid w:val="00980E81"/>
    <w:rsid w:val="00980EAA"/>
    <w:rsid w:val="00980FEA"/>
    <w:rsid w:val="00981276"/>
    <w:rsid w:val="0098166F"/>
    <w:rsid w:val="0098175F"/>
    <w:rsid w:val="00981AB5"/>
    <w:rsid w:val="00981E7B"/>
    <w:rsid w:val="00981F03"/>
    <w:rsid w:val="00981F1E"/>
    <w:rsid w:val="00982113"/>
    <w:rsid w:val="0098262C"/>
    <w:rsid w:val="00982982"/>
    <w:rsid w:val="009832E7"/>
    <w:rsid w:val="00983314"/>
    <w:rsid w:val="009834F5"/>
    <w:rsid w:val="00983AE0"/>
    <w:rsid w:val="00983BED"/>
    <w:rsid w:val="00984007"/>
    <w:rsid w:val="0098400B"/>
    <w:rsid w:val="0098477F"/>
    <w:rsid w:val="00984F23"/>
    <w:rsid w:val="00985051"/>
    <w:rsid w:val="009852A0"/>
    <w:rsid w:val="0098566C"/>
    <w:rsid w:val="009859C2"/>
    <w:rsid w:val="00985A3D"/>
    <w:rsid w:val="00985A56"/>
    <w:rsid w:val="00985CD5"/>
    <w:rsid w:val="00985F7B"/>
    <w:rsid w:val="009860ED"/>
    <w:rsid w:val="00986626"/>
    <w:rsid w:val="009866E5"/>
    <w:rsid w:val="00986ABB"/>
    <w:rsid w:val="00986C69"/>
    <w:rsid w:val="009871FD"/>
    <w:rsid w:val="0098736C"/>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199"/>
    <w:rsid w:val="009933EE"/>
    <w:rsid w:val="009935B6"/>
    <w:rsid w:val="009935BF"/>
    <w:rsid w:val="009940E0"/>
    <w:rsid w:val="0099430E"/>
    <w:rsid w:val="009945AF"/>
    <w:rsid w:val="0099509D"/>
    <w:rsid w:val="0099524B"/>
    <w:rsid w:val="00995306"/>
    <w:rsid w:val="009956AF"/>
    <w:rsid w:val="009957C2"/>
    <w:rsid w:val="009961AE"/>
    <w:rsid w:val="00996311"/>
    <w:rsid w:val="009963DF"/>
    <w:rsid w:val="009966EC"/>
    <w:rsid w:val="00996775"/>
    <w:rsid w:val="009967B6"/>
    <w:rsid w:val="00996848"/>
    <w:rsid w:val="009968B8"/>
    <w:rsid w:val="009968E1"/>
    <w:rsid w:val="009968E2"/>
    <w:rsid w:val="009974F8"/>
    <w:rsid w:val="009975EB"/>
    <w:rsid w:val="00997761"/>
    <w:rsid w:val="00997B10"/>
    <w:rsid w:val="00997EB2"/>
    <w:rsid w:val="009A039B"/>
    <w:rsid w:val="009A0618"/>
    <w:rsid w:val="009A0663"/>
    <w:rsid w:val="009A092F"/>
    <w:rsid w:val="009A09A1"/>
    <w:rsid w:val="009A0A37"/>
    <w:rsid w:val="009A0B13"/>
    <w:rsid w:val="009A1082"/>
    <w:rsid w:val="009A1263"/>
    <w:rsid w:val="009A12DF"/>
    <w:rsid w:val="009A13D3"/>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4F5C"/>
    <w:rsid w:val="009A50C4"/>
    <w:rsid w:val="009A54D0"/>
    <w:rsid w:val="009A5CE9"/>
    <w:rsid w:val="009A63BB"/>
    <w:rsid w:val="009A6F6E"/>
    <w:rsid w:val="009A7123"/>
    <w:rsid w:val="009A73B0"/>
    <w:rsid w:val="009A7786"/>
    <w:rsid w:val="009A7E8F"/>
    <w:rsid w:val="009B013A"/>
    <w:rsid w:val="009B04C6"/>
    <w:rsid w:val="009B0660"/>
    <w:rsid w:val="009B0FAB"/>
    <w:rsid w:val="009B11DF"/>
    <w:rsid w:val="009B12C1"/>
    <w:rsid w:val="009B1394"/>
    <w:rsid w:val="009B14A9"/>
    <w:rsid w:val="009B14C3"/>
    <w:rsid w:val="009B1659"/>
    <w:rsid w:val="009B1757"/>
    <w:rsid w:val="009B181F"/>
    <w:rsid w:val="009B2278"/>
    <w:rsid w:val="009B231C"/>
    <w:rsid w:val="009B2DDB"/>
    <w:rsid w:val="009B3755"/>
    <w:rsid w:val="009B3792"/>
    <w:rsid w:val="009B39D2"/>
    <w:rsid w:val="009B3D5F"/>
    <w:rsid w:val="009B4120"/>
    <w:rsid w:val="009B41A3"/>
    <w:rsid w:val="009B4601"/>
    <w:rsid w:val="009B4837"/>
    <w:rsid w:val="009B4B2E"/>
    <w:rsid w:val="009B4C4C"/>
    <w:rsid w:val="009B4D8E"/>
    <w:rsid w:val="009B4DB4"/>
    <w:rsid w:val="009B4DB7"/>
    <w:rsid w:val="009B5826"/>
    <w:rsid w:val="009B5AB5"/>
    <w:rsid w:val="009B5F91"/>
    <w:rsid w:val="009B614F"/>
    <w:rsid w:val="009B6592"/>
    <w:rsid w:val="009B69F2"/>
    <w:rsid w:val="009B6D3E"/>
    <w:rsid w:val="009B700E"/>
    <w:rsid w:val="009B70AC"/>
    <w:rsid w:val="009B730F"/>
    <w:rsid w:val="009B731A"/>
    <w:rsid w:val="009B7372"/>
    <w:rsid w:val="009B737F"/>
    <w:rsid w:val="009B749C"/>
    <w:rsid w:val="009B74F2"/>
    <w:rsid w:val="009B7850"/>
    <w:rsid w:val="009B78C7"/>
    <w:rsid w:val="009B78E2"/>
    <w:rsid w:val="009B7AE1"/>
    <w:rsid w:val="009B7CCA"/>
    <w:rsid w:val="009B7CE0"/>
    <w:rsid w:val="009B7F8E"/>
    <w:rsid w:val="009C05C7"/>
    <w:rsid w:val="009C06D7"/>
    <w:rsid w:val="009C0738"/>
    <w:rsid w:val="009C1251"/>
    <w:rsid w:val="009C1297"/>
    <w:rsid w:val="009C137F"/>
    <w:rsid w:val="009C1442"/>
    <w:rsid w:val="009C1477"/>
    <w:rsid w:val="009C1521"/>
    <w:rsid w:val="009C154A"/>
    <w:rsid w:val="009C1555"/>
    <w:rsid w:val="009C1F0A"/>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001"/>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D69"/>
    <w:rsid w:val="009D0F2A"/>
    <w:rsid w:val="009D1251"/>
    <w:rsid w:val="009D131A"/>
    <w:rsid w:val="009D1438"/>
    <w:rsid w:val="009D1668"/>
    <w:rsid w:val="009D17FD"/>
    <w:rsid w:val="009D1813"/>
    <w:rsid w:val="009D1B43"/>
    <w:rsid w:val="009D1BFD"/>
    <w:rsid w:val="009D1E7F"/>
    <w:rsid w:val="009D21B9"/>
    <w:rsid w:val="009D229E"/>
    <w:rsid w:val="009D2364"/>
    <w:rsid w:val="009D268D"/>
    <w:rsid w:val="009D2A1C"/>
    <w:rsid w:val="009D30EE"/>
    <w:rsid w:val="009D3108"/>
    <w:rsid w:val="009D3173"/>
    <w:rsid w:val="009D362F"/>
    <w:rsid w:val="009D3987"/>
    <w:rsid w:val="009D3D93"/>
    <w:rsid w:val="009D3DC7"/>
    <w:rsid w:val="009D3FF4"/>
    <w:rsid w:val="009D430A"/>
    <w:rsid w:val="009D463E"/>
    <w:rsid w:val="009D4E55"/>
    <w:rsid w:val="009D52C9"/>
    <w:rsid w:val="009D5405"/>
    <w:rsid w:val="009D5D98"/>
    <w:rsid w:val="009D6002"/>
    <w:rsid w:val="009D641A"/>
    <w:rsid w:val="009D6793"/>
    <w:rsid w:val="009D69EC"/>
    <w:rsid w:val="009D6E2D"/>
    <w:rsid w:val="009D6FCF"/>
    <w:rsid w:val="009D711F"/>
    <w:rsid w:val="009D7350"/>
    <w:rsid w:val="009D7AFC"/>
    <w:rsid w:val="009D7CA5"/>
    <w:rsid w:val="009E0525"/>
    <w:rsid w:val="009E09B1"/>
    <w:rsid w:val="009E0A6D"/>
    <w:rsid w:val="009E1002"/>
    <w:rsid w:val="009E1200"/>
    <w:rsid w:val="009E1229"/>
    <w:rsid w:val="009E12F0"/>
    <w:rsid w:val="009E1559"/>
    <w:rsid w:val="009E1B82"/>
    <w:rsid w:val="009E1EB0"/>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03"/>
    <w:rsid w:val="009E3FF5"/>
    <w:rsid w:val="009E45FC"/>
    <w:rsid w:val="009E47E4"/>
    <w:rsid w:val="009E4AD3"/>
    <w:rsid w:val="009E4BE2"/>
    <w:rsid w:val="009E5459"/>
    <w:rsid w:val="009E551C"/>
    <w:rsid w:val="009E57FA"/>
    <w:rsid w:val="009E59A2"/>
    <w:rsid w:val="009E5A48"/>
    <w:rsid w:val="009E5DEE"/>
    <w:rsid w:val="009E5E55"/>
    <w:rsid w:val="009E6131"/>
    <w:rsid w:val="009E6369"/>
    <w:rsid w:val="009E64FE"/>
    <w:rsid w:val="009E66BC"/>
    <w:rsid w:val="009E6834"/>
    <w:rsid w:val="009E6B99"/>
    <w:rsid w:val="009E6C3C"/>
    <w:rsid w:val="009E6F0C"/>
    <w:rsid w:val="009E6F39"/>
    <w:rsid w:val="009E7150"/>
    <w:rsid w:val="009E7247"/>
    <w:rsid w:val="009E760B"/>
    <w:rsid w:val="009E7A8A"/>
    <w:rsid w:val="009E7CA8"/>
    <w:rsid w:val="009E7D57"/>
    <w:rsid w:val="009E7E38"/>
    <w:rsid w:val="009F01C4"/>
    <w:rsid w:val="009F04E5"/>
    <w:rsid w:val="009F0947"/>
    <w:rsid w:val="009F0B14"/>
    <w:rsid w:val="009F0F8B"/>
    <w:rsid w:val="009F0FAB"/>
    <w:rsid w:val="009F1382"/>
    <w:rsid w:val="009F143F"/>
    <w:rsid w:val="009F18E5"/>
    <w:rsid w:val="009F193C"/>
    <w:rsid w:val="009F1AAE"/>
    <w:rsid w:val="009F1F1D"/>
    <w:rsid w:val="009F202F"/>
    <w:rsid w:val="009F2184"/>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94"/>
    <w:rsid w:val="009F6CD4"/>
    <w:rsid w:val="009F7344"/>
    <w:rsid w:val="009F74D1"/>
    <w:rsid w:val="009F7927"/>
    <w:rsid w:val="009F7A73"/>
    <w:rsid w:val="009F7AB1"/>
    <w:rsid w:val="009F7D14"/>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4F19"/>
    <w:rsid w:val="00A050F6"/>
    <w:rsid w:val="00A055F9"/>
    <w:rsid w:val="00A05748"/>
    <w:rsid w:val="00A05F45"/>
    <w:rsid w:val="00A05FEF"/>
    <w:rsid w:val="00A06B4A"/>
    <w:rsid w:val="00A06E38"/>
    <w:rsid w:val="00A06F34"/>
    <w:rsid w:val="00A074D1"/>
    <w:rsid w:val="00A07752"/>
    <w:rsid w:val="00A07BB9"/>
    <w:rsid w:val="00A109B4"/>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4D"/>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0AB2"/>
    <w:rsid w:val="00A21177"/>
    <w:rsid w:val="00A2131F"/>
    <w:rsid w:val="00A213E9"/>
    <w:rsid w:val="00A21A2D"/>
    <w:rsid w:val="00A21F72"/>
    <w:rsid w:val="00A22196"/>
    <w:rsid w:val="00A2225A"/>
    <w:rsid w:val="00A22362"/>
    <w:rsid w:val="00A2245E"/>
    <w:rsid w:val="00A2246A"/>
    <w:rsid w:val="00A22485"/>
    <w:rsid w:val="00A225AD"/>
    <w:rsid w:val="00A22835"/>
    <w:rsid w:val="00A228F3"/>
    <w:rsid w:val="00A22B5B"/>
    <w:rsid w:val="00A22DEC"/>
    <w:rsid w:val="00A22EAA"/>
    <w:rsid w:val="00A22F74"/>
    <w:rsid w:val="00A22FAF"/>
    <w:rsid w:val="00A22FFA"/>
    <w:rsid w:val="00A23B75"/>
    <w:rsid w:val="00A24A39"/>
    <w:rsid w:val="00A24C88"/>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1E4"/>
    <w:rsid w:val="00A323A4"/>
    <w:rsid w:val="00A32648"/>
    <w:rsid w:val="00A326BB"/>
    <w:rsid w:val="00A32CE4"/>
    <w:rsid w:val="00A32FCC"/>
    <w:rsid w:val="00A33815"/>
    <w:rsid w:val="00A338BB"/>
    <w:rsid w:val="00A338BF"/>
    <w:rsid w:val="00A3424A"/>
    <w:rsid w:val="00A3434F"/>
    <w:rsid w:val="00A3461E"/>
    <w:rsid w:val="00A34995"/>
    <w:rsid w:val="00A35569"/>
    <w:rsid w:val="00A355A6"/>
    <w:rsid w:val="00A35D36"/>
    <w:rsid w:val="00A35E18"/>
    <w:rsid w:val="00A3628B"/>
    <w:rsid w:val="00A366D0"/>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5E8"/>
    <w:rsid w:val="00A4160D"/>
    <w:rsid w:val="00A416B2"/>
    <w:rsid w:val="00A41B44"/>
    <w:rsid w:val="00A41C91"/>
    <w:rsid w:val="00A41DB5"/>
    <w:rsid w:val="00A41DE7"/>
    <w:rsid w:val="00A41E06"/>
    <w:rsid w:val="00A4209E"/>
    <w:rsid w:val="00A425EE"/>
    <w:rsid w:val="00A4289C"/>
    <w:rsid w:val="00A42A34"/>
    <w:rsid w:val="00A4337E"/>
    <w:rsid w:val="00A43556"/>
    <w:rsid w:val="00A4373D"/>
    <w:rsid w:val="00A438B8"/>
    <w:rsid w:val="00A43C2F"/>
    <w:rsid w:val="00A43CA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4E5"/>
    <w:rsid w:val="00A505F3"/>
    <w:rsid w:val="00A5074C"/>
    <w:rsid w:val="00A507AD"/>
    <w:rsid w:val="00A509C8"/>
    <w:rsid w:val="00A50AB3"/>
    <w:rsid w:val="00A50D05"/>
    <w:rsid w:val="00A50D31"/>
    <w:rsid w:val="00A50F76"/>
    <w:rsid w:val="00A5118B"/>
    <w:rsid w:val="00A5210A"/>
    <w:rsid w:val="00A524E2"/>
    <w:rsid w:val="00A52D5E"/>
    <w:rsid w:val="00A52DB2"/>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2D6"/>
    <w:rsid w:val="00A57338"/>
    <w:rsid w:val="00A573B1"/>
    <w:rsid w:val="00A57518"/>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40"/>
    <w:rsid w:val="00A6379A"/>
    <w:rsid w:val="00A638FC"/>
    <w:rsid w:val="00A63CD2"/>
    <w:rsid w:val="00A63D28"/>
    <w:rsid w:val="00A6414F"/>
    <w:rsid w:val="00A64396"/>
    <w:rsid w:val="00A6454A"/>
    <w:rsid w:val="00A6457C"/>
    <w:rsid w:val="00A646AC"/>
    <w:rsid w:val="00A6479E"/>
    <w:rsid w:val="00A64B6C"/>
    <w:rsid w:val="00A65E59"/>
    <w:rsid w:val="00A65EEF"/>
    <w:rsid w:val="00A66020"/>
    <w:rsid w:val="00A660A6"/>
    <w:rsid w:val="00A663BA"/>
    <w:rsid w:val="00A6686C"/>
    <w:rsid w:val="00A6686E"/>
    <w:rsid w:val="00A66CBC"/>
    <w:rsid w:val="00A66EE8"/>
    <w:rsid w:val="00A6702E"/>
    <w:rsid w:val="00A67106"/>
    <w:rsid w:val="00A67CE6"/>
    <w:rsid w:val="00A70146"/>
    <w:rsid w:val="00A7014D"/>
    <w:rsid w:val="00A70161"/>
    <w:rsid w:val="00A701CD"/>
    <w:rsid w:val="00A706B6"/>
    <w:rsid w:val="00A70717"/>
    <w:rsid w:val="00A70D7E"/>
    <w:rsid w:val="00A70E14"/>
    <w:rsid w:val="00A71203"/>
    <w:rsid w:val="00A71996"/>
    <w:rsid w:val="00A71A48"/>
    <w:rsid w:val="00A71C9C"/>
    <w:rsid w:val="00A71EC1"/>
    <w:rsid w:val="00A720A6"/>
    <w:rsid w:val="00A7212E"/>
    <w:rsid w:val="00A72639"/>
    <w:rsid w:val="00A72E66"/>
    <w:rsid w:val="00A72F50"/>
    <w:rsid w:val="00A7304D"/>
    <w:rsid w:val="00A7342F"/>
    <w:rsid w:val="00A7343B"/>
    <w:rsid w:val="00A735C4"/>
    <w:rsid w:val="00A73D86"/>
    <w:rsid w:val="00A73E45"/>
    <w:rsid w:val="00A742FA"/>
    <w:rsid w:val="00A7491E"/>
    <w:rsid w:val="00A74B04"/>
    <w:rsid w:val="00A74CB1"/>
    <w:rsid w:val="00A74E5B"/>
    <w:rsid w:val="00A75457"/>
    <w:rsid w:val="00A75818"/>
    <w:rsid w:val="00A758B8"/>
    <w:rsid w:val="00A75910"/>
    <w:rsid w:val="00A75D0D"/>
    <w:rsid w:val="00A75D35"/>
    <w:rsid w:val="00A762BC"/>
    <w:rsid w:val="00A762D3"/>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0EFC"/>
    <w:rsid w:val="00A810FF"/>
    <w:rsid w:val="00A813E1"/>
    <w:rsid w:val="00A814D9"/>
    <w:rsid w:val="00A8156E"/>
    <w:rsid w:val="00A81AAF"/>
    <w:rsid w:val="00A81E10"/>
    <w:rsid w:val="00A81F23"/>
    <w:rsid w:val="00A82186"/>
    <w:rsid w:val="00A8250B"/>
    <w:rsid w:val="00A825C2"/>
    <w:rsid w:val="00A825F4"/>
    <w:rsid w:val="00A826CD"/>
    <w:rsid w:val="00A82941"/>
    <w:rsid w:val="00A82FD7"/>
    <w:rsid w:val="00A830CE"/>
    <w:rsid w:val="00A835B7"/>
    <w:rsid w:val="00A837F0"/>
    <w:rsid w:val="00A839FF"/>
    <w:rsid w:val="00A83EB6"/>
    <w:rsid w:val="00A84003"/>
    <w:rsid w:val="00A841E9"/>
    <w:rsid w:val="00A8495A"/>
    <w:rsid w:val="00A84D0D"/>
    <w:rsid w:val="00A85178"/>
    <w:rsid w:val="00A85238"/>
    <w:rsid w:val="00A8559F"/>
    <w:rsid w:val="00A856FE"/>
    <w:rsid w:val="00A85738"/>
    <w:rsid w:val="00A858DC"/>
    <w:rsid w:val="00A85A7D"/>
    <w:rsid w:val="00A862F0"/>
    <w:rsid w:val="00A868DC"/>
    <w:rsid w:val="00A86A7D"/>
    <w:rsid w:val="00A86F3C"/>
    <w:rsid w:val="00A86F96"/>
    <w:rsid w:val="00A8702B"/>
    <w:rsid w:val="00A87D5C"/>
    <w:rsid w:val="00A87F3A"/>
    <w:rsid w:val="00A901F5"/>
    <w:rsid w:val="00A90435"/>
    <w:rsid w:val="00A9071C"/>
    <w:rsid w:val="00A909F7"/>
    <w:rsid w:val="00A90A43"/>
    <w:rsid w:val="00A90A95"/>
    <w:rsid w:val="00A90CCE"/>
    <w:rsid w:val="00A915C7"/>
    <w:rsid w:val="00A916E8"/>
    <w:rsid w:val="00A918BF"/>
    <w:rsid w:val="00A918DE"/>
    <w:rsid w:val="00A91B70"/>
    <w:rsid w:val="00A91C7F"/>
    <w:rsid w:val="00A91E95"/>
    <w:rsid w:val="00A91EEB"/>
    <w:rsid w:val="00A9224D"/>
    <w:rsid w:val="00A925DB"/>
    <w:rsid w:val="00A92796"/>
    <w:rsid w:val="00A928CD"/>
    <w:rsid w:val="00A928FC"/>
    <w:rsid w:val="00A92EA6"/>
    <w:rsid w:val="00A93067"/>
    <w:rsid w:val="00A93838"/>
    <w:rsid w:val="00A93E33"/>
    <w:rsid w:val="00A94991"/>
    <w:rsid w:val="00A949C7"/>
    <w:rsid w:val="00A94A62"/>
    <w:rsid w:val="00A94DE0"/>
    <w:rsid w:val="00A9501D"/>
    <w:rsid w:val="00A955EA"/>
    <w:rsid w:val="00A9644E"/>
    <w:rsid w:val="00A964F9"/>
    <w:rsid w:val="00A96509"/>
    <w:rsid w:val="00A97433"/>
    <w:rsid w:val="00A975A8"/>
    <w:rsid w:val="00A975D7"/>
    <w:rsid w:val="00A97985"/>
    <w:rsid w:val="00A97ACC"/>
    <w:rsid w:val="00A97C5A"/>
    <w:rsid w:val="00AA002F"/>
    <w:rsid w:val="00AA00D0"/>
    <w:rsid w:val="00AA07F7"/>
    <w:rsid w:val="00AA0B7A"/>
    <w:rsid w:val="00AA122E"/>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5B63"/>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17C"/>
    <w:rsid w:val="00AB3293"/>
    <w:rsid w:val="00AB33DC"/>
    <w:rsid w:val="00AB3489"/>
    <w:rsid w:val="00AB3826"/>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66DC"/>
    <w:rsid w:val="00AB7256"/>
    <w:rsid w:val="00AB7954"/>
    <w:rsid w:val="00AB795E"/>
    <w:rsid w:val="00AB7A4C"/>
    <w:rsid w:val="00AB7C6D"/>
    <w:rsid w:val="00AB7FB6"/>
    <w:rsid w:val="00AC0648"/>
    <w:rsid w:val="00AC06AC"/>
    <w:rsid w:val="00AC0E63"/>
    <w:rsid w:val="00AC0F8B"/>
    <w:rsid w:val="00AC1A1E"/>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596"/>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CB7"/>
    <w:rsid w:val="00AD7E8B"/>
    <w:rsid w:val="00AD7F01"/>
    <w:rsid w:val="00AD7F73"/>
    <w:rsid w:val="00AE0005"/>
    <w:rsid w:val="00AE01D8"/>
    <w:rsid w:val="00AE023F"/>
    <w:rsid w:val="00AE0298"/>
    <w:rsid w:val="00AE0600"/>
    <w:rsid w:val="00AE08C1"/>
    <w:rsid w:val="00AE0C89"/>
    <w:rsid w:val="00AE0D5C"/>
    <w:rsid w:val="00AE137D"/>
    <w:rsid w:val="00AE17E7"/>
    <w:rsid w:val="00AE189D"/>
    <w:rsid w:val="00AE19E0"/>
    <w:rsid w:val="00AE1D86"/>
    <w:rsid w:val="00AE27BB"/>
    <w:rsid w:val="00AE2A73"/>
    <w:rsid w:val="00AE33FC"/>
    <w:rsid w:val="00AE346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3D"/>
    <w:rsid w:val="00AE646F"/>
    <w:rsid w:val="00AE6943"/>
    <w:rsid w:val="00AF07F7"/>
    <w:rsid w:val="00AF0A7B"/>
    <w:rsid w:val="00AF0C9D"/>
    <w:rsid w:val="00AF1705"/>
    <w:rsid w:val="00AF1832"/>
    <w:rsid w:val="00AF1E55"/>
    <w:rsid w:val="00AF1FE1"/>
    <w:rsid w:val="00AF2595"/>
    <w:rsid w:val="00AF2683"/>
    <w:rsid w:val="00AF298F"/>
    <w:rsid w:val="00AF2A87"/>
    <w:rsid w:val="00AF2AEC"/>
    <w:rsid w:val="00AF2B1B"/>
    <w:rsid w:val="00AF2B2B"/>
    <w:rsid w:val="00AF2E5A"/>
    <w:rsid w:val="00AF300D"/>
    <w:rsid w:val="00AF331B"/>
    <w:rsid w:val="00AF371F"/>
    <w:rsid w:val="00AF39CB"/>
    <w:rsid w:val="00AF3B78"/>
    <w:rsid w:val="00AF40CE"/>
    <w:rsid w:val="00AF41DE"/>
    <w:rsid w:val="00AF41E3"/>
    <w:rsid w:val="00AF468E"/>
    <w:rsid w:val="00AF4D60"/>
    <w:rsid w:val="00AF4D6D"/>
    <w:rsid w:val="00AF4DB9"/>
    <w:rsid w:val="00AF51B2"/>
    <w:rsid w:val="00AF5220"/>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977"/>
    <w:rsid w:val="00B06A9F"/>
    <w:rsid w:val="00B07551"/>
    <w:rsid w:val="00B075D0"/>
    <w:rsid w:val="00B07605"/>
    <w:rsid w:val="00B07663"/>
    <w:rsid w:val="00B078D6"/>
    <w:rsid w:val="00B07901"/>
    <w:rsid w:val="00B0796A"/>
    <w:rsid w:val="00B07BEE"/>
    <w:rsid w:val="00B07C60"/>
    <w:rsid w:val="00B07C9C"/>
    <w:rsid w:val="00B100C2"/>
    <w:rsid w:val="00B1013B"/>
    <w:rsid w:val="00B10159"/>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71"/>
    <w:rsid w:val="00B1329A"/>
    <w:rsid w:val="00B132E3"/>
    <w:rsid w:val="00B13533"/>
    <w:rsid w:val="00B1387E"/>
    <w:rsid w:val="00B13C3C"/>
    <w:rsid w:val="00B13CD5"/>
    <w:rsid w:val="00B13F51"/>
    <w:rsid w:val="00B1413F"/>
    <w:rsid w:val="00B14362"/>
    <w:rsid w:val="00B145C5"/>
    <w:rsid w:val="00B14965"/>
    <w:rsid w:val="00B1501B"/>
    <w:rsid w:val="00B15388"/>
    <w:rsid w:val="00B153E9"/>
    <w:rsid w:val="00B15AAE"/>
    <w:rsid w:val="00B165C9"/>
    <w:rsid w:val="00B16671"/>
    <w:rsid w:val="00B169C2"/>
    <w:rsid w:val="00B16BFB"/>
    <w:rsid w:val="00B16D31"/>
    <w:rsid w:val="00B16E15"/>
    <w:rsid w:val="00B17056"/>
    <w:rsid w:val="00B176B7"/>
    <w:rsid w:val="00B17912"/>
    <w:rsid w:val="00B17B35"/>
    <w:rsid w:val="00B17B7B"/>
    <w:rsid w:val="00B17DE7"/>
    <w:rsid w:val="00B200B8"/>
    <w:rsid w:val="00B202A0"/>
    <w:rsid w:val="00B2032B"/>
    <w:rsid w:val="00B20465"/>
    <w:rsid w:val="00B20973"/>
    <w:rsid w:val="00B20A82"/>
    <w:rsid w:val="00B20B45"/>
    <w:rsid w:val="00B20B89"/>
    <w:rsid w:val="00B20D99"/>
    <w:rsid w:val="00B211D6"/>
    <w:rsid w:val="00B2161F"/>
    <w:rsid w:val="00B21A37"/>
    <w:rsid w:val="00B21A5B"/>
    <w:rsid w:val="00B21DAE"/>
    <w:rsid w:val="00B22547"/>
    <w:rsid w:val="00B22703"/>
    <w:rsid w:val="00B227BD"/>
    <w:rsid w:val="00B22803"/>
    <w:rsid w:val="00B22FBE"/>
    <w:rsid w:val="00B23154"/>
    <w:rsid w:val="00B23211"/>
    <w:rsid w:val="00B2342E"/>
    <w:rsid w:val="00B235AF"/>
    <w:rsid w:val="00B23D7C"/>
    <w:rsid w:val="00B23FA0"/>
    <w:rsid w:val="00B241C2"/>
    <w:rsid w:val="00B24287"/>
    <w:rsid w:val="00B245D5"/>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660"/>
    <w:rsid w:val="00B309E9"/>
    <w:rsid w:val="00B30D0B"/>
    <w:rsid w:val="00B31463"/>
    <w:rsid w:val="00B3167C"/>
    <w:rsid w:val="00B3186A"/>
    <w:rsid w:val="00B31AA9"/>
    <w:rsid w:val="00B31ADA"/>
    <w:rsid w:val="00B31D47"/>
    <w:rsid w:val="00B321D4"/>
    <w:rsid w:val="00B32632"/>
    <w:rsid w:val="00B32701"/>
    <w:rsid w:val="00B32816"/>
    <w:rsid w:val="00B3293A"/>
    <w:rsid w:val="00B32B51"/>
    <w:rsid w:val="00B32E77"/>
    <w:rsid w:val="00B32EDB"/>
    <w:rsid w:val="00B3384F"/>
    <w:rsid w:val="00B33AE1"/>
    <w:rsid w:val="00B33D26"/>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E45"/>
    <w:rsid w:val="00B40F12"/>
    <w:rsid w:val="00B4112D"/>
    <w:rsid w:val="00B4148C"/>
    <w:rsid w:val="00B41726"/>
    <w:rsid w:val="00B41804"/>
    <w:rsid w:val="00B41ADC"/>
    <w:rsid w:val="00B4270E"/>
    <w:rsid w:val="00B4330A"/>
    <w:rsid w:val="00B439A1"/>
    <w:rsid w:val="00B43A40"/>
    <w:rsid w:val="00B43CAD"/>
    <w:rsid w:val="00B43E1C"/>
    <w:rsid w:val="00B43F76"/>
    <w:rsid w:val="00B4450C"/>
    <w:rsid w:val="00B4478B"/>
    <w:rsid w:val="00B447E3"/>
    <w:rsid w:val="00B448D1"/>
    <w:rsid w:val="00B44D64"/>
    <w:rsid w:val="00B44F80"/>
    <w:rsid w:val="00B451C4"/>
    <w:rsid w:val="00B455FA"/>
    <w:rsid w:val="00B456F0"/>
    <w:rsid w:val="00B45750"/>
    <w:rsid w:val="00B457FA"/>
    <w:rsid w:val="00B45928"/>
    <w:rsid w:val="00B45AB1"/>
    <w:rsid w:val="00B45F1E"/>
    <w:rsid w:val="00B45F37"/>
    <w:rsid w:val="00B45F75"/>
    <w:rsid w:val="00B4608F"/>
    <w:rsid w:val="00B46458"/>
    <w:rsid w:val="00B4710E"/>
    <w:rsid w:val="00B47313"/>
    <w:rsid w:val="00B4768A"/>
    <w:rsid w:val="00B4768E"/>
    <w:rsid w:val="00B476B7"/>
    <w:rsid w:val="00B47F04"/>
    <w:rsid w:val="00B501B0"/>
    <w:rsid w:val="00B5063D"/>
    <w:rsid w:val="00B50D24"/>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527"/>
    <w:rsid w:val="00B54C80"/>
    <w:rsid w:val="00B54E28"/>
    <w:rsid w:val="00B55097"/>
    <w:rsid w:val="00B551AB"/>
    <w:rsid w:val="00B554D2"/>
    <w:rsid w:val="00B555FE"/>
    <w:rsid w:val="00B55BF4"/>
    <w:rsid w:val="00B55C48"/>
    <w:rsid w:val="00B56C7C"/>
    <w:rsid w:val="00B56F23"/>
    <w:rsid w:val="00B573B7"/>
    <w:rsid w:val="00B600DC"/>
    <w:rsid w:val="00B6030F"/>
    <w:rsid w:val="00B6065F"/>
    <w:rsid w:val="00B609EB"/>
    <w:rsid w:val="00B60B6B"/>
    <w:rsid w:val="00B60CB8"/>
    <w:rsid w:val="00B61178"/>
    <w:rsid w:val="00B611A6"/>
    <w:rsid w:val="00B61557"/>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4F8B"/>
    <w:rsid w:val="00B65A40"/>
    <w:rsid w:val="00B65E4F"/>
    <w:rsid w:val="00B66927"/>
    <w:rsid w:val="00B66A69"/>
    <w:rsid w:val="00B66D4D"/>
    <w:rsid w:val="00B66E63"/>
    <w:rsid w:val="00B66F36"/>
    <w:rsid w:val="00B671F2"/>
    <w:rsid w:val="00B672B6"/>
    <w:rsid w:val="00B677C5"/>
    <w:rsid w:val="00B67BF2"/>
    <w:rsid w:val="00B67E6C"/>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1E39"/>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5ED"/>
    <w:rsid w:val="00B7492C"/>
    <w:rsid w:val="00B749BC"/>
    <w:rsid w:val="00B74D22"/>
    <w:rsid w:val="00B74E38"/>
    <w:rsid w:val="00B75232"/>
    <w:rsid w:val="00B75463"/>
    <w:rsid w:val="00B754AD"/>
    <w:rsid w:val="00B75774"/>
    <w:rsid w:val="00B759CF"/>
    <w:rsid w:val="00B75D79"/>
    <w:rsid w:val="00B75EDA"/>
    <w:rsid w:val="00B75F2A"/>
    <w:rsid w:val="00B76066"/>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44"/>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374"/>
    <w:rsid w:val="00B8755F"/>
    <w:rsid w:val="00B87AD8"/>
    <w:rsid w:val="00B87FD1"/>
    <w:rsid w:val="00B909FF"/>
    <w:rsid w:val="00B90EAF"/>
    <w:rsid w:val="00B91166"/>
    <w:rsid w:val="00B91755"/>
    <w:rsid w:val="00B91DA2"/>
    <w:rsid w:val="00B91F96"/>
    <w:rsid w:val="00B92175"/>
    <w:rsid w:val="00B92381"/>
    <w:rsid w:val="00B9258C"/>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4B42"/>
    <w:rsid w:val="00B950B6"/>
    <w:rsid w:val="00B9551F"/>
    <w:rsid w:val="00B95A26"/>
    <w:rsid w:val="00B95C77"/>
    <w:rsid w:val="00B95E15"/>
    <w:rsid w:val="00B96708"/>
    <w:rsid w:val="00B967BF"/>
    <w:rsid w:val="00B967DB"/>
    <w:rsid w:val="00B967EC"/>
    <w:rsid w:val="00B96E9D"/>
    <w:rsid w:val="00B975D8"/>
    <w:rsid w:val="00B9763D"/>
    <w:rsid w:val="00BA0248"/>
    <w:rsid w:val="00BA02EB"/>
    <w:rsid w:val="00BA043A"/>
    <w:rsid w:val="00BA044F"/>
    <w:rsid w:val="00BA05C1"/>
    <w:rsid w:val="00BA05D4"/>
    <w:rsid w:val="00BA0A2C"/>
    <w:rsid w:val="00BA0CDD"/>
    <w:rsid w:val="00BA0D81"/>
    <w:rsid w:val="00BA16C8"/>
    <w:rsid w:val="00BA1D51"/>
    <w:rsid w:val="00BA2A2D"/>
    <w:rsid w:val="00BA333F"/>
    <w:rsid w:val="00BA3CD7"/>
    <w:rsid w:val="00BA429A"/>
    <w:rsid w:val="00BA478A"/>
    <w:rsid w:val="00BA47EA"/>
    <w:rsid w:val="00BA4B43"/>
    <w:rsid w:val="00BA4CFD"/>
    <w:rsid w:val="00BA4D39"/>
    <w:rsid w:val="00BA4D44"/>
    <w:rsid w:val="00BA4E04"/>
    <w:rsid w:val="00BA4EDB"/>
    <w:rsid w:val="00BA527E"/>
    <w:rsid w:val="00BA5572"/>
    <w:rsid w:val="00BA5615"/>
    <w:rsid w:val="00BA5F6C"/>
    <w:rsid w:val="00BA5F80"/>
    <w:rsid w:val="00BA6630"/>
    <w:rsid w:val="00BA67BB"/>
    <w:rsid w:val="00BA6F9B"/>
    <w:rsid w:val="00BA7027"/>
    <w:rsid w:val="00BA7254"/>
    <w:rsid w:val="00BA73E6"/>
    <w:rsid w:val="00BA7879"/>
    <w:rsid w:val="00BA7B3F"/>
    <w:rsid w:val="00BA7D61"/>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0DD"/>
    <w:rsid w:val="00BB43F8"/>
    <w:rsid w:val="00BB4532"/>
    <w:rsid w:val="00BB49C9"/>
    <w:rsid w:val="00BB4C1F"/>
    <w:rsid w:val="00BB4F75"/>
    <w:rsid w:val="00BB5039"/>
    <w:rsid w:val="00BB55E5"/>
    <w:rsid w:val="00BB5614"/>
    <w:rsid w:val="00BB577A"/>
    <w:rsid w:val="00BB5A1C"/>
    <w:rsid w:val="00BB5AA3"/>
    <w:rsid w:val="00BB6026"/>
    <w:rsid w:val="00BB607D"/>
    <w:rsid w:val="00BB60F6"/>
    <w:rsid w:val="00BB622F"/>
    <w:rsid w:val="00BB62AC"/>
    <w:rsid w:val="00BB6370"/>
    <w:rsid w:val="00BB638A"/>
    <w:rsid w:val="00BB69FF"/>
    <w:rsid w:val="00BB71E8"/>
    <w:rsid w:val="00BB732B"/>
    <w:rsid w:val="00BB7442"/>
    <w:rsid w:val="00BB7693"/>
    <w:rsid w:val="00BB78A7"/>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62B"/>
    <w:rsid w:val="00BC2736"/>
    <w:rsid w:val="00BC278A"/>
    <w:rsid w:val="00BC2A99"/>
    <w:rsid w:val="00BC2C7B"/>
    <w:rsid w:val="00BC2EB8"/>
    <w:rsid w:val="00BC2FD5"/>
    <w:rsid w:val="00BC30A1"/>
    <w:rsid w:val="00BC314A"/>
    <w:rsid w:val="00BC327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000"/>
    <w:rsid w:val="00BC7345"/>
    <w:rsid w:val="00BC743D"/>
    <w:rsid w:val="00BC7683"/>
    <w:rsid w:val="00BC799B"/>
    <w:rsid w:val="00BC7C02"/>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3A9"/>
    <w:rsid w:val="00BD36A1"/>
    <w:rsid w:val="00BD36E5"/>
    <w:rsid w:val="00BD3871"/>
    <w:rsid w:val="00BD3BAC"/>
    <w:rsid w:val="00BD432E"/>
    <w:rsid w:val="00BD4396"/>
    <w:rsid w:val="00BD4467"/>
    <w:rsid w:val="00BD494A"/>
    <w:rsid w:val="00BD4F68"/>
    <w:rsid w:val="00BD52A0"/>
    <w:rsid w:val="00BD53B9"/>
    <w:rsid w:val="00BD5666"/>
    <w:rsid w:val="00BD5945"/>
    <w:rsid w:val="00BD5A7B"/>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306"/>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8ED"/>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E59"/>
    <w:rsid w:val="00BF4F3A"/>
    <w:rsid w:val="00BF51AC"/>
    <w:rsid w:val="00BF5647"/>
    <w:rsid w:val="00BF5774"/>
    <w:rsid w:val="00BF58BB"/>
    <w:rsid w:val="00BF5CB9"/>
    <w:rsid w:val="00BF657B"/>
    <w:rsid w:val="00BF68CB"/>
    <w:rsid w:val="00BF68F2"/>
    <w:rsid w:val="00BF6913"/>
    <w:rsid w:val="00BF6D20"/>
    <w:rsid w:val="00BF6F41"/>
    <w:rsid w:val="00BF75B3"/>
    <w:rsid w:val="00BF7636"/>
    <w:rsid w:val="00BF765C"/>
    <w:rsid w:val="00BF773B"/>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0A"/>
    <w:rsid w:val="00C0435F"/>
    <w:rsid w:val="00C0452E"/>
    <w:rsid w:val="00C04543"/>
    <w:rsid w:val="00C045BA"/>
    <w:rsid w:val="00C04673"/>
    <w:rsid w:val="00C04C45"/>
    <w:rsid w:val="00C04D57"/>
    <w:rsid w:val="00C04E61"/>
    <w:rsid w:val="00C0529A"/>
    <w:rsid w:val="00C05890"/>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2AD"/>
    <w:rsid w:val="00C07469"/>
    <w:rsid w:val="00C0795C"/>
    <w:rsid w:val="00C079F9"/>
    <w:rsid w:val="00C07EA3"/>
    <w:rsid w:val="00C07EBC"/>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1F23"/>
    <w:rsid w:val="00C12076"/>
    <w:rsid w:val="00C12151"/>
    <w:rsid w:val="00C121CB"/>
    <w:rsid w:val="00C123F2"/>
    <w:rsid w:val="00C125F8"/>
    <w:rsid w:val="00C1262C"/>
    <w:rsid w:val="00C1296C"/>
    <w:rsid w:val="00C12AC3"/>
    <w:rsid w:val="00C12E85"/>
    <w:rsid w:val="00C12E9C"/>
    <w:rsid w:val="00C13264"/>
    <w:rsid w:val="00C1357B"/>
    <w:rsid w:val="00C1380F"/>
    <w:rsid w:val="00C138E4"/>
    <w:rsid w:val="00C13C6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44D"/>
    <w:rsid w:val="00C21935"/>
    <w:rsid w:val="00C21B42"/>
    <w:rsid w:val="00C22003"/>
    <w:rsid w:val="00C22204"/>
    <w:rsid w:val="00C228A5"/>
    <w:rsid w:val="00C229AE"/>
    <w:rsid w:val="00C22CF8"/>
    <w:rsid w:val="00C22EAF"/>
    <w:rsid w:val="00C22ED3"/>
    <w:rsid w:val="00C23863"/>
    <w:rsid w:val="00C23ADE"/>
    <w:rsid w:val="00C23B65"/>
    <w:rsid w:val="00C23BD5"/>
    <w:rsid w:val="00C23D1C"/>
    <w:rsid w:val="00C23E9A"/>
    <w:rsid w:val="00C24112"/>
    <w:rsid w:val="00C24386"/>
    <w:rsid w:val="00C24696"/>
    <w:rsid w:val="00C24A20"/>
    <w:rsid w:val="00C24D77"/>
    <w:rsid w:val="00C250C0"/>
    <w:rsid w:val="00C2526A"/>
    <w:rsid w:val="00C25382"/>
    <w:rsid w:val="00C25499"/>
    <w:rsid w:val="00C254E5"/>
    <w:rsid w:val="00C2577D"/>
    <w:rsid w:val="00C26035"/>
    <w:rsid w:val="00C2618D"/>
    <w:rsid w:val="00C26312"/>
    <w:rsid w:val="00C2692F"/>
    <w:rsid w:val="00C26943"/>
    <w:rsid w:val="00C2699C"/>
    <w:rsid w:val="00C26A59"/>
    <w:rsid w:val="00C26BFB"/>
    <w:rsid w:val="00C26F94"/>
    <w:rsid w:val="00C279C3"/>
    <w:rsid w:val="00C30006"/>
    <w:rsid w:val="00C3040B"/>
    <w:rsid w:val="00C30E8E"/>
    <w:rsid w:val="00C30F05"/>
    <w:rsid w:val="00C30F1C"/>
    <w:rsid w:val="00C3102C"/>
    <w:rsid w:val="00C31404"/>
    <w:rsid w:val="00C31528"/>
    <w:rsid w:val="00C31654"/>
    <w:rsid w:val="00C316FC"/>
    <w:rsid w:val="00C3171A"/>
    <w:rsid w:val="00C31E87"/>
    <w:rsid w:val="00C32147"/>
    <w:rsid w:val="00C3220C"/>
    <w:rsid w:val="00C3248C"/>
    <w:rsid w:val="00C325DE"/>
    <w:rsid w:val="00C327E7"/>
    <w:rsid w:val="00C32943"/>
    <w:rsid w:val="00C32A46"/>
    <w:rsid w:val="00C3314B"/>
    <w:rsid w:val="00C334EF"/>
    <w:rsid w:val="00C33746"/>
    <w:rsid w:val="00C338CB"/>
    <w:rsid w:val="00C3396C"/>
    <w:rsid w:val="00C33F35"/>
    <w:rsid w:val="00C340C5"/>
    <w:rsid w:val="00C34377"/>
    <w:rsid w:val="00C345C4"/>
    <w:rsid w:val="00C349CE"/>
    <w:rsid w:val="00C34A4A"/>
    <w:rsid w:val="00C34B2C"/>
    <w:rsid w:val="00C34CD4"/>
    <w:rsid w:val="00C34D73"/>
    <w:rsid w:val="00C34EB4"/>
    <w:rsid w:val="00C35032"/>
    <w:rsid w:val="00C35086"/>
    <w:rsid w:val="00C357D3"/>
    <w:rsid w:val="00C359B6"/>
    <w:rsid w:val="00C35B80"/>
    <w:rsid w:val="00C35B8F"/>
    <w:rsid w:val="00C35E44"/>
    <w:rsid w:val="00C35FE1"/>
    <w:rsid w:val="00C3608E"/>
    <w:rsid w:val="00C362AF"/>
    <w:rsid w:val="00C364F6"/>
    <w:rsid w:val="00C36815"/>
    <w:rsid w:val="00C36B53"/>
    <w:rsid w:val="00C36BA5"/>
    <w:rsid w:val="00C37A4C"/>
    <w:rsid w:val="00C37AF9"/>
    <w:rsid w:val="00C4036A"/>
    <w:rsid w:val="00C40394"/>
    <w:rsid w:val="00C407FD"/>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84B"/>
    <w:rsid w:val="00C42E74"/>
    <w:rsid w:val="00C42F1A"/>
    <w:rsid w:val="00C4306E"/>
    <w:rsid w:val="00C434D2"/>
    <w:rsid w:val="00C435E4"/>
    <w:rsid w:val="00C436DC"/>
    <w:rsid w:val="00C43700"/>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8A"/>
    <w:rsid w:val="00C503AB"/>
    <w:rsid w:val="00C50D24"/>
    <w:rsid w:val="00C50E79"/>
    <w:rsid w:val="00C5101B"/>
    <w:rsid w:val="00C5109D"/>
    <w:rsid w:val="00C51804"/>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633"/>
    <w:rsid w:val="00C5372A"/>
    <w:rsid w:val="00C53921"/>
    <w:rsid w:val="00C54004"/>
    <w:rsid w:val="00C545B8"/>
    <w:rsid w:val="00C5469C"/>
    <w:rsid w:val="00C54F3A"/>
    <w:rsid w:val="00C5527F"/>
    <w:rsid w:val="00C553AB"/>
    <w:rsid w:val="00C55F97"/>
    <w:rsid w:val="00C57383"/>
    <w:rsid w:val="00C574DA"/>
    <w:rsid w:val="00C57828"/>
    <w:rsid w:val="00C57869"/>
    <w:rsid w:val="00C57A09"/>
    <w:rsid w:val="00C57A81"/>
    <w:rsid w:val="00C60153"/>
    <w:rsid w:val="00C60208"/>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3C59"/>
    <w:rsid w:val="00C6412C"/>
    <w:rsid w:val="00C64136"/>
    <w:rsid w:val="00C64327"/>
    <w:rsid w:val="00C647FB"/>
    <w:rsid w:val="00C64F40"/>
    <w:rsid w:val="00C650DF"/>
    <w:rsid w:val="00C65256"/>
    <w:rsid w:val="00C656FE"/>
    <w:rsid w:val="00C657AB"/>
    <w:rsid w:val="00C658A9"/>
    <w:rsid w:val="00C65998"/>
    <w:rsid w:val="00C65C27"/>
    <w:rsid w:val="00C661D4"/>
    <w:rsid w:val="00C66428"/>
    <w:rsid w:val="00C664F3"/>
    <w:rsid w:val="00C665F1"/>
    <w:rsid w:val="00C6661B"/>
    <w:rsid w:val="00C66D09"/>
    <w:rsid w:val="00C66E8A"/>
    <w:rsid w:val="00C66ED6"/>
    <w:rsid w:val="00C67268"/>
    <w:rsid w:val="00C67843"/>
    <w:rsid w:val="00C67BB5"/>
    <w:rsid w:val="00C67E74"/>
    <w:rsid w:val="00C702F2"/>
    <w:rsid w:val="00C70494"/>
    <w:rsid w:val="00C70857"/>
    <w:rsid w:val="00C7087D"/>
    <w:rsid w:val="00C70AD2"/>
    <w:rsid w:val="00C70F0B"/>
    <w:rsid w:val="00C71406"/>
    <w:rsid w:val="00C7200F"/>
    <w:rsid w:val="00C720DC"/>
    <w:rsid w:val="00C72289"/>
    <w:rsid w:val="00C72305"/>
    <w:rsid w:val="00C724CF"/>
    <w:rsid w:val="00C72686"/>
    <w:rsid w:val="00C72707"/>
    <w:rsid w:val="00C72819"/>
    <w:rsid w:val="00C72B30"/>
    <w:rsid w:val="00C72B9C"/>
    <w:rsid w:val="00C73422"/>
    <w:rsid w:val="00C73498"/>
    <w:rsid w:val="00C7383E"/>
    <w:rsid w:val="00C738DB"/>
    <w:rsid w:val="00C73D19"/>
    <w:rsid w:val="00C73E92"/>
    <w:rsid w:val="00C740A8"/>
    <w:rsid w:val="00C74296"/>
    <w:rsid w:val="00C74679"/>
    <w:rsid w:val="00C74A47"/>
    <w:rsid w:val="00C75065"/>
    <w:rsid w:val="00C75B0C"/>
    <w:rsid w:val="00C75DD2"/>
    <w:rsid w:val="00C75E1B"/>
    <w:rsid w:val="00C75ED8"/>
    <w:rsid w:val="00C76160"/>
    <w:rsid w:val="00C76258"/>
    <w:rsid w:val="00C76267"/>
    <w:rsid w:val="00C762F5"/>
    <w:rsid w:val="00C76774"/>
    <w:rsid w:val="00C76823"/>
    <w:rsid w:val="00C768F8"/>
    <w:rsid w:val="00C76CF2"/>
    <w:rsid w:val="00C773B8"/>
    <w:rsid w:val="00C77413"/>
    <w:rsid w:val="00C77A12"/>
    <w:rsid w:val="00C77A36"/>
    <w:rsid w:val="00C77B0C"/>
    <w:rsid w:val="00C77D40"/>
    <w:rsid w:val="00C77E57"/>
    <w:rsid w:val="00C77FDD"/>
    <w:rsid w:val="00C77FE8"/>
    <w:rsid w:val="00C8007B"/>
    <w:rsid w:val="00C801E6"/>
    <w:rsid w:val="00C80226"/>
    <w:rsid w:val="00C80247"/>
    <w:rsid w:val="00C80AA8"/>
    <w:rsid w:val="00C80B16"/>
    <w:rsid w:val="00C80CAB"/>
    <w:rsid w:val="00C811F5"/>
    <w:rsid w:val="00C81601"/>
    <w:rsid w:val="00C81AB4"/>
    <w:rsid w:val="00C81CA3"/>
    <w:rsid w:val="00C81F32"/>
    <w:rsid w:val="00C82018"/>
    <w:rsid w:val="00C822CB"/>
    <w:rsid w:val="00C8259D"/>
    <w:rsid w:val="00C826E0"/>
    <w:rsid w:val="00C82AF2"/>
    <w:rsid w:val="00C82B01"/>
    <w:rsid w:val="00C8347D"/>
    <w:rsid w:val="00C8366F"/>
    <w:rsid w:val="00C83A4D"/>
    <w:rsid w:val="00C83AD8"/>
    <w:rsid w:val="00C83ADC"/>
    <w:rsid w:val="00C83BC1"/>
    <w:rsid w:val="00C83FB6"/>
    <w:rsid w:val="00C84277"/>
    <w:rsid w:val="00C842F1"/>
    <w:rsid w:val="00C8435A"/>
    <w:rsid w:val="00C844FE"/>
    <w:rsid w:val="00C8454D"/>
    <w:rsid w:val="00C84C62"/>
    <w:rsid w:val="00C85554"/>
    <w:rsid w:val="00C859E0"/>
    <w:rsid w:val="00C85D99"/>
    <w:rsid w:val="00C86127"/>
    <w:rsid w:val="00C86363"/>
    <w:rsid w:val="00C8658A"/>
    <w:rsid w:val="00C8661A"/>
    <w:rsid w:val="00C8695A"/>
    <w:rsid w:val="00C86B2D"/>
    <w:rsid w:val="00C86F54"/>
    <w:rsid w:val="00C87320"/>
    <w:rsid w:val="00C8756C"/>
    <w:rsid w:val="00C875ED"/>
    <w:rsid w:val="00C879A1"/>
    <w:rsid w:val="00C87C37"/>
    <w:rsid w:val="00C90029"/>
    <w:rsid w:val="00C901B3"/>
    <w:rsid w:val="00C9087D"/>
    <w:rsid w:val="00C90A38"/>
    <w:rsid w:val="00C90B84"/>
    <w:rsid w:val="00C914EF"/>
    <w:rsid w:val="00C916BB"/>
    <w:rsid w:val="00C91FF1"/>
    <w:rsid w:val="00C92035"/>
    <w:rsid w:val="00C92037"/>
    <w:rsid w:val="00C92460"/>
    <w:rsid w:val="00C92463"/>
    <w:rsid w:val="00C92524"/>
    <w:rsid w:val="00C925E1"/>
    <w:rsid w:val="00C92666"/>
    <w:rsid w:val="00C928D0"/>
    <w:rsid w:val="00C92C60"/>
    <w:rsid w:val="00C92E84"/>
    <w:rsid w:val="00C92F6A"/>
    <w:rsid w:val="00C9417F"/>
    <w:rsid w:val="00C94421"/>
    <w:rsid w:val="00C9445A"/>
    <w:rsid w:val="00C9449A"/>
    <w:rsid w:val="00C94775"/>
    <w:rsid w:val="00C948A4"/>
    <w:rsid w:val="00C94A1D"/>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2B2"/>
    <w:rsid w:val="00C9748F"/>
    <w:rsid w:val="00C9782B"/>
    <w:rsid w:val="00C978A7"/>
    <w:rsid w:val="00C97927"/>
    <w:rsid w:val="00C979FA"/>
    <w:rsid w:val="00C97A78"/>
    <w:rsid w:val="00C97AC5"/>
    <w:rsid w:val="00C97B3F"/>
    <w:rsid w:val="00CA04B7"/>
    <w:rsid w:val="00CA0566"/>
    <w:rsid w:val="00CA1179"/>
    <w:rsid w:val="00CA1252"/>
    <w:rsid w:val="00CA148A"/>
    <w:rsid w:val="00CA1499"/>
    <w:rsid w:val="00CA15D6"/>
    <w:rsid w:val="00CA1679"/>
    <w:rsid w:val="00CA1819"/>
    <w:rsid w:val="00CA186C"/>
    <w:rsid w:val="00CA1F43"/>
    <w:rsid w:val="00CA21C6"/>
    <w:rsid w:val="00CA22C2"/>
    <w:rsid w:val="00CA25AE"/>
    <w:rsid w:val="00CA31A4"/>
    <w:rsid w:val="00CA3264"/>
    <w:rsid w:val="00CA3C91"/>
    <w:rsid w:val="00CA3F3F"/>
    <w:rsid w:val="00CA4014"/>
    <w:rsid w:val="00CA41AC"/>
    <w:rsid w:val="00CA486B"/>
    <w:rsid w:val="00CA4BA0"/>
    <w:rsid w:val="00CA4EAD"/>
    <w:rsid w:val="00CA542B"/>
    <w:rsid w:val="00CA5B9A"/>
    <w:rsid w:val="00CA5C5A"/>
    <w:rsid w:val="00CA5D05"/>
    <w:rsid w:val="00CA6056"/>
    <w:rsid w:val="00CA608F"/>
    <w:rsid w:val="00CA688F"/>
    <w:rsid w:val="00CA76B6"/>
    <w:rsid w:val="00CA7B1F"/>
    <w:rsid w:val="00CB02AD"/>
    <w:rsid w:val="00CB0E74"/>
    <w:rsid w:val="00CB1358"/>
    <w:rsid w:val="00CB17E1"/>
    <w:rsid w:val="00CB1CD2"/>
    <w:rsid w:val="00CB1FD1"/>
    <w:rsid w:val="00CB2028"/>
    <w:rsid w:val="00CB2648"/>
    <w:rsid w:val="00CB2713"/>
    <w:rsid w:val="00CB2C8C"/>
    <w:rsid w:val="00CB2FBF"/>
    <w:rsid w:val="00CB320D"/>
    <w:rsid w:val="00CB39DF"/>
    <w:rsid w:val="00CB3B31"/>
    <w:rsid w:val="00CB3CE7"/>
    <w:rsid w:val="00CB3F1C"/>
    <w:rsid w:val="00CB3FF3"/>
    <w:rsid w:val="00CB400D"/>
    <w:rsid w:val="00CB47C1"/>
    <w:rsid w:val="00CB49B3"/>
    <w:rsid w:val="00CB4A3E"/>
    <w:rsid w:val="00CB54E1"/>
    <w:rsid w:val="00CB54F9"/>
    <w:rsid w:val="00CB5643"/>
    <w:rsid w:val="00CB5741"/>
    <w:rsid w:val="00CB582C"/>
    <w:rsid w:val="00CB5E07"/>
    <w:rsid w:val="00CB6020"/>
    <w:rsid w:val="00CB6023"/>
    <w:rsid w:val="00CB645A"/>
    <w:rsid w:val="00CB7008"/>
    <w:rsid w:val="00CB712B"/>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0F3"/>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690"/>
    <w:rsid w:val="00CC5993"/>
    <w:rsid w:val="00CC5A93"/>
    <w:rsid w:val="00CC5CDF"/>
    <w:rsid w:val="00CC6186"/>
    <w:rsid w:val="00CC65F4"/>
    <w:rsid w:val="00CC6648"/>
    <w:rsid w:val="00CC6C92"/>
    <w:rsid w:val="00CC7001"/>
    <w:rsid w:val="00CC70FC"/>
    <w:rsid w:val="00CC74F4"/>
    <w:rsid w:val="00CC77C1"/>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6ABD"/>
    <w:rsid w:val="00CD7655"/>
    <w:rsid w:val="00CE0211"/>
    <w:rsid w:val="00CE024C"/>
    <w:rsid w:val="00CE035E"/>
    <w:rsid w:val="00CE0639"/>
    <w:rsid w:val="00CE083C"/>
    <w:rsid w:val="00CE1005"/>
    <w:rsid w:val="00CE1134"/>
    <w:rsid w:val="00CE11D7"/>
    <w:rsid w:val="00CE170D"/>
    <w:rsid w:val="00CE1A43"/>
    <w:rsid w:val="00CE20C0"/>
    <w:rsid w:val="00CE2331"/>
    <w:rsid w:val="00CE242B"/>
    <w:rsid w:val="00CE265D"/>
    <w:rsid w:val="00CE277F"/>
    <w:rsid w:val="00CE2831"/>
    <w:rsid w:val="00CE2AB7"/>
    <w:rsid w:val="00CE2D9E"/>
    <w:rsid w:val="00CE2F9D"/>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7D9"/>
    <w:rsid w:val="00CE4992"/>
    <w:rsid w:val="00CE4A1A"/>
    <w:rsid w:val="00CE4B08"/>
    <w:rsid w:val="00CE4BDE"/>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0A8"/>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CF7F9D"/>
    <w:rsid w:val="00D00103"/>
    <w:rsid w:val="00D003FD"/>
    <w:rsid w:val="00D0053E"/>
    <w:rsid w:val="00D0060A"/>
    <w:rsid w:val="00D0068C"/>
    <w:rsid w:val="00D00726"/>
    <w:rsid w:val="00D00845"/>
    <w:rsid w:val="00D008F4"/>
    <w:rsid w:val="00D0094B"/>
    <w:rsid w:val="00D00E9E"/>
    <w:rsid w:val="00D00F17"/>
    <w:rsid w:val="00D012B7"/>
    <w:rsid w:val="00D017EE"/>
    <w:rsid w:val="00D018C6"/>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3E3D"/>
    <w:rsid w:val="00D03ED7"/>
    <w:rsid w:val="00D0468F"/>
    <w:rsid w:val="00D0488A"/>
    <w:rsid w:val="00D04CEB"/>
    <w:rsid w:val="00D053BE"/>
    <w:rsid w:val="00D054D8"/>
    <w:rsid w:val="00D05A55"/>
    <w:rsid w:val="00D05D8F"/>
    <w:rsid w:val="00D06567"/>
    <w:rsid w:val="00D06607"/>
    <w:rsid w:val="00D06FA4"/>
    <w:rsid w:val="00D07040"/>
    <w:rsid w:val="00D07253"/>
    <w:rsid w:val="00D072EF"/>
    <w:rsid w:val="00D07358"/>
    <w:rsid w:val="00D079F3"/>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4F07"/>
    <w:rsid w:val="00D15015"/>
    <w:rsid w:val="00D1580C"/>
    <w:rsid w:val="00D15A3A"/>
    <w:rsid w:val="00D15A40"/>
    <w:rsid w:val="00D15C10"/>
    <w:rsid w:val="00D15E61"/>
    <w:rsid w:val="00D161BF"/>
    <w:rsid w:val="00D1639E"/>
    <w:rsid w:val="00D165C6"/>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A16"/>
    <w:rsid w:val="00D21B26"/>
    <w:rsid w:val="00D21B2D"/>
    <w:rsid w:val="00D21B51"/>
    <w:rsid w:val="00D21EF1"/>
    <w:rsid w:val="00D21F0B"/>
    <w:rsid w:val="00D2214E"/>
    <w:rsid w:val="00D22234"/>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116"/>
    <w:rsid w:val="00D25342"/>
    <w:rsid w:val="00D25462"/>
    <w:rsid w:val="00D25497"/>
    <w:rsid w:val="00D25B49"/>
    <w:rsid w:val="00D25BA8"/>
    <w:rsid w:val="00D25C96"/>
    <w:rsid w:val="00D25D74"/>
    <w:rsid w:val="00D25DED"/>
    <w:rsid w:val="00D25FA2"/>
    <w:rsid w:val="00D26043"/>
    <w:rsid w:val="00D26356"/>
    <w:rsid w:val="00D26558"/>
    <w:rsid w:val="00D26633"/>
    <w:rsid w:val="00D26C4F"/>
    <w:rsid w:val="00D2722B"/>
    <w:rsid w:val="00D2723E"/>
    <w:rsid w:val="00D2753E"/>
    <w:rsid w:val="00D2755B"/>
    <w:rsid w:val="00D27613"/>
    <w:rsid w:val="00D2764B"/>
    <w:rsid w:val="00D27751"/>
    <w:rsid w:val="00D278D4"/>
    <w:rsid w:val="00D27A7C"/>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C6"/>
    <w:rsid w:val="00D34EEA"/>
    <w:rsid w:val="00D35381"/>
    <w:rsid w:val="00D36290"/>
    <w:rsid w:val="00D36380"/>
    <w:rsid w:val="00D36468"/>
    <w:rsid w:val="00D3675F"/>
    <w:rsid w:val="00D36AE0"/>
    <w:rsid w:val="00D36DFB"/>
    <w:rsid w:val="00D36F67"/>
    <w:rsid w:val="00D3796D"/>
    <w:rsid w:val="00D37C0F"/>
    <w:rsid w:val="00D37D73"/>
    <w:rsid w:val="00D40210"/>
    <w:rsid w:val="00D4048C"/>
    <w:rsid w:val="00D40607"/>
    <w:rsid w:val="00D4063A"/>
    <w:rsid w:val="00D40A4D"/>
    <w:rsid w:val="00D40A91"/>
    <w:rsid w:val="00D40F7A"/>
    <w:rsid w:val="00D412C4"/>
    <w:rsid w:val="00D416FD"/>
    <w:rsid w:val="00D418E7"/>
    <w:rsid w:val="00D41BBA"/>
    <w:rsid w:val="00D41CD2"/>
    <w:rsid w:val="00D41DC0"/>
    <w:rsid w:val="00D41E7F"/>
    <w:rsid w:val="00D42AB3"/>
    <w:rsid w:val="00D430CA"/>
    <w:rsid w:val="00D431B1"/>
    <w:rsid w:val="00D43261"/>
    <w:rsid w:val="00D44580"/>
    <w:rsid w:val="00D446BD"/>
    <w:rsid w:val="00D44AC6"/>
    <w:rsid w:val="00D4519E"/>
    <w:rsid w:val="00D451B7"/>
    <w:rsid w:val="00D451FC"/>
    <w:rsid w:val="00D4557E"/>
    <w:rsid w:val="00D457D2"/>
    <w:rsid w:val="00D4605F"/>
    <w:rsid w:val="00D461D0"/>
    <w:rsid w:val="00D4653D"/>
    <w:rsid w:val="00D46586"/>
    <w:rsid w:val="00D46884"/>
    <w:rsid w:val="00D4693D"/>
    <w:rsid w:val="00D4695B"/>
    <w:rsid w:val="00D46B72"/>
    <w:rsid w:val="00D46DAD"/>
    <w:rsid w:val="00D47054"/>
    <w:rsid w:val="00D4725D"/>
    <w:rsid w:val="00D47B49"/>
    <w:rsid w:val="00D47B62"/>
    <w:rsid w:val="00D47EC1"/>
    <w:rsid w:val="00D50003"/>
    <w:rsid w:val="00D500D6"/>
    <w:rsid w:val="00D50927"/>
    <w:rsid w:val="00D51123"/>
    <w:rsid w:val="00D5116C"/>
    <w:rsid w:val="00D513B1"/>
    <w:rsid w:val="00D51AFE"/>
    <w:rsid w:val="00D51B8C"/>
    <w:rsid w:val="00D51BA4"/>
    <w:rsid w:val="00D51D1A"/>
    <w:rsid w:val="00D51F61"/>
    <w:rsid w:val="00D520E5"/>
    <w:rsid w:val="00D5225A"/>
    <w:rsid w:val="00D52398"/>
    <w:rsid w:val="00D523F7"/>
    <w:rsid w:val="00D52814"/>
    <w:rsid w:val="00D52B60"/>
    <w:rsid w:val="00D52D87"/>
    <w:rsid w:val="00D52E8E"/>
    <w:rsid w:val="00D52F8B"/>
    <w:rsid w:val="00D530CC"/>
    <w:rsid w:val="00D5313E"/>
    <w:rsid w:val="00D532FE"/>
    <w:rsid w:val="00D535E8"/>
    <w:rsid w:val="00D54F06"/>
    <w:rsid w:val="00D5500A"/>
    <w:rsid w:val="00D5541E"/>
    <w:rsid w:val="00D554F5"/>
    <w:rsid w:val="00D55C1A"/>
    <w:rsid w:val="00D55D17"/>
    <w:rsid w:val="00D55D55"/>
    <w:rsid w:val="00D566A7"/>
    <w:rsid w:val="00D574A8"/>
    <w:rsid w:val="00D57932"/>
    <w:rsid w:val="00D57CC7"/>
    <w:rsid w:val="00D60142"/>
    <w:rsid w:val="00D60250"/>
    <w:rsid w:val="00D60AB8"/>
    <w:rsid w:val="00D60AC5"/>
    <w:rsid w:val="00D60E2C"/>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22D"/>
    <w:rsid w:val="00D63907"/>
    <w:rsid w:val="00D63A21"/>
    <w:rsid w:val="00D63D49"/>
    <w:rsid w:val="00D63EF1"/>
    <w:rsid w:val="00D64223"/>
    <w:rsid w:val="00D6425B"/>
    <w:rsid w:val="00D64431"/>
    <w:rsid w:val="00D64A40"/>
    <w:rsid w:val="00D64A56"/>
    <w:rsid w:val="00D64D42"/>
    <w:rsid w:val="00D655EF"/>
    <w:rsid w:val="00D659E2"/>
    <w:rsid w:val="00D662C5"/>
    <w:rsid w:val="00D66BEF"/>
    <w:rsid w:val="00D67000"/>
    <w:rsid w:val="00D67480"/>
    <w:rsid w:val="00D676FC"/>
    <w:rsid w:val="00D67946"/>
    <w:rsid w:val="00D67FEC"/>
    <w:rsid w:val="00D70847"/>
    <w:rsid w:val="00D709A7"/>
    <w:rsid w:val="00D71463"/>
    <w:rsid w:val="00D717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AF3"/>
    <w:rsid w:val="00D74D94"/>
    <w:rsid w:val="00D7534A"/>
    <w:rsid w:val="00D75457"/>
    <w:rsid w:val="00D754D6"/>
    <w:rsid w:val="00D757D6"/>
    <w:rsid w:val="00D75A50"/>
    <w:rsid w:val="00D75A6B"/>
    <w:rsid w:val="00D75B2E"/>
    <w:rsid w:val="00D75FBB"/>
    <w:rsid w:val="00D761F0"/>
    <w:rsid w:val="00D764F0"/>
    <w:rsid w:val="00D7658A"/>
    <w:rsid w:val="00D767BF"/>
    <w:rsid w:val="00D767FE"/>
    <w:rsid w:val="00D768E0"/>
    <w:rsid w:val="00D76C74"/>
    <w:rsid w:val="00D76F8A"/>
    <w:rsid w:val="00D770F0"/>
    <w:rsid w:val="00D771C7"/>
    <w:rsid w:val="00D771F6"/>
    <w:rsid w:val="00D77306"/>
    <w:rsid w:val="00D776CF"/>
    <w:rsid w:val="00D77A8B"/>
    <w:rsid w:val="00D77C15"/>
    <w:rsid w:val="00D77CA9"/>
    <w:rsid w:val="00D77E7B"/>
    <w:rsid w:val="00D77EE3"/>
    <w:rsid w:val="00D77EE8"/>
    <w:rsid w:val="00D77F25"/>
    <w:rsid w:val="00D80055"/>
    <w:rsid w:val="00D808AA"/>
    <w:rsid w:val="00D81391"/>
    <w:rsid w:val="00D816AD"/>
    <w:rsid w:val="00D817DD"/>
    <w:rsid w:val="00D81A20"/>
    <w:rsid w:val="00D81B41"/>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00D"/>
    <w:rsid w:val="00D8629C"/>
    <w:rsid w:val="00D865C8"/>
    <w:rsid w:val="00D86B2E"/>
    <w:rsid w:val="00D86DDA"/>
    <w:rsid w:val="00D871AC"/>
    <w:rsid w:val="00D87380"/>
    <w:rsid w:val="00D87660"/>
    <w:rsid w:val="00D9015C"/>
    <w:rsid w:val="00D9024C"/>
    <w:rsid w:val="00D90B9E"/>
    <w:rsid w:val="00D91101"/>
    <w:rsid w:val="00D917BD"/>
    <w:rsid w:val="00D91847"/>
    <w:rsid w:val="00D920B4"/>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1A2"/>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1D77"/>
    <w:rsid w:val="00DA20E3"/>
    <w:rsid w:val="00DA232F"/>
    <w:rsid w:val="00DA2609"/>
    <w:rsid w:val="00DA261D"/>
    <w:rsid w:val="00DA29EF"/>
    <w:rsid w:val="00DA2F46"/>
    <w:rsid w:val="00DA36A4"/>
    <w:rsid w:val="00DA37AA"/>
    <w:rsid w:val="00DA3C12"/>
    <w:rsid w:val="00DA3D44"/>
    <w:rsid w:val="00DA3E81"/>
    <w:rsid w:val="00DA44E9"/>
    <w:rsid w:val="00DA4625"/>
    <w:rsid w:val="00DA48D0"/>
    <w:rsid w:val="00DA51BE"/>
    <w:rsid w:val="00DA52E2"/>
    <w:rsid w:val="00DA5578"/>
    <w:rsid w:val="00DA5ACF"/>
    <w:rsid w:val="00DA5BA0"/>
    <w:rsid w:val="00DA60DF"/>
    <w:rsid w:val="00DA64EE"/>
    <w:rsid w:val="00DA707E"/>
    <w:rsid w:val="00DA7191"/>
    <w:rsid w:val="00DA72AE"/>
    <w:rsid w:val="00DA7918"/>
    <w:rsid w:val="00DA7B14"/>
    <w:rsid w:val="00DA7ED5"/>
    <w:rsid w:val="00DA7F23"/>
    <w:rsid w:val="00DB0352"/>
    <w:rsid w:val="00DB04EF"/>
    <w:rsid w:val="00DB074A"/>
    <w:rsid w:val="00DB0755"/>
    <w:rsid w:val="00DB1459"/>
    <w:rsid w:val="00DB1F38"/>
    <w:rsid w:val="00DB1FAC"/>
    <w:rsid w:val="00DB22E2"/>
    <w:rsid w:val="00DB250B"/>
    <w:rsid w:val="00DB297B"/>
    <w:rsid w:val="00DB2EC3"/>
    <w:rsid w:val="00DB323F"/>
    <w:rsid w:val="00DB3451"/>
    <w:rsid w:val="00DB3454"/>
    <w:rsid w:val="00DB3786"/>
    <w:rsid w:val="00DB37D1"/>
    <w:rsid w:val="00DB3F82"/>
    <w:rsid w:val="00DB4047"/>
    <w:rsid w:val="00DB4078"/>
    <w:rsid w:val="00DB4243"/>
    <w:rsid w:val="00DB43D6"/>
    <w:rsid w:val="00DB4744"/>
    <w:rsid w:val="00DB4AC1"/>
    <w:rsid w:val="00DB4BE7"/>
    <w:rsid w:val="00DB4C8C"/>
    <w:rsid w:val="00DB4D65"/>
    <w:rsid w:val="00DB4EDA"/>
    <w:rsid w:val="00DB52A3"/>
    <w:rsid w:val="00DB53A1"/>
    <w:rsid w:val="00DB53F3"/>
    <w:rsid w:val="00DB5670"/>
    <w:rsid w:val="00DB60D1"/>
    <w:rsid w:val="00DB6248"/>
    <w:rsid w:val="00DB6486"/>
    <w:rsid w:val="00DB67C7"/>
    <w:rsid w:val="00DB691D"/>
    <w:rsid w:val="00DB6E3D"/>
    <w:rsid w:val="00DB7211"/>
    <w:rsid w:val="00DB741D"/>
    <w:rsid w:val="00DB776B"/>
    <w:rsid w:val="00DC000F"/>
    <w:rsid w:val="00DC012A"/>
    <w:rsid w:val="00DC02D1"/>
    <w:rsid w:val="00DC036B"/>
    <w:rsid w:val="00DC03C9"/>
    <w:rsid w:val="00DC0475"/>
    <w:rsid w:val="00DC04DC"/>
    <w:rsid w:val="00DC05ED"/>
    <w:rsid w:val="00DC0726"/>
    <w:rsid w:val="00DC0E92"/>
    <w:rsid w:val="00DC1016"/>
    <w:rsid w:val="00DC1139"/>
    <w:rsid w:val="00DC169B"/>
    <w:rsid w:val="00DC1B9E"/>
    <w:rsid w:val="00DC2250"/>
    <w:rsid w:val="00DC236B"/>
    <w:rsid w:val="00DC24E8"/>
    <w:rsid w:val="00DC2851"/>
    <w:rsid w:val="00DC2901"/>
    <w:rsid w:val="00DC2A51"/>
    <w:rsid w:val="00DC3015"/>
    <w:rsid w:val="00DC3137"/>
    <w:rsid w:val="00DC33C9"/>
    <w:rsid w:val="00DC3614"/>
    <w:rsid w:val="00DC37C3"/>
    <w:rsid w:val="00DC3A5A"/>
    <w:rsid w:val="00DC4209"/>
    <w:rsid w:val="00DC4387"/>
    <w:rsid w:val="00DC43BF"/>
    <w:rsid w:val="00DC44DB"/>
    <w:rsid w:val="00DC5316"/>
    <w:rsid w:val="00DC55EC"/>
    <w:rsid w:val="00DC5C15"/>
    <w:rsid w:val="00DC5C51"/>
    <w:rsid w:val="00DC6109"/>
    <w:rsid w:val="00DC626A"/>
    <w:rsid w:val="00DC642F"/>
    <w:rsid w:val="00DC68D8"/>
    <w:rsid w:val="00DC6AAC"/>
    <w:rsid w:val="00DC6C8E"/>
    <w:rsid w:val="00DC6F00"/>
    <w:rsid w:val="00DC73AB"/>
    <w:rsid w:val="00DC73B1"/>
    <w:rsid w:val="00DC7572"/>
    <w:rsid w:val="00DC75E7"/>
    <w:rsid w:val="00DC7670"/>
    <w:rsid w:val="00DC7CE4"/>
    <w:rsid w:val="00DC7DAC"/>
    <w:rsid w:val="00DD018F"/>
    <w:rsid w:val="00DD019A"/>
    <w:rsid w:val="00DD022B"/>
    <w:rsid w:val="00DD037B"/>
    <w:rsid w:val="00DD09AA"/>
    <w:rsid w:val="00DD0CB3"/>
    <w:rsid w:val="00DD0D14"/>
    <w:rsid w:val="00DD18EB"/>
    <w:rsid w:val="00DD1E85"/>
    <w:rsid w:val="00DD1F37"/>
    <w:rsid w:val="00DD1F58"/>
    <w:rsid w:val="00DD2034"/>
    <w:rsid w:val="00DD225B"/>
    <w:rsid w:val="00DD22B3"/>
    <w:rsid w:val="00DD23B7"/>
    <w:rsid w:val="00DD24C5"/>
    <w:rsid w:val="00DD24E0"/>
    <w:rsid w:val="00DD29E9"/>
    <w:rsid w:val="00DD2B07"/>
    <w:rsid w:val="00DD3460"/>
    <w:rsid w:val="00DD3505"/>
    <w:rsid w:val="00DD3894"/>
    <w:rsid w:val="00DD39C4"/>
    <w:rsid w:val="00DD44FD"/>
    <w:rsid w:val="00DD47E0"/>
    <w:rsid w:val="00DD4CB2"/>
    <w:rsid w:val="00DD537D"/>
    <w:rsid w:val="00DD5865"/>
    <w:rsid w:val="00DD58E6"/>
    <w:rsid w:val="00DD5901"/>
    <w:rsid w:val="00DD5B25"/>
    <w:rsid w:val="00DD5FD2"/>
    <w:rsid w:val="00DD61D1"/>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5B7"/>
    <w:rsid w:val="00DF0C30"/>
    <w:rsid w:val="00DF0FB3"/>
    <w:rsid w:val="00DF135F"/>
    <w:rsid w:val="00DF1440"/>
    <w:rsid w:val="00DF1750"/>
    <w:rsid w:val="00DF1767"/>
    <w:rsid w:val="00DF1F6D"/>
    <w:rsid w:val="00DF23B9"/>
    <w:rsid w:val="00DF293D"/>
    <w:rsid w:val="00DF3242"/>
    <w:rsid w:val="00DF3A1E"/>
    <w:rsid w:val="00DF3D8F"/>
    <w:rsid w:val="00DF434E"/>
    <w:rsid w:val="00DF440E"/>
    <w:rsid w:val="00DF4904"/>
    <w:rsid w:val="00DF49E6"/>
    <w:rsid w:val="00DF4A24"/>
    <w:rsid w:val="00DF4CCD"/>
    <w:rsid w:val="00DF5272"/>
    <w:rsid w:val="00DF59B9"/>
    <w:rsid w:val="00DF5A90"/>
    <w:rsid w:val="00DF5AA9"/>
    <w:rsid w:val="00DF6164"/>
    <w:rsid w:val="00DF6494"/>
    <w:rsid w:val="00DF69A3"/>
    <w:rsid w:val="00DF6D52"/>
    <w:rsid w:val="00DF6EE1"/>
    <w:rsid w:val="00DF708E"/>
    <w:rsid w:val="00DF7274"/>
    <w:rsid w:val="00DF7590"/>
    <w:rsid w:val="00DF79D9"/>
    <w:rsid w:val="00DF7FC8"/>
    <w:rsid w:val="00E00098"/>
    <w:rsid w:val="00E00720"/>
    <w:rsid w:val="00E00FCB"/>
    <w:rsid w:val="00E01043"/>
    <w:rsid w:val="00E01812"/>
    <w:rsid w:val="00E01A48"/>
    <w:rsid w:val="00E01A7B"/>
    <w:rsid w:val="00E01D48"/>
    <w:rsid w:val="00E01D5B"/>
    <w:rsid w:val="00E0213C"/>
    <w:rsid w:val="00E024F3"/>
    <w:rsid w:val="00E025AB"/>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5225"/>
    <w:rsid w:val="00E05242"/>
    <w:rsid w:val="00E0585B"/>
    <w:rsid w:val="00E05C9D"/>
    <w:rsid w:val="00E05DAE"/>
    <w:rsid w:val="00E060D0"/>
    <w:rsid w:val="00E06247"/>
    <w:rsid w:val="00E06283"/>
    <w:rsid w:val="00E0667C"/>
    <w:rsid w:val="00E06780"/>
    <w:rsid w:val="00E06E1C"/>
    <w:rsid w:val="00E06F7A"/>
    <w:rsid w:val="00E07922"/>
    <w:rsid w:val="00E07C83"/>
    <w:rsid w:val="00E07D01"/>
    <w:rsid w:val="00E100F9"/>
    <w:rsid w:val="00E102D9"/>
    <w:rsid w:val="00E1037D"/>
    <w:rsid w:val="00E10A3F"/>
    <w:rsid w:val="00E10CF2"/>
    <w:rsid w:val="00E10CF7"/>
    <w:rsid w:val="00E11467"/>
    <w:rsid w:val="00E11548"/>
    <w:rsid w:val="00E1162A"/>
    <w:rsid w:val="00E1178B"/>
    <w:rsid w:val="00E11C51"/>
    <w:rsid w:val="00E11D08"/>
    <w:rsid w:val="00E11D23"/>
    <w:rsid w:val="00E11D38"/>
    <w:rsid w:val="00E12287"/>
    <w:rsid w:val="00E125A1"/>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5AD"/>
    <w:rsid w:val="00E147C0"/>
    <w:rsid w:val="00E150B7"/>
    <w:rsid w:val="00E1528C"/>
    <w:rsid w:val="00E152B9"/>
    <w:rsid w:val="00E15998"/>
    <w:rsid w:val="00E15C33"/>
    <w:rsid w:val="00E15C63"/>
    <w:rsid w:val="00E15C82"/>
    <w:rsid w:val="00E164AC"/>
    <w:rsid w:val="00E1693A"/>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0930"/>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8A"/>
    <w:rsid w:val="00E23DD1"/>
    <w:rsid w:val="00E24195"/>
    <w:rsid w:val="00E242BA"/>
    <w:rsid w:val="00E24318"/>
    <w:rsid w:val="00E24405"/>
    <w:rsid w:val="00E2440D"/>
    <w:rsid w:val="00E249B7"/>
    <w:rsid w:val="00E24FA1"/>
    <w:rsid w:val="00E25966"/>
    <w:rsid w:val="00E25B32"/>
    <w:rsid w:val="00E25CB2"/>
    <w:rsid w:val="00E262FF"/>
    <w:rsid w:val="00E2635F"/>
    <w:rsid w:val="00E266A5"/>
    <w:rsid w:val="00E26BC5"/>
    <w:rsid w:val="00E26EA0"/>
    <w:rsid w:val="00E270CC"/>
    <w:rsid w:val="00E271F3"/>
    <w:rsid w:val="00E2725D"/>
    <w:rsid w:val="00E273A2"/>
    <w:rsid w:val="00E2754A"/>
    <w:rsid w:val="00E27A3B"/>
    <w:rsid w:val="00E27BE1"/>
    <w:rsid w:val="00E27D45"/>
    <w:rsid w:val="00E3079D"/>
    <w:rsid w:val="00E30C43"/>
    <w:rsid w:val="00E30ED8"/>
    <w:rsid w:val="00E30FAE"/>
    <w:rsid w:val="00E311CE"/>
    <w:rsid w:val="00E311DF"/>
    <w:rsid w:val="00E316C5"/>
    <w:rsid w:val="00E31958"/>
    <w:rsid w:val="00E31C9C"/>
    <w:rsid w:val="00E31D3B"/>
    <w:rsid w:val="00E31D8F"/>
    <w:rsid w:val="00E31EFE"/>
    <w:rsid w:val="00E31F17"/>
    <w:rsid w:val="00E32085"/>
    <w:rsid w:val="00E321FA"/>
    <w:rsid w:val="00E324C8"/>
    <w:rsid w:val="00E32546"/>
    <w:rsid w:val="00E325F5"/>
    <w:rsid w:val="00E3286B"/>
    <w:rsid w:val="00E328DE"/>
    <w:rsid w:val="00E32B58"/>
    <w:rsid w:val="00E33249"/>
    <w:rsid w:val="00E3354A"/>
    <w:rsid w:val="00E33A28"/>
    <w:rsid w:val="00E33BD3"/>
    <w:rsid w:val="00E33EA1"/>
    <w:rsid w:val="00E33EA9"/>
    <w:rsid w:val="00E33F52"/>
    <w:rsid w:val="00E34313"/>
    <w:rsid w:val="00E3495E"/>
    <w:rsid w:val="00E34AEA"/>
    <w:rsid w:val="00E350F4"/>
    <w:rsid w:val="00E3530F"/>
    <w:rsid w:val="00E35761"/>
    <w:rsid w:val="00E359E6"/>
    <w:rsid w:val="00E35E85"/>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1FC"/>
    <w:rsid w:val="00E4238F"/>
    <w:rsid w:val="00E425BD"/>
    <w:rsid w:val="00E4260E"/>
    <w:rsid w:val="00E42868"/>
    <w:rsid w:val="00E4289D"/>
    <w:rsid w:val="00E42976"/>
    <w:rsid w:val="00E42E20"/>
    <w:rsid w:val="00E42EC4"/>
    <w:rsid w:val="00E42ECA"/>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9C6"/>
    <w:rsid w:val="00E46C24"/>
    <w:rsid w:val="00E46CAA"/>
    <w:rsid w:val="00E46D09"/>
    <w:rsid w:val="00E46DCC"/>
    <w:rsid w:val="00E46F81"/>
    <w:rsid w:val="00E47037"/>
    <w:rsid w:val="00E4723E"/>
    <w:rsid w:val="00E4781A"/>
    <w:rsid w:val="00E47DE8"/>
    <w:rsid w:val="00E5039B"/>
    <w:rsid w:val="00E50541"/>
    <w:rsid w:val="00E5063A"/>
    <w:rsid w:val="00E50650"/>
    <w:rsid w:val="00E507B2"/>
    <w:rsid w:val="00E50836"/>
    <w:rsid w:val="00E50AC0"/>
    <w:rsid w:val="00E50BFD"/>
    <w:rsid w:val="00E50C5C"/>
    <w:rsid w:val="00E51138"/>
    <w:rsid w:val="00E5155D"/>
    <w:rsid w:val="00E51CA7"/>
    <w:rsid w:val="00E51E16"/>
    <w:rsid w:val="00E529BF"/>
    <w:rsid w:val="00E52FD5"/>
    <w:rsid w:val="00E534B9"/>
    <w:rsid w:val="00E53B02"/>
    <w:rsid w:val="00E53BA0"/>
    <w:rsid w:val="00E5457E"/>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53F"/>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1C47"/>
    <w:rsid w:val="00E62116"/>
    <w:rsid w:val="00E621EB"/>
    <w:rsid w:val="00E622EA"/>
    <w:rsid w:val="00E62424"/>
    <w:rsid w:val="00E624A9"/>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0AE"/>
    <w:rsid w:val="00E702E6"/>
    <w:rsid w:val="00E7062D"/>
    <w:rsid w:val="00E70A12"/>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47E"/>
    <w:rsid w:val="00E775F6"/>
    <w:rsid w:val="00E77643"/>
    <w:rsid w:val="00E77775"/>
    <w:rsid w:val="00E77B6C"/>
    <w:rsid w:val="00E8042D"/>
    <w:rsid w:val="00E804CF"/>
    <w:rsid w:val="00E8052A"/>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671"/>
    <w:rsid w:val="00E84AC8"/>
    <w:rsid w:val="00E84BCB"/>
    <w:rsid w:val="00E84CBB"/>
    <w:rsid w:val="00E84DC8"/>
    <w:rsid w:val="00E85043"/>
    <w:rsid w:val="00E850F2"/>
    <w:rsid w:val="00E851AF"/>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D8"/>
    <w:rsid w:val="00E922F8"/>
    <w:rsid w:val="00E925A7"/>
    <w:rsid w:val="00E9264F"/>
    <w:rsid w:val="00E928A8"/>
    <w:rsid w:val="00E92A17"/>
    <w:rsid w:val="00E92B04"/>
    <w:rsid w:val="00E92B7A"/>
    <w:rsid w:val="00E92DAF"/>
    <w:rsid w:val="00E92DCD"/>
    <w:rsid w:val="00E931E5"/>
    <w:rsid w:val="00E9328C"/>
    <w:rsid w:val="00E932CF"/>
    <w:rsid w:val="00E93616"/>
    <w:rsid w:val="00E93681"/>
    <w:rsid w:val="00E936C8"/>
    <w:rsid w:val="00E93741"/>
    <w:rsid w:val="00E938E7"/>
    <w:rsid w:val="00E943D7"/>
    <w:rsid w:val="00E944F5"/>
    <w:rsid w:val="00E949DD"/>
    <w:rsid w:val="00E94A9F"/>
    <w:rsid w:val="00E94B8C"/>
    <w:rsid w:val="00E94BD8"/>
    <w:rsid w:val="00E951CC"/>
    <w:rsid w:val="00E95591"/>
    <w:rsid w:val="00E95DAF"/>
    <w:rsid w:val="00E9626C"/>
    <w:rsid w:val="00E9640E"/>
    <w:rsid w:val="00E96CE2"/>
    <w:rsid w:val="00E97622"/>
    <w:rsid w:val="00E97A11"/>
    <w:rsid w:val="00E97A20"/>
    <w:rsid w:val="00E97B3A"/>
    <w:rsid w:val="00E97C11"/>
    <w:rsid w:val="00E97DA3"/>
    <w:rsid w:val="00E97FF4"/>
    <w:rsid w:val="00EA01BA"/>
    <w:rsid w:val="00EA0265"/>
    <w:rsid w:val="00EA08D3"/>
    <w:rsid w:val="00EA0B0C"/>
    <w:rsid w:val="00EA0C51"/>
    <w:rsid w:val="00EA0CE6"/>
    <w:rsid w:val="00EA0F87"/>
    <w:rsid w:val="00EA10CB"/>
    <w:rsid w:val="00EA11B4"/>
    <w:rsid w:val="00EA1701"/>
    <w:rsid w:val="00EA1974"/>
    <w:rsid w:val="00EA1BF6"/>
    <w:rsid w:val="00EA1D1A"/>
    <w:rsid w:val="00EA1DA0"/>
    <w:rsid w:val="00EA207C"/>
    <w:rsid w:val="00EA240A"/>
    <w:rsid w:val="00EA295B"/>
    <w:rsid w:val="00EA2ACD"/>
    <w:rsid w:val="00EA2C95"/>
    <w:rsid w:val="00EA2E98"/>
    <w:rsid w:val="00EA30D5"/>
    <w:rsid w:val="00EA3402"/>
    <w:rsid w:val="00EA3415"/>
    <w:rsid w:val="00EA38DB"/>
    <w:rsid w:val="00EA390F"/>
    <w:rsid w:val="00EA3E6B"/>
    <w:rsid w:val="00EA3EBA"/>
    <w:rsid w:val="00EA44B8"/>
    <w:rsid w:val="00EA478E"/>
    <w:rsid w:val="00EA4920"/>
    <w:rsid w:val="00EA4FAE"/>
    <w:rsid w:val="00EA5376"/>
    <w:rsid w:val="00EA55B9"/>
    <w:rsid w:val="00EA56BE"/>
    <w:rsid w:val="00EA608D"/>
    <w:rsid w:val="00EA66E5"/>
    <w:rsid w:val="00EA6840"/>
    <w:rsid w:val="00EA6ADF"/>
    <w:rsid w:val="00EA6B98"/>
    <w:rsid w:val="00EA7288"/>
    <w:rsid w:val="00EA7540"/>
    <w:rsid w:val="00EA7DDC"/>
    <w:rsid w:val="00EB0300"/>
    <w:rsid w:val="00EB070A"/>
    <w:rsid w:val="00EB08BE"/>
    <w:rsid w:val="00EB0E30"/>
    <w:rsid w:val="00EB1BFA"/>
    <w:rsid w:val="00EB1ED4"/>
    <w:rsid w:val="00EB1FD5"/>
    <w:rsid w:val="00EB283E"/>
    <w:rsid w:val="00EB2B03"/>
    <w:rsid w:val="00EB2B31"/>
    <w:rsid w:val="00EB2BB7"/>
    <w:rsid w:val="00EB2C89"/>
    <w:rsid w:val="00EB3323"/>
    <w:rsid w:val="00EB335C"/>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458"/>
    <w:rsid w:val="00EC0C06"/>
    <w:rsid w:val="00EC0C94"/>
    <w:rsid w:val="00EC0E91"/>
    <w:rsid w:val="00EC0E9F"/>
    <w:rsid w:val="00EC0F60"/>
    <w:rsid w:val="00EC0FFE"/>
    <w:rsid w:val="00EC101B"/>
    <w:rsid w:val="00EC10D9"/>
    <w:rsid w:val="00EC127C"/>
    <w:rsid w:val="00EC1364"/>
    <w:rsid w:val="00EC1A79"/>
    <w:rsid w:val="00EC1C8E"/>
    <w:rsid w:val="00EC1CEB"/>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957"/>
    <w:rsid w:val="00EC5AB6"/>
    <w:rsid w:val="00EC6224"/>
    <w:rsid w:val="00EC6B82"/>
    <w:rsid w:val="00EC6D15"/>
    <w:rsid w:val="00EC6FA7"/>
    <w:rsid w:val="00EC7341"/>
    <w:rsid w:val="00EC761C"/>
    <w:rsid w:val="00EC7A2A"/>
    <w:rsid w:val="00EC7A2B"/>
    <w:rsid w:val="00ED02FB"/>
    <w:rsid w:val="00ED05ED"/>
    <w:rsid w:val="00ED0735"/>
    <w:rsid w:val="00ED132F"/>
    <w:rsid w:val="00ED139C"/>
    <w:rsid w:val="00ED13C6"/>
    <w:rsid w:val="00ED15EA"/>
    <w:rsid w:val="00ED16BA"/>
    <w:rsid w:val="00ED1EF0"/>
    <w:rsid w:val="00ED2400"/>
    <w:rsid w:val="00ED26EF"/>
    <w:rsid w:val="00ED29D8"/>
    <w:rsid w:val="00ED2B43"/>
    <w:rsid w:val="00ED2D45"/>
    <w:rsid w:val="00ED346F"/>
    <w:rsid w:val="00ED37A8"/>
    <w:rsid w:val="00ED3D3C"/>
    <w:rsid w:val="00ED422E"/>
    <w:rsid w:val="00ED4C40"/>
    <w:rsid w:val="00ED4CEA"/>
    <w:rsid w:val="00ED4D3F"/>
    <w:rsid w:val="00ED501F"/>
    <w:rsid w:val="00ED54E5"/>
    <w:rsid w:val="00ED6214"/>
    <w:rsid w:val="00ED62B0"/>
    <w:rsid w:val="00ED6449"/>
    <w:rsid w:val="00ED66AE"/>
    <w:rsid w:val="00ED6A06"/>
    <w:rsid w:val="00ED6A21"/>
    <w:rsid w:val="00ED6C40"/>
    <w:rsid w:val="00ED6C86"/>
    <w:rsid w:val="00ED6E1B"/>
    <w:rsid w:val="00ED744F"/>
    <w:rsid w:val="00ED768B"/>
    <w:rsid w:val="00ED7881"/>
    <w:rsid w:val="00ED78C3"/>
    <w:rsid w:val="00ED7963"/>
    <w:rsid w:val="00EE04A6"/>
    <w:rsid w:val="00EE0C89"/>
    <w:rsid w:val="00EE0FA3"/>
    <w:rsid w:val="00EE0FCA"/>
    <w:rsid w:val="00EE120C"/>
    <w:rsid w:val="00EE141A"/>
    <w:rsid w:val="00EE14B9"/>
    <w:rsid w:val="00EE17A3"/>
    <w:rsid w:val="00EE1B49"/>
    <w:rsid w:val="00EE1C95"/>
    <w:rsid w:val="00EE1D04"/>
    <w:rsid w:val="00EE1FCC"/>
    <w:rsid w:val="00EE2431"/>
    <w:rsid w:val="00EE24B3"/>
    <w:rsid w:val="00EE2B3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7AF"/>
    <w:rsid w:val="00EE699A"/>
    <w:rsid w:val="00EE6A15"/>
    <w:rsid w:val="00EE6B24"/>
    <w:rsid w:val="00EE6D9C"/>
    <w:rsid w:val="00EE779C"/>
    <w:rsid w:val="00EE7991"/>
    <w:rsid w:val="00EE7D50"/>
    <w:rsid w:val="00EF056B"/>
    <w:rsid w:val="00EF05BF"/>
    <w:rsid w:val="00EF0803"/>
    <w:rsid w:val="00EF0854"/>
    <w:rsid w:val="00EF0C2B"/>
    <w:rsid w:val="00EF115B"/>
    <w:rsid w:val="00EF1565"/>
    <w:rsid w:val="00EF191A"/>
    <w:rsid w:val="00EF1C10"/>
    <w:rsid w:val="00EF2346"/>
    <w:rsid w:val="00EF23F1"/>
    <w:rsid w:val="00EF2708"/>
    <w:rsid w:val="00EF29E9"/>
    <w:rsid w:val="00EF2C5D"/>
    <w:rsid w:val="00EF2D36"/>
    <w:rsid w:val="00EF2E7D"/>
    <w:rsid w:val="00EF2E88"/>
    <w:rsid w:val="00EF2E8D"/>
    <w:rsid w:val="00EF301F"/>
    <w:rsid w:val="00EF30D4"/>
    <w:rsid w:val="00EF329B"/>
    <w:rsid w:val="00EF344C"/>
    <w:rsid w:val="00EF368F"/>
    <w:rsid w:val="00EF36DC"/>
    <w:rsid w:val="00EF3820"/>
    <w:rsid w:val="00EF3BBF"/>
    <w:rsid w:val="00EF4596"/>
    <w:rsid w:val="00EF47B2"/>
    <w:rsid w:val="00EF4FEB"/>
    <w:rsid w:val="00EF5345"/>
    <w:rsid w:val="00EF5F0B"/>
    <w:rsid w:val="00EF6196"/>
    <w:rsid w:val="00EF627A"/>
    <w:rsid w:val="00EF6417"/>
    <w:rsid w:val="00EF6883"/>
    <w:rsid w:val="00EF6B0F"/>
    <w:rsid w:val="00EF6FE8"/>
    <w:rsid w:val="00EF7B23"/>
    <w:rsid w:val="00EF7D2A"/>
    <w:rsid w:val="00F002B8"/>
    <w:rsid w:val="00F0030F"/>
    <w:rsid w:val="00F0081E"/>
    <w:rsid w:val="00F0096F"/>
    <w:rsid w:val="00F00B0F"/>
    <w:rsid w:val="00F00EEB"/>
    <w:rsid w:val="00F00EF9"/>
    <w:rsid w:val="00F010D9"/>
    <w:rsid w:val="00F010E8"/>
    <w:rsid w:val="00F0114F"/>
    <w:rsid w:val="00F015DD"/>
    <w:rsid w:val="00F0177F"/>
    <w:rsid w:val="00F01A80"/>
    <w:rsid w:val="00F01D36"/>
    <w:rsid w:val="00F02724"/>
    <w:rsid w:val="00F0274F"/>
    <w:rsid w:val="00F027F5"/>
    <w:rsid w:val="00F02865"/>
    <w:rsid w:val="00F02F34"/>
    <w:rsid w:val="00F03042"/>
    <w:rsid w:val="00F03075"/>
    <w:rsid w:val="00F032D3"/>
    <w:rsid w:val="00F035E1"/>
    <w:rsid w:val="00F0368D"/>
    <w:rsid w:val="00F03748"/>
    <w:rsid w:val="00F03EFC"/>
    <w:rsid w:val="00F03FC5"/>
    <w:rsid w:val="00F04020"/>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6E7"/>
    <w:rsid w:val="00F07857"/>
    <w:rsid w:val="00F07C6F"/>
    <w:rsid w:val="00F07CCE"/>
    <w:rsid w:val="00F07F9D"/>
    <w:rsid w:val="00F1033F"/>
    <w:rsid w:val="00F1078E"/>
    <w:rsid w:val="00F10CEB"/>
    <w:rsid w:val="00F1108F"/>
    <w:rsid w:val="00F119C9"/>
    <w:rsid w:val="00F11BEF"/>
    <w:rsid w:val="00F11CB6"/>
    <w:rsid w:val="00F121BB"/>
    <w:rsid w:val="00F125FB"/>
    <w:rsid w:val="00F12649"/>
    <w:rsid w:val="00F126C3"/>
    <w:rsid w:val="00F12700"/>
    <w:rsid w:val="00F127D9"/>
    <w:rsid w:val="00F129D8"/>
    <w:rsid w:val="00F12F4C"/>
    <w:rsid w:val="00F13C29"/>
    <w:rsid w:val="00F13D4B"/>
    <w:rsid w:val="00F13ECC"/>
    <w:rsid w:val="00F140D2"/>
    <w:rsid w:val="00F141AE"/>
    <w:rsid w:val="00F1459B"/>
    <w:rsid w:val="00F14B1D"/>
    <w:rsid w:val="00F14F07"/>
    <w:rsid w:val="00F15034"/>
    <w:rsid w:val="00F153FB"/>
    <w:rsid w:val="00F15407"/>
    <w:rsid w:val="00F15876"/>
    <w:rsid w:val="00F158F2"/>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287A"/>
    <w:rsid w:val="00F22B71"/>
    <w:rsid w:val="00F22CE3"/>
    <w:rsid w:val="00F22D71"/>
    <w:rsid w:val="00F22F6D"/>
    <w:rsid w:val="00F232C4"/>
    <w:rsid w:val="00F2384A"/>
    <w:rsid w:val="00F23861"/>
    <w:rsid w:val="00F23D1F"/>
    <w:rsid w:val="00F240AB"/>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07"/>
    <w:rsid w:val="00F31DA5"/>
    <w:rsid w:val="00F31DCF"/>
    <w:rsid w:val="00F31E12"/>
    <w:rsid w:val="00F32084"/>
    <w:rsid w:val="00F32228"/>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53AA"/>
    <w:rsid w:val="00F360A4"/>
    <w:rsid w:val="00F36159"/>
    <w:rsid w:val="00F364CD"/>
    <w:rsid w:val="00F36E3D"/>
    <w:rsid w:val="00F37059"/>
    <w:rsid w:val="00F37308"/>
    <w:rsid w:val="00F37348"/>
    <w:rsid w:val="00F3777F"/>
    <w:rsid w:val="00F3796A"/>
    <w:rsid w:val="00F37C12"/>
    <w:rsid w:val="00F37E93"/>
    <w:rsid w:val="00F37F1A"/>
    <w:rsid w:val="00F40015"/>
    <w:rsid w:val="00F40177"/>
    <w:rsid w:val="00F4019D"/>
    <w:rsid w:val="00F40340"/>
    <w:rsid w:val="00F403FB"/>
    <w:rsid w:val="00F40713"/>
    <w:rsid w:val="00F408A5"/>
    <w:rsid w:val="00F409F7"/>
    <w:rsid w:val="00F40A8B"/>
    <w:rsid w:val="00F40ED5"/>
    <w:rsid w:val="00F411CB"/>
    <w:rsid w:val="00F41653"/>
    <w:rsid w:val="00F4188B"/>
    <w:rsid w:val="00F418D5"/>
    <w:rsid w:val="00F41942"/>
    <w:rsid w:val="00F41B90"/>
    <w:rsid w:val="00F41BFD"/>
    <w:rsid w:val="00F420F3"/>
    <w:rsid w:val="00F42310"/>
    <w:rsid w:val="00F424A3"/>
    <w:rsid w:val="00F42C51"/>
    <w:rsid w:val="00F42CA4"/>
    <w:rsid w:val="00F4302E"/>
    <w:rsid w:val="00F4305D"/>
    <w:rsid w:val="00F43757"/>
    <w:rsid w:val="00F43ED4"/>
    <w:rsid w:val="00F44054"/>
    <w:rsid w:val="00F4406C"/>
    <w:rsid w:val="00F442F2"/>
    <w:rsid w:val="00F44490"/>
    <w:rsid w:val="00F444B0"/>
    <w:rsid w:val="00F444DC"/>
    <w:rsid w:val="00F448E8"/>
    <w:rsid w:val="00F4505B"/>
    <w:rsid w:val="00F454B4"/>
    <w:rsid w:val="00F456F6"/>
    <w:rsid w:val="00F45B5F"/>
    <w:rsid w:val="00F45D41"/>
    <w:rsid w:val="00F45F05"/>
    <w:rsid w:val="00F4670A"/>
    <w:rsid w:val="00F468E8"/>
    <w:rsid w:val="00F46F56"/>
    <w:rsid w:val="00F4771F"/>
    <w:rsid w:val="00F47811"/>
    <w:rsid w:val="00F47A71"/>
    <w:rsid w:val="00F505D6"/>
    <w:rsid w:val="00F505F3"/>
    <w:rsid w:val="00F50636"/>
    <w:rsid w:val="00F5069E"/>
    <w:rsid w:val="00F506C5"/>
    <w:rsid w:val="00F50E22"/>
    <w:rsid w:val="00F51959"/>
    <w:rsid w:val="00F51A35"/>
    <w:rsid w:val="00F51B27"/>
    <w:rsid w:val="00F51E72"/>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4"/>
    <w:rsid w:val="00F56985"/>
    <w:rsid w:val="00F569BA"/>
    <w:rsid w:val="00F56BCF"/>
    <w:rsid w:val="00F5720D"/>
    <w:rsid w:val="00F5752E"/>
    <w:rsid w:val="00F57672"/>
    <w:rsid w:val="00F57AEC"/>
    <w:rsid w:val="00F57D5D"/>
    <w:rsid w:val="00F60367"/>
    <w:rsid w:val="00F603D4"/>
    <w:rsid w:val="00F60627"/>
    <w:rsid w:val="00F60B39"/>
    <w:rsid w:val="00F60F71"/>
    <w:rsid w:val="00F6166F"/>
    <w:rsid w:val="00F61695"/>
    <w:rsid w:val="00F61830"/>
    <w:rsid w:val="00F61923"/>
    <w:rsid w:val="00F61BAB"/>
    <w:rsid w:val="00F61FF7"/>
    <w:rsid w:val="00F626BB"/>
    <w:rsid w:val="00F62952"/>
    <w:rsid w:val="00F62EB9"/>
    <w:rsid w:val="00F6343B"/>
    <w:rsid w:val="00F63467"/>
    <w:rsid w:val="00F63548"/>
    <w:rsid w:val="00F637B1"/>
    <w:rsid w:val="00F63939"/>
    <w:rsid w:val="00F63BC9"/>
    <w:rsid w:val="00F63D19"/>
    <w:rsid w:val="00F63DEB"/>
    <w:rsid w:val="00F64121"/>
    <w:rsid w:val="00F6451F"/>
    <w:rsid w:val="00F646BA"/>
    <w:rsid w:val="00F646C4"/>
    <w:rsid w:val="00F64865"/>
    <w:rsid w:val="00F64A6C"/>
    <w:rsid w:val="00F64AF2"/>
    <w:rsid w:val="00F64CB3"/>
    <w:rsid w:val="00F64DAE"/>
    <w:rsid w:val="00F64F71"/>
    <w:rsid w:val="00F65074"/>
    <w:rsid w:val="00F65391"/>
    <w:rsid w:val="00F656B3"/>
    <w:rsid w:val="00F65731"/>
    <w:rsid w:val="00F65775"/>
    <w:rsid w:val="00F6588B"/>
    <w:rsid w:val="00F65C93"/>
    <w:rsid w:val="00F65DAD"/>
    <w:rsid w:val="00F662A0"/>
    <w:rsid w:val="00F666B5"/>
    <w:rsid w:val="00F6682E"/>
    <w:rsid w:val="00F66887"/>
    <w:rsid w:val="00F66938"/>
    <w:rsid w:val="00F66D89"/>
    <w:rsid w:val="00F671C5"/>
    <w:rsid w:val="00F6783C"/>
    <w:rsid w:val="00F679FF"/>
    <w:rsid w:val="00F67E03"/>
    <w:rsid w:val="00F67E88"/>
    <w:rsid w:val="00F70214"/>
    <w:rsid w:val="00F7082E"/>
    <w:rsid w:val="00F708AB"/>
    <w:rsid w:val="00F70ABA"/>
    <w:rsid w:val="00F70D4D"/>
    <w:rsid w:val="00F70F6B"/>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29D"/>
    <w:rsid w:val="00F73871"/>
    <w:rsid w:val="00F738A1"/>
    <w:rsid w:val="00F73A3D"/>
    <w:rsid w:val="00F73B86"/>
    <w:rsid w:val="00F73CBD"/>
    <w:rsid w:val="00F73E45"/>
    <w:rsid w:val="00F74267"/>
    <w:rsid w:val="00F7466F"/>
    <w:rsid w:val="00F74687"/>
    <w:rsid w:val="00F748D6"/>
    <w:rsid w:val="00F74FC1"/>
    <w:rsid w:val="00F7506E"/>
    <w:rsid w:val="00F7534D"/>
    <w:rsid w:val="00F753B7"/>
    <w:rsid w:val="00F75407"/>
    <w:rsid w:val="00F75581"/>
    <w:rsid w:val="00F75606"/>
    <w:rsid w:val="00F75B0C"/>
    <w:rsid w:val="00F75B8E"/>
    <w:rsid w:val="00F75BD3"/>
    <w:rsid w:val="00F75E97"/>
    <w:rsid w:val="00F763B4"/>
    <w:rsid w:val="00F764F7"/>
    <w:rsid w:val="00F76676"/>
    <w:rsid w:val="00F766AA"/>
    <w:rsid w:val="00F766FD"/>
    <w:rsid w:val="00F76769"/>
    <w:rsid w:val="00F76AE3"/>
    <w:rsid w:val="00F76D6C"/>
    <w:rsid w:val="00F76F09"/>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BC"/>
    <w:rsid w:val="00F84EDC"/>
    <w:rsid w:val="00F854AA"/>
    <w:rsid w:val="00F855BA"/>
    <w:rsid w:val="00F85664"/>
    <w:rsid w:val="00F85739"/>
    <w:rsid w:val="00F85792"/>
    <w:rsid w:val="00F85846"/>
    <w:rsid w:val="00F859AB"/>
    <w:rsid w:val="00F85D12"/>
    <w:rsid w:val="00F86228"/>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1D18"/>
    <w:rsid w:val="00F92159"/>
    <w:rsid w:val="00F922DD"/>
    <w:rsid w:val="00F924CD"/>
    <w:rsid w:val="00F92FE0"/>
    <w:rsid w:val="00F933AE"/>
    <w:rsid w:val="00F93604"/>
    <w:rsid w:val="00F9385D"/>
    <w:rsid w:val="00F93878"/>
    <w:rsid w:val="00F939E9"/>
    <w:rsid w:val="00F93AEF"/>
    <w:rsid w:val="00F93D6F"/>
    <w:rsid w:val="00F94513"/>
    <w:rsid w:val="00F94A05"/>
    <w:rsid w:val="00F94A99"/>
    <w:rsid w:val="00F94CA9"/>
    <w:rsid w:val="00F94DAB"/>
    <w:rsid w:val="00F94E14"/>
    <w:rsid w:val="00F95132"/>
    <w:rsid w:val="00F953A1"/>
    <w:rsid w:val="00F9548E"/>
    <w:rsid w:val="00F9555E"/>
    <w:rsid w:val="00F957D3"/>
    <w:rsid w:val="00F95987"/>
    <w:rsid w:val="00F95CF2"/>
    <w:rsid w:val="00F95E19"/>
    <w:rsid w:val="00F95F37"/>
    <w:rsid w:val="00F960FF"/>
    <w:rsid w:val="00F965DE"/>
    <w:rsid w:val="00F96661"/>
    <w:rsid w:val="00F967F3"/>
    <w:rsid w:val="00F96AD2"/>
    <w:rsid w:val="00F96B76"/>
    <w:rsid w:val="00F96B92"/>
    <w:rsid w:val="00F96EAA"/>
    <w:rsid w:val="00F9718E"/>
    <w:rsid w:val="00F9739C"/>
    <w:rsid w:val="00F9776F"/>
    <w:rsid w:val="00F97896"/>
    <w:rsid w:val="00F97C77"/>
    <w:rsid w:val="00F97CF5"/>
    <w:rsid w:val="00FA0043"/>
    <w:rsid w:val="00FA03BD"/>
    <w:rsid w:val="00FA040C"/>
    <w:rsid w:val="00FA049F"/>
    <w:rsid w:val="00FA0928"/>
    <w:rsid w:val="00FA09DC"/>
    <w:rsid w:val="00FA0D16"/>
    <w:rsid w:val="00FA0F87"/>
    <w:rsid w:val="00FA11E6"/>
    <w:rsid w:val="00FA153B"/>
    <w:rsid w:val="00FA1710"/>
    <w:rsid w:val="00FA1A5C"/>
    <w:rsid w:val="00FA1AD3"/>
    <w:rsid w:val="00FA1F77"/>
    <w:rsid w:val="00FA24A3"/>
    <w:rsid w:val="00FA27BB"/>
    <w:rsid w:val="00FA2AFA"/>
    <w:rsid w:val="00FA2BD0"/>
    <w:rsid w:val="00FA2C4E"/>
    <w:rsid w:val="00FA3140"/>
    <w:rsid w:val="00FA3154"/>
    <w:rsid w:val="00FA328A"/>
    <w:rsid w:val="00FA34D8"/>
    <w:rsid w:val="00FA3B31"/>
    <w:rsid w:val="00FA3D40"/>
    <w:rsid w:val="00FA3DC5"/>
    <w:rsid w:val="00FA40B7"/>
    <w:rsid w:val="00FA41D4"/>
    <w:rsid w:val="00FA4291"/>
    <w:rsid w:val="00FA468A"/>
    <w:rsid w:val="00FA48A7"/>
    <w:rsid w:val="00FA48D1"/>
    <w:rsid w:val="00FA49CA"/>
    <w:rsid w:val="00FA4E3F"/>
    <w:rsid w:val="00FA4EC8"/>
    <w:rsid w:val="00FA5E02"/>
    <w:rsid w:val="00FA6506"/>
    <w:rsid w:val="00FA6715"/>
    <w:rsid w:val="00FA674F"/>
    <w:rsid w:val="00FA6820"/>
    <w:rsid w:val="00FA6991"/>
    <w:rsid w:val="00FA6A7D"/>
    <w:rsid w:val="00FA6CB4"/>
    <w:rsid w:val="00FA7131"/>
    <w:rsid w:val="00FA7258"/>
    <w:rsid w:val="00FA7727"/>
    <w:rsid w:val="00FA7772"/>
    <w:rsid w:val="00FA7DB5"/>
    <w:rsid w:val="00FA7DD1"/>
    <w:rsid w:val="00FA7DFA"/>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44"/>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2C7"/>
    <w:rsid w:val="00FB76FE"/>
    <w:rsid w:val="00FB79B1"/>
    <w:rsid w:val="00FC01D1"/>
    <w:rsid w:val="00FC08C4"/>
    <w:rsid w:val="00FC0C83"/>
    <w:rsid w:val="00FC102C"/>
    <w:rsid w:val="00FC10C4"/>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03D"/>
    <w:rsid w:val="00FC441E"/>
    <w:rsid w:val="00FC4DAF"/>
    <w:rsid w:val="00FC4F55"/>
    <w:rsid w:val="00FC5773"/>
    <w:rsid w:val="00FC5C45"/>
    <w:rsid w:val="00FC5F45"/>
    <w:rsid w:val="00FC6017"/>
    <w:rsid w:val="00FC619C"/>
    <w:rsid w:val="00FC6318"/>
    <w:rsid w:val="00FC67A4"/>
    <w:rsid w:val="00FC6D07"/>
    <w:rsid w:val="00FC7453"/>
    <w:rsid w:val="00FC78EE"/>
    <w:rsid w:val="00FC79A0"/>
    <w:rsid w:val="00FC79B3"/>
    <w:rsid w:val="00FC7C07"/>
    <w:rsid w:val="00FC7CB0"/>
    <w:rsid w:val="00FC7CF9"/>
    <w:rsid w:val="00FD0512"/>
    <w:rsid w:val="00FD08EA"/>
    <w:rsid w:val="00FD0909"/>
    <w:rsid w:val="00FD09BD"/>
    <w:rsid w:val="00FD0B38"/>
    <w:rsid w:val="00FD0C70"/>
    <w:rsid w:val="00FD0EA3"/>
    <w:rsid w:val="00FD1C6C"/>
    <w:rsid w:val="00FD2570"/>
    <w:rsid w:val="00FD2C25"/>
    <w:rsid w:val="00FD2C30"/>
    <w:rsid w:val="00FD2CC9"/>
    <w:rsid w:val="00FD2FE5"/>
    <w:rsid w:val="00FD318E"/>
    <w:rsid w:val="00FD340A"/>
    <w:rsid w:val="00FD36D4"/>
    <w:rsid w:val="00FD39E8"/>
    <w:rsid w:val="00FD3A2A"/>
    <w:rsid w:val="00FD3A3E"/>
    <w:rsid w:val="00FD405D"/>
    <w:rsid w:val="00FD4988"/>
    <w:rsid w:val="00FD4A58"/>
    <w:rsid w:val="00FD4FFC"/>
    <w:rsid w:val="00FD5415"/>
    <w:rsid w:val="00FD5499"/>
    <w:rsid w:val="00FD55E9"/>
    <w:rsid w:val="00FD5784"/>
    <w:rsid w:val="00FD5F54"/>
    <w:rsid w:val="00FD614C"/>
    <w:rsid w:val="00FD631F"/>
    <w:rsid w:val="00FD69A9"/>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D2"/>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8C0"/>
    <w:rsid w:val="00FF0BFD"/>
    <w:rsid w:val="00FF0DEC"/>
    <w:rsid w:val="00FF0E51"/>
    <w:rsid w:val="00FF143F"/>
    <w:rsid w:val="00FF1508"/>
    <w:rsid w:val="00FF168A"/>
    <w:rsid w:val="00FF1846"/>
    <w:rsid w:val="00FF1899"/>
    <w:rsid w:val="00FF1B3C"/>
    <w:rsid w:val="00FF1BD3"/>
    <w:rsid w:val="00FF1EA6"/>
    <w:rsid w:val="00FF1F22"/>
    <w:rsid w:val="00FF2396"/>
    <w:rsid w:val="00FF2773"/>
    <w:rsid w:val="00FF28DF"/>
    <w:rsid w:val="00FF305E"/>
    <w:rsid w:val="00FF32BD"/>
    <w:rsid w:val="00FF3447"/>
    <w:rsid w:val="00FF348F"/>
    <w:rsid w:val="00FF371B"/>
    <w:rsid w:val="00FF3CD5"/>
    <w:rsid w:val="00FF3DF1"/>
    <w:rsid w:val="00FF3E9A"/>
    <w:rsid w:val="00FF42EA"/>
    <w:rsid w:val="00FF48BD"/>
    <w:rsid w:val="00FF4997"/>
    <w:rsid w:val="00FF49DC"/>
    <w:rsid w:val="00FF4B11"/>
    <w:rsid w:val="00FF4F23"/>
    <w:rsid w:val="00FF4F31"/>
    <w:rsid w:val="00FF5154"/>
    <w:rsid w:val="00FF52CA"/>
    <w:rsid w:val="00FF5A76"/>
    <w:rsid w:val="00FF5B6F"/>
    <w:rsid w:val="00FF5F23"/>
    <w:rsid w:val="00FF5F78"/>
    <w:rsid w:val="00FF613B"/>
    <w:rsid w:val="00FF65DE"/>
    <w:rsid w:val="00FF66AF"/>
    <w:rsid w:val="00FF6876"/>
    <w:rsid w:val="00FF68CD"/>
    <w:rsid w:val="00FF69D2"/>
    <w:rsid w:val="00FF6D11"/>
    <w:rsid w:val="00FF6E30"/>
    <w:rsid w:val="00FF7A2A"/>
    <w:rsid w:val="00FF7D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65104628">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1210554">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59419785">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6</Pages>
  <Words>1748</Words>
  <Characters>9615</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143</cp:revision>
  <cp:lastPrinted>2022-11-15T11:56:00Z</cp:lastPrinted>
  <dcterms:created xsi:type="dcterms:W3CDTF">2023-01-02T09:26:00Z</dcterms:created>
  <dcterms:modified xsi:type="dcterms:W3CDTF">2023-01-04T09:34:00Z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