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9787" w14:textId="67A12F84" w:rsidR="00514F62" w:rsidRDefault="00104968" w:rsidP="00104968">
      <w:pPr>
        <w:jc w:val="center"/>
        <w:rPr>
          <w:smallCaps/>
          <w:lang w:val="es-ES"/>
        </w:rPr>
      </w:pPr>
      <w:r>
        <w:rPr>
          <w:smallCaps/>
          <w:lang w:val="es-ES"/>
        </w:rPr>
        <w:t>Addenda general Real Decreto-ley 5/2023, de 28 de junio</w:t>
      </w:r>
    </w:p>
    <w:p w14:paraId="45F631F4" w14:textId="0056C107" w:rsidR="00104968" w:rsidRDefault="00104968" w:rsidP="00104968">
      <w:pPr>
        <w:jc w:val="both"/>
        <w:rPr>
          <w:lang w:val="es-ES"/>
        </w:rPr>
      </w:pPr>
      <w:r>
        <w:rPr>
          <w:lang w:val="es-ES"/>
        </w:rPr>
        <w:t xml:space="preserve"> El </w:t>
      </w:r>
      <w:r w:rsidRPr="00104968">
        <w:rPr>
          <w:b/>
          <w:bCs/>
          <w:lang w:val="es-ES"/>
        </w:rPr>
        <w:t>Real Decreto-ley 5/2023, de 28 de junio, por el que se adoptan y prorrogan determinadas medidas de respuesta a las consecuencias económicas y sociales de la Guerra de Ucrania, de apoyo a la reconstrucción de la isla de La Palma y a otras situaciones de vulnerabilidad; de transposición de Directivas de la Unión Europea en materia de modificaciones estructurales de sociedades mercantiles y conciliación de la vida familiar y la vida profesional de los progenitores y los cuidadores; y de ejecución y cumplimiento del Derecho de la Unión Europea</w:t>
      </w:r>
      <w:r>
        <w:rPr>
          <w:lang w:val="es-ES"/>
        </w:rPr>
        <w:t xml:space="preserve"> (“</w:t>
      </w:r>
      <w:r w:rsidRPr="00104968">
        <w:rPr>
          <w:b/>
          <w:bCs/>
          <w:lang w:val="es-ES"/>
        </w:rPr>
        <w:t>RDLey 5/2023</w:t>
      </w:r>
      <w:r>
        <w:rPr>
          <w:lang w:val="es-ES"/>
        </w:rPr>
        <w:t>”) es un Decreto-ley ómnibus que modifica numerosas normas del ordenamiento jurídico nacional y con incidencia en multitud de temas de la oposición. Se incluye a continuación un resumen de los aspectos de mayor relevancia para los temas.</w:t>
      </w:r>
    </w:p>
    <w:p w14:paraId="1B37D2B8" w14:textId="1292C237" w:rsidR="00104968" w:rsidRDefault="00104968" w:rsidP="00104968">
      <w:pPr>
        <w:pStyle w:val="ListBullet"/>
        <w:numPr>
          <w:ilvl w:val="0"/>
          <w:numId w:val="0"/>
        </w:numPr>
        <w:ind w:left="360" w:hanging="360"/>
        <w:jc w:val="center"/>
        <w:rPr>
          <w:b/>
          <w:bCs/>
          <w:sz w:val="24"/>
          <w:szCs w:val="24"/>
          <w:lang w:val="es-ES"/>
        </w:rPr>
      </w:pPr>
      <w:r w:rsidRPr="00104968">
        <w:rPr>
          <w:b/>
          <w:bCs/>
          <w:smallCaps/>
          <w:sz w:val="24"/>
          <w:szCs w:val="24"/>
          <w:highlight w:val="yellow"/>
          <w:lang w:val="es-ES"/>
        </w:rPr>
        <w:t>Se recuerda que es responsabilidad del opositor actualizar sus temas</w:t>
      </w:r>
    </w:p>
    <w:p w14:paraId="233161DE" w14:textId="388449BB" w:rsidR="00104968" w:rsidRDefault="00104968" w:rsidP="00104968">
      <w:pPr>
        <w:pStyle w:val="ListBullet"/>
        <w:numPr>
          <w:ilvl w:val="0"/>
          <w:numId w:val="0"/>
        </w:numPr>
        <w:ind w:left="360" w:hanging="360"/>
        <w:rPr>
          <w:b/>
          <w:bCs/>
          <w:sz w:val="24"/>
          <w:szCs w:val="24"/>
          <w:lang w:val="es-ES"/>
        </w:rPr>
      </w:pPr>
    </w:p>
    <w:p w14:paraId="460D5ABB" w14:textId="2835A88B" w:rsidR="00104968" w:rsidRDefault="00627D31" w:rsidP="00627D31">
      <w:pPr>
        <w:pStyle w:val="ListBullet"/>
        <w:numPr>
          <w:ilvl w:val="0"/>
          <w:numId w:val="2"/>
        </w:numPr>
        <w:rPr>
          <w:lang w:val="es-ES"/>
        </w:rPr>
      </w:pPr>
      <w:r>
        <w:rPr>
          <w:lang w:val="es-ES"/>
        </w:rPr>
        <w:t xml:space="preserve">Derogación de la </w:t>
      </w:r>
      <w:r w:rsidRPr="004146ED">
        <w:rPr>
          <w:b/>
          <w:bCs/>
          <w:lang w:val="es-ES"/>
        </w:rPr>
        <w:t>Ley 3/2009, de 3 de abril, sobre modificaciones estructurales de las sociedades mercantiles</w:t>
      </w:r>
      <w:r>
        <w:rPr>
          <w:lang w:val="es-ES"/>
        </w:rPr>
        <w:t>.</w:t>
      </w:r>
    </w:p>
    <w:p w14:paraId="2D8FABEC" w14:textId="7BC344E3" w:rsidR="00627D31" w:rsidRDefault="00627D31" w:rsidP="00627D31">
      <w:pPr>
        <w:pStyle w:val="ListBullet"/>
        <w:numPr>
          <w:ilvl w:val="0"/>
          <w:numId w:val="0"/>
        </w:numPr>
        <w:ind w:left="360" w:hanging="360"/>
        <w:rPr>
          <w:lang w:val="es-ES"/>
        </w:rPr>
      </w:pPr>
    </w:p>
    <w:p w14:paraId="0D36B599" w14:textId="1F569948" w:rsidR="00627D31" w:rsidRDefault="00627D31" w:rsidP="00627D31">
      <w:pPr>
        <w:pStyle w:val="ListBullet"/>
        <w:numPr>
          <w:ilvl w:val="0"/>
          <w:numId w:val="0"/>
        </w:numPr>
        <w:ind w:left="360" w:hanging="360"/>
        <w:rPr>
          <w:lang w:val="es-ES"/>
        </w:rPr>
      </w:pPr>
      <w:r>
        <w:rPr>
          <w:lang w:val="es-ES"/>
        </w:rPr>
        <w:t xml:space="preserve">Temas afectados: </w:t>
      </w:r>
      <w:r w:rsidRPr="004146ED">
        <w:rPr>
          <w:b/>
          <w:bCs/>
          <w:lang w:val="es-ES"/>
        </w:rPr>
        <w:t>Mercantil 14</w:t>
      </w:r>
      <w:r>
        <w:rPr>
          <w:lang w:val="es-ES"/>
        </w:rPr>
        <w:t>. Necesario hacer un tema nuevo entero.</w:t>
      </w:r>
    </w:p>
    <w:p w14:paraId="58432FDA" w14:textId="6D091A91" w:rsidR="00627D31" w:rsidRDefault="00627D31" w:rsidP="00627D31">
      <w:pPr>
        <w:pStyle w:val="ListBullet"/>
        <w:numPr>
          <w:ilvl w:val="0"/>
          <w:numId w:val="0"/>
        </w:numPr>
        <w:ind w:left="360" w:hanging="360"/>
        <w:rPr>
          <w:lang w:val="es-ES"/>
        </w:rPr>
      </w:pPr>
    </w:p>
    <w:p w14:paraId="114D162E" w14:textId="43315CF7" w:rsidR="00627D31" w:rsidRDefault="004146ED" w:rsidP="004146ED">
      <w:pPr>
        <w:jc w:val="both"/>
        <w:rPr>
          <w:lang w:val="es-ES"/>
        </w:rPr>
      </w:pPr>
      <w:r>
        <w:rPr>
          <w:lang w:val="es-ES"/>
        </w:rPr>
        <w:t>Los restantes libros y disposiciones transponen una serie de directivas de la Unión Europea que afectan a numerosas normas del ordenamiento y, consiguientemente, a muchos temas. Se incluyen a continuación las modificaciones que se han considerado más relevantes para los temas.</w:t>
      </w:r>
    </w:p>
    <w:p w14:paraId="3763196E" w14:textId="7EE661D5" w:rsidR="00627D31" w:rsidRDefault="00627D31" w:rsidP="00627D31">
      <w:pPr>
        <w:pStyle w:val="ListBullet"/>
        <w:numPr>
          <w:ilvl w:val="0"/>
          <w:numId w:val="0"/>
        </w:numPr>
        <w:ind w:left="360" w:hanging="360"/>
        <w:rPr>
          <w:lang w:val="es-ES"/>
        </w:rPr>
      </w:pPr>
    </w:p>
    <w:p w14:paraId="674431F2" w14:textId="59015751" w:rsidR="00F1119A" w:rsidRDefault="00F1119A" w:rsidP="00627D31">
      <w:pPr>
        <w:pStyle w:val="ListBullet"/>
        <w:numPr>
          <w:ilvl w:val="0"/>
          <w:numId w:val="0"/>
        </w:numPr>
        <w:ind w:left="360" w:hanging="360"/>
        <w:rPr>
          <w:lang w:val="es-ES"/>
        </w:rPr>
      </w:pPr>
      <w:r>
        <w:rPr>
          <w:lang w:val="es-ES"/>
        </w:rPr>
        <w:t>Temas afectados:</w:t>
      </w:r>
    </w:p>
    <w:p w14:paraId="7F3D8180" w14:textId="77777777" w:rsidR="00F1119A" w:rsidRDefault="00F1119A" w:rsidP="00627D31">
      <w:pPr>
        <w:pStyle w:val="ListBullet"/>
        <w:numPr>
          <w:ilvl w:val="0"/>
          <w:numId w:val="0"/>
        </w:numPr>
        <w:ind w:left="360" w:hanging="360"/>
        <w:rPr>
          <w:lang w:val="es-ES"/>
        </w:rPr>
      </w:pPr>
    </w:p>
    <w:p w14:paraId="237F9169" w14:textId="68D422B2" w:rsidR="00F1119A" w:rsidRPr="00FA1911" w:rsidRDefault="00F1119A" w:rsidP="00FA1911">
      <w:pPr>
        <w:jc w:val="center"/>
        <w:rPr>
          <w:b/>
          <w:bCs/>
          <w:smallCaps/>
          <w:lang w:val="es-ES"/>
        </w:rPr>
      </w:pPr>
      <w:r w:rsidRPr="00FA1911">
        <w:rPr>
          <w:b/>
          <w:bCs/>
          <w:smallCaps/>
          <w:lang w:val="es-ES"/>
        </w:rPr>
        <w:t>Laboral 5 – Los derechos fundamentales</w:t>
      </w:r>
    </w:p>
    <w:p w14:paraId="4BD742FC" w14:textId="43946449" w:rsidR="00F1119A" w:rsidRDefault="00F1119A" w:rsidP="00F1119A">
      <w:pPr>
        <w:jc w:val="both"/>
        <w:rPr>
          <w:lang w:val="es-ES"/>
        </w:rPr>
      </w:pPr>
      <w:r>
        <w:rPr>
          <w:lang w:val="es-ES"/>
        </w:rPr>
        <w:t xml:space="preserve">Modificación </w:t>
      </w:r>
      <w:r w:rsidRPr="00F1119A">
        <w:rPr>
          <w:lang w:val="es-ES"/>
        </w:rPr>
        <w:t>art. 4.2 del Estatuto de los Trabajadores</w:t>
      </w:r>
      <w:r>
        <w:rPr>
          <w:lang w:val="es-ES"/>
        </w:rPr>
        <w:t xml:space="preserve"> (“</w:t>
      </w:r>
      <w:r w:rsidRPr="00F1119A">
        <w:rPr>
          <w:lang w:val="es-ES"/>
        </w:rPr>
        <w:t>ET</w:t>
      </w:r>
      <w:r>
        <w:rPr>
          <w:lang w:val="es-ES"/>
        </w:rPr>
        <w:t xml:space="preserve">”), aprobado por </w:t>
      </w:r>
      <w:r w:rsidRPr="00F1119A">
        <w:rPr>
          <w:lang w:val="es-ES"/>
        </w:rPr>
        <w:t>Real Decreto Legislativo 2/2015, de 23 de marzo</w:t>
      </w:r>
      <w:r>
        <w:rPr>
          <w:lang w:val="es-ES"/>
        </w:rPr>
        <w:t>. Derecho a no ser discriminado directa o indirectamente para el empleo o una vez empleados. Se incluye mención expresa a la discriminación por ejercicio de los derechos de conciliación o corresponsabilidad de la vida familiar o laboral.</w:t>
      </w:r>
    </w:p>
    <w:p w14:paraId="7981D486" w14:textId="77777777" w:rsidR="00FA1911" w:rsidRDefault="00FA1911" w:rsidP="00FA1911">
      <w:pPr>
        <w:jc w:val="center"/>
        <w:rPr>
          <w:b/>
          <w:bCs/>
          <w:smallCaps/>
          <w:lang w:val="es-ES"/>
        </w:rPr>
      </w:pPr>
    </w:p>
    <w:p w14:paraId="2ED81E6F" w14:textId="6EA63666" w:rsidR="00F1119A" w:rsidRPr="00FA1911" w:rsidRDefault="00F1119A" w:rsidP="00FA1911">
      <w:pPr>
        <w:jc w:val="center"/>
        <w:rPr>
          <w:smallCaps/>
          <w:lang w:val="es-ES"/>
        </w:rPr>
      </w:pPr>
      <w:r w:rsidRPr="00FA1911">
        <w:rPr>
          <w:b/>
          <w:bCs/>
          <w:smallCaps/>
          <w:lang w:val="es-ES"/>
        </w:rPr>
        <w:t xml:space="preserve">Laboral 6 – </w:t>
      </w:r>
      <w:r w:rsidR="006E3E6F" w:rsidRPr="00FA1911">
        <w:rPr>
          <w:b/>
          <w:bCs/>
          <w:smallCaps/>
          <w:lang w:val="es-ES"/>
        </w:rPr>
        <w:t>La jornada de trabajo: Jornada normal y jornadas especiales</w:t>
      </w:r>
    </w:p>
    <w:p w14:paraId="47E7CD81" w14:textId="5A35EBD6" w:rsidR="006E3E6F" w:rsidRDefault="00844EB6" w:rsidP="00F1119A">
      <w:pPr>
        <w:jc w:val="both"/>
        <w:rPr>
          <w:lang w:val="es-ES"/>
        </w:rPr>
      </w:pPr>
      <w:r>
        <w:rPr>
          <w:b/>
          <w:bCs/>
          <w:lang w:val="es-ES"/>
        </w:rPr>
        <w:t>art. 34.8 ET</w:t>
      </w:r>
      <w:r>
        <w:rPr>
          <w:lang w:val="es-ES"/>
        </w:rPr>
        <w:t xml:space="preserve"> </w:t>
      </w:r>
      <w:r w:rsidR="006E3E6F">
        <w:rPr>
          <w:lang w:val="es-ES"/>
        </w:rPr>
        <w:t>Derecho de los trabajadores a solicitar adaptaciones de la duración y distribución de la jornada, en la ordenación del tiempo de trabajo y en la forma de prestación, incluido el trabajo a distancia, para la conciliación de la vida personal y familiar. Las adaptaciones deben ser razonables y proporcionadas a las necesidades del trabajador y de la empresa. En caso de hijos, el derecho existe hasta que cumplan doce años. También para personas con necesidades de especial cuidado (hijos mayores de doce años, cónyuge o pareja de hecho, consanguíneos hasta el segundo grado y otras personas dependientes convivientes que no puedan valerse por sí mismas por enfermedad, accidente o edad). Este derecho no afecta a los permisos.</w:t>
      </w:r>
      <w:r>
        <w:rPr>
          <w:lang w:val="es-ES"/>
        </w:rPr>
        <w:t xml:space="preserve"> Se puede regular en negociación colectiva [→</w:t>
      </w:r>
      <w:r w:rsidRPr="00844EB6">
        <w:rPr>
          <w:b/>
          <w:bCs/>
          <w:lang w:val="es-ES"/>
        </w:rPr>
        <w:t>Laboral</w:t>
      </w:r>
      <w:r>
        <w:rPr>
          <w:b/>
          <w:bCs/>
          <w:lang w:val="es-ES"/>
        </w:rPr>
        <w:t> </w:t>
      </w:r>
      <w:r w:rsidRPr="00844EB6">
        <w:rPr>
          <w:b/>
          <w:bCs/>
          <w:lang w:val="es-ES"/>
        </w:rPr>
        <w:t>14</w:t>
      </w:r>
      <w:r>
        <w:rPr>
          <w:lang w:val="es-ES"/>
        </w:rPr>
        <w:t>]</w:t>
      </w:r>
    </w:p>
    <w:p w14:paraId="67C8F28E" w14:textId="581F5B33" w:rsidR="006E3E6F" w:rsidRPr="00844EB6" w:rsidRDefault="006E3E6F" w:rsidP="00F1119A">
      <w:pPr>
        <w:jc w:val="both"/>
        <w:rPr>
          <w:b/>
          <w:bCs/>
          <w:lang w:val="es-ES"/>
        </w:rPr>
      </w:pPr>
      <w:r>
        <w:rPr>
          <w:lang w:val="es-ES"/>
        </w:rPr>
        <w:t>Permisos</w:t>
      </w:r>
      <w:r w:rsidR="00844EB6">
        <w:rPr>
          <w:lang w:val="es-ES"/>
        </w:rPr>
        <w:t xml:space="preserve"> </w:t>
      </w:r>
      <w:r w:rsidR="00844EB6">
        <w:rPr>
          <w:b/>
          <w:bCs/>
          <w:lang w:val="es-ES"/>
        </w:rPr>
        <w:t>art. 37 ET</w:t>
      </w:r>
      <w:r>
        <w:rPr>
          <w:lang w:val="es-ES"/>
        </w:rPr>
        <w:t>:</w:t>
      </w:r>
      <w:r w:rsidR="00844EB6">
        <w:rPr>
          <w:lang w:val="es-ES"/>
        </w:rPr>
        <w:t xml:space="preserve"> </w:t>
      </w:r>
    </w:p>
    <w:p w14:paraId="2433342F" w14:textId="24A943BA" w:rsidR="006E3E6F" w:rsidRDefault="006E3E6F" w:rsidP="006E3E6F">
      <w:pPr>
        <w:pStyle w:val="ListParagraph"/>
        <w:numPr>
          <w:ilvl w:val="0"/>
          <w:numId w:val="3"/>
        </w:numPr>
        <w:jc w:val="both"/>
        <w:rPr>
          <w:lang w:val="es-ES"/>
        </w:rPr>
      </w:pPr>
      <w:r>
        <w:rPr>
          <w:lang w:val="es-ES"/>
        </w:rPr>
        <w:t>15 días naturales matrimonio o registro pareja de hecho</w:t>
      </w:r>
    </w:p>
    <w:p w14:paraId="0C97F9A2" w14:textId="7C4CDE4B" w:rsidR="006E3E6F" w:rsidRDefault="006E3E6F" w:rsidP="006E3E6F">
      <w:pPr>
        <w:pStyle w:val="ListParagraph"/>
        <w:numPr>
          <w:ilvl w:val="0"/>
          <w:numId w:val="3"/>
        </w:numPr>
        <w:jc w:val="both"/>
        <w:rPr>
          <w:lang w:val="es-ES"/>
        </w:rPr>
      </w:pPr>
      <w:r>
        <w:rPr>
          <w:lang w:val="es-ES"/>
        </w:rPr>
        <w:lastRenderedPageBreak/>
        <w:t>5 días accidente o enfermedad, hospitalización o cirugía con reposo domiciliario de cónyuge o pareja de hecho, consanguíneos o afines hasta el segundo grado y convivientes que requieran cuidado efectivo.</w:t>
      </w:r>
    </w:p>
    <w:p w14:paraId="2BF8D36A" w14:textId="6BDCFF1B" w:rsidR="006E3E6F" w:rsidRDefault="006E3E6F" w:rsidP="006E3E6F">
      <w:pPr>
        <w:pStyle w:val="ListParagraph"/>
        <w:numPr>
          <w:ilvl w:val="0"/>
          <w:numId w:val="3"/>
        </w:numPr>
        <w:jc w:val="both"/>
        <w:rPr>
          <w:lang w:val="es-ES"/>
        </w:rPr>
      </w:pPr>
      <w:r>
        <w:rPr>
          <w:lang w:val="es-ES"/>
        </w:rPr>
        <w:t>2 días fallecimiento de cónyuge, pareja de hecho o consanguíneos o afines hasta el segundo grado. + 2 días si necesario desplazamiento [no se define].</w:t>
      </w:r>
    </w:p>
    <w:p w14:paraId="18339B4F" w14:textId="55686531" w:rsidR="006E3E6F" w:rsidRDefault="006E3E6F" w:rsidP="006E3E6F">
      <w:pPr>
        <w:pStyle w:val="ListParagraph"/>
        <w:numPr>
          <w:ilvl w:val="0"/>
          <w:numId w:val="3"/>
        </w:numPr>
        <w:jc w:val="both"/>
        <w:rPr>
          <w:lang w:val="es-ES"/>
        </w:rPr>
      </w:pPr>
      <w:r>
        <w:rPr>
          <w:lang w:val="es-ES"/>
        </w:rPr>
        <w:t>Cuidados por lactancia: ausencia de una hora (o dos medias horas) hasta que el lactante cumpla 9 meses. Cabe sustituirlo por reducción de jornada o acumular el permiso. Este derecho no es transferible.</w:t>
      </w:r>
    </w:p>
    <w:p w14:paraId="20FEE8F0" w14:textId="5173919C" w:rsidR="00C94D50" w:rsidRDefault="00C94D50" w:rsidP="006E3E6F">
      <w:pPr>
        <w:pStyle w:val="ListParagraph"/>
        <w:numPr>
          <w:ilvl w:val="0"/>
          <w:numId w:val="3"/>
        </w:numPr>
        <w:jc w:val="both"/>
        <w:rPr>
          <w:lang w:val="es-ES"/>
        </w:rPr>
      </w:pPr>
      <w:r>
        <w:rPr>
          <w:lang w:val="es-ES"/>
        </w:rPr>
        <w:t>Derecho de ausencia con retribución de horas hasta un máximo equivalente a 4 días al año causas de fuerza mayor por motivos familiares urgentes relacionados con familiares o convivientes que por enfermedad o accidente hagan indispensable presencia inmediata.</w:t>
      </w:r>
    </w:p>
    <w:p w14:paraId="3DFFD508" w14:textId="4BD20838" w:rsidR="006E3E6F" w:rsidRDefault="006E3E6F" w:rsidP="006E3E6F">
      <w:pPr>
        <w:jc w:val="both"/>
        <w:rPr>
          <w:lang w:val="es-ES"/>
        </w:rPr>
      </w:pPr>
      <w:r>
        <w:rPr>
          <w:lang w:val="es-ES"/>
        </w:rPr>
        <w:t>Cuidado por guarda legal de menor de doce años</w:t>
      </w:r>
      <w:r w:rsidR="00C94D50">
        <w:rPr>
          <w:lang w:val="es-ES"/>
        </w:rPr>
        <w:t>;</w:t>
      </w:r>
      <w:r>
        <w:rPr>
          <w:lang w:val="es-ES"/>
        </w:rPr>
        <w:t xml:space="preserve"> discapacitado sin actividad retribuida</w:t>
      </w:r>
      <w:r w:rsidR="00C94D50">
        <w:rPr>
          <w:lang w:val="es-ES"/>
        </w:rPr>
        <w:t>; cónyuge o pareja de hecho; consanguíneos o afines hasta el segundo grado que no puedan valerse por sí mismos por edad, enfermedad o accidente y no desempeñen actividad retribuida.</w:t>
      </w:r>
      <w:r>
        <w:rPr>
          <w:lang w:val="es-ES"/>
        </w:rPr>
        <w:t>: derecho a reducción de jornada y salario 1/8 – 1/2.</w:t>
      </w:r>
      <w:r w:rsidR="00C94D50">
        <w:rPr>
          <w:lang w:val="es-ES"/>
        </w:rPr>
        <w:t xml:space="preserve"> Reglas especiales en caso de hijos con cáncer.</w:t>
      </w:r>
    </w:p>
    <w:p w14:paraId="480C50F9" w14:textId="77777777" w:rsidR="00FA1911" w:rsidRDefault="00FA1911" w:rsidP="00FA1911">
      <w:pPr>
        <w:jc w:val="center"/>
        <w:rPr>
          <w:b/>
          <w:bCs/>
          <w:smallCaps/>
          <w:lang w:val="es-ES"/>
        </w:rPr>
      </w:pPr>
    </w:p>
    <w:p w14:paraId="358DB876" w14:textId="04C3010F" w:rsidR="00C94D50" w:rsidRPr="00FA1911" w:rsidRDefault="00C94D50" w:rsidP="00FA1911">
      <w:pPr>
        <w:jc w:val="center"/>
        <w:rPr>
          <w:b/>
          <w:bCs/>
          <w:smallCaps/>
          <w:lang w:val="es-ES"/>
        </w:rPr>
      </w:pPr>
      <w:r w:rsidRPr="00FA1911">
        <w:rPr>
          <w:b/>
          <w:bCs/>
          <w:smallCaps/>
          <w:lang w:val="es-ES"/>
        </w:rPr>
        <w:t>Laboral 9 – La suspensión del contrato de trabajo</w:t>
      </w:r>
    </w:p>
    <w:p w14:paraId="53923026" w14:textId="7958FF9B" w:rsidR="00C94D50" w:rsidRDefault="00844EB6" w:rsidP="006E3E6F">
      <w:pPr>
        <w:jc w:val="both"/>
        <w:rPr>
          <w:lang w:val="es-ES"/>
        </w:rPr>
      </w:pPr>
      <w:r>
        <w:rPr>
          <w:b/>
          <w:bCs/>
          <w:lang w:val="es-ES"/>
        </w:rPr>
        <w:t xml:space="preserve">Art. 46.3 ET </w:t>
      </w:r>
      <w:r w:rsidR="00C94D50">
        <w:rPr>
          <w:lang w:val="es-ES"/>
        </w:rPr>
        <w:t>Excedencia por cuidado de hijos: 3 años desde nacimiento o adopción. Cabe fraccionarlo.</w:t>
      </w:r>
    </w:p>
    <w:p w14:paraId="0CBEC663" w14:textId="13CEAACC" w:rsidR="00C94D50" w:rsidRDefault="00C94D50" w:rsidP="006E3E6F">
      <w:pPr>
        <w:jc w:val="both"/>
        <w:rPr>
          <w:lang w:val="es-ES"/>
        </w:rPr>
      </w:pPr>
      <w:r>
        <w:rPr>
          <w:lang w:val="es-ES"/>
        </w:rPr>
        <w:t>Excedencia por cuidado de familiares (cónyuge o pareja de hecho, consanguíneos o afines hasta el segundo grado que no pueden valerse por sí mismos y no desempeñan actividad retribuida): 2 años. Cabe fraccionarlo.</w:t>
      </w:r>
    </w:p>
    <w:p w14:paraId="7A7B0B41" w14:textId="2E5DF389" w:rsidR="00C94D50" w:rsidRPr="006E3E6F" w:rsidRDefault="00C94D50" w:rsidP="006E3E6F">
      <w:pPr>
        <w:jc w:val="both"/>
        <w:rPr>
          <w:lang w:val="es-ES"/>
        </w:rPr>
      </w:pPr>
      <w:r>
        <w:rPr>
          <w:lang w:val="es-ES"/>
        </w:rPr>
        <w:t>Permiso parental para cuidado de hijos hasta que cumplan 8 años: 8 semanas continuas o discontinuas. A disfrutar a tiempo completo o tiempo parcial. No transferible.</w:t>
      </w:r>
    </w:p>
    <w:p w14:paraId="492E116D" w14:textId="77777777" w:rsidR="00FA1911" w:rsidRDefault="00FA1911" w:rsidP="00FA1911">
      <w:pPr>
        <w:ind w:left="720" w:hanging="720"/>
        <w:jc w:val="center"/>
        <w:rPr>
          <w:b/>
          <w:bCs/>
          <w:smallCaps/>
          <w:lang w:val="es-ES"/>
        </w:rPr>
      </w:pPr>
    </w:p>
    <w:p w14:paraId="3217364B" w14:textId="1B8B46F6" w:rsidR="006E3E6F" w:rsidRPr="00FA1911" w:rsidRDefault="00C94D50" w:rsidP="00FA1911">
      <w:pPr>
        <w:ind w:left="720" w:hanging="720"/>
        <w:jc w:val="center"/>
        <w:rPr>
          <w:smallCaps/>
          <w:lang w:val="es-ES"/>
        </w:rPr>
      </w:pPr>
      <w:r w:rsidRPr="00FA1911">
        <w:rPr>
          <w:b/>
          <w:bCs/>
          <w:smallCaps/>
          <w:lang w:val="es-ES"/>
        </w:rPr>
        <w:t>Laboral 11 y Procesal 71</w:t>
      </w:r>
      <w:r w:rsidRPr="00FA1911">
        <w:rPr>
          <w:smallCaps/>
          <w:lang w:val="es-ES"/>
        </w:rPr>
        <w:t xml:space="preserve"> Despido nulo</w:t>
      </w:r>
    </w:p>
    <w:p w14:paraId="3CB878C4" w14:textId="74B337FE" w:rsidR="00F1119A" w:rsidRDefault="00844EB6" w:rsidP="00F1119A">
      <w:pPr>
        <w:jc w:val="both"/>
        <w:rPr>
          <w:lang w:val="es-ES"/>
        </w:rPr>
      </w:pPr>
      <w:r>
        <w:rPr>
          <w:b/>
          <w:bCs/>
          <w:lang w:val="es-ES"/>
        </w:rPr>
        <w:t>Art</w:t>
      </w:r>
      <w:r w:rsidR="00FA1911">
        <w:rPr>
          <w:b/>
          <w:bCs/>
          <w:lang w:val="es-ES"/>
        </w:rPr>
        <w:t>s</w:t>
      </w:r>
      <w:r>
        <w:rPr>
          <w:b/>
          <w:bCs/>
          <w:lang w:val="es-ES"/>
        </w:rPr>
        <w:t>. 53.4</w:t>
      </w:r>
      <w:r w:rsidR="00FA1911">
        <w:rPr>
          <w:b/>
          <w:bCs/>
          <w:lang w:val="es-ES"/>
        </w:rPr>
        <w:t xml:space="preserve"> </w:t>
      </w:r>
      <w:r w:rsidR="00FA1911" w:rsidRPr="00FA1911">
        <w:rPr>
          <w:lang w:val="es-ES"/>
        </w:rPr>
        <w:t>(</w:t>
      </w:r>
      <w:r w:rsidR="00FA1911">
        <w:rPr>
          <w:lang w:val="es-ES"/>
        </w:rPr>
        <w:t>despido objetivo</w:t>
      </w:r>
      <w:r w:rsidR="00FA1911" w:rsidRPr="00FA1911">
        <w:rPr>
          <w:lang w:val="es-ES"/>
        </w:rPr>
        <w:t>)</w:t>
      </w:r>
      <w:r>
        <w:rPr>
          <w:b/>
          <w:bCs/>
          <w:lang w:val="es-ES"/>
        </w:rPr>
        <w:t xml:space="preserve"> </w:t>
      </w:r>
      <w:r w:rsidR="00FA1911">
        <w:rPr>
          <w:b/>
          <w:bCs/>
          <w:lang w:val="es-ES"/>
        </w:rPr>
        <w:t>y</w:t>
      </w:r>
      <w:r w:rsidR="00FA1911" w:rsidRPr="00FA1911">
        <w:rPr>
          <w:b/>
          <w:bCs/>
          <w:lang w:val="es-ES"/>
        </w:rPr>
        <w:t xml:space="preserve"> 55.5 </w:t>
      </w:r>
      <w:r>
        <w:rPr>
          <w:b/>
          <w:bCs/>
          <w:lang w:val="es-ES"/>
        </w:rPr>
        <w:t xml:space="preserve">ET </w:t>
      </w:r>
      <w:r w:rsidR="00FA1911" w:rsidRPr="00FA1911">
        <w:rPr>
          <w:lang w:val="es-ES"/>
        </w:rPr>
        <w:t>(</w:t>
      </w:r>
      <w:r w:rsidR="00FA1911">
        <w:rPr>
          <w:lang w:val="es-ES"/>
        </w:rPr>
        <w:t>despido disciplinario</w:t>
      </w:r>
      <w:r w:rsidR="00FA1911" w:rsidRPr="00FA1911">
        <w:rPr>
          <w:lang w:val="es-ES"/>
        </w:rPr>
        <w:t>)</w:t>
      </w:r>
      <w:r w:rsidR="00315860">
        <w:rPr>
          <w:b/>
          <w:bCs/>
          <w:lang w:val="es-ES"/>
        </w:rPr>
        <w:t xml:space="preserve">; </w:t>
      </w:r>
      <w:r w:rsidR="00315860" w:rsidRPr="00315860">
        <w:rPr>
          <w:b/>
          <w:bCs/>
          <w:lang w:val="es-ES"/>
        </w:rPr>
        <w:t>art. 129 Ley 36/2011, de 10 de octubre, reguladora de la jurisdicción social</w:t>
      </w:r>
      <w:r w:rsidR="00315860">
        <w:rPr>
          <w:lang w:val="es-ES"/>
        </w:rPr>
        <w:t xml:space="preserve"> (“</w:t>
      </w:r>
      <w:r w:rsidR="00315860" w:rsidRPr="00315860">
        <w:rPr>
          <w:b/>
          <w:bCs/>
          <w:lang w:val="es-ES"/>
        </w:rPr>
        <w:t>LJS</w:t>
      </w:r>
      <w:r w:rsidR="00315860">
        <w:rPr>
          <w:lang w:val="es-ES"/>
        </w:rPr>
        <w:t xml:space="preserve">”) </w:t>
      </w:r>
      <w:r w:rsidRPr="00844EB6">
        <w:rPr>
          <w:lang w:val="es-ES"/>
        </w:rPr>
        <w:t>despido nulo por discriminatori</w:t>
      </w:r>
      <w:r>
        <w:rPr>
          <w:lang w:val="es-ES"/>
        </w:rPr>
        <w:t xml:space="preserve">o </w:t>
      </w:r>
      <w:r w:rsidR="00FA1911">
        <w:rPr>
          <w:lang w:val="es-ES"/>
        </w:rPr>
        <w:t>o con violación de derechos fundamentales o libertades públicas</w:t>
      </w:r>
      <w:r w:rsidR="00FA1911">
        <w:rPr>
          <w:lang w:val="es-ES"/>
        </w:rPr>
        <w:t xml:space="preserve"> </w:t>
      </w:r>
      <w:r>
        <w:rPr>
          <w:lang w:val="es-ES"/>
        </w:rPr>
        <w:t>y</w:t>
      </w:r>
    </w:p>
    <w:p w14:paraId="098D5D6F" w14:textId="31477B1E" w:rsidR="00844EB6" w:rsidRDefault="00844EB6" w:rsidP="00844EB6">
      <w:pPr>
        <w:pStyle w:val="ListParagraph"/>
        <w:numPr>
          <w:ilvl w:val="0"/>
          <w:numId w:val="3"/>
        </w:numPr>
        <w:jc w:val="both"/>
        <w:rPr>
          <w:lang w:val="es-ES"/>
        </w:rPr>
      </w:pPr>
      <w:r>
        <w:rPr>
          <w:lang w:val="es-ES"/>
        </w:rPr>
        <w:t>Trabajadores con contrato en suspensión por nacimiento, adopción, guarda con fines de adopción, acogimiento, riesgo durante el embarazo o la lactancia, permiso parental, enfermedades por embarazo, parto o lactancia o cuando se notifique el despido de modo que el preaviso coincida con esos periodos.</w:t>
      </w:r>
    </w:p>
    <w:p w14:paraId="1E4AFC47" w14:textId="55B65113" w:rsidR="00844EB6" w:rsidRDefault="00844EB6" w:rsidP="00844EB6">
      <w:pPr>
        <w:pStyle w:val="ListParagraph"/>
        <w:numPr>
          <w:ilvl w:val="0"/>
          <w:numId w:val="3"/>
        </w:numPr>
        <w:jc w:val="both"/>
        <w:rPr>
          <w:lang w:val="es-ES"/>
        </w:rPr>
      </w:pPr>
      <w:r>
        <w:rPr>
          <w:lang w:val="es-ES"/>
        </w:rPr>
        <w:t xml:space="preserve">Trabajadoras embarazadas desde inicio embarazo hasta inicio de suspensión, quienes estén disfrutando o hayan solicitado permisos </w:t>
      </w:r>
      <w:r>
        <w:rPr>
          <w:b/>
          <w:bCs/>
          <w:lang w:val="es-ES"/>
        </w:rPr>
        <w:t xml:space="preserve">art. 37.3.b), 4, 5 y 6 ET, </w:t>
      </w:r>
      <w:r>
        <w:rPr>
          <w:lang w:val="es-ES"/>
        </w:rPr>
        <w:t xml:space="preserve">adaptaciones de jornada </w:t>
      </w:r>
      <w:r>
        <w:rPr>
          <w:b/>
          <w:bCs/>
          <w:lang w:val="es-ES"/>
        </w:rPr>
        <w:t>art. 34.8</w:t>
      </w:r>
      <w:r>
        <w:rPr>
          <w:lang w:val="es-ES"/>
        </w:rPr>
        <w:t xml:space="preserve"> o excedencia </w:t>
      </w:r>
      <w:r>
        <w:rPr>
          <w:b/>
          <w:bCs/>
          <w:lang w:val="es-ES"/>
        </w:rPr>
        <w:t>art. 46.3</w:t>
      </w:r>
      <w:r>
        <w:rPr>
          <w:lang w:val="es-ES"/>
        </w:rPr>
        <w:t>, víctimas violencia de género.</w:t>
      </w:r>
    </w:p>
    <w:p w14:paraId="4E512C41" w14:textId="670B7912" w:rsidR="00FA1911" w:rsidRDefault="00FA1911" w:rsidP="00844EB6">
      <w:pPr>
        <w:pStyle w:val="ListParagraph"/>
        <w:numPr>
          <w:ilvl w:val="0"/>
          <w:numId w:val="3"/>
        </w:numPr>
        <w:jc w:val="both"/>
        <w:rPr>
          <w:lang w:val="es-ES"/>
        </w:rPr>
      </w:pPr>
      <w:r>
        <w:rPr>
          <w:lang w:val="es-ES"/>
        </w:rPr>
        <w:t>Trabajadores reincorporados tras suspensión por nacimiento, adopción o guarda con fines de acogimiento: periodo de protección 12 meses. Cabe despido objetivo.</w:t>
      </w:r>
    </w:p>
    <w:p w14:paraId="6DB49363" w14:textId="77777777" w:rsidR="00FA1911" w:rsidRDefault="00FA1911" w:rsidP="00FA1911">
      <w:pPr>
        <w:jc w:val="center"/>
        <w:rPr>
          <w:b/>
          <w:bCs/>
          <w:smallCaps/>
          <w:lang w:val="es-ES"/>
        </w:rPr>
      </w:pPr>
    </w:p>
    <w:p w14:paraId="533AE88D" w14:textId="7F18990D" w:rsidR="00FA1911" w:rsidRPr="00FA1911" w:rsidRDefault="00FA1911" w:rsidP="00FA1911">
      <w:pPr>
        <w:jc w:val="center"/>
        <w:rPr>
          <w:smallCaps/>
          <w:lang w:val="es-ES"/>
        </w:rPr>
      </w:pPr>
      <w:r w:rsidRPr="00FA1911">
        <w:rPr>
          <w:b/>
          <w:bCs/>
          <w:smallCaps/>
          <w:lang w:val="es-ES"/>
        </w:rPr>
        <w:t>Administrativo 40</w:t>
      </w:r>
      <w:r>
        <w:rPr>
          <w:smallCaps/>
          <w:lang w:val="es-ES"/>
        </w:rPr>
        <w:t xml:space="preserve"> – Derechos y deberes</w:t>
      </w:r>
    </w:p>
    <w:p w14:paraId="3E309289" w14:textId="36E6B41C" w:rsidR="00FA1911" w:rsidRDefault="00FA1911" w:rsidP="00FA1911">
      <w:pPr>
        <w:jc w:val="both"/>
        <w:rPr>
          <w:lang w:val="es-ES"/>
        </w:rPr>
      </w:pPr>
      <w:r>
        <w:rPr>
          <w:b/>
          <w:bCs/>
          <w:lang w:val="es-ES"/>
        </w:rPr>
        <w:t xml:space="preserve">Art. 128 Estatuto Básico del Empleado Público </w:t>
      </w:r>
      <w:r>
        <w:rPr>
          <w:lang w:val="es-ES"/>
        </w:rPr>
        <w:t>(“</w:t>
      </w:r>
      <w:r>
        <w:rPr>
          <w:b/>
          <w:bCs/>
          <w:lang w:val="es-ES"/>
        </w:rPr>
        <w:t>EBEP</w:t>
      </w:r>
      <w:r>
        <w:rPr>
          <w:lang w:val="es-ES"/>
        </w:rPr>
        <w:t xml:space="preserve">”), aprobado por </w:t>
      </w:r>
      <w:r>
        <w:rPr>
          <w:b/>
          <w:bCs/>
          <w:lang w:val="es-ES"/>
        </w:rPr>
        <w:t xml:space="preserve">Real Decreto Legislativo 5/2015, de 30 de octubre </w:t>
      </w:r>
      <w:r>
        <w:rPr>
          <w:lang w:val="es-ES"/>
        </w:rPr>
        <w:t>permisos::</w:t>
      </w:r>
    </w:p>
    <w:p w14:paraId="1F4966FA" w14:textId="761C19DE" w:rsidR="00315860" w:rsidRDefault="00FA1911" w:rsidP="00315860">
      <w:pPr>
        <w:pStyle w:val="ListParagraph"/>
        <w:numPr>
          <w:ilvl w:val="0"/>
          <w:numId w:val="3"/>
        </w:numPr>
        <w:jc w:val="both"/>
        <w:rPr>
          <w:lang w:val="es-ES"/>
        </w:rPr>
      </w:pPr>
      <w:r>
        <w:rPr>
          <w:lang w:val="es-ES"/>
        </w:rPr>
        <w:lastRenderedPageBreak/>
        <w:t>5 días por accidente o enfermedad graves, hospitalización o cirugía con reposo domiciliario de cónyuge, pareja de hecho, consanguíneos o afines hasta el primer grado o convivientes que requieren cuidado efectivo.</w:t>
      </w:r>
    </w:p>
    <w:p w14:paraId="2F19459F" w14:textId="6ECE5CBA" w:rsidR="00315860" w:rsidRDefault="00315860" w:rsidP="00315860">
      <w:pPr>
        <w:pStyle w:val="ListParagraph"/>
        <w:numPr>
          <w:ilvl w:val="0"/>
          <w:numId w:val="3"/>
        </w:numPr>
        <w:jc w:val="both"/>
        <w:rPr>
          <w:lang w:val="es-ES"/>
        </w:rPr>
      </w:pPr>
      <w:r>
        <w:rPr>
          <w:lang w:val="es-ES"/>
        </w:rPr>
        <w:t>4 días en las causas anteriores para consanguíneos o afines en segundo grado.</w:t>
      </w:r>
    </w:p>
    <w:p w14:paraId="7DC83E35" w14:textId="16D4B4C8" w:rsidR="00315860" w:rsidRDefault="00315860" w:rsidP="00315860">
      <w:pPr>
        <w:pStyle w:val="ListParagraph"/>
        <w:numPr>
          <w:ilvl w:val="0"/>
          <w:numId w:val="3"/>
        </w:numPr>
        <w:jc w:val="both"/>
        <w:rPr>
          <w:lang w:val="es-ES"/>
        </w:rPr>
      </w:pPr>
      <w:r>
        <w:rPr>
          <w:lang w:val="es-ES"/>
        </w:rPr>
        <w:t>3 días si misma localidad, 5 días si distinta localidad por fallecimiento de cónyuge, pareja de hecho o consanguíneos o afines de primer grado.</w:t>
      </w:r>
    </w:p>
    <w:p w14:paraId="678A0DED" w14:textId="79281812" w:rsidR="00315860" w:rsidRDefault="00315860" w:rsidP="00315860">
      <w:pPr>
        <w:pStyle w:val="ListParagraph"/>
        <w:numPr>
          <w:ilvl w:val="0"/>
          <w:numId w:val="3"/>
        </w:numPr>
        <w:jc w:val="both"/>
        <w:rPr>
          <w:lang w:val="es-ES"/>
        </w:rPr>
      </w:pPr>
      <w:r>
        <w:rPr>
          <w:lang w:val="es-ES"/>
        </w:rPr>
        <w:t>2</w:t>
      </w:r>
      <w:r>
        <w:rPr>
          <w:lang w:val="es-ES"/>
        </w:rPr>
        <w:t xml:space="preserve"> días si misma localidad, </w:t>
      </w:r>
      <w:r>
        <w:rPr>
          <w:lang w:val="es-ES"/>
        </w:rPr>
        <w:t>4</w:t>
      </w:r>
      <w:r>
        <w:rPr>
          <w:lang w:val="es-ES"/>
        </w:rPr>
        <w:t xml:space="preserve"> días si distinta localidad por fallecimiento de consanguíneos o afines de </w:t>
      </w:r>
      <w:r>
        <w:rPr>
          <w:lang w:val="es-ES"/>
        </w:rPr>
        <w:t>segundo</w:t>
      </w:r>
      <w:r>
        <w:rPr>
          <w:lang w:val="es-ES"/>
        </w:rPr>
        <w:t xml:space="preserve"> grado.</w:t>
      </w:r>
    </w:p>
    <w:p w14:paraId="12306C51" w14:textId="7B3A812B" w:rsidR="00315860" w:rsidRDefault="00315860" w:rsidP="00315860">
      <w:pPr>
        <w:pStyle w:val="ListParagraph"/>
        <w:numPr>
          <w:ilvl w:val="0"/>
          <w:numId w:val="3"/>
        </w:numPr>
        <w:jc w:val="both"/>
        <w:rPr>
          <w:lang w:val="es-ES"/>
        </w:rPr>
      </w:pPr>
      <w:r>
        <w:rPr>
          <w:lang w:val="es-ES"/>
        </w:rPr>
        <w:t>Permiso parental de 8 semanas para cuidado de hijos o acogidos &gt;1 año, hasta que cumplan ocho años. A disfrutar continuas o discontinuas, en tiempo completo o a tiempo parcial, según necesidades del servicio y en términos reglamentarios. No transferible</w:t>
      </w:r>
      <w:r w:rsidR="00AB0481">
        <w:rPr>
          <w:lang w:val="es-ES"/>
        </w:rPr>
        <w:t>.</w:t>
      </w:r>
    </w:p>
    <w:p w14:paraId="67A0A39C" w14:textId="77777777" w:rsidR="00AB0481" w:rsidRDefault="00AB0481" w:rsidP="00AB0481">
      <w:pPr>
        <w:jc w:val="center"/>
        <w:rPr>
          <w:b/>
          <w:bCs/>
          <w:smallCaps/>
          <w:lang w:val="es-ES"/>
        </w:rPr>
      </w:pPr>
    </w:p>
    <w:p w14:paraId="3052DF0E" w14:textId="3946AE7C" w:rsidR="00AB0481" w:rsidRPr="00AB0481" w:rsidRDefault="00AB0481" w:rsidP="00AB0481">
      <w:pPr>
        <w:jc w:val="center"/>
        <w:rPr>
          <w:smallCaps/>
          <w:lang w:val="es-ES"/>
        </w:rPr>
      </w:pPr>
      <w:r>
        <w:rPr>
          <w:b/>
          <w:bCs/>
          <w:smallCaps/>
          <w:lang w:val="es-ES"/>
        </w:rPr>
        <w:t>Administrativo 73</w:t>
      </w:r>
      <w:r>
        <w:rPr>
          <w:smallCaps/>
          <w:lang w:val="es-ES"/>
        </w:rPr>
        <w:t xml:space="preserve"> – Referencia a la política europea de telecomunicaciones</w:t>
      </w:r>
    </w:p>
    <w:p w14:paraId="0E7A5B91" w14:textId="4C770A2E" w:rsidR="00AB0481" w:rsidRDefault="00AB0481" w:rsidP="00AB0481">
      <w:pPr>
        <w:jc w:val="both"/>
        <w:rPr>
          <w:lang w:val="es-ES"/>
        </w:rPr>
      </w:pPr>
      <w:r>
        <w:rPr>
          <w:lang w:val="es-ES"/>
        </w:rPr>
        <w:t xml:space="preserve">El título I del libro tercero del </w:t>
      </w:r>
      <w:r w:rsidRPr="00AB0481">
        <w:rPr>
          <w:b/>
          <w:bCs/>
          <w:lang w:val="es-ES"/>
        </w:rPr>
        <w:t>RDLey 5/2023</w:t>
      </w:r>
      <w:r>
        <w:rPr>
          <w:lang w:val="es-ES"/>
        </w:rPr>
        <w:t xml:space="preserve"> recoge el régimen sancionador aplicable a las infracciones p</w:t>
      </w:r>
      <w:r w:rsidRPr="00AB0481">
        <w:rPr>
          <w:lang w:val="es-ES"/>
        </w:rPr>
        <w:t xml:space="preserve">revistas en el </w:t>
      </w:r>
      <w:r w:rsidRPr="00AB0481">
        <w:rPr>
          <w:b/>
          <w:bCs/>
          <w:lang w:val="es-ES"/>
        </w:rPr>
        <w:t>Reglamento (UE) 2021/784 del Parlamento Europeo y del Consejo, de 29 de abril de 2021, sobre la lucha contra la difusión de contenidos terroristas en línea</w:t>
      </w:r>
      <w:r>
        <w:rPr>
          <w:lang w:val="es-ES"/>
        </w:rPr>
        <w:t>. El Reglamento prevé medidas como las órdenes de retirada de contenidos a prestadores de servicios de alojamiento de datos (</w:t>
      </w:r>
      <w:r>
        <w:rPr>
          <w:i/>
          <w:iCs/>
          <w:lang w:val="es-ES"/>
        </w:rPr>
        <w:t>host</w:t>
      </w:r>
      <w:r>
        <w:rPr>
          <w:lang w:val="es-ES"/>
        </w:rPr>
        <w:t>), incluso órdenes transfronterizas; o la obligación de los prestadores de servicios de alojamiento de incluir y aplicar en sus términos y condiciones disposiciones destinadas a luchar contra el uso indebido de sus servicios para la difusión de contenidos terroristas.</w:t>
      </w:r>
    </w:p>
    <w:p w14:paraId="0DCE717D" w14:textId="0B6FF479" w:rsidR="00AB0481" w:rsidRDefault="00AB0481" w:rsidP="00AB0481">
      <w:pPr>
        <w:jc w:val="both"/>
        <w:rPr>
          <w:lang w:val="es-ES"/>
        </w:rPr>
      </w:pPr>
    </w:p>
    <w:p w14:paraId="610288CB" w14:textId="14458D34" w:rsidR="00AB0481" w:rsidRPr="00AB0481" w:rsidRDefault="00AB0481" w:rsidP="00AB0481">
      <w:pPr>
        <w:jc w:val="center"/>
        <w:rPr>
          <w:smallCaps/>
          <w:lang w:val="es-ES"/>
        </w:rPr>
      </w:pPr>
      <w:r>
        <w:rPr>
          <w:b/>
          <w:bCs/>
          <w:smallCaps/>
          <w:lang w:val="es-ES"/>
        </w:rPr>
        <w:t>Administrativo 7</w:t>
      </w:r>
      <w:r w:rsidR="00C64DD3">
        <w:rPr>
          <w:b/>
          <w:bCs/>
          <w:smallCaps/>
          <w:lang w:val="es-ES"/>
        </w:rPr>
        <w:t>2</w:t>
      </w:r>
      <w:r>
        <w:rPr>
          <w:smallCaps/>
          <w:lang w:val="es-ES"/>
        </w:rPr>
        <w:t xml:space="preserve"> – </w:t>
      </w:r>
      <w:r w:rsidR="00C64DD3">
        <w:rPr>
          <w:smallCaps/>
          <w:lang w:val="es-ES"/>
        </w:rPr>
        <w:t>Transportes por carretera</w:t>
      </w:r>
    </w:p>
    <w:p w14:paraId="2E82EFDF" w14:textId="37014AB0" w:rsidR="00AB0481" w:rsidRDefault="00AB0481" w:rsidP="00AB0481">
      <w:pPr>
        <w:jc w:val="both"/>
        <w:rPr>
          <w:lang w:val="es-ES"/>
        </w:rPr>
      </w:pPr>
      <w:r>
        <w:rPr>
          <w:lang w:val="es-ES"/>
        </w:rPr>
        <w:t>El título I</w:t>
      </w:r>
      <w:r w:rsidR="00C64DD3">
        <w:rPr>
          <w:lang w:val="es-ES"/>
        </w:rPr>
        <w:t>V</w:t>
      </w:r>
      <w:r w:rsidRPr="00AB0481">
        <w:rPr>
          <w:lang w:val="es-ES"/>
        </w:rPr>
        <w:t xml:space="preserve"> </w:t>
      </w:r>
      <w:r>
        <w:rPr>
          <w:lang w:val="es-ES"/>
        </w:rPr>
        <w:t xml:space="preserve">del libro tercero del </w:t>
      </w:r>
      <w:r w:rsidRPr="00AB0481">
        <w:rPr>
          <w:b/>
          <w:bCs/>
          <w:lang w:val="es-ES"/>
        </w:rPr>
        <w:t>RDLey 5/2023</w:t>
      </w:r>
      <w:r w:rsidR="00C64DD3">
        <w:rPr>
          <w:b/>
          <w:bCs/>
          <w:lang w:val="es-ES"/>
        </w:rPr>
        <w:t xml:space="preserve"> </w:t>
      </w:r>
      <w:r w:rsidR="00C64DD3">
        <w:rPr>
          <w:lang w:val="es-ES"/>
        </w:rPr>
        <w:t xml:space="preserve">modifica la </w:t>
      </w:r>
      <w:r w:rsidR="00C64DD3" w:rsidRPr="00C64DD3">
        <w:rPr>
          <w:b/>
          <w:bCs/>
          <w:lang w:val="es-ES"/>
        </w:rPr>
        <w:t>Ley 16/1987, de 30 de julio, de Ordenación de los Transportes Terrestres</w:t>
      </w:r>
      <w:r w:rsidR="00C64DD3" w:rsidRPr="00C64DD3">
        <w:rPr>
          <w:lang w:val="es-ES"/>
        </w:rPr>
        <w:t xml:space="preserve"> </w:t>
      </w:r>
      <w:r w:rsidR="00C64DD3">
        <w:rPr>
          <w:lang w:val="es-ES"/>
        </w:rPr>
        <w:t>para adaptar la regulación d</w:t>
      </w:r>
      <w:r w:rsidR="00C64DD3" w:rsidRPr="00C64DD3">
        <w:rPr>
          <w:lang w:val="es-ES"/>
        </w:rPr>
        <w:t>el a</w:t>
      </w:r>
      <w:r w:rsidR="00C64DD3">
        <w:rPr>
          <w:lang w:val="es-ES"/>
        </w:rPr>
        <w:t>rrendamiento de vehículos con conductor (VTC) a la Sentencia del Tribunal de Justicia de la Unión Europea (“</w:t>
      </w:r>
      <w:r w:rsidR="00C64DD3" w:rsidRPr="00C64DD3">
        <w:rPr>
          <w:b/>
          <w:bCs/>
          <w:lang w:val="es-ES"/>
        </w:rPr>
        <w:t>TJUE</w:t>
      </w:r>
      <w:r w:rsidR="00C64DD3">
        <w:rPr>
          <w:lang w:val="es-ES"/>
        </w:rPr>
        <w:t>”) de 8 de junio de 2023, en el asunto C-50/21 “Prestige and Limousine”. Es una modalidad de transporte de viajeros sometida a autorización.</w:t>
      </w:r>
    </w:p>
    <w:p w14:paraId="479B1EB3" w14:textId="24F58DEC" w:rsidR="00C64DD3" w:rsidRDefault="00C64DD3" w:rsidP="00AB0481">
      <w:pPr>
        <w:jc w:val="both"/>
        <w:rPr>
          <w:lang w:val="es-ES"/>
        </w:rPr>
      </w:pPr>
    </w:p>
    <w:p w14:paraId="7CA1F9E8" w14:textId="77777777" w:rsidR="002F76F7" w:rsidRDefault="00C64DD3" w:rsidP="00C64DD3">
      <w:pPr>
        <w:jc w:val="center"/>
        <w:rPr>
          <w:smallCaps/>
          <w:lang w:val="es-ES"/>
        </w:rPr>
      </w:pPr>
      <w:r>
        <w:rPr>
          <w:b/>
          <w:bCs/>
          <w:smallCaps/>
          <w:lang w:val="es-ES"/>
        </w:rPr>
        <w:t>Administrativo 43</w:t>
      </w:r>
    </w:p>
    <w:p w14:paraId="4A3CB43D" w14:textId="76B220B6" w:rsidR="002F76F7" w:rsidRPr="002F76F7" w:rsidRDefault="002F76F7" w:rsidP="002F76F7">
      <w:pPr>
        <w:rPr>
          <w:smallCaps/>
          <w:lang w:val="es-ES"/>
        </w:rPr>
      </w:pPr>
      <w:r w:rsidRPr="002F76F7">
        <w:rPr>
          <w:smallCaps/>
          <w:lang w:val="es-ES"/>
        </w:rPr>
        <w:t>El Consejo de Ministros + las Comisiones Delegadas del Gobierno</w:t>
      </w:r>
    </w:p>
    <w:p w14:paraId="19400A67" w14:textId="77777777" w:rsidR="002F76F7" w:rsidRPr="00C64DD3" w:rsidRDefault="002F76F7" w:rsidP="002F76F7">
      <w:pPr>
        <w:jc w:val="both"/>
        <w:rPr>
          <w:smallCaps/>
          <w:lang w:val="es-ES"/>
        </w:rPr>
      </w:pPr>
      <w:r w:rsidRPr="00C64DD3">
        <w:rPr>
          <w:b/>
          <w:bCs/>
          <w:lang w:val="es-ES"/>
        </w:rPr>
        <w:t>DA 3ª LGob</w:t>
      </w:r>
      <w:r>
        <w:rPr>
          <w:lang w:val="es-ES"/>
        </w:rPr>
        <w:t>: excepcionalmente y cuando lo exija la naturaleza de la crisis: el Presidente del Gobierno puede decidir que el Consejo de Ministros y las Comisiones Delegadas del Gobierno celebren sesiones, adopten acuerdos y aprueben actas a distancia por medios electrónicos siempre que estén en territorio español, se acredite su identidad y se garanticen la comunicación en tiempo real y el carácter secreto o reservado de las deliberaciones.</w:t>
      </w:r>
    </w:p>
    <w:p w14:paraId="7B5268DA" w14:textId="2A9DDE74" w:rsidR="00C64DD3" w:rsidRDefault="00C64DD3" w:rsidP="002F76F7">
      <w:pPr>
        <w:rPr>
          <w:smallCaps/>
          <w:lang w:val="es-ES"/>
        </w:rPr>
      </w:pPr>
      <w:r>
        <w:rPr>
          <w:smallCaps/>
          <w:lang w:val="es-ES"/>
        </w:rPr>
        <w:t>Órganos de colaboración y apoyo al Gobierno</w:t>
      </w:r>
    </w:p>
    <w:p w14:paraId="4659CB2F" w14:textId="713761B1" w:rsidR="00C64DD3" w:rsidRDefault="00C64DD3" w:rsidP="00C64DD3">
      <w:pPr>
        <w:jc w:val="both"/>
        <w:rPr>
          <w:lang w:val="es-ES"/>
        </w:rPr>
      </w:pPr>
      <w:r>
        <w:rPr>
          <w:b/>
          <w:bCs/>
          <w:lang w:val="es-ES"/>
        </w:rPr>
        <w:t>Art. 8.6 Ley 50/1997, de 27 de noviembre, del Gobierno</w:t>
      </w:r>
      <w:r>
        <w:rPr>
          <w:lang w:val="es-ES"/>
        </w:rPr>
        <w:t xml:space="preserve"> (“</w:t>
      </w:r>
      <w:r w:rsidRPr="00C64DD3">
        <w:rPr>
          <w:b/>
          <w:bCs/>
          <w:lang w:val="es-ES"/>
        </w:rPr>
        <w:t>LGob</w:t>
      </w:r>
      <w:r>
        <w:rPr>
          <w:lang w:val="es-ES"/>
        </w:rPr>
        <w:t>”): posibilidad de celebrar Comisión General de Secretarios de Estado y Subsecretarios por medios electrónicos (incluyendo deliberaciones y aprobación de actas) a distancia por medios electrónicos siempre que estén en territorio español</w:t>
      </w:r>
      <w:r w:rsidR="002F76F7">
        <w:rPr>
          <w:lang w:val="es-ES"/>
        </w:rPr>
        <w:t xml:space="preserve">, </w:t>
      </w:r>
      <w:r>
        <w:rPr>
          <w:lang w:val="es-ES"/>
        </w:rPr>
        <w:t>se acredite su identidad</w:t>
      </w:r>
      <w:r w:rsidR="002F76F7">
        <w:rPr>
          <w:lang w:val="es-ES"/>
        </w:rPr>
        <w:t xml:space="preserve"> y se garanticen la comunicación en tiempo real y el carácter secreto o reservado de las deliberaciones.</w:t>
      </w:r>
    </w:p>
    <w:p w14:paraId="5C1D804F" w14:textId="744A7B53" w:rsidR="003D6778" w:rsidRPr="008D2D83" w:rsidRDefault="003D6778" w:rsidP="003D6778">
      <w:pPr>
        <w:jc w:val="center"/>
        <w:rPr>
          <w:smallCaps/>
          <w:lang w:val="es-ES"/>
        </w:rPr>
      </w:pPr>
      <w:r>
        <w:rPr>
          <w:b/>
          <w:bCs/>
          <w:smallCaps/>
          <w:lang w:val="es-ES"/>
        </w:rPr>
        <w:lastRenderedPageBreak/>
        <w:t xml:space="preserve">Procesal </w:t>
      </w:r>
      <w:r w:rsidR="008D2D83">
        <w:rPr>
          <w:b/>
          <w:bCs/>
          <w:smallCaps/>
          <w:lang w:val="es-ES"/>
        </w:rPr>
        <w:t>52</w:t>
      </w:r>
      <w:r w:rsidR="008D2D83">
        <w:rPr>
          <w:smallCaps/>
          <w:lang w:val="es-ES"/>
        </w:rPr>
        <w:t xml:space="preserve"> – Celebración de juicio oral y sentencia</w:t>
      </w:r>
    </w:p>
    <w:p w14:paraId="152B3E7B" w14:textId="686A19BC" w:rsidR="002F76F7" w:rsidRDefault="003D6778">
      <w:pPr>
        <w:jc w:val="both"/>
        <w:rPr>
          <w:lang w:val="es-ES"/>
        </w:rPr>
      </w:pPr>
      <w:r w:rsidRPr="003D6778">
        <w:rPr>
          <w:b/>
          <w:bCs/>
          <w:lang w:val="es-ES"/>
        </w:rPr>
        <w:t>Art. 746</w:t>
      </w:r>
      <w:r>
        <w:rPr>
          <w:b/>
          <w:bCs/>
          <w:lang w:val="es-ES"/>
        </w:rPr>
        <w:t xml:space="preserve"> de la Ley de Enjuiciamiento Criminal </w:t>
      </w:r>
      <w:r>
        <w:rPr>
          <w:lang w:val="es-ES"/>
        </w:rPr>
        <w:t xml:space="preserve"> (“</w:t>
      </w:r>
      <w:r w:rsidRPr="003D6778">
        <w:rPr>
          <w:b/>
          <w:bCs/>
          <w:lang w:val="es-ES"/>
        </w:rPr>
        <w:t>LECrim</w:t>
      </w:r>
      <w:r>
        <w:rPr>
          <w:lang w:val="es-ES"/>
        </w:rPr>
        <w:t xml:space="preserve">”), aprobada por </w:t>
      </w:r>
      <w:r>
        <w:rPr>
          <w:b/>
          <w:bCs/>
          <w:lang w:val="es-ES"/>
        </w:rPr>
        <w:t>Real Decreto de 14 de septiembre de 1882</w:t>
      </w:r>
      <w:r>
        <w:rPr>
          <w:lang w:val="es-ES"/>
        </w:rPr>
        <w:t>: causas de suspensión del juicio oral</w:t>
      </w:r>
    </w:p>
    <w:p w14:paraId="28F98DCB" w14:textId="77777777" w:rsidR="008D2D83" w:rsidRPr="008D2D83" w:rsidRDefault="008D2D83" w:rsidP="008D2D83">
      <w:pPr>
        <w:jc w:val="both"/>
        <w:rPr>
          <w:lang w:val="es-ES"/>
        </w:rPr>
      </w:pPr>
      <w:r w:rsidRPr="008D2D83">
        <w:rPr>
          <w:lang w:val="es-ES"/>
        </w:rPr>
        <w:t>1.º Cuando el Tribunal tuviere que resolver durante los debates alguna cuestión incidental que por cualquier causa fundada no pueda decidirse en el acto.</w:t>
      </w:r>
    </w:p>
    <w:p w14:paraId="004AA761" w14:textId="77777777" w:rsidR="008D2D83" w:rsidRPr="008D2D83" w:rsidRDefault="008D2D83" w:rsidP="008D2D83">
      <w:pPr>
        <w:jc w:val="both"/>
        <w:rPr>
          <w:lang w:val="es-ES"/>
        </w:rPr>
      </w:pPr>
      <w:r w:rsidRPr="008D2D83">
        <w:rPr>
          <w:lang w:val="es-ES"/>
        </w:rPr>
        <w:t>2.º Cuando con arreglo a este Código el Tribunal o alguno de sus individuos tuviere que practicar alguna diligencia fuera del lugar de las sesiones y no pudiere verificarse en el tiempo intermedio entre una y otra sesión.</w:t>
      </w:r>
    </w:p>
    <w:p w14:paraId="6D988346" w14:textId="77777777" w:rsidR="008D2D83" w:rsidRPr="008D2D83" w:rsidRDefault="008D2D83" w:rsidP="008D2D83">
      <w:pPr>
        <w:jc w:val="both"/>
        <w:rPr>
          <w:lang w:val="es-ES"/>
        </w:rPr>
      </w:pPr>
      <w:r w:rsidRPr="008D2D83">
        <w:rPr>
          <w:lang w:val="es-ES"/>
        </w:rPr>
        <w:t>3.º Cuando no comparezcan los testigos de cargo y de descargo ofrecidos por las partes y el Tribunal considere necesaria la declaración de los mismos.</w:t>
      </w:r>
    </w:p>
    <w:p w14:paraId="520D5876" w14:textId="77777777" w:rsidR="008D2D83" w:rsidRPr="008D2D83" w:rsidRDefault="008D2D83" w:rsidP="008D2D83">
      <w:pPr>
        <w:jc w:val="both"/>
        <w:rPr>
          <w:lang w:val="es-ES"/>
        </w:rPr>
      </w:pPr>
      <w:r w:rsidRPr="008D2D83">
        <w:rPr>
          <w:lang w:val="es-ES"/>
        </w:rPr>
        <w:t>Podrá, sin embargo, el Tribunal acordar en este caso la continuación del juicio y la práctica de las demás pruebas; y después que se hayan hecho, suspenderlo hasta que comparezcan los testigos ausentes.</w:t>
      </w:r>
    </w:p>
    <w:p w14:paraId="6A57A324" w14:textId="77777777" w:rsidR="008D2D83" w:rsidRPr="008D2D83" w:rsidRDefault="008D2D83" w:rsidP="008D2D83">
      <w:pPr>
        <w:jc w:val="both"/>
        <w:rPr>
          <w:lang w:val="es-ES"/>
        </w:rPr>
      </w:pPr>
      <w:r w:rsidRPr="008D2D83">
        <w:rPr>
          <w:lang w:val="es-ES"/>
        </w:rPr>
        <w:t>Si la no comparecencia del testigo fuere por el motivo expuesto en el artículo 718, se procederá como se determina en el mismo y en los dos siguientes.</w:t>
      </w:r>
    </w:p>
    <w:p w14:paraId="79383B5A" w14:textId="77777777" w:rsidR="008D2D83" w:rsidRPr="008D2D83" w:rsidRDefault="008D2D83" w:rsidP="008D2D83">
      <w:pPr>
        <w:jc w:val="both"/>
        <w:rPr>
          <w:lang w:val="es-ES"/>
        </w:rPr>
      </w:pPr>
      <w:r w:rsidRPr="008D2D83">
        <w:rPr>
          <w:lang w:val="es-ES"/>
        </w:rPr>
        <w:t>4.º Cuando algún miembro del Tribunal, el Fiscal o el defensor de cualquiera de las partes, enfermare repentinamente hasta el punto de que no pueda continuar tomando parte en el juicio ni pueda ser reemplazado este último sin grave inconveniente para la defensa del interesado.</w:t>
      </w:r>
    </w:p>
    <w:p w14:paraId="191F3A8B" w14:textId="77777777" w:rsidR="008D2D83" w:rsidRPr="008D2D83" w:rsidRDefault="008D2D83" w:rsidP="008D2D83">
      <w:pPr>
        <w:jc w:val="both"/>
        <w:rPr>
          <w:lang w:val="es-ES"/>
        </w:rPr>
      </w:pPr>
      <w:r w:rsidRPr="008D2D83">
        <w:rPr>
          <w:lang w:val="es-ES"/>
        </w:rPr>
        <w:t>Lo mismo se aplicará, en el caso del defensor de cualquiera de las partes, en los supuestos de fallecimiento u hospitalización o intervención quirúrgica por causa grave, de un familiar hasta el segundo grado por consanguinidad o afinidad.</w:t>
      </w:r>
    </w:p>
    <w:p w14:paraId="7CF1C070" w14:textId="77777777" w:rsidR="008D2D83" w:rsidRPr="008D2D83" w:rsidRDefault="008D2D83" w:rsidP="008D2D83">
      <w:pPr>
        <w:jc w:val="both"/>
        <w:rPr>
          <w:lang w:val="es-ES"/>
        </w:rPr>
      </w:pPr>
      <w:r w:rsidRPr="008D2D83">
        <w:rPr>
          <w:lang w:val="es-ES"/>
        </w:rPr>
        <w:t>5.º Cuando alguno de los procesados se halle en el caso del número anterior, en términos de que no pueda estar presente en el juicio.</w:t>
      </w:r>
    </w:p>
    <w:p w14:paraId="33A836F1" w14:textId="77777777" w:rsidR="008D2D83" w:rsidRPr="008D2D83" w:rsidRDefault="008D2D83" w:rsidP="008D2D83">
      <w:pPr>
        <w:jc w:val="both"/>
        <w:rPr>
          <w:lang w:val="es-ES"/>
        </w:rPr>
      </w:pPr>
      <w:r w:rsidRPr="008D2D83">
        <w:rPr>
          <w:lang w:val="es-ES"/>
        </w:rPr>
        <w:t>La suspensión no se acordará por esta causa sino después de haber oído a los facultativos nombrados de oficio para el reconocimiento del enfermo.</w:t>
      </w:r>
    </w:p>
    <w:p w14:paraId="462FF527" w14:textId="77777777" w:rsidR="008D2D83" w:rsidRPr="008D2D83" w:rsidRDefault="008D2D83" w:rsidP="008D2D83">
      <w:pPr>
        <w:jc w:val="both"/>
        <w:rPr>
          <w:lang w:val="es-ES"/>
        </w:rPr>
      </w:pPr>
      <w:r w:rsidRPr="008D2D83">
        <w:rPr>
          <w:lang w:val="es-ES"/>
        </w:rPr>
        <w:t>6.º Cuando revelaciones o retractaciones inesperadas produzcan alteraciones sustanciales en los juicios, haciendo necesarios nuevos elementos de prueba o alguna sumaria instrucción suplementaria.</w:t>
      </w:r>
    </w:p>
    <w:p w14:paraId="03F1DABE" w14:textId="147A5677" w:rsidR="008D2D83" w:rsidRPr="008D2D83" w:rsidRDefault="008D2D83" w:rsidP="008D2D83">
      <w:pPr>
        <w:jc w:val="both"/>
        <w:rPr>
          <w:lang w:val="es-ES"/>
        </w:rPr>
      </w:pPr>
      <w:r w:rsidRPr="008D2D83">
        <w:rPr>
          <w:lang w:val="es-ES"/>
        </w:rPr>
        <w:t>No se suspenderá el juicio por la enfermedad o incomparecencia de alguno de los procesados citados personalmente, siempre que el Tribunal estimare, con audiencia de las partes y haciendo constar en el acta del juicio las razones de la decisión, que existen elementos suficientes para juzgarles con indep</w:t>
      </w:r>
      <w:r>
        <w:rPr>
          <w:lang w:val="es-ES"/>
        </w:rPr>
        <w:t>e</w:t>
      </w:r>
      <w:r w:rsidRPr="008D2D83">
        <w:rPr>
          <w:lang w:val="es-ES"/>
        </w:rPr>
        <w:t>ndencia.</w:t>
      </w:r>
    </w:p>
    <w:p w14:paraId="60CC992E" w14:textId="77777777" w:rsidR="008D2D83" w:rsidRPr="008D2D83" w:rsidRDefault="008D2D83" w:rsidP="008D2D83">
      <w:pPr>
        <w:jc w:val="both"/>
        <w:rPr>
          <w:lang w:val="es-ES"/>
        </w:rPr>
      </w:pPr>
      <w:r w:rsidRPr="008D2D83">
        <w:rPr>
          <w:lang w:val="es-ES"/>
        </w:rPr>
        <w:t>Cuando el procesado sea una persona jurídica, se estará a lo dispuesto en el artículo 786 bis de esta Ley.</w:t>
      </w:r>
    </w:p>
    <w:p w14:paraId="496A216E" w14:textId="3453C369" w:rsidR="008D2D83" w:rsidRDefault="008D2D83" w:rsidP="008D2D83">
      <w:pPr>
        <w:jc w:val="both"/>
        <w:rPr>
          <w:lang w:val="es-ES"/>
        </w:rPr>
      </w:pPr>
      <w:r w:rsidRPr="008D2D83">
        <w:rPr>
          <w:lang w:val="es-ES"/>
        </w:rPr>
        <w:t>7.º Si se trata de un proceso en el que la persona profesional de la abogacía ha sido designada por el turno de oficio, solo se suspenderá el procedimiento por el tiempo que demore el Colegio profesional correspondiente en proveer la designación de nuevo profesional para evitar causar indefensión a la parte. Si la suspensión se solicita por haberse producido o iniciado el parto de manera repentina, o sin tiempo suficiente como para que otro abogado o abogada pueda hacerse cargo del asunto y prepararlo, se suspenderá el señalamiento por el tiempo mínimo imprescindible en atención a su complejidad.»</w:t>
      </w:r>
    </w:p>
    <w:p w14:paraId="71A8D8D2" w14:textId="51B62138" w:rsidR="008D2D83" w:rsidRPr="008D2D83" w:rsidRDefault="008D2D83" w:rsidP="008D2D83">
      <w:pPr>
        <w:jc w:val="center"/>
        <w:rPr>
          <w:smallCaps/>
          <w:lang w:val="es-ES"/>
        </w:rPr>
      </w:pPr>
      <w:r>
        <w:rPr>
          <w:b/>
          <w:bCs/>
          <w:smallCaps/>
          <w:lang w:val="es-ES"/>
        </w:rPr>
        <w:lastRenderedPageBreak/>
        <w:t>Procesal 56</w:t>
      </w:r>
      <w:r>
        <w:rPr>
          <w:smallCaps/>
          <w:lang w:val="es-ES"/>
        </w:rPr>
        <w:t xml:space="preserve"> – Recurso de casación penal</w:t>
      </w:r>
    </w:p>
    <w:p w14:paraId="4307C02A" w14:textId="243CBA8A" w:rsidR="008D2D83" w:rsidRPr="008D2D83" w:rsidRDefault="008D2D83" w:rsidP="008D2D83">
      <w:pPr>
        <w:jc w:val="both"/>
        <w:rPr>
          <w:b/>
          <w:bCs/>
          <w:lang w:val="es-ES"/>
        </w:rPr>
      </w:pPr>
      <w:r>
        <w:rPr>
          <w:b/>
          <w:bCs/>
          <w:lang w:val="es-ES"/>
        </w:rPr>
        <w:t>Art. 855 LECrim</w:t>
      </w:r>
    </w:p>
    <w:p w14:paraId="1B63EEC4" w14:textId="77777777" w:rsidR="008D2D83" w:rsidRPr="008D2D83" w:rsidRDefault="008D2D83" w:rsidP="008D2D83">
      <w:pPr>
        <w:jc w:val="both"/>
        <w:rPr>
          <w:lang w:val="es-ES"/>
        </w:rPr>
      </w:pPr>
      <w:r w:rsidRPr="008D2D83">
        <w:rPr>
          <w:lang w:val="es-ES"/>
        </w:rPr>
        <w:t>El que se proponga interponer recurso de casación pedirá, ante el Tribunal que haya dictado la resolución definitiva, un testimonio de la misma, y manifestará la clase o clases de recurso que trate de utilizar.</w:t>
      </w:r>
    </w:p>
    <w:p w14:paraId="13893E67" w14:textId="77777777" w:rsidR="008D2D83" w:rsidRPr="008D2D83" w:rsidRDefault="008D2D83" w:rsidP="008D2D83">
      <w:pPr>
        <w:jc w:val="both"/>
        <w:rPr>
          <w:lang w:val="es-ES"/>
        </w:rPr>
      </w:pPr>
      <w:r w:rsidRPr="008D2D83">
        <w:rPr>
          <w:lang w:val="es-ES"/>
        </w:rPr>
        <w:t>Cuando se pretenda interponer recurso de casación contra sentencia dictada en apelación por una Audiencia Provincial o la Sala de lo Penal de la Audiencia Nacional por infracción de ley, el recurrente deberá presentar escrito consignando, en párrafos separados, con la mayor claridad y concisión, la concurrencia de los requisitos exigidos, identificando el precepto o preceptos sustantivos que se consideran infringidos y explicando de modo sucinto las razones que fundan tal infracción.</w:t>
      </w:r>
    </w:p>
    <w:p w14:paraId="0CBBEDB6" w14:textId="77777777" w:rsidR="008D2D83" w:rsidRPr="008D2D83" w:rsidRDefault="008D2D83" w:rsidP="008D2D83">
      <w:pPr>
        <w:jc w:val="both"/>
        <w:rPr>
          <w:lang w:val="es-ES"/>
        </w:rPr>
      </w:pPr>
      <w:r w:rsidRPr="008D2D83">
        <w:rPr>
          <w:lang w:val="es-ES"/>
        </w:rPr>
        <w:t>Cuando el recurrente se proponga fundar el recurso en el número 2.º del artículo 849, deberá designar, sin razonamiento alguno, los particulares del documento que muestren el error en la apreciación de la prueba.</w:t>
      </w:r>
    </w:p>
    <w:p w14:paraId="011EBC38" w14:textId="48CD1148" w:rsidR="008D2D83" w:rsidRDefault="008D2D83" w:rsidP="008D2D83">
      <w:pPr>
        <w:jc w:val="both"/>
        <w:rPr>
          <w:lang w:val="es-ES"/>
        </w:rPr>
      </w:pPr>
      <w:r w:rsidRPr="008D2D83">
        <w:rPr>
          <w:lang w:val="es-ES"/>
        </w:rPr>
        <w:t>Si se propusiere utilizar el de quebrantamiento de forma, designará también, sin razonamiento alguno, la falta o faltas que se supongan cometidas, y, en su caso, la reclamación practicada para subsanarlas y s</w:t>
      </w:r>
      <w:r>
        <w:rPr>
          <w:lang w:val="es-ES"/>
        </w:rPr>
        <w:t>u</w:t>
      </w:r>
      <w:r w:rsidRPr="008D2D83">
        <w:rPr>
          <w:lang w:val="es-ES"/>
        </w:rPr>
        <w:t xml:space="preserve"> fecha.</w:t>
      </w:r>
    </w:p>
    <w:p w14:paraId="7E1CC621" w14:textId="6CC4F46B" w:rsidR="008D2D83" w:rsidRDefault="008D2D83" w:rsidP="008D2D83">
      <w:pPr>
        <w:jc w:val="both"/>
        <w:rPr>
          <w:b/>
          <w:bCs/>
          <w:lang w:val="es-ES"/>
        </w:rPr>
      </w:pPr>
      <w:r>
        <w:rPr>
          <w:b/>
          <w:bCs/>
          <w:lang w:val="es-ES"/>
        </w:rPr>
        <w:t>Art. 858 LECrim</w:t>
      </w:r>
    </w:p>
    <w:p w14:paraId="632EB267" w14:textId="77777777" w:rsidR="008D2D83" w:rsidRPr="008D2D83" w:rsidRDefault="008D2D83" w:rsidP="008D2D83">
      <w:pPr>
        <w:jc w:val="both"/>
        <w:rPr>
          <w:lang w:val="es-ES"/>
        </w:rPr>
      </w:pPr>
      <w:r w:rsidRPr="008D2D83">
        <w:rPr>
          <w:lang w:val="es-ES"/>
        </w:rPr>
        <w:t>El Tribunal, dentro de los tres días siguientes, sin oír a las partes, tendrá por preparado el recurso si la resolución reclamada es recurrible en casación y se han cumplido todos los requisitos exigidos en los artículos anteriores, y, en el caso contrario, lo denegará por auto motivado.</w:t>
      </w:r>
    </w:p>
    <w:p w14:paraId="5126DB8A" w14:textId="77777777" w:rsidR="008D2D83" w:rsidRPr="008D2D83" w:rsidRDefault="008D2D83" w:rsidP="008D2D83">
      <w:pPr>
        <w:jc w:val="both"/>
        <w:rPr>
          <w:lang w:val="es-ES"/>
        </w:rPr>
      </w:pPr>
      <w:r w:rsidRPr="008D2D83">
        <w:rPr>
          <w:lang w:val="es-ES"/>
        </w:rPr>
        <w:t>Cuando se trate de recurso de casación contra sentencia dictada en apelación por una Audiencia Provincial o la Sala de lo Penal de la Audiencia Nacional, el Tribunal denegará, por auto motivado, la preparación cuando se aleguen motivos distintos al previsto en el artículo 849.1, no se identifique un precepto sustantivo supuestamente infringido, no se consigne el breve extracto exigido, o su contenido se aparte del ámbito del artículo 849.1.º</w:t>
      </w:r>
    </w:p>
    <w:p w14:paraId="5AE19D1D" w14:textId="56EFD40B" w:rsidR="008D2D83" w:rsidRDefault="008D2D83" w:rsidP="008D2D83">
      <w:pPr>
        <w:jc w:val="both"/>
        <w:rPr>
          <w:lang w:val="es-ES"/>
        </w:rPr>
      </w:pPr>
      <w:r w:rsidRPr="008D2D83">
        <w:rPr>
          <w:lang w:val="es-ES"/>
        </w:rPr>
        <w:t>De los autos que se deniegue tener por preparada la resolución, se dará copia certificada en el acto de la notificación a la parte recurrente.</w:t>
      </w:r>
    </w:p>
    <w:p w14:paraId="664EBA55" w14:textId="09AAD15B" w:rsidR="008D2D83" w:rsidRPr="008D2D83" w:rsidRDefault="008D2D83" w:rsidP="008D2D83">
      <w:pPr>
        <w:jc w:val="both"/>
        <w:rPr>
          <w:b/>
          <w:bCs/>
          <w:lang w:val="es-ES"/>
        </w:rPr>
      </w:pPr>
      <w:r>
        <w:rPr>
          <w:b/>
          <w:bCs/>
          <w:lang w:val="es-ES"/>
        </w:rPr>
        <w:t>Art. 882 LECrim</w:t>
      </w:r>
    </w:p>
    <w:p w14:paraId="56E91387" w14:textId="038D7F06" w:rsidR="008D2D83" w:rsidRPr="008D2D83" w:rsidRDefault="008D2D83" w:rsidP="008D2D83">
      <w:pPr>
        <w:jc w:val="both"/>
        <w:rPr>
          <w:lang w:val="es-ES"/>
        </w:rPr>
      </w:pPr>
      <w:r w:rsidRPr="008D2D83">
        <w:rPr>
          <w:lang w:val="es-ES"/>
        </w:rPr>
        <w:t>Dentro del término señalado para formación de la nota por el artículo 880, el Fiscal y las partes se instruirán y podrán impugnar la admisión del recurso o la adhesión al mismo.</w:t>
      </w:r>
    </w:p>
    <w:p w14:paraId="49A68928" w14:textId="5FEC33D6" w:rsidR="008D2D83" w:rsidRDefault="008D2D83" w:rsidP="008D2D83">
      <w:pPr>
        <w:jc w:val="both"/>
        <w:rPr>
          <w:lang w:val="es-ES"/>
        </w:rPr>
      </w:pPr>
      <w:r w:rsidRPr="008D2D83">
        <w:rPr>
          <w:lang w:val="es-ES"/>
        </w:rPr>
        <w:t>Si la impugnaren, acompañarán con el escrito de impugnación tantas copias del mismo cuantas sean las demás partes a quienes el letrado o letrada de la Administración de Justicia hará inmediatamente entrega.</w:t>
      </w:r>
    </w:p>
    <w:p w14:paraId="39186C23" w14:textId="5E9554A6" w:rsidR="008D2D83" w:rsidRDefault="008D2D83" w:rsidP="008D2D83">
      <w:pPr>
        <w:jc w:val="both"/>
        <w:rPr>
          <w:lang w:val="es-ES"/>
        </w:rPr>
      </w:pPr>
      <w:r w:rsidRPr="008D2D83">
        <w:rPr>
          <w:b/>
          <w:bCs/>
          <w:lang w:val="es-ES"/>
        </w:rPr>
        <w:t>Art. 889 LECrim</w:t>
      </w:r>
    </w:p>
    <w:p w14:paraId="428E3918" w14:textId="77777777" w:rsidR="008D2D83" w:rsidRPr="008D2D83" w:rsidRDefault="008D2D83" w:rsidP="008D2D83">
      <w:pPr>
        <w:jc w:val="both"/>
        <w:rPr>
          <w:lang w:val="es-ES"/>
        </w:rPr>
      </w:pPr>
      <w:r w:rsidRPr="008D2D83">
        <w:rPr>
          <w:lang w:val="es-ES"/>
        </w:rPr>
        <w:t>Para denegar la admisión del recurso será necesario que el acuerdo se adopte por unanimidad.</w:t>
      </w:r>
    </w:p>
    <w:p w14:paraId="29EFA8D0" w14:textId="77777777" w:rsidR="008D2D83" w:rsidRPr="008D2D83" w:rsidRDefault="008D2D83" w:rsidP="008D2D83">
      <w:pPr>
        <w:jc w:val="both"/>
        <w:rPr>
          <w:lang w:val="es-ES"/>
        </w:rPr>
      </w:pPr>
      <w:r w:rsidRPr="008D2D83">
        <w:rPr>
          <w:lang w:val="es-ES"/>
        </w:rPr>
        <w:t>La inadmisión a trámite del recurso de casación en el supuesto previsto en el artículo 847.1.b) podrá acordarse por providencia sucintamente motivada siempre que haya unanimidad por carencia de interés casacional.</w:t>
      </w:r>
    </w:p>
    <w:p w14:paraId="21DD42F1" w14:textId="028BEA9D" w:rsidR="008D2D83" w:rsidRDefault="008D2D83" w:rsidP="008D2D83">
      <w:pPr>
        <w:jc w:val="both"/>
        <w:rPr>
          <w:lang w:val="es-ES"/>
        </w:rPr>
      </w:pPr>
      <w:r w:rsidRPr="008D2D83">
        <w:rPr>
          <w:lang w:val="es-ES"/>
        </w:rPr>
        <w:lastRenderedPageBreak/>
        <w:t>La inadmisión a trámite del recurso de casación en el supuesto previsto en el artículo 847.1.a) podrá acordarse por providencia sucintamente motivada siempre que haya unanimidad por carencia de relevancia casacional y la pena privativa de libertad impuesta, o la suma de las penas privativas de libertad impuestas, no sea superior a cinco años, o bien se hayan impuesto cualesquiera otras penas de distinta naturaleza bien sean únicas, conjuntas o alternativas, cualquiera que sea su cuantía o duración.</w:t>
      </w:r>
    </w:p>
    <w:p w14:paraId="4CB44115" w14:textId="55944DE6" w:rsidR="008D2D83" w:rsidRDefault="008D2D83" w:rsidP="008D2D83">
      <w:pPr>
        <w:jc w:val="both"/>
        <w:rPr>
          <w:lang w:val="es-ES"/>
        </w:rPr>
      </w:pPr>
    </w:p>
    <w:p w14:paraId="357D509D" w14:textId="378F6856" w:rsidR="008D2D83" w:rsidRPr="008D2D83" w:rsidRDefault="008D2D83" w:rsidP="008D2D83">
      <w:pPr>
        <w:jc w:val="center"/>
        <w:rPr>
          <w:smallCaps/>
          <w:lang w:val="es-ES"/>
        </w:rPr>
      </w:pPr>
      <w:r>
        <w:rPr>
          <w:b/>
          <w:bCs/>
          <w:smallCaps/>
          <w:lang w:val="es-ES"/>
        </w:rPr>
        <w:t>Procesal 60</w:t>
      </w:r>
      <w:r>
        <w:rPr>
          <w:smallCaps/>
          <w:lang w:val="es-ES"/>
        </w:rPr>
        <w:t xml:space="preserve"> – Acumulación </w:t>
      </w:r>
      <w:r>
        <w:rPr>
          <w:lang w:val="es-ES"/>
        </w:rPr>
        <w:t xml:space="preserve">(y siempre que se hable del juicio testigo); </w:t>
      </w:r>
    </w:p>
    <w:p w14:paraId="1B891911" w14:textId="3860EE80" w:rsidR="008D2D83" w:rsidRDefault="008D2D83" w:rsidP="008D2D83">
      <w:pPr>
        <w:jc w:val="both"/>
        <w:rPr>
          <w:lang w:val="es-ES"/>
        </w:rPr>
      </w:pPr>
      <w:r>
        <w:rPr>
          <w:lang w:val="es-ES"/>
        </w:rPr>
        <w:t xml:space="preserve">Reforma de los siguientes artículos de la </w:t>
      </w:r>
      <w:r>
        <w:rPr>
          <w:b/>
          <w:bCs/>
          <w:lang w:val="es-ES"/>
        </w:rPr>
        <w:t>Ley 29/1998, de 13 de julio, reguladora de la Jurisdicción Contencioso-Administrativa</w:t>
      </w:r>
      <w:r>
        <w:rPr>
          <w:lang w:val="es-ES"/>
        </w:rPr>
        <w:t xml:space="preserve"> (“</w:t>
      </w:r>
      <w:r w:rsidRPr="008D2D83">
        <w:rPr>
          <w:b/>
          <w:bCs/>
          <w:lang w:val="es-ES"/>
        </w:rPr>
        <w:t>LJCA</w:t>
      </w:r>
      <w:r>
        <w:rPr>
          <w:lang w:val="es-ES"/>
        </w:rPr>
        <w:t>”)</w:t>
      </w:r>
    </w:p>
    <w:p w14:paraId="78352D96" w14:textId="77777777" w:rsidR="008D2D83" w:rsidRPr="008D2D83" w:rsidRDefault="008D2D83" w:rsidP="008D2D83">
      <w:pPr>
        <w:jc w:val="both"/>
        <w:rPr>
          <w:lang w:val="es-ES"/>
        </w:rPr>
      </w:pPr>
      <w:r w:rsidRPr="008D2D83">
        <w:rPr>
          <w:lang w:val="es-ES"/>
        </w:rPr>
        <w:t xml:space="preserve">Se modifica el </w:t>
      </w:r>
      <w:r w:rsidRPr="008D2D83">
        <w:rPr>
          <w:b/>
          <w:bCs/>
          <w:lang w:val="es-ES"/>
        </w:rPr>
        <w:t>apartado 2 del artículo 37</w:t>
      </w:r>
      <w:r w:rsidRPr="008D2D83">
        <w:rPr>
          <w:lang w:val="es-ES"/>
        </w:rPr>
        <w:t>, que queda redactado como sigue:</w:t>
      </w:r>
    </w:p>
    <w:p w14:paraId="6F124896" w14:textId="77777777" w:rsidR="008D2D83" w:rsidRPr="008D2D83" w:rsidRDefault="008D2D83" w:rsidP="008D2D83">
      <w:pPr>
        <w:jc w:val="both"/>
        <w:rPr>
          <w:lang w:val="es-ES"/>
        </w:rPr>
      </w:pPr>
      <w:r w:rsidRPr="008D2D83">
        <w:rPr>
          <w:lang w:val="es-ES"/>
        </w:rPr>
        <w:t>«2. Cuando ante un juez o tribunal estuviera pendiente una pluralidad de recursos con idéntico objeto, el órgano jurisdiccional, si no se hubiesen acumulado, tramitará uno o varios con carácter preferente previa audiencia de las partes por plazo común de cinco días, suspendiendo el curso de los demás, en el estado en que se encuentren, hasta que se dicte sentencia en los primeros.</w:t>
      </w:r>
    </w:p>
    <w:p w14:paraId="2425A0F7" w14:textId="77777777" w:rsidR="008D2D83" w:rsidRPr="008D2D83" w:rsidRDefault="008D2D83" w:rsidP="008D2D83">
      <w:pPr>
        <w:jc w:val="both"/>
        <w:rPr>
          <w:lang w:val="es-ES"/>
        </w:rPr>
      </w:pPr>
      <w:r w:rsidRPr="008D2D83">
        <w:rPr>
          <w:lang w:val="es-ES"/>
        </w:rPr>
        <w:t>En caso de que esa pluralidad de recursos con idéntico objeto pudiera, a su vez, agruparse por categorías o grupos que planteen una controversia sustancialmente análoga, el órgano jurisdiccional, si no se hubieran acumulado, tramitará uno o varios de cada grupo o categoría con carácter preferente, previa audiencia de las partes por plazo común de cinco días, suspendiendo el curso de los demás en el estado en que se encuentren hasta que se dicte sentencia en los tramitados preferentemente para cada grupo o categoría.»</w:t>
      </w:r>
    </w:p>
    <w:p w14:paraId="6B933D64" w14:textId="32D31C75" w:rsidR="008D2D83" w:rsidRPr="008D2D83" w:rsidRDefault="008D2D83" w:rsidP="008D2D83">
      <w:pPr>
        <w:jc w:val="both"/>
        <w:rPr>
          <w:lang w:val="es-ES"/>
        </w:rPr>
      </w:pPr>
      <w:r w:rsidRPr="008D2D83">
        <w:rPr>
          <w:lang w:val="es-ES"/>
        </w:rPr>
        <w:t xml:space="preserve">Se introduce un </w:t>
      </w:r>
      <w:r w:rsidRPr="008D2D83">
        <w:rPr>
          <w:b/>
          <w:bCs/>
          <w:lang w:val="es-ES"/>
        </w:rPr>
        <w:t>nuevo apartado 5 en el artículo 56</w:t>
      </w:r>
      <w:r w:rsidRPr="008D2D83">
        <w:rPr>
          <w:lang w:val="es-ES"/>
        </w:rPr>
        <w:t xml:space="preserve"> con la siguiente redacción:</w:t>
      </w:r>
    </w:p>
    <w:p w14:paraId="45CE2CD1" w14:textId="77777777" w:rsidR="008D2D83" w:rsidRPr="008D2D83" w:rsidRDefault="008D2D83" w:rsidP="008D2D83">
      <w:pPr>
        <w:jc w:val="both"/>
        <w:rPr>
          <w:lang w:val="es-ES"/>
        </w:rPr>
      </w:pPr>
      <w:r w:rsidRPr="008D2D83">
        <w:rPr>
          <w:lang w:val="es-ES"/>
        </w:rPr>
        <w:t>«5. Presentados los escritos de demanda y contestación, si un juzgado o tribunal, en cualquier momento anterior a dictar sentencia, tuviese conocimiento, por cualquier medio, de que la Sala de lo Contencioso-administrativo del Tribunal Supremo ha admitido un recurso de casación que presenta una identidad jurídica sustancial con la cuestión debatida en el recurso del que está conociendo, oirá a las partes personadas por el plazo común de diez días sobre su posible suspensión, adjuntándoles copia del referido auto.</w:t>
      </w:r>
    </w:p>
    <w:p w14:paraId="60F48762" w14:textId="77777777" w:rsidR="008D2D83" w:rsidRPr="008D2D83" w:rsidRDefault="008D2D83" w:rsidP="008D2D83">
      <w:pPr>
        <w:jc w:val="both"/>
        <w:rPr>
          <w:lang w:val="es-ES"/>
        </w:rPr>
      </w:pPr>
      <w:r w:rsidRPr="008D2D83">
        <w:rPr>
          <w:lang w:val="es-ES"/>
        </w:rPr>
        <w:t>Una vez presentadas las alegaciones o transcurrido el plazo, si el juzgado o tribunal apreciase una identidad jurídica sustancial y que la resolución que se dicte en casación puede resultar relevante para resolver el procedimiento, acordará la suspensión hasta que se dicte resolución firme en el recurso de casación. Contra el auto que resuelva sobre la suspensión no cabrá recurso alguno.</w:t>
      </w:r>
    </w:p>
    <w:p w14:paraId="6E454061" w14:textId="77777777" w:rsidR="008D2D83" w:rsidRPr="008D2D83" w:rsidRDefault="008D2D83" w:rsidP="008D2D83">
      <w:pPr>
        <w:jc w:val="both"/>
        <w:rPr>
          <w:lang w:val="es-ES"/>
        </w:rPr>
      </w:pPr>
      <w:r w:rsidRPr="008D2D83">
        <w:rPr>
          <w:lang w:val="es-ES"/>
        </w:rPr>
        <w:t>El auto que acuerde la suspensión se remitirá a la Sección de Enjuiciamiento de la Sala de lo Contencioso-administrativo del Tribunal Supremo indicada en el auto de admisión, que, a su vez, remitirá testimonio de la sentencia que recaiga en el recurso de casación al juzgado o tribunal remitente.</w:t>
      </w:r>
    </w:p>
    <w:p w14:paraId="7A3A5700" w14:textId="7DF172EE" w:rsidR="008D2D83" w:rsidRPr="008D2D83" w:rsidRDefault="008D2D83" w:rsidP="008D2D83">
      <w:pPr>
        <w:jc w:val="both"/>
        <w:rPr>
          <w:lang w:val="es-ES"/>
        </w:rPr>
      </w:pPr>
      <w:r w:rsidRPr="008D2D83">
        <w:rPr>
          <w:lang w:val="es-ES"/>
        </w:rPr>
        <w:t>Recibido el testimonio de la sentencia del recurso de casación, el juzgado o tribunal alzará la suspensión y dará un nuevo trámite de audiencia a las partes personadas, por plazo común de diez días, a fin de que aleguen sobre la incidencia que dicho pronunciamiento tiene para resolver el recurso. Evacuado el traslado o transcurrido el plazo conferido, se continuará la tramitación del procedimiento en el momento en que se encontrare antes de la suspensión, salvo que las partes desistan del recurso o se allanen, en cuyo caso el juzgado o tribunal resolverá lo procedente.»</w:t>
      </w:r>
    </w:p>
    <w:p w14:paraId="79AA7D70" w14:textId="67F7820D" w:rsidR="008D2D83" w:rsidRDefault="008D2D83" w:rsidP="008D2D83">
      <w:pPr>
        <w:jc w:val="center"/>
        <w:rPr>
          <w:lang w:val="es-ES"/>
        </w:rPr>
      </w:pPr>
      <w:r>
        <w:rPr>
          <w:b/>
          <w:bCs/>
          <w:lang w:val="es-ES"/>
        </w:rPr>
        <w:lastRenderedPageBreak/>
        <w:t>P</w:t>
      </w:r>
      <w:r>
        <w:rPr>
          <w:b/>
          <w:bCs/>
          <w:smallCaps/>
          <w:lang w:val="es-ES"/>
        </w:rPr>
        <w:t>rocesal 67</w:t>
      </w:r>
      <w:r>
        <w:rPr>
          <w:smallCaps/>
          <w:lang w:val="es-ES"/>
        </w:rPr>
        <w:t xml:space="preserve"> – Recurso de casación</w:t>
      </w:r>
    </w:p>
    <w:p w14:paraId="2004D195" w14:textId="77777777" w:rsidR="008D2D83" w:rsidRPr="008D2D83" w:rsidRDefault="008D2D83" w:rsidP="008D2D83">
      <w:pPr>
        <w:jc w:val="both"/>
        <w:rPr>
          <w:lang w:val="es-ES"/>
        </w:rPr>
      </w:pPr>
      <w:r w:rsidRPr="008D2D83">
        <w:rPr>
          <w:lang w:val="es-ES"/>
        </w:rPr>
        <w:t>Se modifica la</w:t>
      </w:r>
      <w:r w:rsidRPr="008D2D83">
        <w:rPr>
          <w:b/>
          <w:bCs/>
          <w:lang w:val="es-ES"/>
        </w:rPr>
        <w:t xml:space="preserve"> letra b) del apartado 3 del artículo 88</w:t>
      </w:r>
      <w:r w:rsidRPr="008D2D83">
        <w:rPr>
          <w:lang w:val="es-ES"/>
        </w:rPr>
        <w:t>, que queda redactada como sigue:</w:t>
      </w:r>
    </w:p>
    <w:p w14:paraId="4C5E4013" w14:textId="77777777" w:rsidR="008D2D83" w:rsidRPr="008D2D83" w:rsidRDefault="008D2D83" w:rsidP="008D2D83">
      <w:pPr>
        <w:jc w:val="both"/>
        <w:rPr>
          <w:lang w:val="es-ES"/>
        </w:rPr>
      </w:pPr>
      <w:r w:rsidRPr="008D2D83">
        <w:rPr>
          <w:lang w:val="es-ES"/>
        </w:rPr>
        <w:t>«b) Cuando dicha resolución se aparte de la jurisprudencia existente de modo deliberado por considerarla errónea o de modo inmotivado pese a haber sido citada en el debate o ser doctrina asentada.»</w:t>
      </w:r>
    </w:p>
    <w:p w14:paraId="0E418371" w14:textId="3C2E0076" w:rsidR="008D2D83" w:rsidRPr="008D2D83" w:rsidRDefault="008D2D83" w:rsidP="008D2D83">
      <w:pPr>
        <w:jc w:val="both"/>
        <w:rPr>
          <w:lang w:val="es-ES"/>
        </w:rPr>
      </w:pPr>
      <w:r>
        <w:rPr>
          <w:lang w:val="es-ES"/>
        </w:rPr>
        <w:t>S</w:t>
      </w:r>
      <w:r w:rsidRPr="008D2D83">
        <w:rPr>
          <w:lang w:val="es-ES"/>
        </w:rPr>
        <w:t>e</w:t>
      </w:r>
      <w:r>
        <w:rPr>
          <w:lang w:val="es-ES"/>
        </w:rPr>
        <w:t xml:space="preserve"> </w:t>
      </w:r>
      <w:r w:rsidRPr="008D2D83">
        <w:rPr>
          <w:lang w:val="es-ES"/>
        </w:rPr>
        <w:t xml:space="preserve">modifica el </w:t>
      </w:r>
      <w:r w:rsidRPr="008D2D83">
        <w:rPr>
          <w:b/>
          <w:bCs/>
          <w:lang w:val="es-ES"/>
        </w:rPr>
        <w:t>apartado 5 del artículo 89</w:t>
      </w:r>
      <w:r w:rsidRPr="008D2D83">
        <w:rPr>
          <w:lang w:val="es-ES"/>
        </w:rPr>
        <w:t>, que queda redactado como sigue:</w:t>
      </w:r>
    </w:p>
    <w:p w14:paraId="2870B233" w14:textId="4BD474C6" w:rsidR="008D2D83" w:rsidRPr="008D2D83" w:rsidRDefault="008D2D83" w:rsidP="008D2D83">
      <w:pPr>
        <w:jc w:val="both"/>
        <w:rPr>
          <w:lang w:val="es-ES"/>
        </w:rPr>
      </w:pPr>
      <w:r w:rsidRPr="008D2D83">
        <w:rPr>
          <w:lang w:val="es-ES"/>
        </w:rPr>
        <w:t>5. Si se cumplieran los requisitos exigidos por el apartado 2, dicha Sala, mediante auto en el que se motivará suficientemente su concurrencia, tendrá por preparado el recurso de casación, ordenando el emplazamiento de las partes para su comparecencia dentro del plazo de quince días ante la Sala de lo Contencioso-administrativo del Tribunal Supremo, así como la remisión a ésta de los autos originales y del expediente administrativo. Y, si lo entiende oportuno, emitirá opinión sucinta y fundada sobre el interés objetivo del recurso para la formación de jurisprudencia, que unirá al oficio de remisión.»</w:t>
      </w:r>
    </w:p>
    <w:p w14:paraId="38F68293" w14:textId="01C591B6" w:rsidR="008D2D83" w:rsidRPr="008D2D83" w:rsidRDefault="008D2D83" w:rsidP="008D2D83">
      <w:pPr>
        <w:jc w:val="both"/>
        <w:rPr>
          <w:lang w:val="es-ES"/>
        </w:rPr>
      </w:pPr>
      <w:r w:rsidRPr="008D2D83">
        <w:rPr>
          <w:lang w:val="es-ES"/>
        </w:rPr>
        <w:t xml:space="preserve">Se modifican el </w:t>
      </w:r>
      <w:r w:rsidRPr="008D2D83">
        <w:rPr>
          <w:b/>
          <w:bCs/>
          <w:lang w:val="es-ES"/>
        </w:rPr>
        <w:t>apartado 1 y la letra a) del apartado 3 del artículo 90</w:t>
      </w:r>
      <w:r w:rsidRPr="008D2D83">
        <w:rPr>
          <w:lang w:val="es-ES"/>
        </w:rPr>
        <w:t>, que quedan redactados como sigue:</w:t>
      </w:r>
    </w:p>
    <w:p w14:paraId="561EB431" w14:textId="1373B009" w:rsidR="008D2D83" w:rsidRPr="008D2D83" w:rsidRDefault="008D2D83" w:rsidP="008D2D83">
      <w:pPr>
        <w:jc w:val="both"/>
        <w:rPr>
          <w:lang w:val="es-ES"/>
        </w:rPr>
      </w:pPr>
      <w:r w:rsidRPr="008D2D83">
        <w:rPr>
          <w:lang w:val="es-ES"/>
        </w:rPr>
        <w:t>1. Recibidos los autos originales y el expediente administrativo, la Sección de la Sala de lo Contencioso-administrativo del Tribunal Supremo a que se refiere el apartado siguiente podrá acordar, excepcionalmente y sólo si las características del asunto lo aconsejan, oír a las partes personadas por plazo común de veinte días acerca de si el recurso presenta interés casacional objetivo para la formación de jurisprudencia.»</w:t>
      </w:r>
    </w:p>
    <w:p w14:paraId="05FCE38A" w14:textId="58351699" w:rsidR="008D2D83" w:rsidRPr="008D2D83" w:rsidRDefault="008D2D83" w:rsidP="008D2D83">
      <w:pPr>
        <w:jc w:val="both"/>
        <w:rPr>
          <w:lang w:val="es-ES"/>
        </w:rPr>
      </w:pPr>
      <w:r w:rsidRPr="008D2D83">
        <w:rPr>
          <w:lang w:val="es-ES"/>
        </w:rPr>
        <w:t>a) En los supuestos del apartado 2 del artículo 88, en los que ha de apreciarse la existencia de interés casacional objetivo para la formación de jurisprudencia, la resolución adoptará la forma de providencia sucintamente motivada, si decide la inadmisión, y de auto, si acuerda la admisión a trámite. No obstante, si el órgano que dictó la resolución recurrida hubiera emitido en el trámite que prevé el artículo 89.5 opinión que, además de fundada, sea favorable a la admisión del recurso, la inadmisión se acordará por auto motivado.»</w:t>
      </w:r>
    </w:p>
    <w:p w14:paraId="2D48BBEF" w14:textId="0B2F1877" w:rsidR="008D2D83" w:rsidRPr="008D2D83" w:rsidRDefault="008D2D83" w:rsidP="008D2D83">
      <w:pPr>
        <w:jc w:val="both"/>
        <w:rPr>
          <w:lang w:val="es-ES"/>
        </w:rPr>
      </w:pPr>
      <w:r w:rsidRPr="008D2D83">
        <w:rPr>
          <w:lang w:val="es-ES"/>
        </w:rPr>
        <w:t xml:space="preserve">Se modifica el </w:t>
      </w:r>
      <w:r w:rsidRPr="008D2D83">
        <w:rPr>
          <w:b/>
          <w:bCs/>
          <w:lang w:val="es-ES"/>
        </w:rPr>
        <w:t>artículo 94</w:t>
      </w:r>
      <w:r w:rsidRPr="008D2D83">
        <w:rPr>
          <w:lang w:val="es-ES"/>
        </w:rPr>
        <w:t>, que queda redactado como sigue:</w:t>
      </w:r>
    </w:p>
    <w:p w14:paraId="77E9BB11" w14:textId="28CA53F7" w:rsidR="008D2D83" w:rsidRPr="008D2D83" w:rsidRDefault="008D2D83" w:rsidP="008D2D83">
      <w:pPr>
        <w:jc w:val="both"/>
        <w:rPr>
          <w:lang w:val="es-ES"/>
        </w:rPr>
      </w:pPr>
      <w:r w:rsidRPr="008D2D83">
        <w:rPr>
          <w:lang w:val="es-ES"/>
        </w:rPr>
        <w:t>1. Cuando por la Sección de admisión de la Sala de lo Contencioso-administrativo del Tribunal Supremo se constate la existencia de un gran número de recursos que susciten una cuestión jurídica sustancialmente igual, podrá acordar la admisión de uno o varios de ellos, cuando cumplan las exigencias impuestas en el artículo 89.2 y presenten interés casacional objetivo, para su tramitación y resolución preferente, suspendiendo el trámite de admisión de los demás hasta que se dicte sentencia en el primero o primeros.</w:t>
      </w:r>
    </w:p>
    <w:p w14:paraId="79C88239" w14:textId="77777777" w:rsidR="008D2D83" w:rsidRPr="008D2D83" w:rsidRDefault="008D2D83" w:rsidP="008D2D83">
      <w:pPr>
        <w:jc w:val="both"/>
        <w:rPr>
          <w:lang w:val="es-ES"/>
        </w:rPr>
      </w:pPr>
      <w:r w:rsidRPr="008D2D83">
        <w:rPr>
          <w:lang w:val="es-ES"/>
        </w:rPr>
        <w:t>2. Una vez dictada sentencia de fondo se llevará testimonio de esta a los recursos suspendidos y se notificará a los interesados afectados por la suspensión, dándoles un plazo de alegaciones de diez días a fin de que puedan interesar la continuación del trámite de su recurso de casación, o bien desistir del mismo. En caso de que interesen la continuación valorarán la incidencia que la sentencia de fondo dictada por el Tribunal Supremo tiene sobre su recurso.</w:t>
      </w:r>
    </w:p>
    <w:p w14:paraId="4751A2B3" w14:textId="77777777" w:rsidR="008D2D83" w:rsidRPr="008D2D83" w:rsidRDefault="008D2D83" w:rsidP="008D2D83">
      <w:pPr>
        <w:jc w:val="both"/>
        <w:rPr>
          <w:lang w:val="es-ES"/>
        </w:rPr>
      </w:pPr>
      <w:r w:rsidRPr="008D2D83">
        <w:rPr>
          <w:lang w:val="es-ES"/>
        </w:rPr>
        <w:t>3. Efectuadas dichas alegaciones y cuando no se hubiera producido el desistimiento, si la sentencia impugnada en casación resulta coincidente, en su fallo y razón de decidir, con lo resuelto por la sentencia o sentencias del Tribunal Supremo, se inadmitirán por providencia los recursos de casación pendientes.</w:t>
      </w:r>
    </w:p>
    <w:p w14:paraId="00AEC359" w14:textId="77777777" w:rsidR="008D2D83" w:rsidRPr="008D2D83" w:rsidRDefault="008D2D83" w:rsidP="008D2D83">
      <w:pPr>
        <w:jc w:val="both"/>
        <w:rPr>
          <w:lang w:val="es-ES"/>
        </w:rPr>
      </w:pPr>
      <w:r w:rsidRPr="008D2D83">
        <w:rPr>
          <w:lang w:val="es-ES"/>
        </w:rPr>
        <w:lastRenderedPageBreak/>
        <w:t>Por el contrario, si la sentencia impugnada en casación no resulta coincidente, en su fallo y razón de decidir, con lo resuelto por la sentencia o sentencias del Tribunal Supremo, se dictará auto de admisión y se remitirá el conocimiento del asunto a la Sección correspondiente, siempre que el escrito de preparación cumpla las exigencias impuestas en el artículo 89.2 y presente interés casacional objetivo.</w:t>
      </w:r>
    </w:p>
    <w:p w14:paraId="1ADC6211" w14:textId="5AD231A4" w:rsidR="008D2D83" w:rsidRDefault="008D2D83" w:rsidP="008D2D83">
      <w:pPr>
        <w:jc w:val="both"/>
        <w:rPr>
          <w:lang w:val="es-ES"/>
        </w:rPr>
      </w:pPr>
      <w:r w:rsidRPr="008D2D83">
        <w:rPr>
          <w:lang w:val="es-ES"/>
        </w:rPr>
        <w:t>4. Remitidas las actuaciones, la Sección resolverá si continua con la tramitación prevista en el artículo 92 o si dicta sentencia sin más trámite, remitiéndose a lo acordado en la sentencia de referencia y adoptando los demás pronunciamientos que considere necesarios.</w:t>
      </w:r>
    </w:p>
    <w:p w14:paraId="5A30D94C" w14:textId="77777777" w:rsidR="009959D5" w:rsidRDefault="009959D5" w:rsidP="008D2D83">
      <w:pPr>
        <w:jc w:val="both"/>
        <w:rPr>
          <w:lang w:val="es-ES"/>
        </w:rPr>
      </w:pPr>
    </w:p>
    <w:p w14:paraId="2BD26630" w14:textId="64C3F6BA" w:rsidR="008D2D83" w:rsidRPr="009959D5" w:rsidRDefault="008D2D83" w:rsidP="008D2D83">
      <w:pPr>
        <w:jc w:val="center"/>
        <w:rPr>
          <w:smallCaps/>
          <w:lang w:val="es-ES"/>
        </w:rPr>
      </w:pPr>
      <w:r>
        <w:rPr>
          <w:b/>
          <w:bCs/>
          <w:smallCaps/>
          <w:lang w:val="es-ES"/>
        </w:rPr>
        <w:t xml:space="preserve">Procesal </w:t>
      </w:r>
      <w:r w:rsidR="009959D5">
        <w:rPr>
          <w:b/>
          <w:bCs/>
          <w:smallCaps/>
          <w:lang w:val="es-ES"/>
        </w:rPr>
        <w:t xml:space="preserve">7 </w:t>
      </w:r>
      <w:r w:rsidR="009959D5">
        <w:rPr>
          <w:smallCaps/>
          <w:lang w:val="es-ES"/>
        </w:rPr>
        <w:t xml:space="preserve">– </w:t>
      </w:r>
      <w:r w:rsidR="009959D5" w:rsidRPr="009959D5">
        <w:rPr>
          <w:smallCaps/>
          <w:lang w:val="es-ES"/>
        </w:rPr>
        <w:t>Los actos de comunicación a las partes; especial mención a los actos de comunicación a las Administraciones Públicas</w:t>
      </w:r>
    </w:p>
    <w:p w14:paraId="717A11B6" w14:textId="66F09DFE" w:rsidR="009959D5" w:rsidRPr="009959D5" w:rsidRDefault="009959D5" w:rsidP="009959D5">
      <w:pPr>
        <w:jc w:val="both"/>
        <w:rPr>
          <w:lang w:val="es-ES"/>
        </w:rPr>
      </w:pPr>
      <w:r w:rsidRPr="009959D5">
        <w:rPr>
          <w:lang w:val="es-ES"/>
        </w:rPr>
        <w:t xml:space="preserve">Se modifica el </w:t>
      </w:r>
      <w:r w:rsidRPr="009959D5">
        <w:rPr>
          <w:b/>
          <w:bCs/>
          <w:lang w:val="es-ES"/>
        </w:rPr>
        <w:t>apartado 2 del artículo 151</w:t>
      </w:r>
      <w:r>
        <w:rPr>
          <w:lang w:val="es-ES"/>
        </w:rPr>
        <w:t xml:space="preserve"> de la </w:t>
      </w:r>
      <w:r>
        <w:rPr>
          <w:b/>
          <w:bCs/>
          <w:lang w:val="es-ES"/>
        </w:rPr>
        <w:t>Ley 1/2000, de 7 de enero, de Enjuiciamiento Civil</w:t>
      </w:r>
      <w:r>
        <w:rPr>
          <w:lang w:val="es-ES"/>
        </w:rPr>
        <w:t xml:space="preserve"> (“</w:t>
      </w:r>
      <w:r w:rsidRPr="009959D5">
        <w:rPr>
          <w:b/>
          <w:bCs/>
          <w:lang w:val="es-ES"/>
        </w:rPr>
        <w:t>LEC</w:t>
      </w:r>
      <w:r>
        <w:rPr>
          <w:lang w:val="es-ES"/>
        </w:rPr>
        <w:t>”)</w:t>
      </w:r>
      <w:r w:rsidRPr="009959D5">
        <w:rPr>
          <w:lang w:val="es-ES"/>
        </w:rPr>
        <w:t>, que queda redactado como sigue:</w:t>
      </w:r>
    </w:p>
    <w:p w14:paraId="58C52B12" w14:textId="7A6E7B55" w:rsidR="009959D5" w:rsidRPr="009959D5" w:rsidRDefault="009959D5" w:rsidP="009959D5">
      <w:pPr>
        <w:jc w:val="both"/>
        <w:rPr>
          <w:lang w:val="es-ES"/>
        </w:rPr>
      </w:pPr>
      <w:r w:rsidRPr="009959D5">
        <w:rPr>
          <w:lang w:val="es-ES"/>
        </w:rPr>
        <w:t>2. Los actos de comunicación al Ministerio Fiscal, a la Abogacía del Estado, a los letrados o las letradas de las Cortes Generales y de las asambleas legislativas de las comunidades autónomas, del Servicio Jurídico de la Administración de la Seguridad Social o de las demás Administraciones Públicas de las Comunidades Autónomas o de los entes locales, así como los que se practiquen a través de los servicios de notificaciones organizados por los Colegios de Procuradores se tendrán por realizados al día siguiente hábil a la fecha de recepción que conste en la diligencia o en el resguardo acreditativo de su efectiva recepción cuando el acto de comunicación se haya efectuado por los medios y con los requisitos que establece el artículo 162. Cuando el acto de comunicación fuera remitido con posterioridad a las 15:00 horas, se tendrá por recibido al día siguiente hábil.</w:t>
      </w:r>
    </w:p>
    <w:p w14:paraId="18982895" w14:textId="77777777" w:rsidR="009959D5" w:rsidRPr="009959D5" w:rsidRDefault="009959D5" w:rsidP="009959D5">
      <w:pPr>
        <w:jc w:val="both"/>
        <w:rPr>
          <w:lang w:val="es-ES"/>
        </w:rPr>
      </w:pPr>
      <w:r w:rsidRPr="009959D5">
        <w:rPr>
          <w:lang w:val="es-ES"/>
        </w:rPr>
        <w:t>En el caso de acreditación por parte de una persona profesional de la procura de una causa de fuerza mayor a las que se refiere el artículo134, los Colegios de Procuradores podrán suspender el reenvío del servicio de notificaciones durante un plazo máximo de tres días hábiles.</w:t>
      </w:r>
    </w:p>
    <w:p w14:paraId="5E19EB0A" w14:textId="37EA138F" w:rsidR="008D2D83" w:rsidRDefault="009959D5" w:rsidP="009959D5">
      <w:pPr>
        <w:jc w:val="both"/>
        <w:rPr>
          <w:lang w:val="es-ES"/>
        </w:rPr>
      </w:pPr>
      <w:r w:rsidRPr="009959D5">
        <w:rPr>
          <w:lang w:val="es-ES"/>
        </w:rPr>
        <w:t>Alzada la suspensión, el Colegio de Procuradores restablecerá el servicio y reenviará al procurador o procuradora las notificaciones diarias junto con las acumuladas, estas últimas de forma escalonada en igual proporción a los días de suspensión empleados.</w:t>
      </w:r>
    </w:p>
    <w:p w14:paraId="48E03A36" w14:textId="1930F0B8" w:rsidR="009959D5" w:rsidRDefault="009959D5" w:rsidP="009959D5">
      <w:pPr>
        <w:jc w:val="both"/>
        <w:rPr>
          <w:lang w:val="es-ES"/>
        </w:rPr>
      </w:pPr>
    </w:p>
    <w:p w14:paraId="6BE057C7" w14:textId="381EF1F8" w:rsidR="009959D5" w:rsidRPr="009959D5" w:rsidRDefault="009959D5" w:rsidP="009959D5">
      <w:pPr>
        <w:jc w:val="center"/>
        <w:rPr>
          <w:smallCaps/>
          <w:lang w:val="es-ES"/>
        </w:rPr>
      </w:pPr>
      <w:r>
        <w:rPr>
          <w:b/>
          <w:smallCaps/>
          <w:lang w:val="es-ES"/>
        </w:rPr>
        <w:t>Procesal 6</w:t>
      </w:r>
      <w:r>
        <w:rPr>
          <w:smallCaps/>
          <w:lang w:val="es-ES"/>
        </w:rPr>
        <w:t xml:space="preserve"> – Las actuaciones judiciales: sus requisitos</w:t>
      </w:r>
    </w:p>
    <w:p w14:paraId="646E7420" w14:textId="258AF07C" w:rsidR="009959D5" w:rsidRPr="009959D5" w:rsidRDefault="009959D5" w:rsidP="009959D5">
      <w:pPr>
        <w:jc w:val="both"/>
        <w:rPr>
          <w:lang w:val="es-ES"/>
        </w:rPr>
      </w:pPr>
      <w:r w:rsidRPr="009959D5">
        <w:rPr>
          <w:lang w:val="es-ES"/>
        </w:rPr>
        <w:t xml:space="preserve">Se añade un nuevo </w:t>
      </w:r>
      <w:r w:rsidRPr="009959D5">
        <w:rPr>
          <w:b/>
          <w:bCs/>
          <w:lang w:val="es-ES"/>
        </w:rPr>
        <w:t>apartado 3 al artículo 134</w:t>
      </w:r>
      <w:r>
        <w:rPr>
          <w:b/>
          <w:bCs/>
          <w:lang w:val="es-ES"/>
        </w:rPr>
        <w:t xml:space="preserve"> LEC</w:t>
      </w:r>
      <w:r w:rsidRPr="009959D5">
        <w:rPr>
          <w:lang w:val="es-ES"/>
        </w:rPr>
        <w:t>, con el siguiente contenido:</w:t>
      </w:r>
    </w:p>
    <w:p w14:paraId="12CC6843" w14:textId="507E886F" w:rsidR="009959D5" w:rsidRDefault="009959D5" w:rsidP="009959D5">
      <w:pPr>
        <w:jc w:val="both"/>
        <w:rPr>
          <w:lang w:val="es-ES"/>
        </w:rPr>
      </w:pPr>
      <w:r w:rsidRPr="009959D5">
        <w:rPr>
          <w:lang w:val="es-ES"/>
        </w:rPr>
        <w:t>3. También podrán interrumpirse los plazos y demorarse los términos durante un plazo de tres días hábiles cuando por los Colegios de Abogados o Procuradores o por las partes personadas se comuniquen causas objetivas de fuerza mayor que afecten a la persona profesional de la abogacía o de la procura, tales como nacimiento y cuidado de menor, enfermedad grave y accidente con hospitalización, fallecimiento de parientes hasta segundo grado de consanguinidad o afinidad o baja laboral certificada por la seguridad social o sistema sanitario o de previsión social equivalente.</w:t>
      </w:r>
    </w:p>
    <w:p w14:paraId="6AB3D282" w14:textId="57C836C3" w:rsidR="003C0317" w:rsidRDefault="003C0317" w:rsidP="009959D5">
      <w:pPr>
        <w:jc w:val="both"/>
        <w:rPr>
          <w:lang w:val="es-ES"/>
        </w:rPr>
      </w:pPr>
    </w:p>
    <w:p w14:paraId="36E9B82C" w14:textId="3F4B47F3" w:rsidR="004146ED" w:rsidRDefault="004146ED" w:rsidP="009959D5">
      <w:pPr>
        <w:jc w:val="both"/>
        <w:rPr>
          <w:lang w:val="es-ES"/>
        </w:rPr>
      </w:pPr>
    </w:p>
    <w:p w14:paraId="4614188F" w14:textId="77777777" w:rsidR="004146ED" w:rsidRDefault="004146ED" w:rsidP="009959D5">
      <w:pPr>
        <w:jc w:val="both"/>
        <w:rPr>
          <w:lang w:val="es-ES"/>
        </w:rPr>
      </w:pPr>
    </w:p>
    <w:p w14:paraId="7A751788" w14:textId="6BC87913" w:rsidR="003C0317" w:rsidRPr="003C0317" w:rsidRDefault="003C0317" w:rsidP="003C0317">
      <w:pPr>
        <w:jc w:val="center"/>
        <w:rPr>
          <w:smallCaps/>
          <w:lang w:val="es-ES"/>
        </w:rPr>
      </w:pPr>
      <w:r>
        <w:rPr>
          <w:b/>
          <w:bCs/>
          <w:smallCaps/>
          <w:lang w:val="es-ES"/>
        </w:rPr>
        <w:lastRenderedPageBreak/>
        <w:t>Procesal 40</w:t>
      </w:r>
      <w:r>
        <w:rPr>
          <w:smallCaps/>
          <w:lang w:val="es-ES"/>
        </w:rPr>
        <w:t xml:space="preserve"> – Requisitos: resoluciones contra las que procede; motivos del recurso. Procedimiento del recurso de casación</w:t>
      </w:r>
    </w:p>
    <w:p w14:paraId="27A54199" w14:textId="125CCE59" w:rsidR="003C0317" w:rsidRPr="003C0317" w:rsidRDefault="003C0317" w:rsidP="003C0317">
      <w:pPr>
        <w:jc w:val="both"/>
        <w:rPr>
          <w:lang w:val="es-ES"/>
        </w:rPr>
      </w:pPr>
      <w:r w:rsidRPr="003C0317">
        <w:rPr>
          <w:b/>
          <w:bCs/>
          <w:lang w:val="es-ES"/>
        </w:rPr>
        <w:t>Artículo 477</w:t>
      </w:r>
      <w:r w:rsidRPr="003C0317">
        <w:rPr>
          <w:b/>
          <w:bCs/>
          <w:lang w:val="es-ES"/>
        </w:rPr>
        <w:t xml:space="preserve"> LEC</w:t>
      </w:r>
      <w:r w:rsidRPr="003C0317">
        <w:rPr>
          <w:lang w:val="es-ES"/>
        </w:rPr>
        <w:t>. Motivo del recurso de casación y resoluciones recurribles en casación.</w:t>
      </w:r>
    </w:p>
    <w:p w14:paraId="09D24E19" w14:textId="77777777" w:rsidR="003C0317" w:rsidRPr="003C0317" w:rsidRDefault="003C0317" w:rsidP="003C0317">
      <w:pPr>
        <w:jc w:val="both"/>
        <w:rPr>
          <w:lang w:val="es-ES"/>
        </w:rPr>
      </w:pPr>
      <w:r w:rsidRPr="003C0317">
        <w:rPr>
          <w:lang w:val="es-ES"/>
        </w:rPr>
        <w:t>1. Serán recurribles en casación las sentencias que pongan fin a la segunda instancia dictadas por las Audiencias Provinciales cuando, conforme a la ley, deban actuar como órgano colegiado y los autos y sentencias dictados en apelación en procesos sobre reconocimiento y ejecución de sentencias extranjeras en materia civil y mercantil al amparo de los tratados y convenios internacionales, así como de Reglamentos de la Unión Europea u otras normas internacionales, cuando la facultad de recurrir se reconozca en el correspondiente instrumento.</w:t>
      </w:r>
    </w:p>
    <w:p w14:paraId="0AC5DE42" w14:textId="77777777" w:rsidR="003C0317" w:rsidRPr="003C0317" w:rsidRDefault="003C0317" w:rsidP="003C0317">
      <w:pPr>
        <w:jc w:val="both"/>
        <w:rPr>
          <w:lang w:val="es-ES"/>
        </w:rPr>
      </w:pPr>
      <w:r w:rsidRPr="003C0317">
        <w:rPr>
          <w:lang w:val="es-ES"/>
        </w:rPr>
        <w:t>2. El recurso de casación habrá de fundarse en infracción de norma procesal o sustantiva, siempre que concurra interés casacional. No obstante, podrá interponerse en todo caso recurso de casación contra sentencias dictadas para la tutela judicial civil de derechos fundamentales susceptibles de recurso de amparo, aun cuando no concurra interés casacional.</w:t>
      </w:r>
    </w:p>
    <w:p w14:paraId="77C50AE8" w14:textId="77777777" w:rsidR="003C0317" w:rsidRPr="003C0317" w:rsidRDefault="003C0317" w:rsidP="003C0317">
      <w:pPr>
        <w:jc w:val="both"/>
        <w:rPr>
          <w:lang w:val="es-ES"/>
        </w:rPr>
      </w:pPr>
      <w:r w:rsidRPr="003C0317">
        <w:rPr>
          <w:lang w:val="es-ES"/>
        </w:rPr>
        <w:t>3. Se considerará que un recurso presenta interés casacional cuando la resolución recurrida se oponga a doctrina jurisprudencial del Tribunal Supremo o resuelva puntos y cuestiones sobre los que exista jurisprudencia contradictoria de las Audiencias Provinciales o aplique normas sobre las que no existiese doctrina jurisprudencial del Tribunal Supremo.</w:t>
      </w:r>
    </w:p>
    <w:p w14:paraId="08EAE8C5" w14:textId="77777777" w:rsidR="003C0317" w:rsidRPr="003C0317" w:rsidRDefault="003C0317" w:rsidP="003C0317">
      <w:pPr>
        <w:jc w:val="both"/>
        <w:rPr>
          <w:lang w:val="es-ES"/>
        </w:rPr>
      </w:pPr>
      <w:r w:rsidRPr="003C0317">
        <w:rPr>
          <w:lang w:val="es-ES"/>
        </w:rPr>
        <w:t>Cuando se trate de recursos de casación de los que deba conocer un Tribunal Superior de Justicia, se entenderá que existe interés casacional cuando la sentencia recurrida se oponga a doctrina jurisprudencial, o no exista doctrina del Tribunal Superior de Justicia sobre normas de Derecho especial de la Comunidad Autónoma correspondiente, o resuelva puntos y cuestiones sobre los que exista jurisprudencia contradictoria de las Audiencias Provinciales.</w:t>
      </w:r>
    </w:p>
    <w:p w14:paraId="417F8C98" w14:textId="77777777" w:rsidR="003C0317" w:rsidRPr="003C0317" w:rsidRDefault="003C0317" w:rsidP="003C0317">
      <w:pPr>
        <w:jc w:val="both"/>
        <w:rPr>
          <w:lang w:val="es-ES"/>
        </w:rPr>
      </w:pPr>
      <w:r w:rsidRPr="003C0317">
        <w:rPr>
          <w:lang w:val="es-ES"/>
        </w:rPr>
        <w:t>4. La Sala Primera o, en su caso, las Salas de lo Civil y de lo Penal de los Tribunales Superiores de Justicia, podrán apreciar que existe interés casacional notorio cuando la resolución impugnada se haya dictado en un proceso en el que la cuestión litigiosa sea de interés general para la interpretación uniforme de la ley estatal o autonómica. Se entenderá que existe interés general cuando la cuestión afecte potencial o efectivamente a un gran número de situaciones, bien en sí misma o por trascender del caso objeto del proceso.</w:t>
      </w:r>
    </w:p>
    <w:p w14:paraId="4B9B634E" w14:textId="77777777" w:rsidR="003C0317" w:rsidRPr="003C0317" w:rsidRDefault="003C0317" w:rsidP="003C0317">
      <w:pPr>
        <w:jc w:val="both"/>
        <w:rPr>
          <w:lang w:val="es-ES"/>
        </w:rPr>
      </w:pPr>
      <w:r w:rsidRPr="003C0317">
        <w:rPr>
          <w:lang w:val="es-ES"/>
        </w:rPr>
        <w:t>5. La valoración de la prueba y la fijación de hechos no podrán ser objeto de recurso de casación, salvo error de hecho, patente e inmediatamente verificable a partir de las propias actuaciones.</w:t>
      </w:r>
    </w:p>
    <w:p w14:paraId="075B2680" w14:textId="43750368" w:rsidR="003C0317" w:rsidRPr="003C0317" w:rsidRDefault="003C0317" w:rsidP="003C0317">
      <w:pPr>
        <w:jc w:val="both"/>
        <w:rPr>
          <w:lang w:val="es-ES"/>
        </w:rPr>
      </w:pPr>
      <w:r w:rsidRPr="003C0317">
        <w:rPr>
          <w:lang w:val="es-ES"/>
        </w:rPr>
        <w:t>6. Cuando el recurso se funde en infracción de normas procesales será imprescindible acreditar que, de haber sido posible, previamente al recurso de casación la infracción se ha denunciado en la instancia y que, de haberse producido en la primera, la denuncia se ha reproducido en la segunda instancia. Si la infracción procesal hubiere producido falta o defecto subsanable, deberá haberse pedido la subsanación en la instancia o instancias oportunas.</w:t>
      </w:r>
    </w:p>
    <w:p w14:paraId="4EE0B5BF" w14:textId="77777777" w:rsidR="003C0317" w:rsidRPr="003C0317" w:rsidRDefault="003C0317" w:rsidP="003C0317">
      <w:pPr>
        <w:jc w:val="both"/>
        <w:rPr>
          <w:lang w:val="es-ES"/>
        </w:rPr>
      </w:pPr>
    </w:p>
    <w:p w14:paraId="1DA93189" w14:textId="0D64F7A3" w:rsidR="003C0317" w:rsidRPr="003C0317" w:rsidRDefault="003C0317" w:rsidP="003C0317">
      <w:pPr>
        <w:jc w:val="both"/>
        <w:rPr>
          <w:lang w:val="es-ES"/>
        </w:rPr>
      </w:pPr>
      <w:r w:rsidRPr="003C0317">
        <w:rPr>
          <w:lang w:val="es-ES"/>
        </w:rPr>
        <w:t xml:space="preserve">Se modifica el </w:t>
      </w:r>
      <w:r w:rsidRPr="003C0317">
        <w:rPr>
          <w:b/>
          <w:bCs/>
          <w:lang w:val="es-ES"/>
        </w:rPr>
        <w:t>apartado 1 del artículo 478</w:t>
      </w:r>
      <w:r w:rsidRPr="003C0317">
        <w:rPr>
          <w:lang w:val="es-ES"/>
        </w:rPr>
        <w:t>, de la siguiente forma:</w:t>
      </w:r>
    </w:p>
    <w:p w14:paraId="2B0E1B19" w14:textId="757CF0BE" w:rsidR="003C0317" w:rsidRPr="003C0317" w:rsidRDefault="003C0317" w:rsidP="003C0317">
      <w:pPr>
        <w:jc w:val="both"/>
        <w:rPr>
          <w:lang w:val="es-ES"/>
        </w:rPr>
      </w:pPr>
      <w:r w:rsidRPr="003C0317">
        <w:rPr>
          <w:lang w:val="es-ES"/>
        </w:rPr>
        <w:t>1. El conocimiento del recurso de casación corresponde a la Sala Primera del Tribunal Supremo.</w:t>
      </w:r>
    </w:p>
    <w:p w14:paraId="414B771E" w14:textId="35456D0B" w:rsidR="003C0317" w:rsidRPr="003C0317" w:rsidRDefault="003C0317" w:rsidP="003C0317">
      <w:pPr>
        <w:jc w:val="both"/>
        <w:rPr>
          <w:lang w:val="es-ES"/>
        </w:rPr>
      </w:pPr>
      <w:r w:rsidRPr="003C0317">
        <w:rPr>
          <w:lang w:val="es-ES"/>
        </w:rPr>
        <w:t xml:space="preserve">No obstante, corresponderá a las Salas de lo Civil y Penal de los Tribunales Superiores de Justicia conocer de los recursos de casación que procedan contra las resoluciones de los tribunales civiles con sede en la Comunidad Autónoma, siempre que el recurso se funde, exclusivamente o junto a otros </w:t>
      </w:r>
      <w:r w:rsidRPr="003C0317">
        <w:rPr>
          <w:lang w:val="es-ES"/>
        </w:rPr>
        <w:lastRenderedPageBreak/>
        <w:t>motivos, en infracción de las normas del Derecho civil, foral o especial propio de la Comunidad, y cuando el correspondiente Estatuto de Autonomía haya previsto esta atribución.</w:t>
      </w:r>
    </w:p>
    <w:p w14:paraId="46B01632" w14:textId="7434D09D" w:rsidR="003C0317" w:rsidRPr="003C0317" w:rsidRDefault="003C0317" w:rsidP="003C0317">
      <w:pPr>
        <w:jc w:val="both"/>
        <w:rPr>
          <w:lang w:val="es-ES"/>
        </w:rPr>
      </w:pPr>
      <w:r>
        <w:rPr>
          <w:lang w:val="es-ES"/>
        </w:rPr>
        <w:t>S</w:t>
      </w:r>
      <w:r w:rsidRPr="003C0317">
        <w:rPr>
          <w:lang w:val="es-ES"/>
        </w:rPr>
        <w:t xml:space="preserve">e modifica el </w:t>
      </w:r>
      <w:r w:rsidRPr="003C0317">
        <w:rPr>
          <w:b/>
          <w:bCs/>
          <w:lang w:val="es-ES"/>
        </w:rPr>
        <w:t>artículo 479</w:t>
      </w:r>
      <w:r w:rsidRPr="003C0317">
        <w:rPr>
          <w:lang w:val="es-ES"/>
        </w:rPr>
        <w:t>, que pasa a tener la siguiente redacción:</w:t>
      </w:r>
    </w:p>
    <w:p w14:paraId="61117542" w14:textId="293401F6" w:rsidR="003C0317" w:rsidRPr="003C0317" w:rsidRDefault="003C0317" w:rsidP="003C0317">
      <w:pPr>
        <w:jc w:val="both"/>
        <w:rPr>
          <w:lang w:val="es-ES"/>
        </w:rPr>
      </w:pPr>
      <w:r w:rsidRPr="003C0317">
        <w:rPr>
          <w:lang w:val="es-ES"/>
        </w:rPr>
        <w:t>Artículo 479. Interposición del recurso. Denuncia previa en la instancia. Tramitación preferente.</w:t>
      </w:r>
    </w:p>
    <w:p w14:paraId="75CC4C00" w14:textId="77777777" w:rsidR="003C0317" w:rsidRPr="003C0317" w:rsidRDefault="003C0317" w:rsidP="003C0317">
      <w:pPr>
        <w:jc w:val="both"/>
        <w:rPr>
          <w:lang w:val="es-ES"/>
        </w:rPr>
      </w:pPr>
      <w:r w:rsidRPr="003C0317">
        <w:rPr>
          <w:lang w:val="es-ES"/>
        </w:rPr>
        <w:t>1. El recurso de casación se interpondrá ante el tribunal que haya dictado la resolución que se impugne dentro del plazo de veinte días contados desde el día siguiente a la notificación de aquélla.</w:t>
      </w:r>
    </w:p>
    <w:p w14:paraId="60E9F8E0" w14:textId="77777777" w:rsidR="003C0317" w:rsidRPr="003C0317" w:rsidRDefault="003C0317" w:rsidP="003C0317">
      <w:pPr>
        <w:jc w:val="both"/>
        <w:rPr>
          <w:lang w:val="es-ES"/>
        </w:rPr>
      </w:pPr>
      <w:r w:rsidRPr="003C0317">
        <w:rPr>
          <w:lang w:val="es-ES"/>
        </w:rPr>
        <w:t>2. Si la resolución impugnada fuera susceptible de recurso, éste se hubiere formulado dentro de plazo y, tratándose de recurso fundado en infracción de normas procesales, se acredite, de haber sido posible, la previa denuncia de la infracción y, en su caso, el intento de subsanación, en la instancia o instancias precedentes, en el plazo de tres días el letrado o letrada de la Administración de Justicia tendrá por interpuesto el recurso. En caso contrario lo pondrá en conocimiento del tribunal para que se pronuncie sobre la admisión del recurso.</w:t>
      </w:r>
    </w:p>
    <w:p w14:paraId="3F1A930D" w14:textId="77777777" w:rsidR="003C0317" w:rsidRPr="003C0317" w:rsidRDefault="003C0317" w:rsidP="003C0317">
      <w:pPr>
        <w:jc w:val="both"/>
        <w:rPr>
          <w:lang w:val="es-ES"/>
        </w:rPr>
      </w:pPr>
      <w:r w:rsidRPr="003C0317">
        <w:rPr>
          <w:lang w:val="es-ES"/>
        </w:rPr>
        <w:t>Si el tribunal entendiera que se cumplen los requisitos de admisión, dictará providencia teniendo por interpuesto el recurso en el plazo de diez días; en caso contrario, en el mismo plazo, dictará auto declarando la inadmisión. Contra este auto sólo podrá interponerse recurso de queja.</w:t>
      </w:r>
    </w:p>
    <w:p w14:paraId="79E9C493" w14:textId="77777777" w:rsidR="003C0317" w:rsidRPr="003C0317" w:rsidRDefault="003C0317" w:rsidP="003C0317">
      <w:pPr>
        <w:jc w:val="both"/>
        <w:rPr>
          <w:lang w:val="es-ES"/>
        </w:rPr>
      </w:pPr>
      <w:r w:rsidRPr="003C0317">
        <w:rPr>
          <w:lang w:val="es-ES"/>
        </w:rPr>
        <w:t>Contra la providencia por la que se tenga por interpuesto el recurso no cabrá recurso alguno, pero la parte recurrida podrá oponerse a la admisión al comparecer ante el tribunal de casación.</w:t>
      </w:r>
    </w:p>
    <w:p w14:paraId="3431FA8A" w14:textId="5BED2F88" w:rsidR="003C0317" w:rsidRPr="003C0317" w:rsidRDefault="003C0317" w:rsidP="003C0317">
      <w:pPr>
        <w:jc w:val="both"/>
        <w:rPr>
          <w:lang w:val="es-ES"/>
        </w:rPr>
      </w:pPr>
      <w:r w:rsidRPr="003C0317">
        <w:rPr>
          <w:lang w:val="es-ES"/>
        </w:rPr>
        <w:t>3. Se dará tramitación preferente a los recursos de casación legalmente previstos contra sentencias definitivas dictadas en la tramitación de los procedimientos testigo.</w:t>
      </w:r>
    </w:p>
    <w:p w14:paraId="55BB2854" w14:textId="4B3BF5A3" w:rsidR="003C0317" w:rsidRPr="003C0317" w:rsidRDefault="003C0317" w:rsidP="003C0317">
      <w:pPr>
        <w:jc w:val="both"/>
        <w:rPr>
          <w:lang w:val="es-ES"/>
        </w:rPr>
      </w:pPr>
      <w:r w:rsidRPr="003C0317">
        <w:rPr>
          <w:lang w:val="es-ES"/>
        </w:rPr>
        <w:t xml:space="preserve">Se modifica el </w:t>
      </w:r>
      <w:r w:rsidRPr="003C0317">
        <w:rPr>
          <w:b/>
          <w:bCs/>
          <w:lang w:val="es-ES"/>
        </w:rPr>
        <w:t>artículo 481</w:t>
      </w:r>
      <w:r w:rsidRPr="003C0317">
        <w:rPr>
          <w:lang w:val="es-ES"/>
        </w:rPr>
        <w:t>, de la siguiente forma:</w:t>
      </w:r>
    </w:p>
    <w:p w14:paraId="100ABA5F" w14:textId="564B3BB1" w:rsidR="003C0317" w:rsidRPr="003C0317" w:rsidRDefault="003C0317" w:rsidP="003C0317">
      <w:pPr>
        <w:jc w:val="both"/>
        <w:rPr>
          <w:lang w:val="es-ES"/>
        </w:rPr>
      </w:pPr>
      <w:r w:rsidRPr="003C0317">
        <w:rPr>
          <w:lang w:val="es-ES"/>
        </w:rPr>
        <w:t>Artículo 481. Contenido del escrito de interposición del recurso.</w:t>
      </w:r>
    </w:p>
    <w:p w14:paraId="069C77CD" w14:textId="77777777" w:rsidR="003C0317" w:rsidRPr="003C0317" w:rsidRDefault="003C0317" w:rsidP="003C0317">
      <w:pPr>
        <w:jc w:val="both"/>
        <w:rPr>
          <w:lang w:val="es-ES"/>
        </w:rPr>
      </w:pPr>
      <w:r w:rsidRPr="003C0317">
        <w:rPr>
          <w:lang w:val="es-ES"/>
        </w:rPr>
        <w:t>1. En el escrito de interposición se identificará el cauce de acceso a la casación y, de ser este el interés casacional, se identificará asimismo la modalidad que se invoca y la justificación, con la necesaria claridad, de la concurrencia del interés casacional invocado. Además de ello, se expresará la norma procesal o sustantiva infringida, precisando, en las peticiones, la doctrina jurisprudencial que se interesa de la Sala, en su caso, y los pronunciamientos correspondientes sobre el objeto del pleito. También se podrá pedir la celebración de vista, que solo tendrá lugar si el tribunal lo considera necesario.</w:t>
      </w:r>
    </w:p>
    <w:p w14:paraId="6A092463" w14:textId="77777777" w:rsidR="003C0317" w:rsidRPr="003C0317" w:rsidRDefault="003C0317" w:rsidP="003C0317">
      <w:pPr>
        <w:jc w:val="both"/>
        <w:rPr>
          <w:lang w:val="es-ES"/>
        </w:rPr>
      </w:pPr>
      <w:r w:rsidRPr="003C0317">
        <w:rPr>
          <w:lang w:val="es-ES"/>
        </w:rPr>
        <w:t>2. El recurso de casación se articulará en motivos. No podrán acumularse en un mismo motivo infracciones diferentes.</w:t>
      </w:r>
    </w:p>
    <w:p w14:paraId="6F14CF10" w14:textId="77777777" w:rsidR="003C0317" w:rsidRPr="003C0317" w:rsidRDefault="003C0317" w:rsidP="003C0317">
      <w:pPr>
        <w:jc w:val="both"/>
        <w:rPr>
          <w:lang w:val="es-ES"/>
        </w:rPr>
      </w:pPr>
      <w:r w:rsidRPr="003C0317">
        <w:rPr>
          <w:lang w:val="es-ES"/>
        </w:rPr>
        <w:t>3. Solo podrán denunciarse las infracciones que sean relevantes para el fallo, siempre que hubieran sido invocadas oportunamente en el proceso o consideradas por la Audiencia Provincial.</w:t>
      </w:r>
    </w:p>
    <w:p w14:paraId="3C2714E5" w14:textId="203235E9" w:rsidR="003C0317" w:rsidRPr="003C0317" w:rsidRDefault="003C0317" w:rsidP="003C0317">
      <w:pPr>
        <w:jc w:val="both"/>
        <w:rPr>
          <w:lang w:val="es-ES"/>
        </w:rPr>
      </w:pPr>
      <w:r w:rsidRPr="003C0317">
        <w:rPr>
          <w:lang w:val="es-ES"/>
        </w:rPr>
        <w:t xml:space="preserve">4. Cada motivo se iniciará con un encabezamiento, que contendrá la cita precisa de la norma </w:t>
      </w:r>
      <w:r>
        <w:rPr>
          <w:lang w:val="es-ES"/>
        </w:rPr>
        <w:t>i</w:t>
      </w:r>
      <w:r w:rsidRPr="003C0317">
        <w:rPr>
          <w:lang w:val="es-ES"/>
        </w:rPr>
        <w:t>nfringida y el resumen de la infracción cometida.</w:t>
      </w:r>
    </w:p>
    <w:p w14:paraId="7853A220" w14:textId="77777777" w:rsidR="003C0317" w:rsidRPr="003C0317" w:rsidRDefault="003C0317" w:rsidP="003C0317">
      <w:pPr>
        <w:jc w:val="both"/>
        <w:rPr>
          <w:lang w:val="es-ES"/>
        </w:rPr>
      </w:pPr>
      <w:r w:rsidRPr="003C0317">
        <w:rPr>
          <w:lang w:val="es-ES"/>
        </w:rPr>
        <w:t>5. En el desarrollo de cada motivo se expondrán los fundamentos del mismo, sin apartarse del contenido esencial del encabezamiento y con la claridad expositiva necesaria para permitir la identificación del problema jurídico planteado.</w:t>
      </w:r>
    </w:p>
    <w:p w14:paraId="272F940C" w14:textId="77777777" w:rsidR="003C0317" w:rsidRPr="003C0317" w:rsidRDefault="003C0317" w:rsidP="003C0317">
      <w:pPr>
        <w:jc w:val="both"/>
        <w:rPr>
          <w:lang w:val="es-ES"/>
        </w:rPr>
      </w:pPr>
      <w:r w:rsidRPr="003C0317">
        <w:rPr>
          <w:lang w:val="es-ES"/>
        </w:rPr>
        <w:lastRenderedPageBreak/>
        <w:t>6. Al escrito de interposición se acompañarán copia de la sentencia impugnada, si contuviera firma electrónica o código de verificación que la identifique, o certificación en otro caso, y, cuando sea procedente, texto de las sentencias que se aduzcan como fundamento del interés casacional.</w:t>
      </w:r>
    </w:p>
    <w:p w14:paraId="6BB5A331" w14:textId="77777777" w:rsidR="003C0317" w:rsidRPr="003C0317" w:rsidRDefault="003C0317" w:rsidP="003C0317">
      <w:pPr>
        <w:jc w:val="both"/>
        <w:rPr>
          <w:lang w:val="es-ES"/>
        </w:rPr>
      </w:pPr>
      <w:r w:rsidRPr="003C0317">
        <w:rPr>
          <w:lang w:val="es-ES"/>
        </w:rPr>
        <w:t>7. En su caso, en el escrito de interposición, además de fundamentarse el recurso de casación, se habrá de manifestar razonadamente cuanto se refiera a la inexistencia de doctrina jurisprudencial relativa a la norma que se estime infringida.</w:t>
      </w:r>
    </w:p>
    <w:p w14:paraId="3964855D" w14:textId="616E34D1" w:rsidR="003C0317" w:rsidRPr="003C0317" w:rsidRDefault="003C0317" w:rsidP="003C0317">
      <w:pPr>
        <w:jc w:val="both"/>
        <w:rPr>
          <w:lang w:val="es-ES"/>
        </w:rPr>
      </w:pPr>
      <w:r w:rsidRPr="003C0317">
        <w:rPr>
          <w:lang w:val="es-ES"/>
        </w:rPr>
        <w:t>8. La Sala de Gobierno del Tribunal Supremo podrá determinar, mediante acuerdo que se publicará en el ''Boletín Oficial del Estado'', la extensión máxima y otras condiciones extrínsecas, incluidas las relativas al formato en el que deban ser presentados, de los escritos de interposición y de oposición de los recursos de casación.</w:t>
      </w:r>
    </w:p>
    <w:p w14:paraId="6B94832B" w14:textId="414AE26B" w:rsidR="003C0317" w:rsidRPr="003C0317" w:rsidRDefault="003C0317" w:rsidP="003C0317">
      <w:pPr>
        <w:jc w:val="both"/>
        <w:rPr>
          <w:lang w:val="es-ES"/>
        </w:rPr>
      </w:pPr>
      <w:r w:rsidRPr="003C0317">
        <w:rPr>
          <w:lang w:val="es-ES"/>
        </w:rPr>
        <w:t xml:space="preserve">Se modifica la </w:t>
      </w:r>
      <w:r w:rsidRPr="003C0317">
        <w:rPr>
          <w:b/>
          <w:bCs/>
          <w:lang w:val="es-ES"/>
        </w:rPr>
        <w:t>rúbrica del artículo 482 y el apartado 1</w:t>
      </w:r>
      <w:r w:rsidRPr="003C0317">
        <w:rPr>
          <w:lang w:val="es-ES"/>
        </w:rPr>
        <w:t xml:space="preserve"> del mismo, del siguiente modo:</w:t>
      </w:r>
    </w:p>
    <w:p w14:paraId="2D853621" w14:textId="70DCF43E" w:rsidR="003C0317" w:rsidRPr="003C0317" w:rsidRDefault="003C0317" w:rsidP="003C0317">
      <w:pPr>
        <w:jc w:val="both"/>
        <w:rPr>
          <w:lang w:val="es-ES"/>
        </w:rPr>
      </w:pPr>
      <w:r w:rsidRPr="003C0317">
        <w:rPr>
          <w:lang w:val="es-ES"/>
        </w:rPr>
        <w:t>Artículo 482. Remisión de los autos. Emplazamiento de las partes. Negativa a expedir certificaciones.</w:t>
      </w:r>
    </w:p>
    <w:p w14:paraId="6A7A49AE" w14:textId="77777777" w:rsidR="003C0317" w:rsidRPr="003C0317" w:rsidRDefault="003C0317" w:rsidP="003C0317">
      <w:pPr>
        <w:jc w:val="both"/>
        <w:rPr>
          <w:lang w:val="es-ES"/>
        </w:rPr>
      </w:pPr>
      <w:r w:rsidRPr="003C0317">
        <w:rPr>
          <w:lang w:val="es-ES"/>
        </w:rPr>
        <w:t>1. Dentro de los cinco días siguientes a la resolución que tenga por interpuesto el recurso, el letrado o letrada de la Administración de Justicia remitirá todos los autos originales al tribunal competente para conocer del recurso de casación, con emplazamiento de las partes por término de treinta días.</w:t>
      </w:r>
    </w:p>
    <w:p w14:paraId="1D3FB53C" w14:textId="7D9893E2" w:rsidR="003C0317" w:rsidRPr="003C0317" w:rsidRDefault="003C0317" w:rsidP="003C0317">
      <w:pPr>
        <w:jc w:val="both"/>
        <w:rPr>
          <w:lang w:val="es-ES"/>
        </w:rPr>
      </w:pPr>
      <w:r w:rsidRPr="003C0317">
        <w:rPr>
          <w:lang w:val="es-ES"/>
        </w:rPr>
        <w:t>Si el recurrente no compareciere dentro del plazo señalado, el letrado o letrada de la Administración de Justicia declarará desierto el recurso y quedará firme la resolución recurrida.</w:t>
      </w:r>
    </w:p>
    <w:p w14:paraId="37D0177A" w14:textId="6792D267" w:rsidR="003C0317" w:rsidRPr="003C0317" w:rsidRDefault="003C0317" w:rsidP="003C0317">
      <w:pPr>
        <w:jc w:val="both"/>
        <w:rPr>
          <w:lang w:val="es-ES"/>
        </w:rPr>
      </w:pPr>
      <w:r w:rsidRPr="003C0317">
        <w:rPr>
          <w:lang w:val="es-ES"/>
        </w:rPr>
        <w:t xml:space="preserve">Se modifica el </w:t>
      </w:r>
      <w:r w:rsidRPr="003C0317">
        <w:rPr>
          <w:b/>
          <w:bCs/>
          <w:lang w:val="es-ES"/>
        </w:rPr>
        <w:t>artículo 483</w:t>
      </w:r>
      <w:r w:rsidRPr="003C0317">
        <w:rPr>
          <w:lang w:val="es-ES"/>
        </w:rPr>
        <w:t>, de la siguiente forma:</w:t>
      </w:r>
    </w:p>
    <w:p w14:paraId="31219BB0" w14:textId="069E9835" w:rsidR="003C0317" w:rsidRPr="003C0317" w:rsidRDefault="003C0317" w:rsidP="003C0317">
      <w:pPr>
        <w:jc w:val="both"/>
        <w:rPr>
          <w:lang w:val="es-ES"/>
        </w:rPr>
      </w:pPr>
      <w:r w:rsidRPr="003C0317">
        <w:rPr>
          <w:lang w:val="es-ES"/>
        </w:rPr>
        <w:t>Artículo 483. Decisión sobre la admisión del recurso.</w:t>
      </w:r>
    </w:p>
    <w:p w14:paraId="715E7FC8" w14:textId="77777777" w:rsidR="003C0317" w:rsidRPr="003C0317" w:rsidRDefault="003C0317" w:rsidP="003C0317">
      <w:pPr>
        <w:jc w:val="both"/>
        <w:rPr>
          <w:lang w:val="es-ES"/>
        </w:rPr>
      </w:pPr>
      <w:r w:rsidRPr="003C0317">
        <w:rPr>
          <w:lang w:val="es-ES"/>
        </w:rPr>
        <w:t>1. Una vez transcurrido el término del emplazamiento, el letrado o letrada de la Administración de Justicia comprobará que el recurso de casación se haya interpuesto en tiempo y en forma, incluyendo, en el caso de infracciones procesales, la denuncia previa en la instancia, de haber sido posible, así como la debida constitución de los depósitos para recurrir y el cumplimiento, en su caso, de los requisitos del artículo 449, procediendo en caso contrario a la inadmisión mediante decreto.</w:t>
      </w:r>
    </w:p>
    <w:p w14:paraId="62803963" w14:textId="77777777" w:rsidR="003C0317" w:rsidRPr="003C0317" w:rsidRDefault="003C0317" w:rsidP="003C0317">
      <w:pPr>
        <w:jc w:val="both"/>
        <w:rPr>
          <w:lang w:val="es-ES"/>
        </w:rPr>
      </w:pPr>
      <w:r w:rsidRPr="003C0317">
        <w:rPr>
          <w:lang w:val="es-ES"/>
        </w:rPr>
        <w:t>2. Concurriendo los requisitos anteriores, el letrado o letrada de la Administración de Justicia elevará las actuaciones a la Sección de Admisión de la Sala Primera del Tribunal Supremo o a la Sala de lo Civil y Penal del Tribunal Superior de Justicia para que se pronuncie sobre la admisión del recurso.</w:t>
      </w:r>
    </w:p>
    <w:p w14:paraId="1D11E9AB" w14:textId="77777777" w:rsidR="003C0317" w:rsidRPr="003C0317" w:rsidRDefault="003C0317" w:rsidP="003C0317">
      <w:pPr>
        <w:jc w:val="both"/>
        <w:rPr>
          <w:lang w:val="es-ES"/>
        </w:rPr>
      </w:pPr>
      <w:r w:rsidRPr="003C0317">
        <w:rPr>
          <w:lang w:val="es-ES"/>
        </w:rPr>
        <w:t>3. El recurso de casación se inadmitirá por providencia sucintamente motivada que declarará, en su caso, la firmeza de la resolución recurrida y se admitirá por medio de auto que exprese las razones por las que la Sala Primera del Tribunal Supremo o la Sala de lo Civil y Penal del Tribunal Superior de Justicia debe pronunciarse sobre la cuestión o cuestiones planteadas en el recurso.</w:t>
      </w:r>
    </w:p>
    <w:p w14:paraId="0C1D8FC2" w14:textId="77777777" w:rsidR="003C0317" w:rsidRPr="003C0317" w:rsidRDefault="003C0317" w:rsidP="003C0317">
      <w:pPr>
        <w:jc w:val="both"/>
        <w:rPr>
          <w:lang w:val="es-ES"/>
        </w:rPr>
      </w:pPr>
      <w:r w:rsidRPr="003C0317">
        <w:rPr>
          <w:lang w:val="es-ES"/>
        </w:rPr>
        <w:t>Si la causa de inadmisión no afectara más que a alguna de las infracciones alegadas, resolverá mediante auto la admisión del recurso respecto de las demás que el recurso denuncie.</w:t>
      </w:r>
    </w:p>
    <w:p w14:paraId="31FFCA5A" w14:textId="758800EE" w:rsidR="003C0317" w:rsidRPr="003C0317" w:rsidRDefault="003C0317" w:rsidP="003C0317">
      <w:pPr>
        <w:jc w:val="both"/>
        <w:rPr>
          <w:lang w:val="es-ES"/>
        </w:rPr>
      </w:pPr>
      <w:r w:rsidRPr="003C0317">
        <w:rPr>
          <w:lang w:val="es-ES"/>
        </w:rPr>
        <w:t>4. Contra la providencia o el auto que resuelva sobre la admisión del recurso de casación no se dará recurso alguno.</w:t>
      </w:r>
    </w:p>
    <w:p w14:paraId="3D029E03" w14:textId="77777777" w:rsidR="003C0317" w:rsidRPr="003C0317" w:rsidRDefault="003C0317" w:rsidP="003C0317">
      <w:pPr>
        <w:jc w:val="both"/>
        <w:rPr>
          <w:lang w:val="es-ES"/>
        </w:rPr>
      </w:pPr>
    </w:p>
    <w:p w14:paraId="28749F39" w14:textId="0D41D41E" w:rsidR="003C0317" w:rsidRPr="003C0317" w:rsidRDefault="003C0317" w:rsidP="003C0317">
      <w:pPr>
        <w:jc w:val="both"/>
        <w:rPr>
          <w:lang w:val="es-ES"/>
        </w:rPr>
      </w:pPr>
      <w:r w:rsidRPr="003C0317">
        <w:rPr>
          <w:lang w:val="es-ES"/>
        </w:rPr>
        <w:t xml:space="preserve">Se modifica el </w:t>
      </w:r>
      <w:r w:rsidRPr="003C0317">
        <w:rPr>
          <w:b/>
          <w:bCs/>
          <w:lang w:val="es-ES"/>
        </w:rPr>
        <w:t>apartado 1 del artículo 484</w:t>
      </w:r>
      <w:r w:rsidRPr="003C0317">
        <w:rPr>
          <w:lang w:val="es-ES"/>
        </w:rPr>
        <w:t>, de la siguiente forma:</w:t>
      </w:r>
    </w:p>
    <w:p w14:paraId="1CC9F680" w14:textId="77777777" w:rsidR="003C0317" w:rsidRPr="003C0317" w:rsidRDefault="003C0317" w:rsidP="003C0317">
      <w:pPr>
        <w:jc w:val="both"/>
        <w:rPr>
          <w:lang w:val="es-ES"/>
        </w:rPr>
      </w:pPr>
      <w:r w:rsidRPr="003C0317">
        <w:rPr>
          <w:lang w:val="es-ES"/>
        </w:rPr>
        <w:t>Artículo 484, apartado 1:</w:t>
      </w:r>
    </w:p>
    <w:p w14:paraId="711AE2F4" w14:textId="43C19BEF" w:rsidR="003C0317" w:rsidRPr="003C0317" w:rsidRDefault="003C0317" w:rsidP="003C0317">
      <w:pPr>
        <w:jc w:val="both"/>
        <w:rPr>
          <w:lang w:val="es-ES"/>
        </w:rPr>
      </w:pPr>
      <w:r w:rsidRPr="003C0317">
        <w:rPr>
          <w:lang w:val="es-ES"/>
        </w:rPr>
        <w:lastRenderedPageBreak/>
        <w:t>1. En el trámite de admisión a que se refiere el artículo anterior, la Sección de Admisión de la Sala Primera del Tribunal Supremo o la Sala de lo Civil y Penal del Tribunal Superior de Justicia examinará su competencia para conocer del recurso de casación, antes de pronunciarse sobre la admisibilidad del mismo. Si no se considerare competente, acordará, previa audiencia de las partes y del Ministerio Fiscal por plazo de diez días, la remisión de las actuaciones y emplazamiento de las partes para que comparezcan ante la Sala que se estime competente en el plazo de diez días.</w:t>
      </w:r>
    </w:p>
    <w:p w14:paraId="1BEE78F1" w14:textId="77777777" w:rsidR="003C0317" w:rsidRPr="003C0317" w:rsidRDefault="003C0317" w:rsidP="003C0317">
      <w:pPr>
        <w:jc w:val="both"/>
        <w:rPr>
          <w:lang w:val="es-ES"/>
        </w:rPr>
      </w:pPr>
      <w:r w:rsidRPr="003C0317">
        <w:rPr>
          <w:lang w:val="es-ES"/>
        </w:rPr>
        <w:t xml:space="preserve">Catorce. Se modifica el </w:t>
      </w:r>
      <w:r w:rsidRPr="003C0317">
        <w:rPr>
          <w:b/>
          <w:bCs/>
          <w:lang w:val="es-ES"/>
        </w:rPr>
        <w:t>artículo 485</w:t>
      </w:r>
      <w:r w:rsidRPr="003C0317">
        <w:rPr>
          <w:lang w:val="es-ES"/>
        </w:rPr>
        <w:t>, de la siguiente forma:</w:t>
      </w:r>
    </w:p>
    <w:p w14:paraId="43FC712A" w14:textId="2B645946" w:rsidR="003C0317" w:rsidRPr="003C0317" w:rsidRDefault="003C0317" w:rsidP="003C0317">
      <w:pPr>
        <w:jc w:val="both"/>
        <w:rPr>
          <w:lang w:val="es-ES"/>
        </w:rPr>
      </w:pPr>
      <w:r w:rsidRPr="003C0317">
        <w:rPr>
          <w:lang w:val="es-ES"/>
        </w:rPr>
        <w:t>Artículo 485. Admisión y traslado a las otras partes.</w:t>
      </w:r>
    </w:p>
    <w:p w14:paraId="468E420E" w14:textId="7B108066" w:rsidR="003C0317" w:rsidRPr="003C0317" w:rsidRDefault="003C0317" w:rsidP="003C0317">
      <w:pPr>
        <w:jc w:val="both"/>
        <w:rPr>
          <w:lang w:val="es-ES"/>
        </w:rPr>
      </w:pPr>
      <w:r w:rsidRPr="003C0317">
        <w:rPr>
          <w:lang w:val="es-ES"/>
        </w:rPr>
        <w:t>Admitido el recurso de casación, el letrado o letrada de la Administración de Justicia dará traslado del escrito de interposición, con sus documentos adjuntos, a la parte o partes recurridas y personadas, para que formalicen su oposición por escrito en el plazo de veinte días y manifiesten si consideran necesaria la celebración de vista.</w:t>
      </w:r>
    </w:p>
    <w:p w14:paraId="54B37237" w14:textId="431ABE2B" w:rsidR="003C0317" w:rsidRPr="003C0317" w:rsidRDefault="003C0317" w:rsidP="003C0317">
      <w:pPr>
        <w:jc w:val="both"/>
        <w:rPr>
          <w:lang w:val="es-ES"/>
        </w:rPr>
      </w:pPr>
      <w:r w:rsidRPr="003C0317">
        <w:rPr>
          <w:lang w:val="es-ES"/>
        </w:rPr>
        <w:t xml:space="preserve">Se modifica el </w:t>
      </w:r>
      <w:r w:rsidRPr="003C0317">
        <w:rPr>
          <w:b/>
          <w:bCs/>
          <w:lang w:val="es-ES"/>
        </w:rPr>
        <w:t>artículo 486</w:t>
      </w:r>
      <w:r w:rsidRPr="003C0317">
        <w:rPr>
          <w:lang w:val="es-ES"/>
        </w:rPr>
        <w:t>, de la siguiente forma:</w:t>
      </w:r>
    </w:p>
    <w:p w14:paraId="1C0675B5" w14:textId="73FE4DDC" w:rsidR="003C0317" w:rsidRPr="003C0317" w:rsidRDefault="003C0317" w:rsidP="003C0317">
      <w:pPr>
        <w:jc w:val="both"/>
        <w:rPr>
          <w:lang w:val="es-ES"/>
        </w:rPr>
      </w:pPr>
      <w:r w:rsidRPr="003C0317">
        <w:rPr>
          <w:lang w:val="es-ES"/>
        </w:rPr>
        <w:t>Artículo 486. Deliberación, votación y fallo. Eventual vista.</w:t>
      </w:r>
    </w:p>
    <w:p w14:paraId="3EDE5D39" w14:textId="77777777" w:rsidR="003C0317" w:rsidRPr="003C0317" w:rsidRDefault="003C0317" w:rsidP="003C0317">
      <w:pPr>
        <w:jc w:val="both"/>
        <w:rPr>
          <w:lang w:val="es-ES"/>
        </w:rPr>
      </w:pPr>
      <w:r w:rsidRPr="003C0317">
        <w:rPr>
          <w:lang w:val="es-ES"/>
        </w:rPr>
        <w:t>1. Transcurrido el plazo a que se refiere el artículo anterior, háyanse presentado o no los escritos de oposición, el letrado o letrada de la Administración de Justicia señalará día y hora para la celebración de la vista cuando el tribunal hubiera resuelto, mediante providencia, por considerarlo conveniente para la mejor impartición de justicia, la celebración de dicho acto. En caso contrario, la Sala señalará día y hora para la deliberación, votación y fallo del recurso de casación.</w:t>
      </w:r>
    </w:p>
    <w:p w14:paraId="0A0D5961" w14:textId="7DFDF3BE" w:rsidR="003C0317" w:rsidRPr="003C0317" w:rsidRDefault="003C0317" w:rsidP="003C0317">
      <w:pPr>
        <w:jc w:val="both"/>
        <w:rPr>
          <w:lang w:val="es-ES"/>
        </w:rPr>
      </w:pPr>
      <w:r w:rsidRPr="003C0317">
        <w:rPr>
          <w:lang w:val="es-ES"/>
        </w:rPr>
        <w:t>2. En caso de celebrarse la vista, comenzará con el informe de la parte recurrente, para después proceder al de la parte recurrida. Si fueren varias las partes recurrentes, se estará al orden de interposición de los recursos, y siendo varias las partes recurridas, al orden de las comparecencias. La Sala podrá indicar a los abogados de las partes y, en su caso, al Ministerio Fiscal, el tiempo del que disponen para sus informes y las cuestiones que considera de especial interés.</w:t>
      </w:r>
    </w:p>
    <w:p w14:paraId="2483F266" w14:textId="77777777" w:rsidR="003C0317" w:rsidRPr="003C0317" w:rsidRDefault="003C0317" w:rsidP="003C0317">
      <w:pPr>
        <w:jc w:val="both"/>
        <w:rPr>
          <w:lang w:val="es-ES"/>
        </w:rPr>
      </w:pPr>
      <w:r w:rsidRPr="003C0317">
        <w:rPr>
          <w:lang w:val="es-ES"/>
        </w:rPr>
        <w:t xml:space="preserve">Dieciséis. Se modifica el </w:t>
      </w:r>
      <w:r w:rsidRPr="003C0317">
        <w:rPr>
          <w:b/>
          <w:bCs/>
          <w:lang w:val="es-ES"/>
        </w:rPr>
        <w:t>artículo 487,</w:t>
      </w:r>
      <w:r w:rsidRPr="003C0317">
        <w:rPr>
          <w:lang w:val="es-ES"/>
        </w:rPr>
        <w:t xml:space="preserve"> de la siguiente forma:</w:t>
      </w:r>
    </w:p>
    <w:p w14:paraId="3EFC80D2" w14:textId="127CC5EC" w:rsidR="003C0317" w:rsidRPr="003C0317" w:rsidRDefault="003C0317" w:rsidP="003C0317">
      <w:pPr>
        <w:jc w:val="both"/>
        <w:rPr>
          <w:lang w:val="es-ES"/>
        </w:rPr>
      </w:pPr>
      <w:r w:rsidRPr="003C0317">
        <w:rPr>
          <w:lang w:val="es-ES"/>
        </w:rPr>
        <w:t>Artículo 487. Sentencia. Efectos.</w:t>
      </w:r>
    </w:p>
    <w:p w14:paraId="77E6C96F" w14:textId="77777777" w:rsidR="003C0317" w:rsidRPr="003C0317" w:rsidRDefault="003C0317" w:rsidP="003C0317">
      <w:pPr>
        <w:jc w:val="both"/>
        <w:rPr>
          <w:lang w:val="es-ES"/>
        </w:rPr>
      </w:pPr>
      <w:r w:rsidRPr="003C0317">
        <w:rPr>
          <w:lang w:val="es-ES"/>
        </w:rPr>
        <w:t>«1. El recurso de casación se decidirá por sentencia, salvo que, habiendo ya doctrina jurisprudencial sobre la cuestión o cuestiones planteadas, la resolución impugnada se oponga a dicha doctrina, en cuyo caso el recurso podrá decidirse mediante auto que, casando la resolución recurrida, devolverá el asunto al tribunal de su procedencia para que dicte nueva resolución de acuerdo con la doctrina jurisprudencial.</w:t>
      </w:r>
    </w:p>
    <w:p w14:paraId="56E8EA9E" w14:textId="77777777" w:rsidR="003C0317" w:rsidRPr="003C0317" w:rsidRDefault="003C0317" w:rsidP="003C0317">
      <w:pPr>
        <w:jc w:val="both"/>
        <w:rPr>
          <w:lang w:val="es-ES"/>
        </w:rPr>
      </w:pPr>
      <w:r w:rsidRPr="003C0317">
        <w:rPr>
          <w:lang w:val="es-ES"/>
        </w:rPr>
        <w:t>2. La sentencia, o en su caso el auto, se dictará dentro de los veinte días siguientes al de la finalización de la deliberación.</w:t>
      </w:r>
    </w:p>
    <w:p w14:paraId="2A9F3F7D" w14:textId="77777777" w:rsidR="003C0317" w:rsidRPr="003C0317" w:rsidRDefault="003C0317" w:rsidP="003C0317">
      <w:pPr>
        <w:jc w:val="both"/>
        <w:rPr>
          <w:lang w:val="es-ES"/>
        </w:rPr>
      </w:pPr>
      <w:r w:rsidRPr="003C0317">
        <w:rPr>
          <w:lang w:val="es-ES"/>
        </w:rPr>
        <w:t>3. Cuando en el escrito de interposición se denuncien distintas infracciones, procesales y sustantivas, la Sala resolverá en primer lugar el motivo o motivos cuya eventual estimación determine una reposición de las actuaciones.</w:t>
      </w:r>
    </w:p>
    <w:p w14:paraId="2E644A7E" w14:textId="77777777" w:rsidR="003C0317" w:rsidRPr="003C0317" w:rsidRDefault="003C0317" w:rsidP="003C0317">
      <w:pPr>
        <w:jc w:val="both"/>
        <w:rPr>
          <w:lang w:val="es-ES"/>
        </w:rPr>
      </w:pPr>
      <w:r w:rsidRPr="003C0317">
        <w:rPr>
          <w:lang w:val="es-ES"/>
        </w:rPr>
        <w:t>4. Contra la sentencia o el auto que resuelva el recurso de casación no cabrá recurso alguno.</w:t>
      </w:r>
    </w:p>
    <w:p w14:paraId="588A9B37" w14:textId="77777777" w:rsidR="003C0317" w:rsidRPr="003C0317" w:rsidRDefault="003C0317" w:rsidP="003C0317">
      <w:pPr>
        <w:jc w:val="both"/>
        <w:rPr>
          <w:lang w:val="es-ES"/>
        </w:rPr>
      </w:pPr>
    </w:p>
    <w:p w14:paraId="796F2157" w14:textId="7E6D36F4" w:rsidR="009959D5" w:rsidRDefault="003C0317" w:rsidP="003C0317">
      <w:pPr>
        <w:jc w:val="both"/>
        <w:rPr>
          <w:lang w:val="es-ES"/>
        </w:rPr>
      </w:pPr>
      <w:r w:rsidRPr="003C0317">
        <w:rPr>
          <w:lang w:val="es-ES"/>
        </w:rPr>
        <w:lastRenderedPageBreak/>
        <w:t>5. Los pronunciamientos de la sentencia que se dicte en casación en ningún caso afectarán a las situaciones jurídicas creadas por las sentencias, distintas de la impugnada, que se hubieren invocado.</w:t>
      </w:r>
    </w:p>
    <w:p w14:paraId="3EE23CA1" w14:textId="083CCE6C" w:rsidR="003C0317" w:rsidRDefault="003C0317" w:rsidP="003C0317">
      <w:pPr>
        <w:jc w:val="both"/>
        <w:rPr>
          <w:lang w:val="es-ES"/>
        </w:rPr>
      </w:pPr>
    </w:p>
    <w:p w14:paraId="1FC7C839" w14:textId="1091C3E4" w:rsidR="003C0317" w:rsidRDefault="003C0317" w:rsidP="003C0317">
      <w:pPr>
        <w:jc w:val="center"/>
        <w:rPr>
          <w:smallCaps/>
          <w:lang w:val="es-ES"/>
        </w:rPr>
      </w:pPr>
      <w:r>
        <w:rPr>
          <w:b/>
          <w:bCs/>
          <w:smallCaps/>
          <w:lang w:val="es-ES"/>
        </w:rPr>
        <w:t xml:space="preserve">Procesal 72 </w:t>
      </w:r>
      <w:r>
        <w:rPr>
          <w:smallCaps/>
          <w:lang w:val="es-ES"/>
        </w:rPr>
        <w:t>– Recurso de casación</w:t>
      </w:r>
      <w:r w:rsidR="00AB3F4F">
        <w:rPr>
          <w:smallCaps/>
          <w:lang w:val="es-ES"/>
        </w:rPr>
        <w:t xml:space="preserve"> para la unificación de doctrina</w:t>
      </w:r>
    </w:p>
    <w:p w14:paraId="6A1C1102" w14:textId="7C680032" w:rsidR="00AB3F4F" w:rsidRPr="00AB3F4F" w:rsidRDefault="00AB3F4F" w:rsidP="00AB3F4F">
      <w:pPr>
        <w:rPr>
          <w:lang w:val="es-ES"/>
        </w:rPr>
      </w:pPr>
      <w:r w:rsidRPr="00AB3F4F">
        <w:rPr>
          <w:b/>
          <w:bCs/>
          <w:lang w:val="es-ES"/>
        </w:rPr>
        <w:t>Artículo 225</w:t>
      </w:r>
      <w:r w:rsidRPr="00AB3F4F">
        <w:rPr>
          <w:b/>
          <w:bCs/>
          <w:lang w:val="es-ES"/>
        </w:rPr>
        <w:t xml:space="preserve"> LJS</w:t>
      </w:r>
      <w:r w:rsidRPr="00AB3F4F">
        <w:rPr>
          <w:lang w:val="es-ES"/>
        </w:rPr>
        <w:t>. Decisión sobre la admisión del recurso.</w:t>
      </w:r>
    </w:p>
    <w:p w14:paraId="51C56180" w14:textId="77777777" w:rsidR="00AB3F4F" w:rsidRPr="00AB3F4F" w:rsidRDefault="00AB3F4F" w:rsidP="00AB3F4F">
      <w:pPr>
        <w:jc w:val="both"/>
        <w:rPr>
          <w:lang w:val="es-ES"/>
        </w:rPr>
      </w:pPr>
      <w:r w:rsidRPr="00AB3F4F">
        <w:rPr>
          <w:lang w:val="es-ES"/>
        </w:rPr>
        <w:t>1. Recibidos los autos en la Sala de lo Social del Tribunal Supremo, si el letrado o letrada de la Administración de Justicia apreciara el defecto insubsanable de haberse preparado o interpuesto fuera de plazo dictará decreto poniendo fin al trámite del recurso, contra el que sólo procederá recurso de revisión.</w:t>
      </w:r>
    </w:p>
    <w:p w14:paraId="05CD2664" w14:textId="77777777" w:rsidR="00AB3F4F" w:rsidRPr="00AB3F4F" w:rsidRDefault="00AB3F4F" w:rsidP="00AB3F4F">
      <w:pPr>
        <w:jc w:val="both"/>
        <w:rPr>
          <w:lang w:val="es-ES"/>
        </w:rPr>
      </w:pPr>
      <w:r w:rsidRPr="00AB3F4F">
        <w:rPr>
          <w:lang w:val="es-ES"/>
        </w:rPr>
        <w:t>De apreciar defectos subsanables en la tramitación del recurso, o en su preparación e interposición, concederá a la parte un plazo de diez días para la aportación de los documentos omitidos o la subsanación de los defectos apreciados.</w:t>
      </w:r>
    </w:p>
    <w:p w14:paraId="6A8959B5" w14:textId="77777777" w:rsidR="00AB3F4F" w:rsidRPr="00AB3F4F" w:rsidRDefault="00AB3F4F" w:rsidP="00AB3F4F">
      <w:pPr>
        <w:jc w:val="both"/>
        <w:rPr>
          <w:lang w:val="es-ES"/>
        </w:rPr>
      </w:pPr>
      <w:r w:rsidRPr="00AB3F4F">
        <w:rPr>
          <w:lang w:val="es-ES"/>
        </w:rPr>
        <w:t>De no efectuarse la subsanación en el tiempo y forma establecidos, dará cuenta a la Sala para que resuelva lo que proceda y, de dictarse auto poniendo fin al trámite del recurso, declarará la firmeza en su caso de la resolución recurrida, con pérdida del depósito constituido y remisión de las actuaciones a la Sala de procedencia.</w:t>
      </w:r>
    </w:p>
    <w:p w14:paraId="5F669E22" w14:textId="77777777" w:rsidR="00AB3F4F" w:rsidRPr="00AB3F4F" w:rsidRDefault="00AB3F4F" w:rsidP="00AB3F4F">
      <w:pPr>
        <w:jc w:val="both"/>
        <w:rPr>
          <w:lang w:val="es-ES"/>
        </w:rPr>
      </w:pPr>
      <w:r w:rsidRPr="00AB3F4F">
        <w:rPr>
          <w:lang w:val="es-ES"/>
        </w:rPr>
        <w:t>2. De no haber apreciado defectos el letrado o letrada de la Administración de Justicia, o una vez subsanados los advertidos, o si apreciare defectos insubsanables, sea en la preparación o en la interposición, distintos de los de su preparación o interposición fuera de plazo, dará cuenta al magistrado ponente para instrucción de los autos por tres días.</w:t>
      </w:r>
    </w:p>
    <w:p w14:paraId="298EA103" w14:textId="77777777" w:rsidR="00AB3F4F" w:rsidRPr="00AB3F4F" w:rsidRDefault="00AB3F4F" w:rsidP="00AB3F4F">
      <w:pPr>
        <w:jc w:val="both"/>
        <w:rPr>
          <w:lang w:val="es-ES"/>
        </w:rPr>
      </w:pPr>
      <w:r w:rsidRPr="00AB3F4F">
        <w:rPr>
          <w:lang w:val="es-ES"/>
        </w:rPr>
        <w:t>3. El magistrado ponente, dará cuenta a la Sala del recurso interpuesto y de las causas de inadmisión que apreciare, en su caso. Si la Sala estimare que concurre alguna de las causas de inadmisión referidas en las letras a), b) y c) del apartado siguiente, pasará los autos al Ministerio Fiscal, de no haber interpuesto el recurso, para que, en el plazo de cinco días, informe sobre la admisión o inadmisión del mismo.</w:t>
      </w:r>
    </w:p>
    <w:p w14:paraId="754EBF52" w14:textId="77777777" w:rsidR="00AB3F4F" w:rsidRPr="00AB3F4F" w:rsidRDefault="00AB3F4F" w:rsidP="00AB3F4F">
      <w:pPr>
        <w:jc w:val="both"/>
        <w:rPr>
          <w:lang w:val="es-ES"/>
        </w:rPr>
      </w:pPr>
      <w:r w:rsidRPr="00AB3F4F">
        <w:rPr>
          <w:lang w:val="es-ES"/>
        </w:rPr>
        <w:t>Si la Sala estimare que concurre la causa de inadmisión referida en las letras d) y e) del apartado siguiente acordará oír al recurrente sobre las mismas por un plazo de cinco días, con ulterior informe del Ministerio Fiscal por otros cinco días, de no haber interpuesto el recurso.</w:t>
      </w:r>
    </w:p>
    <w:p w14:paraId="70188029" w14:textId="77777777" w:rsidR="00AB3F4F" w:rsidRPr="00AB3F4F" w:rsidRDefault="00AB3F4F" w:rsidP="00AB3F4F">
      <w:pPr>
        <w:jc w:val="both"/>
        <w:rPr>
          <w:lang w:val="es-ES"/>
        </w:rPr>
      </w:pPr>
      <w:r w:rsidRPr="00AB3F4F">
        <w:rPr>
          <w:lang w:val="es-ES"/>
        </w:rPr>
        <w:t>4. Son causas de inadmisión:</w:t>
      </w:r>
    </w:p>
    <w:p w14:paraId="5F8AC112" w14:textId="77777777" w:rsidR="00AB3F4F" w:rsidRPr="00AB3F4F" w:rsidRDefault="00AB3F4F" w:rsidP="00AB3F4F">
      <w:pPr>
        <w:jc w:val="both"/>
        <w:rPr>
          <w:lang w:val="es-ES"/>
        </w:rPr>
      </w:pPr>
      <w:r w:rsidRPr="00AB3F4F">
        <w:rPr>
          <w:lang w:val="es-ES"/>
        </w:rPr>
        <w:t>a) el incumplimiento de manera manifiesta e insubsanable de los requisitos procesales para preparar o interponer el recurso,</w:t>
      </w:r>
    </w:p>
    <w:p w14:paraId="335C2FE0" w14:textId="77777777" w:rsidR="00AB3F4F" w:rsidRPr="00AB3F4F" w:rsidRDefault="00AB3F4F" w:rsidP="00AB3F4F">
      <w:pPr>
        <w:jc w:val="both"/>
        <w:rPr>
          <w:lang w:val="es-ES"/>
        </w:rPr>
      </w:pPr>
      <w:r w:rsidRPr="00AB3F4F">
        <w:rPr>
          <w:lang w:val="es-ES"/>
        </w:rPr>
        <w:t>b) la carencia sobrevenida del objeto del recurso,</w:t>
      </w:r>
    </w:p>
    <w:p w14:paraId="4FFF2BA3" w14:textId="77777777" w:rsidR="00AB3F4F" w:rsidRPr="00AB3F4F" w:rsidRDefault="00AB3F4F" w:rsidP="00AB3F4F">
      <w:pPr>
        <w:jc w:val="both"/>
        <w:rPr>
          <w:lang w:val="es-ES"/>
        </w:rPr>
      </w:pPr>
      <w:r w:rsidRPr="00AB3F4F">
        <w:rPr>
          <w:lang w:val="es-ES"/>
        </w:rPr>
        <w:t>c) la falta de contradicción entre las sentencias comparadas,</w:t>
      </w:r>
    </w:p>
    <w:p w14:paraId="48AB6834" w14:textId="77777777" w:rsidR="00AB3F4F" w:rsidRPr="00AB3F4F" w:rsidRDefault="00AB3F4F" w:rsidP="00AB3F4F">
      <w:pPr>
        <w:jc w:val="both"/>
        <w:rPr>
          <w:lang w:val="es-ES"/>
        </w:rPr>
      </w:pPr>
      <w:r w:rsidRPr="00AB3F4F">
        <w:rPr>
          <w:lang w:val="es-ES"/>
        </w:rPr>
        <w:t>d) la falta de contenido casacional de la pretensión,</w:t>
      </w:r>
    </w:p>
    <w:p w14:paraId="35BBC3D4" w14:textId="77777777" w:rsidR="00AB3F4F" w:rsidRPr="00AB3F4F" w:rsidRDefault="00AB3F4F" w:rsidP="00AB3F4F">
      <w:pPr>
        <w:jc w:val="both"/>
        <w:rPr>
          <w:lang w:val="es-ES"/>
        </w:rPr>
      </w:pPr>
      <w:r w:rsidRPr="00AB3F4F">
        <w:rPr>
          <w:lang w:val="es-ES"/>
        </w:rPr>
        <w:t>e) el haberse desestimado en el fondo otros recursos en supuestos sustancialmente iguales.</w:t>
      </w:r>
    </w:p>
    <w:p w14:paraId="658DABFD" w14:textId="77777777" w:rsidR="00AB3F4F" w:rsidRPr="00AB3F4F" w:rsidRDefault="00AB3F4F" w:rsidP="00AB3F4F">
      <w:pPr>
        <w:jc w:val="both"/>
        <w:rPr>
          <w:lang w:val="es-ES"/>
        </w:rPr>
      </w:pPr>
      <w:r w:rsidRPr="00AB3F4F">
        <w:rPr>
          <w:lang w:val="es-ES"/>
        </w:rPr>
        <w:t xml:space="preserve">5. Si la Sala estimara que concurre alguna de las causas de inadmisión referidas dictará, en el plazo de tres días, auto declarando la inadmisión y la firmeza de la resolución recurrida, con imposición al recurrente de las costas causadas, de haber comparecido en el recurso las partes recurridas, en los términos establecidos en esta ley y sin que quepa recurso contra dicha resolución. El auto de </w:t>
      </w:r>
      <w:r w:rsidRPr="00AB3F4F">
        <w:rPr>
          <w:lang w:val="es-ES"/>
        </w:rPr>
        <w:lastRenderedPageBreak/>
        <w:t>inadmisión comportará, en su caso, la pérdida del depósito constituido, dándose a las consignaciones y aseguramientos prestados el destino que corresponda, de acuerdo con la sentencia de suplicación.</w:t>
      </w:r>
    </w:p>
    <w:p w14:paraId="708A9473" w14:textId="77777777" w:rsidR="00AB3F4F" w:rsidRPr="00AB3F4F" w:rsidRDefault="00AB3F4F" w:rsidP="00AB3F4F">
      <w:pPr>
        <w:jc w:val="both"/>
        <w:rPr>
          <w:lang w:val="es-ES"/>
        </w:rPr>
      </w:pPr>
      <w:r w:rsidRPr="00AB3F4F">
        <w:rPr>
          <w:lang w:val="es-ES"/>
        </w:rPr>
        <w:t>6. Si por la Sección de admisiones se apreciare la falta de competencia funcional para el conocimiento del litigio, se concederá audiencia a las partes y al Ministerio Fiscal por un plazo común de tres días. Finalizado el plazo, se señalará dentro de los diez días siguientes para deliberación, votación y fallo, debiendo dictarse sentencia dentro de los diez días siguientes a la celebración de la votación.</w:t>
      </w:r>
    </w:p>
    <w:p w14:paraId="0994D6D9" w14:textId="3CDC7440" w:rsidR="00AB3F4F" w:rsidRPr="00AB3F4F" w:rsidRDefault="00AB3F4F" w:rsidP="00AB3F4F">
      <w:pPr>
        <w:jc w:val="both"/>
        <w:rPr>
          <w:lang w:val="es-ES"/>
        </w:rPr>
      </w:pPr>
      <w:r w:rsidRPr="00AB3F4F">
        <w:rPr>
          <w:lang w:val="es-ES"/>
        </w:rPr>
        <w:t>7. Para el despacho ordinario y resolución de la inadmisión de este recurso la Sala se constituirá con tres Magistrados.</w:t>
      </w:r>
    </w:p>
    <w:p w14:paraId="2E02FFFA" w14:textId="77777777" w:rsidR="00AB3F4F" w:rsidRPr="00AB3F4F" w:rsidRDefault="00AB3F4F" w:rsidP="00AB3F4F">
      <w:pPr>
        <w:jc w:val="both"/>
        <w:rPr>
          <w:lang w:val="es-ES"/>
        </w:rPr>
      </w:pPr>
    </w:p>
    <w:p w14:paraId="4422D5B0" w14:textId="1B70D837" w:rsidR="00AB3F4F" w:rsidRPr="00AB3F4F" w:rsidRDefault="00AB3F4F" w:rsidP="00AB3F4F">
      <w:pPr>
        <w:jc w:val="both"/>
        <w:rPr>
          <w:lang w:val="es-ES"/>
        </w:rPr>
      </w:pPr>
      <w:r w:rsidRPr="00AB3F4F">
        <w:rPr>
          <w:lang w:val="es-ES"/>
        </w:rPr>
        <w:t>Se añade un nuevo</w:t>
      </w:r>
      <w:r w:rsidRPr="00AB3F4F">
        <w:rPr>
          <w:b/>
          <w:bCs/>
          <w:lang w:val="es-ES"/>
        </w:rPr>
        <w:t xml:space="preserve"> artículo 225 bis</w:t>
      </w:r>
      <w:r w:rsidRPr="00AB3F4F">
        <w:rPr>
          <w:lang w:val="es-ES"/>
        </w:rPr>
        <w:t>, con la siguiente redacción:</w:t>
      </w:r>
    </w:p>
    <w:p w14:paraId="6D3B2D4C" w14:textId="5323785E" w:rsidR="00AB3F4F" w:rsidRPr="00AB3F4F" w:rsidRDefault="00AB3F4F" w:rsidP="00AB3F4F">
      <w:pPr>
        <w:jc w:val="both"/>
        <w:rPr>
          <w:lang w:val="es-ES"/>
        </w:rPr>
      </w:pPr>
      <w:r w:rsidRPr="00AB3F4F">
        <w:rPr>
          <w:lang w:val="es-ES"/>
        </w:rPr>
        <w:t>Artículo 225 bis. Suspensión de recursos de casación pendientes de tramitación en caso de identidad jurídica sustancial.</w:t>
      </w:r>
    </w:p>
    <w:p w14:paraId="1245B4CC" w14:textId="77777777" w:rsidR="00AB3F4F" w:rsidRPr="00AB3F4F" w:rsidRDefault="00AB3F4F" w:rsidP="00AB3F4F">
      <w:pPr>
        <w:jc w:val="both"/>
        <w:rPr>
          <w:lang w:val="es-ES"/>
        </w:rPr>
      </w:pPr>
      <w:r w:rsidRPr="00AB3F4F">
        <w:rPr>
          <w:lang w:val="es-ES"/>
        </w:rPr>
        <w:t>1. Cuando por la Sección de admisión de la Sala de lo Social del Tribunal Supremo se constate la existencia de un gran número de recursos que susciten una cuestión jurídica sustancialmente igual, podrá acordar la admisión de uno o varios de ellos, cuando cumplan las exigencias impuestas en los artículos 221 y 224 y presenten contenido casacional, para su tramitación y resolución preferente, suspendiendo el trámite de admisión de los demás hasta que se dicte sentencia en el primero o primeros.</w:t>
      </w:r>
    </w:p>
    <w:p w14:paraId="02BD19E4" w14:textId="77777777" w:rsidR="00AB3F4F" w:rsidRPr="00AB3F4F" w:rsidRDefault="00AB3F4F" w:rsidP="00AB3F4F">
      <w:pPr>
        <w:jc w:val="both"/>
        <w:rPr>
          <w:lang w:val="es-ES"/>
        </w:rPr>
      </w:pPr>
      <w:r w:rsidRPr="00AB3F4F">
        <w:rPr>
          <w:lang w:val="es-ES"/>
        </w:rPr>
        <w:t>2. Una vez dictada sentencia de fondo se llevará testimonio de esta a los recursos suspendidos y se notificará a los interesados afectados por la suspensión, dándoles un plazo de alegaciones de diez días a fin de que puedan interesar la continuación del trámite de su recurso de casación, o bien desistir del mismo. Caso de que interesen la continuación valorarán la incidencia que la sentencia de fondo dictada por el Tribunal Supremo tiene sobre su recurso.</w:t>
      </w:r>
    </w:p>
    <w:p w14:paraId="57012007" w14:textId="77777777" w:rsidR="00AB3F4F" w:rsidRPr="00AB3F4F" w:rsidRDefault="00AB3F4F" w:rsidP="00AB3F4F">
      <w:pPr>
        <w:jc w:val="both"/>
        <w:rPr>
          <w:lang w:val="es-ES"/>
        </w:rPr>
      </w:pPr>
      <w:r w:rsidRPr="00AB3F4F">
        <w:rPr>
          <w:lang w:val="es-ES"/>
        </w:rPr>
        <w:t>3. Efectuadas dichas alegaciones y cuando no se hubiera producido el desistimiento, si la sentencia impugnada en casación resulta coincidente, en su fallo y razón de decidir, con lo resuelto por la sentencia o sentencias del Tribunal Supremo, se inadmitirán por providencia los recursos de casación pendientes.</w:t>
      </w:r>
    </w:p>
    <w:p w14:paraId="07E1A055" w14:textId="77777777" w:rsidR="00AB3F4F" w:rsidRPr="00AB3F4F" w:rsidRDefault="00AB3F4F" w:rsidP="00AB3F4F">
      <w:pPr>
        <w:jc w:val="both"/>
        <w:rPr>
          <w:lang w:val="es-ES"/>
        </w:rPr>
      </w:pPr>
      <w:r w:rsidRPr="00AB3F4F">
        <w:rPr>
          <w:lang w:val="es-ES"/>
        </w:rPr>
        <w:t>Por el contrario, si la sentencia impugnada en casación no resulta coincidente, en su fallo y razón de decidir, con lo resuelto por la sentencia o sentencias del Tribunal Supremo, se dictará auto de admisión y se remitirá el conocimiento del asunto a la Sección correspondiente, siempre que se cumplan las exigencias impuestas en los artículos 221 y 224 y presente contenido casacional.</w:t>
      </w:r>
    </w:p>
    <w:p w14:paraId="2A9C3FB4" w14:textId="5D36251E" w:rsidR="003C0317" w:rsidRPr="003C0317" w:rsidRDefault="00AB3F4F" w:rsidP="00AB3F4F">
      <w:pPr>
        <w:jc w:val="both"/>
        <w:rPr>
          <w:lang w:val="es-ES"/>
        </w:rPr>
      </w:pPr>
      <w:r w:rsidRPr="00AB3F4F">
        <w:rPr>
          <w:lang w:val="es-ES"/>
        </w:rPr>
        <w:t>4. Remitidas las actuaciones, la Sección resolverá si continúa con la tramitación prevista en los artículos 226 y 227 o si dicta sentencia sin más trámite, remitiéndose a lo acordado en la sentencia de referencia y adoptando los demás pronunciamientos que considere necesarios.</w:t>
      </w:r>
    </w:p>
    <w:sectPr w:rsidR="003C0317" w:rsidRPr="003C03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5DD2" w14:textId="77777777" w:rsidR="00104968" w:rsidRDefault="00104968" w:rsidP="00104968">
      <w:pPr>
        <w:spacing w:after="0" w:line="240" w:lineRule="auto"/>
      </w:pPr>
      <w:r>
        <w:separator/>
      </w:r>
    </w:p>
  </w:endnote>
  <w:endnote w:type="continuationSeparator" w:id="0">
    <w:p w14:paraId="4B4BEEFD" w14:textId="77777777" w:rsidR="00104968" w:rsidRDefault="00104968" w:rsidP="0010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A2D8" w14:textId="77777777" w:rsidR="00104968" w:rsidRDefault="00104968" w:rsidP="00104968">
      <w:pPr>
        <w:spacing w:after="0" w:line="240" w:lineRule="auto"/>
      </w:pPr>
      <w:r>
        <w:separator/>
      </w:r>
    </w:p>
  </w:footnote>
  <w:footnote w:type="continuationSeparator" w:id="0">
    <w:p w14:paraId="7EB97B8A" w14:textId="77777777" w:rsidR="00104968" w:rsidRDefault="00104968" w:rsidP="0010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BE30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02510D"/>
    <w:multiLevelType w:val="hybridMultilevel"/>
    <w:tmpl w:val="00A86CE6"/>
    <w:lvl w:ilvl="0" w:tplc="0148A74E">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D76D3C"/>
    <w:multiLevelType w:val="hybridMultilevel"/>
    <w:tmpl w:val="4CB42D70"/>
    <w:lvl w:ilvl="0" w:tplc="4A54E51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55092626">
    <w:abstractNumId w:val="0"/>
  </w:num>
  <w:num w:numId="2" w16cid:durableId="1447459575">
    <w:abstractNumId w:val="2"/>
  </w:num>
  <w:num w:numId="3" w16cid:durableId="746422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68"/>
    <w:rsid w:val="00104968"/>
    <w:rsid w:val="002F76F7"/>
    <w:rsid w:val="00315860"/>
    <w:rsid w:val="003C0317"/>
    <w:rsid w:val="003D6778"/>
    <w:rsid w:val="004146ED"/>
    <w:rsid w:val="00514F62"/>
    <w:rsid w:val="00627D31"/>
    <w:rsid w:val="006E3E6F"/>
    <w:rsid w:val="00844EB6"/>
    <w:rsid w:val="008D2D83"/>
    <w:rsid w:val="009959D5"/>
    <w:rsid w:val="00A33066"/>
    <w:rsid w:val="00AB0481"/>
    <w:rsid w:val="00AB3F4F"/>
    <w:rsid w:val="00C64DD3"/>
    <w:rsid w:val="00C94D50"/>
    <w:rsid w:val="00F1119A"/>
    <w:rsid w:val="00FA19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04F84"/>
  <w15:chartTrackingRefBased/>
  <w15:docId w15:val="{D2AD1C7A-15E5-4996-ACD7-5DFC0070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104968"/>
    <w:pPr>
      <w:numPr>
        <w:numId w:val="1"/>
      </w:numPr>
      <w:contextualSpacing/>
    </w:pPr>
  </w:style>
  <w:style w:type="paragraph" w:styleId="ListParagraph">
    <w:name w:val="List Paragraph"/>
    <w:basedOn w:val="Normal"/>
    <w:uiPriority w:val="34"/>
    <w:qFormat/>
    <w:rsid w:val="006E3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14</Pages>
  <Words>6504</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SANCHEZ DE LERIN Pablo (SJ)</dc:creator>
  <cp:keywords/>
  <dc:description/>
  <cp:lastModifiedBy>ORTEGA SANCHEZ DE LERIN Pablo (SJ)</cp:lastModifiedBy>
  <cp:revision>8</cp:revision>
  <dcterms:created xsi:type="dcterms:W3CDTF">2023-06-29T07:45:00Z</dcterms:created>
  <dcterms:modified xsi:type="dcterms:W3CDTF">2023-06-29T13:52:00Z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2023-06-29T07:45:29Z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4482e27e-2231-4318-9e10-c95cc1b0aac9</vt:lpwstr>
  </property>
  <property fmtid="{D5CDD505-2E9C-101B-9397-08002B2CF9AE}" pid="8" name="MSIP_Label_6bd9ddd1-4d20-43f6-abfa-fc3c07406f94_ContentBits">
    <vt:lpwstr>0</vt:lpwstr>
  </property>
</Properties>
</file>