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148BD915"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2108D">
        <w:rPr>
          <w:b/>
          <w:bCs/>
          <w:sz w:val="28"/>
          <w:szCs w:val="28"/>
        </w:rPr>
        <w:t>4</w:t>
      </w:r>
      <w:r w:rsidR="003531D9">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386A2C4A" w:rsidR="00BC4945" w:rsidRPr="00780BCB" w:rsidRDefault="007812DE" w:rsidP="00BC4945">
      <w:pPr>
        <w:spacing w:before="120" w:after="120" w:line="360" w:lineRule="auto"/>
        <w:jc w:val="both"/>
        <w:rPr>
          <w:b/>
          <w:bCs/>
          <w:color w:val="000000"/>
          <w:sz w:val="28"/>
          <w:szCs w:val="28"/>
        </w:rPr>
      </w:pPr>
      <w:bookmarkStart w:id="0" w:name="_Hlk88677629"/>
      <w:bookmarkStart w:id="1" w:name="_Hlk87030925"/>
      <w:bookmarkStart w:id="2" w:name="_Hlk87619950"/>
      <w:bookmarkStart w:id="3" w:name="_Hlk87683128"/>
      <w:bookmarkStart w:id="4" w:name="_Hlk76725034"/>
      <w:bookmarkStart w:id="5" w:name="_Hlk77851818"/>
      <w:bookmarkStart w:id="6" w:name="_Hlk86421363"/>
      <w:r w:rsidRPr="003531D9">
        <w:rPr>
          <w:b/>
          <w:bCs/>
          <w:color w:val="000000"/>
          <w:sz w:val="28"/>
          <w:szCs w:val="28"/>
        </w:rPr>
        <w:t>EL CONTRATO: FUNDAMENTO Y FUNCIÓN</w:t>
      </w:r>
      <w:bookmarkEnd w:id="0"/>
      <w:r w:rsidRPr="003531D9">
        <w:rPr>
          <w:b/>
          <w:bCs/>
          <w:color w:val="000000"/>
          <w:sz w:val="28"/>
          <w:szCs w:val="28"/>
        </w:rPr>
        <w:t>. SISTEMAS DE CONTRATACIÓN. CAPACIDAD DE LOS CONTRATANTES. OBJETO DEL CONTRATO. LA FORMA. REFERENCIA A LA CONTRATACIÓN ELECTRÓNICA.</w:t>
      </w:r>
      <w:bookmarkEnd w:id="1"/>
      <w:bookmarkEnd w:id="2"/>
      <w:bookmarkEnd w:id="3"/>
    </w:p>
    <w:bookmarkEnd w:id="4"/>
    <w:bookmarkEnd w:id="5"/>
    <w:bookmarkEnd w:id="6"/>
    <w:p w14:paraId="4EDBB6A7" w14:textId="77777777" w:rsidR="004E4923" w:rsidRPr="004E4923" w:rsidRDefault="004E4923" w:rsidP="008E2A62">
      <w:pPr>
        <w:spacing w:before="120" w:after="120" w:line="360" w:lineRule="auto"/>
        <w:jc w:val="both"/>
        <w:rPr>
          <w:color w:val="000000"/>
        </w:rPr>
      </w:pPr>
    </w:p>
    <w:p w14:paraId="5A5D0492" w14:textId="1DFB4D64" w:rsidR="00796387" w:rsidRPr="00C105BF" w:rsidRDefault="007812DE" w:rsidP="008E2A62">
      <w:pPr>
        <w:spacing w:before="120" w:after="120" w:line="360" w:lineRule="auto"/>
        <w:jc w:val="both"/>
        <w:rPr>
          <w:spacing w:val="-3"/>
        </w:rPr>
      </w:pPr>
      <w:r w:rsidRPr="007812DE">
        <w:rPr>
          <w:b/>
          <w:bCs/>
          <w:color w:val="000000"/>
        </w:rPr>
        <w:t>EL CONTRATO: FUNDAMENTO Y FUNCIÓN</w:t>
      </w:r>
      <w:r w:rsidR="00C41675" w:rsidRPr="00C41675">
        <w:rPr>
          <w:b/>
          <w:bCs/>
          <w:color w:val="000000"/>
        </w:rPr>
        <w:t>.</w:t>
      </w:r>
    </w:p>
    <w:p w14:paraId="0A85134C" w14:textId="116CB610" w:rsidR="001960D2" w:rsidRPr="001960D2" w:rsidRDefault="00AE10D6" w:rsidP="001960D2">
      <w:pPr>
        <w:spacing w:before="120" w:after="120" w:line="360" w:lineRule="auto"/>
        <w:ind w:firstLine="708"/>
        <w:jc w:val="both"/>
        <w:rPr>
          <w:spacing w:val="-3"/>
        </w:rPr>
      </w:pPr>
      <w:r>
        <w:rPr>
          <w:spacing w:val="-3"/>
        </w:rPr>
        <w:t xml:space="preserve">El </w:t>
      </w:r>
      <w:r w:rsidR="001960D2" w:rsidRPr="001960D2">
        <w:rPr>
          <w:spacing w:val="-3"/>
        </w:rPr>
        <w:t xml:space="preserve">contrato </w:t>
      </w:r>
      <w:r>
        <w:rPr>
          <w:spacing w:val="-3"/>
        </w:rPr>
        <w:t xml:space="preserve">es el </w:t>
      </w:r>
      <w:r w:rsidR="001960D2" w:rsidRPr="001960D2">
        <w:rPr>
          <w:spacing w:val="-3"/>
        </w:rPr>
        <w:t xml:space="preserve">negocio jurídico bilateral </w:t>
      </w:r>
      <w:r>
        <w:rPr>
          <w:spacing w:val="-3"/>
        </w:rPr>
        <w:t xml:space="preserve">o </w:t>
      </w:r>
      <w:r w:rsidR="001960D2" w:rsidRPr="001960D2">
        <w:rPr>
          <w:spacing w:val="-3"/>
        </w:rPr>
        <w:t xml:space="preserve">multilateral que </w:t>
      </w:r>
      <w:r w:rsidR="006A0A34">
        <w:rPr>
          <w:spacing w:val="-3"/>
        </w:rPr>
        <w:t xml:space="preserve">provoca el nacimiento, modificación o extinción de </w:t>
      </w:r>
      <w:r w:rsidR="001960D2" w:rsidRPr="001960D2">
        <w:rPr>
          <w:spacing w:val="-3"/>
        </w:rPr>
        <w:t xml:space="preserve">relaciones jurídicas </w:t>
      </w:r>
      <w:r w:rsidR="006A0A34">
        <w:rPr>
          <w:spacing w:val="-3"/>
        </w:rPr>
        <w:t>obligatorias.</w:t>
      </w:r>
    </w:p>
    <w:p w14:paraId="6CDB1C63" w14:textId="4D95B29D" w:rsidR="001960D2" w:rsidRPr="001960D2" w:rsidRDefault="006A0A34" w:rsidP="001960D2">
      <w:pPr>
        <w:spacing w:before="120" w:after="120" w:line="360" w:lineRule="auto"/>
        <w:ind w:firstLine="708"/>
        <w:jc w:val="both"/>
        <w:rPr>
          <w:spacing w:val="-3"/>
        </w:rPr>
      </w:pPr>
      <w:r>
        <w:rPr>
          <w:spacing w:val="-3"/>
        </w:rPr>
        <w:t>A este concepto</w:t>
      </w:r>
      <w:r w:rsidR="00612AA6">
        <w:rPr>
          <w:spacing w:val="-3"/>
        </w:rPr>
        <w:t xml:space="preserve"> responde el Código Civil de 24 de julio de 1889, cuyo artículo </w:t>
      </w:r>
      <w:r w:rsidR="001960D2" w:rsidRPr="001960D2">
        <w:rPr>
          <w:spacing w:val="-3"/>
        </w:rPr>
        <w:t xml:space="preserve">1089 </w:t>
      </w:r>
      <w:r w:rsidR="005B47B8">
        <w:rPr>
          <w:spacing w:val="-3"/>
        </w:rPr>
        <w:t xml:space="preserve">cita al contrato entre las fuentes de las obligaciones, </w:t>
      </w:r>
      <w:r w:rsidR="00416CBC">
        <w:rPr>
          <w:spacing w:val="-3"/>
        </w:rPr>
        <w:t xml:space="preserve">y para el que </w:t>
      </w:r>
      <w:r w:rsidR="001960D2" w:rsidRPr="001960D2">
        <w:rPr>
          <w:spacing w:val="-3"/>
        </w:rPr>
        <w:t>el contrato es una categoría abstracta y genérica que</w:t>
      </w:r>
      <w:r w:rsidR="00B87168">
        <w:rPr>
          <w:spacing w:val="-3"/>
        </w:rPr>
        <w:t xml:space="preserve"> obedece a</w:t>
      </w:r>
      <w:r w:rsidR="001960D2" w:rsidRPr="001960D2">
        <w:rPr>
          <w:spacing w:val="-3"/>
        </w:rPr>
        <w:t xml:space="preserve"> tres principios básicos:</w:t>
      </w:r>
    </w:p>
    <w:p w14:paraId="75F737F3" w14:textId="7EFDD60F" w:rsidR="00937499" w:rsidRPr="003D642A" w:rsidRDefault="00416CBC" w:rsidP="003D642A">
      <w:pPr>
        <w:pStyle w:val="Prrafodelista"/>
        <w:numPr>
          <w:ilvl w:val="0"/>
          <w:numId w:val="41"/>
        </w:numPr>
        <w:spacing w:before="120" w:after="120" w:line="360" w:lineRule="auto"/>
        <w:ind w:left="993" w:hanging="284"/>
        <w:jc w:val="both"/>
        <w:rPr>
          <w:spacing w:val="-3"/>
        </w:rPr>
      </w:pPr>
      <w:r>
        <w:rPr>
          <w:spacing w:val="-3"/>
        </w:rPr>
        <w:t>E</w:t>
      </w:r>
      <w:r w:rsidR="001960D2" w:rsidRPr="003D642A">
        <w:rPr>
          <w:spacing w:val="-3"/>
        </w:rPr>
        <w:t xml:space="preserve">l predominio de la autonomía de la voluntad, </w:t>
      </w:r>
      <w:r w:rsidR="00937499" w:rsidRPr="003D642A">
        <w:rPr>
          <w:spacing w:val="-3"/>
        </w:rPr>
        <w:t xml:space="preserve">ya que el acuerdo de voluntades es la base del contrato, y los contratantes son </w:t>
      </w:r>
      <w:r w:rsidR="001960D2" w:rsidRPr="003D642A">
        <w:rPr>
          <w:spacing w:val="-3"/>
        </w:rPr>
        <w:t xml:space="preserve">libres de celebrarlo o no y, en caso de hacerlo, establecer el contenido que tengan por conveniente, </w:t>
      </w:r>
      <w:r w:rsidR="00937499" w:rsidRPr="003D642A">
        <w:rPr>
          <w:spacing w:val="-3"/>
        </w:rPr>
        <w:t xml:space="preserve">como proclama el artículo 1255 del </w:t>
      </w:r>
      <w:r w:rsidR="00624253" w:rsidRPr="003D642A">
        <w:rPr>
          <w:spacing w:val="-3"/>
        </w:rPr>
        <w:t>Código Civil dispone que “l</w:t>
      </w:r>
      <w:r w:rsidR="00624253" w:rsidRPr="003D642A">
        <w:rPr>
          <w:spacing w:val="-3"/>
        </w:rPr>
        <w:t>os contratantes pueden establecer los pactos, cláusulas y condiciones que tengan por conveniente, siempre que no sean contrarios a las leyes, a la moral ni al orden público</w:t>
      </w:r>
      <w:r w:rsidR="00624253" w:rsidRPr="003D642A">
        <w:rPr>
          <w:spacing w:val="-3"/>
        </w:rPr>
        <w:t>”</w:t>
      </w:r>
      <w:r w:rsidR="00624253" w:rsidRPr="003D642A">
        <w:rPr>
          <w:spacing w:val="-3"/>
        </w:rPr>
        <w:t>.</w:t>
      </w:r>
    </w:p>
    <w:p w14:paraId="4698FE2A" w14:textId="68AA764D" w:rsidR="00481477" w:rsidRPr="003D642A" w:rsidRDefault="00481477" w:rsidP="003D642A">
      <w:pPr>
        <w:pStyle w:val="Prrafodelista"/>
        <w:spacing w:before="120" w:after="120" w:line="360" w:lineRule="auto"/>
        <w:ind w:left="993" w:firstLine="283"/>
        <w:jc w:val="both"/>
        <w:rPr>
          <w:spacing w:val="-3"/>
        </w:rPr>
      </w:pPr>
      <w:r w:rsidRPr="003D642A">
        <w:rPr>
          <w:spacing w:val="-3"/>
        </w:rPr>
        <w:t xml:space="preserve">No obstante, </w:t>
      </w:r>
      <w:r w:rsidR="00E31FE1" w:rsidRPr="003D642A">
        <w:rPr>
          <w:spacing w:val="-3"/>
        </w:rPr>
        <w:t xml:space="preserve">en la realidad jurídica </w:t>
      </w:r>
      <w:r w:rsidR="00F14C45" w:rsidRPr="003D642A">
        <w:rPr>
          <w:spacing w:val="-3"/>
        </w:rPr>
        <w:t xml:space="preserve">no siempre </w:t>
      </w:r>
      <w:r w:rsidRPr="003D642A">
        <w:rPr>
          <w:spacing w:val="-3"/>
        </w:rPr>
        <w:t xml:space="preserve">quienes celebran un contrato se encuentren en una situación de igualdad, </w:t>
      </w:r>
      <w:r w:rsidR="00F14C45" w:rsidRPr="003D642A">
        <w:rPr>
          <w:spacing w:val="-3"/>
        </w:rPr>
        <w:t>siendo</w:t>
      </w:r>
      <w:r w:rsidRPr="003D642A">
        <w:rPr>
          <w:spacing w:val="-3"/>
        </w:rPr>
        <w:t xml:space="preserve"> muy frecuente que un contratante se encuentre </w:t>
      </w:r>
      <w:r w:rsidR="005D5A14" w:rsidRPr="003D642A">
        <w:rPr>
          <w:spacing w:val="-3"/>
        </w:rPr>
        <w:t xml:space="preserve">en una situación de inferioridad </w:t>
      </w:r>
      <w:r w:rsidR="00F14C45" w:rsidRPr="003D642A">
        <w:rPr>
          <w:spacing w:val="-3"/>
        </w:rPr>
        <w:t xml:space="preserve">fáctica </w:t>
      </w:r>
      <w:r w:rsidR="005D5A14" w:rsidRPr="003D642A">
        <w:rPr>
          <w:spacing w:val="-3"/>
        </w:rPr>
        <w:t>respecto del otro que provoca que se limite a acatar lo que se le impone.</w:t>
      </w:r>
    </w:p>
    <w:p w14:paraId="2ECBF15D" w14:textId="3815B63A" w:rsidR="00481477" w:rsidRPr="003D642A" w:rsidRDefault="00310B83" w:rsidP="003D642A">
      <w:pPr>
        <w:pStyle w:val="Prrafodelista"/>
        <w:spacing w:before="120" w:after="120" w:line="360" w:lineRule="auto"/>
        <w:ind w:left="993" w:firstLine="283"/>
        <w:jc w:val="both"/>
        <w:rPr>
          <w:spacing w:val="-3"/>
        </w:rPr>
      </w:pPr>
      <w:r w:rsidRPr="003D642A">
        <w:rPr>
          <w:spacing w:val="-3"/>
        </w:rPr>
        <w:t xml:space="preserve">Por ello, </w:t>
      </w:r>
      <w:r w:rsidRPr="003D642A">
        <w:rPr>
          <w:spacing w:val="-3"/>
        </w:rPr>
        <w:t>actualmente</w:t>
      </w:r>
      <w:r w:rsidRPr="003D642A">
        <w:rPr>
          <w:spacing w:val="-3"/>
        </w:rPr>
        <w:t xml:space="preserve"> existen</w:t>
      </w:r>
      <w:r w:rsidRPr="003D642A">
        <w:rPr>
          <w:spacing w:val="-3"/>
        </w:rPr>
        <w:t xml:space="preserve"> limitaciones </w:t>
      </w:r>
      <w:r w:rsidRPr="003D642A">
        <w:rPr>
          <w:spacing w:val="-3"/>
        </w:rPr>
        <w:t xml:space="preserve">crecientes a </w:t>
      </w:r>
      <w:r w:rsidRPr="003D642A">
        <w:rPr>
          <w:spacing w:val="-3"/>
        </w:rPr>
        <w:t xml:space="preserve">la libertad contractual, </w:t>
      </w:r>
      <w:r w:rsidR="008779D6" w:rsidRPr="003D642A">
        <w:rPr>
          <w:spacing w:val="-3"/>
        </w:rPr>
        <w:t xml:space="preserve">las cuales atienden a </w:t>
      </w:r>
      <w:r w:rsidRPr="003D642A">
        <w:rPr>
          <w:spacing w:val="-3"/>
        </w:rPr>
        <w:t>razones de interés supraindividual</w:t>
      </w:r>
      <w:r w:rsidR="008779D6" w:rsidRPr="003D642A">
        <w:rPr>
          <w:spacing w:val="-3"/>
        </w:rPr>
        <w:t>, lo que es notorio</w:t>
      </w:r>
      <w:r w:rsidRPr="003D642A">
        <w:rPr>
          <w:spacing w:val="-3"/>
        </w:rPr>
        <w:t xml:space="preserve"> en materia de defensa de consumidores y usuarios y</w:t>
      </w:r>
      <w:r w:rsidR="008779D6" w:rsidRPr="003D642A">
        <w:rPr>
          <w:spacing w:val="-3"/>
        </w:rPr>
        <w:t>,</w:t>
      </w:r>
      <w:r w:rsidRPr="003D642A">
        <w:rPr>
          <w:spacing w:val="-3"/>
        </w:rPr>
        <w:t xml:space="preserve"> especialmente</w:t>
      </w:r>
      <w:r w:rsidR="008779D6" w:rsidRPr="003D642A">
        <w:rPr>
          <w:spacing w:val="-3"/>
        </w:rPr>
        <w:t>,</w:t>
      </w:r>
      <w:r w:rsidRPr="003D642A">
        <w:rPr>
          <w:spacing w:val="-3"/>
        </w:rPr>
        <w:t xml:space="preserve"> respecto a los contratos de adhesión y a las condiciones generales de la</w:t>
      </w:r>
      <w:r w:rsidR="0091630A" w:rsidRPr="003D642A">
        <w:rPr>
          <w:spacing w:val="-3"/>
        </w:rPr>
        <w:t xml:space="preserve"> contratación.</w:t>
      </w:r>
    </w:p>
    <w:p w14:paraId="6D837250" w14:textId="51C3E277" w:rsidR="0091630A" w:rsidRPr="003D642A" w:rsidRDefault="0091630A" w:rsidP="003D642A">
      <w:pPr>
        <w:pStyle w:val="Prrafodelista"/>
        <w:spacing w:before="120" w:after="120" w:line="360" w:lineRule="auto"/>
        <w:ind w:left="993" w:firstLine="283"/>
        <w:jc w:val="both"/>
        <w:rPr>
          <w:spacing w:val="-3"/>
        </w:rPr>
      </w:pPr>
      <w:r w:rsidRPr="003D642A">
        <w:rPr>
          <w:spacing w:val="-3"/>
        </w:rPr>
        <w:lastRenderedPageBreak/>
        <w:t>Incluso</w:t>
      </w:r>
      <w:r w:rsidR="00CD0727">
        <w:rPr>
          <w:spacing w:val="-3"/>
        </w:rPr>
        <w:t xml:space="preserve"> existen</w:t>
      </w:r>
      <w:r w:rsidRPr="003D642A">
        <w:rPr>
          <w:spacing w:val="-3"/>
        </w:rPr>
        <w:t xml:space="preserve"> los llamados </w:t>
      </w:r>
      <w:r w:rsidRPr="003D642A">
        <w:rPr>
          <w:spacing w:val="-3"/>
        </w:rPr>
        <w:t xml:space="preserve">contratos </w:t>
      </w:r>
      <w:r w:rsidRPr="003D642A">
        <w:rPr>
          <w:i/>
          <w:iCs/>
          <w:spacing w:val="-3"/>
        </w:rPr>
        <w:t>forzosos</w:t>
      </w:r>
      <w:r w:rsidRPr="003D642A">
        <w:rPr>
          <w:spacing w:val="-3"/>
        </w:rPr>
        <w:t>, cuy</w:t>
      </w:r>
      <w:r w:rsidR="008A3D79" w:rsidRPr="003D642A">
        <w:rPr>
          <w:spacing w:val="-3"/>
        </w:rPr>
        <w:t>o</w:t>
      </w:r>
      <w:r w:rsidRPr="003D642A">
        <w:rPr>
          <w:spacing w:val="-3"/>
        </w:rPr>
        <w:t xml:space="preserve"> </w:t>
      </w:r>
      <w:r w:rsidR="008A3D79" w:rsidRPr="003D642A">
        <w:rPr>
          <w:spacing w:val="-3"/>
        </w:rPr>
        <w:t xml:space="preserve">contenido está legalmente predeterminado o incluso cuya </w:t>
      </w:r>
      <w:r w:rsidRPr="003D642A">
        <w:rPr>
          <w:spacing w:val="-3"/>
        </w:rPr>
        <w:t>celebración viene legal o reglamentariamente impuesta a los particulares</w:t>
      </w:r>
      <w:r w:rsidRPr="003D642A">
        <w:rPr>
          <w:spacing w:val="-3"/>
        </w:rPr>
        <w:t>.</w:t>
      </w:r>
    </w:p>
    <w:p w14:paraId="416CD991" w14:textId="409ABCA9" w:rsidR="001960D2" w:rsidRPr="001960D2" w:rsidRDefault="00416CBC" w:rsidP="003D642A">
      <w:pPr>
        <w:pStyle w:val="Prrafodelista"/>
        <w:numPr>
          <w:ilvl w:val="0"/>
          <w:numId w:val="41"/>
        </w:numPr>
        <w:spacing w:before="120" w:after="120" w:line="360" w:lineRule="auto"/>
        <w:ind w:left="993" w:hanging="284"/>
        <w:jc w:val="both"/>
        <w:rPr>
          <w:spacing w:val="-3"/>
        </w:rPr>
      </w:pPr>
      <w:r>
        <w:rPr>
          <w:spacing w:val="-3"/>
        </w:rPr>
        <w:t>E</w:t>
      </w:r>
      <w:r w:rsidR="001960D2" w:rsidRPr="001960D2">
        <w:rPr>
          <w:spacing w:val="-3"/>
        </w:rPr>
        <w:t xml:space="preserve">l </w:t>
      </w:r>
      <w:proofErr w:type="spellStart"/>
      <w:r w:rsidR="001960D2" w:rsidRPr="001960D2">
        <w:rPr>
          <w:spacing w:val="-3"/>
        </w:rPr>
        <w:t>consensualismo</w:t>
      </w:r>
      <w:proofErr w:type="spellEnd"/>
      <w:r w:rsidR="001960D2" w:rsidRPr="001960D2">
        <w:rPr>
          <w:spacing w:val="-3"/>
        </w:rPr>
        <w:t xml:space="preserve">, </w:t>
      </w:r>
      <w:r w:rsidR="003D642A">
        <w:rPr>
          <w:spacing w:val="-3"/>
        </w:rPr>
        <w:t xml:space="preserve">o </w:t>
      </w:r>
      <w:r w:rsidR="001960D2" w:rsidRPr="001960D2">
        <w:rPr>
          <w:spacing w:val="-3"/>
        </w:rPr>
        <w:t xml:space="preserve">predominio del consentimiento de las partes </w:t>
      </w:r>
      <w:r w:rsidR="003D642A">
        <w:rPr>
          <w:spacing w:val="-3"/>
        </w:rPr>
        <w:t xml:space="preserve">en </w:t>
      </w:r>
      <w:r w:rsidR="001960D2" w:rsidRPr="001960D2">
        <w:rPr>
          <w:spacing w:val="-3"/>
        </w:rPr>
        <w:t>la perfección de los contratos</w:t>
      </w:r>
      <w:r w:rsidR="003D642A">
        <w:rPr>
          <w:spacing w:val="-3"/>
        </w:rPr>
        <w:t xml:space="preserve">, </w:t>
      </w:r>
      <w:r w:rsidR="00AB077C">
        <w:rPr>
          <w:spacing w:val="-3"/>
        </w:rPr>
        <w:t>disponiendo el artículo 1</w:t>
      </w:r>
      <w:r w:rsidR="003868AB">
        <w:rPr>
          <w:spacing w:val="-3"/>
        </w:rPr>
        <w:t xml:space="preserve">254 del Código Civil que </w:t>
      </w:r>
      <w:r w:rsidR="00167E5A">
        <w:rPr>
          <w:spacing w:val="-3"/>
        </w:rPr>
        <w:t>“e</w:t>
      </w:r>
      <w:r w:rsidR="00167E5A" w:rsidRPr="00167E5A">
        <w:rPr>
          <w:spacing w:val="-3"/>
        </w:rPr>
        <w:t>l contrato existe desde que una o varias personas consienten en obligarse</w:t>
      </w:r>
      <w:r w:rsidR="00DF4AC0">
        <w:rPr>
          <w:spacing w:val="-3"/>
        </w:rPr>
        <w:t xml:space="preserve">, </w:t>
      </w:r>
      <w:r w:rsidR="00DF4AC0" w:rsidRPr="00DF4AC0">
        <w:rPr>
          <w:spacing w:val="-3"/>
        </w:rPr>
        <w:t>respecto de otra u otras, a dar alguna cosa o prestar algún servicio</w:t>
      </w:r>
      <w:r w:rsidR="00167E5A">
        <w:rPr>
          <w:spacing w:val="-3"/>
        </w:rPr>
        <w:t>”</w:t>
      </w:r>
      <w:r w:rsidR="003868AB">
        <w:rPr>
          <w:spacing w:val="-3"/>
        </w:rPr>
        <w:t>, y añadiendo el artículo 1256 que “l</w:t>
      </w:r>
      <w:r w:rsidR="003868AB" w:rsidRPr="003868AB">
        <w:rPr>
          <w:spacing w:val="-3"/>
        </w:rPr>
        <w:t>os contratos se perfeccionan por el mero consentimiento</w:t>
      </w:r>
      <w:r w:rsidR="00DF4AC0">
        <w:rPr>
          <w:spacing w:val="-3"/>
        </w:rPr>
        <w:t xml:space="preserve"> y </w:t>
      </w:r>
      <w:r w:rsidR="00DF4AC0" w:rsidRPr="00DF4AC0">
        <w:rPr>
          <w:spacing w:val="-3"/>
        </w:rPr>
        <w:t>desde entonces obligan, no sólo al cumplimiento de lo expresamente pactado, sino también a todas las consecuencias que, según su naturaleza, sean conformes a la buena fe, al uso y a la ley</w:t>
      </w:r>
      <w:r w:rsidR="003868AB">
        <w:rPr>
          <w:spacing w:val="-3"/>
        </w:rPr>
        <w:t>”</w:t>
      </w:r>
      <w:r w:rsidR="00167E5A">
        <w:rPr>
          <w:spacing w:val="-3"/>
        </w:rPr>
        <w:t>.</w:t>
      </w:r>
    </w:p>
    <w:p w14:paraId="37FDD987" w14:textId="35A7FE1F" w:rsidR="001960D2" w:rsidRPr="00B530BE" w:rsidRDefault="003A434B" w:rsidP="00DF4AC0">
      <w:pPr>
        <w:pStyle w:val="Prrafodelista"/>
        <w:numPr>
          <w:ilvl w:val="0"/>
          <w:numId w:val="41"/>
        </w:numPr>
        <w:spacing w:before="120" w:after="120" w:line="360" w:lineRule="auto"/>
        <w:ind w:left="993" w:hanging="284"/>
        <w:jc w:val="both"/>
        <w:rPr>
          <w:spacing w:val="-3"/>
        </w:rPr>
      </w:pPr>
      <w:r>
        <w:rPr>
          <w:spacing w:val="-3"/>
        </w:rPr>
        <w:t>La</w:t>
      </w:r>
      <w:r w:rsidR="001960D2" w:rsidRPr="00B530BE">
        <w:rPr>
          <w:spacing w:val="-3"/>
        </w:rPr>
        <w:t xml:space="preserve"> obligatoriedad,</w:t>
      </w:r>
      <w:r w:rsidR="00DF4AC0">
        <w:rPr>
          <w:spacing w:val="-3"/>
        </w:rPr>
        <w:t xml:space="preserve"> disponiendo</w:t>
      </w:r>
      <w:r w:rsidR="00B530BE" w:rsidRPr="00B530BE">
        <w:rPr>
          <w:spacing w:val="-3"/>
        </w:rPr>
        <w:t xml:space="preserve"> el </w:t>
      </w:r>
      <w:r w:rsidR="001960D2" w:rsidRPr="00B530BE">
        <w:rPr>
          <w:spacing w:val="-3"/>
        </w:rPr>
        <w:t>artículo 1091</w:t>
      </w:r>
      <w:r w:rsidR="00B530BE" w:rsidRPr="00B530BE">
        <w:rPr>
          <w:spacing w:val="-3"/>
        </w:rPr>
        <w:t xml:space="preserve"> del Código Civil dispone que “</w:t>
      </w:r>
      <w:r w:rsidR="00B530BE">
        <w:rPr>
          <w:spacing w:val="-3"/>
        </w:rPr>
        <w:t>l</w:t>
      </w:r>
      <w:r w:rsidR="001960D2" w:rsidRPr="00B530BE">
        <w:rPr>
          <w:spacing w:val="-3"/>
        </w:rPr>
        <w:t xml:space="preserve">as obligaciones que nacen de los contratos tienen fuerza de ley entre las partes contratantes, y deben cumplirse al tenor de </w:t>
      </w:r>
      <w:proofErr w:type="gramStart"/>
      <w:r w:rsidR="001960D2" w:rsidRPr="00B530BE">
        <w:rPr>
          <w:spacing w:val="-3"/>
        </w:rPr>
        <w:t>los mismos</w:t>
      </w:r>
      <w:proofErr w:type="gramEnd"/>
      <w:r w:rsidR="00B530BE">
        <w:rPr>
          <w:spacing w:val="-3"/>
        </w:rPr>
        <w:t>”</w:t>
      </w:r>
      <w:r w:rsidR="001960D2" w:rsidRPr="00B530BE">
        <w:rPr>
          <w:spacing w:val="-3"/>
        </w:rPr>
        <w:t>.</w:t>
      </w:r>
    </w:p>
    <w:p w14:paraId="2E7AD291" w14:textId="77777777" w:rsidR="00FF3E44" w:rsidRDefault="00FF3E44" w:rsidP="001960D2">
      <w:pPr>
        <w:spacing w:before="120" w:after="120" w:line="360" w:lineRule="auto"/>
        <w:ind w:firstLine="708"/>
        <w:jc w:val="both"/>
        <w:rPr>
          <w:spacing w:val="-3"/>
        </w:rPr>
      </w:pPr>
    </w:p>
    <w:p w14:paraId="70275662" w14:textId="477AB0C9" w:rsidR="00FF3E44" w:rsidRPr="00FF3E44" w:rsidRDefault="00FF3E44" w:rsidP="001960D2">
      <w:pPr>
        <w:spacing w:before="120" w:after="120" w:line="360" w:lineRule="auto"/>
        <w:ind w:firstLine="708"/>
        <w:jc w:val="both"/>
        <w:rPr>
          <w:b/>
          <w:spacing w:val="-3"/>
        </w:rPr>
      </w:pPr>
      <w:r w:rsidRPr="00FF3E44">
        <w:rPr>
          <w:b/>
          <w:spacing w:val="-3"/>
        </w:rPr>
        <w:t>Fu</w:t>
      </w:r>
      <w:r>
        <w:rPr>
          <w:b/>
          <w:spacing w:val="-3"/>
        </w:rPr>
        <w:t>n</w:t>
      </w:r>
      <w:r w:rsidRPr="00FF3E44">
        <w:rPr>
          <w:b/>
          <w:spacing w:val="-3"/>
        </w:rPr>
        <w:t>damento.</w:t>
      </w:r>
    </w:p>
    <w:p w14:paraId="291AA996" w14:textId="4644E67D" w:rsidR="001960D2" w:rsidRPr="001960D2" w:rsidRDefault="001960D2" w:rsidP="001960D2">
      <w:pPr>
        <w:spacing w:before="120" w:after="120" w:line="360" w:lineRule="auto"/>
        <w:ind w:firstLine="708"/>
        <w:jc w:val="both"/>
        <w:rPr>
          <w:spacing w:val="-3"/>
        </w:rPr>
      </w:pPr>
      <w:r w:rsidRPr="001960D2">
        <w:rPr>
          <w:spacing w:val="-3"/>
        </w:rPr>
        <w:t xml:space="preserve">El fundamento de </w:t>
      </w:r>
      <w:r w:rsidR="00AB6D30">
        <w:rPr>
          <w:spacing w:val="-3"/>
        </w:rPr>
        <w:t>l</w:t>
      </w:r>
      <w:r w:rsidRPr="001960D2">
        <w:rPr>
          <w:spacing w:val="-3"/>
        </w:rPr>
        <w:t>a fuerza obligatoria del</w:t>
      </w:r>
      <w:r w:rsidR="000A1E6F">
        <w:rPr>
          <w:spacing w:val="-3"/>
        </w:rPr>
        <w:t xml:space="preserve"> contrato se ha explicado desde </w:t>
      </w:r>
      <w:r w:rsidR="003A434B">
        <w:rPr>
          <w:spacing w:val="-3"/>
        </w:rPr>
        <w:t xml:space="preserve">los siguientes </w:t>
      </w:r>
      <w:r w:rsidR="000A1E6F">
        <w:rPr>
          <w:spacing w:val="-3"/>
        </w:rPr>
        <w:t>puntos de vista:</w:t>
      </w:r>
    </w:p>
    <w:p w14:paraId="7EE8A2D9" w14:textId="2E2A1DB7" w:rsidR="001960D2" w:rsidRPr="007151C1" w:rsidRDefault="001960D2" w:rsidP="007151C1">
      <w:pPr>
        <w:pStyle w:val="Prrafodelista"/>
        <w:numPr>
          <w:ilvl w:val="0"/>
          <w:numId w:val="42"/>
        </w:numPr>
        <w:spacing w:before="120" w:after="120" w:line="360" w:lineRule="auto"/>
        <w:ind w:left="993" w:hanging="284"/>
        <w:jc w:val="both"/>
        <w:rPr>
          <w:spacing w:val="-3"/>
        </w:rPr>
      </w:pPr>
      <w:r w:rsidRPr="007151C1">
        <w:rPr>
          <w:spacing w:val="-3"/>
        </w:rPr>
        <w:t xml:space="preserve">Políticamente, en las teorías del pacto social </w:t>
      </w:r>
      <w:r w:rsidR="00EB4B0C" w:rsidRPr="007151C1">
        <w:rPr>
          <w:spacing w:val="-3"/>
        </w:rPr>
        <w:t>de los filósofos racionalistas</w:t>
      </w:r>
      <w:r w:rsidR="007021B7" w:rsidRPr="007151C1">
        <w:rPr>
          <w:spacing w:val="-3"/>
        </w:rPr>
        <w:t>.</w:t>
      </w:r>
    </w:p>
    <w:p w14:paraId="3DBC6A59" w14:textId="7E2A0C63" w:rsidR="001960D2" w:rsidRPr="007151C1" w:rsidRDefault="007021B7" w:rsidP="007151C1">
      <w:pPr>
        <w:pStyle w:val="Prrafodelista"/>
        <w:numPr>
          <w:ilvl w:val="0"/>
          <w:numId w:val="42"/>
        </w:numPr>
        <w:spacing w:before="120" w:after="120" w:line="360" w:lineRule="auto"/>
        <w:ind w:left="993" w:hanging="284"/>
        <w:jc w:val="both"/>
        <w:rPr>
          <w:spacing w:val="-3"/>
        </w:rPr>
      </w:pPr>
      <w:r w:rsidRPr="007151C1">
        <w:rPr>
          <w:spacing w:val="-3"/>
        </w:rPr>
        <w:t>E</w:t>
      </w:r>
      <w:r w:rsidR="001960D2" w:rsidRPr="007151C1">
        <w:rPr>
          <w:spacing w:val="-3"/>
        </w:rPr>
        <w:t>conómicament</w:t>
      </w:r>
      <w:r w:rsidRPr="007151C1">
        <w:rPr>
          <w:spacing w:val="-3"/>
        </w:rPr>
        <w:t>e</w:t>
      </w:r>
      <w:r w:rsidR="001960D2" w:rsidRPr="007151C1">
        <w:rPr>
          <w:spacing w:val="-3"/>
        </w:rPr>
        <w:t xml:space="preserve">, </w:t>
      </w:r>
      <w:r w:rsidR="003A434B">
        <w:rPr>
          <w:spacing w:val="-3"/>
        </w:rPr>
        <w:t xml:space="preserve">en la </w:t>
      </w:r>
      <w:r w:rsidR="001960D2" w:rsidRPr="007151C1">
        <w:rPr>
          <w:spacing w:val="-3"/>
        </w:rPr>
        <w:t xml:space="preserve">utilidad </w:t>
      </w:r>
      <w:r w:rsidRPr="007151C1">
        <w:rPr>
          <w:spacing w:val="-3"/>
        </w:rPr>
        <w:t xml:space="preserve">para </w:t>
      </w:r>
      <w:r w:rsidR="001960D2" w:rsidRPr="007151C1">
        <w:rPr>
          <w:spacing w:val="-3"/>
        </w:rPr>
        <w:t xml:space="preserve">la sociedad y </w:t>
      </w:r>
      <w:r w:rsidRPr="007151C1">
        <w:rPr>
          <w:spacing w:val="-3"/>
        </w:rPr>
        <w:t>para</w:t>
      </w:r>
      <w:r w:rsidR="001960D2" w:rsidRPr="007151C1">
        <w:rPr>
          <w:spacing w:val="-3"/>
        </w:rPr>
        <w:t xml:space="preserve"> los propios contratantes</w:t>
      </w:r>
      <w:r w:rsidR="00842A26">
        <w:rPr>
          <w:spacing w:val="-3"/>
        </w:rPr>
        <w:t>.</w:t>
      </w:r>
    </w:p>
    <w:p w14:paraId="012A052D" w14:textId="07C7119A" w:rsidR="001960D2" w:rsidRPr="007151C1" w:rsidRDefault="007021B7" w:rsidP="007151C1">
      <w:pPr>
        <w:pStyle w:val="Prrafodelista"/>
        <w:numPr>
          <w:ilvl w:val="0"/>
          <w:numId w:val="42"/>
        </w:numPr>
        <w:spacing w:before="120" w:after="120" w:line="360" w:lineRule="auto"/>
        <w:ind w:left="993" w:hanging="284"/>
        <w:jc w:val="both"/>
        <w:rPr>
          <w:spacing w:val="-3"/>
        </w:rPr>
      </w:pPr>
      <w:r w:rsidRPr="007151C1">
        <w:rPr>
          <w:spacing w:val="-3"/>
        </w:rPr>
        <w:t>É</w:t>
      </w:r>
      <w:r w:rsidR="001960D2" w:rsidRPr="007151C1">
        <w:rPr>
          <w:spacing w:val="-3"/>
        </w:rPr>
        <w:t xml:space="preserve">ticamente, en el deber </w:t>
      </w:r>
      <w:r w:rsidR="007151C1" w:rsidRPr="007151C1">
        <w:rPr>
          <w:spacing w:val="-3"/>
        </w:rPr>
        <w:t xml:space="preserve">moral </w:t>
      </w:r>
      <w:r w:rsidR="001960D2" w:rsidRPr="007151C1">
        <w:rPr>
          <w:spacing w:val="-3"/>
        </w:rPr>
        <w:t xml:space="preserve">de veracidad en </w:t>
      </w:r>
      <w:r w:rsidR="007151C1" w:rsidRPr="007151C1">
        <w:rPr>
          <w:spacing w:val="-3"/>
        </w:rPr>
        <w:t>la</w:t>
      </w:r>
      <w:r w:rsidR="001960D2" w:rsidRPr="007151C1">
        <w:rPr>
          <w:spacing w:val="-3"/>
        </w:rPr>
        <w:t xml:space="preserve"> conducta</w:t>
      </w:r>
      <w:r w:rsidR="007151C1" w:rsidRPr="007151C1">
        <w:rPr>
          <w:spacing w:val="-3"/>
        </w:rPr>
        <w:t xml:space="preserve"> de las personas.</w:t>
      </w:r>
    </w:p>
    <w:p w14:paraId="4415412D" w14:textId="6F095F37" w:rsidR="001960D2" w:rsidRPr="007151C1" w:rsidRDefault="007151C1" w:rsidP="007151C1">
      <w:pPr>
        <w:pStyle w:val="Prrafodelista"/>
        <w:numPr>
          <w:ilvl w:val="0"/>
          <w:numId w:val="42"/>
        </w:numPr>
        <w:spacing w:before="120" w:after="120" w:line="360" w:lineRule="auto"/>
        <w:ind w:left="993" w:hanging="284"/>
        <w:jc w:val="both"/>
        <w:rPr>
          <w:spacing w:val="-3"/>
        </w:rPr>
      </w:pPr>
      <w:r w:rsidRPr="007151C1">
        <w:rPr>
          <w:spacing w:val="-3"/>
        </w:rPr>
        <w:t>J</w:t>
      </w:r>
      <w:r w:rsidR="001960D2" w:rsidRPr="007151C1">
        <w:rPr>
          <w:spacing w:val="-3"/>
        </w:rPr>
        <w:t xml:space="preserve">urídicamente, en que al exigir la </w:t>
      </w:r>
      <w:r w:rsidRPr="007151C1">
        <w:rPr>
          <w:spacing w:val="-3"/>
        </w:rPr>
        <w:t>j</w:t>
      </w:r>
      <w:r w:rsidR="001960D2" w:rsidRPr="007151C1">
        <w:rPr>
          <w:spacing w:val="-3"/>
        </w:rPr>
        <w:t>usticia que se dé a cada uno lo suyo, es lógico que cada uno tenga derecho a exigir de los demás lo que con ellos ha convenido previamente y que él está dispuesto a cumplir</w:t>
      </w:r>
      <w:r w:rsidRPr="007151C1">
        <w:rPr>
          <w:spacing w:val="-3"/>
        </w:rPr>
        <w:t>.</w:t>
      </w:r>
    </w:p>
    <w:p w14:paraId="7E723B8A" w14:textId="28DE670A" w:rsidR="001960D2" w:rsidRDefault="007151C1" w:rsidP="001960D2">
      <w:pPr>
        <w:spacing w:before="120" w:after="120" w:line="360" w:lineRule="auto"/>
        <w:ind w:firstLine="708"/>
        <w:jc w:val="both"/>
        <w:rPr>
          <w:spacing w:val="-3"/>
        </w:rPr>
      </w:pPr>
      <w:r>
        <w:rPr>
          <w:spacing w:val="-3"/>
        </w:rPr>
        <w:t xml:space="preserve">En nuestro ordenamiento jurídico, </w:t>
      </w:r>
      <w:r w:rsidR="00205C48">
        <w:rPr>
          <w:spacing w:val="-3"/>
        </w:rPr>
        <w:t xml:space="preserve">los tratadistas ponen de relieve que la fuerza vinculante del acuerdo de voluntades deriva, en último extremo, del </w:t>
      </w:r>
      <w:r w:rsidR="00205C48" w:rsidRPr="00FF3E44">
        <w:rPr>
          <w:i/>
          <w:iCs/>
          <w:spacing w:val="-3"/>
        </w:rPr>
        <w:t>libre desarrollo de la personalidad</w:t>
      </w:r>
      <w:r w:rsidR="00DB7864">
        <w:rPr>
          <w:spacing w:val="-3"/>
        </w:rPr>
        <w:t xml:space="preserve">, que mediante el libre acuerdo puede generar derechos y obligaciones, </w:t>
      </w:r>
      <w:r w:rsidR="00205C48">
        <w:rPr>
          <w:spacing w:val="-3"/>
        </w:rPr>
        <w:t xml:space="preserve">y del </w:t>
      </w:r>
      <w:r w:rsidR="00205C48" w:rsidRPr="00FF3E44">
        <w:rPr>
          <w:i/>
          <w:iCs/>
          <w:spacing w:val="-3"/>
        </w:rPr>
        <w:t>respeto a los derechos de los demás</w:t>
      </w:r>
      <w:r w:rsidR="00DB7864">
        <w:rPr>
          <w:spacing w:val="-3"/>
        </w:rPr>
        <w:t>, incluidos los adquiridos en virtud de contratos, conceptos ambos r</w:t>
      </w:r>
      <w:r w:rsidR="00FF3E44">
        <w:rPr>
          <w:spacing w:val="-3"/>
        </w:rPr>
        <w:t>ecogidos por el artículo 10.1 de la Constitución Española de 27 de diciembre de 1978.</w:t>
      </w:r>
    </w:p>
    <w:p w14:paraId="285E1551" w14:textId="20C2B0C0" w:rsidR="007151C1" w:rsidRDefault="007151C1" w:rsidP="001960D2">
      <w:pPr>
        <w:spacing w:before="120" w:after="120" w:line="360" w:lineRule="auto"/>
        <w:ind w:firstLine="708"/>
        <w:jc w:val="both"/>
        <w:rPr>
          <w:spacing w:val="-3"/>
        </w:rPr>
      </w:pPr>
    </w:p>
    <w:p w14:paraId="68038339" w14:textId="77777777" w:rsidR="00842A26" w:rsidRDefault="00842A26" w:rsidP="001960D2">
      <w:pPr>
        <w:spacing w:before="120" w:after="120" w:line="360" w:lineRule="auto"/>
        <w:ind w:firstLine="708"/>
        <w:jc w:val="both"/>
        <w:rPr>
          <w:spacing w:val="-3"/>
        </w:rPr>
      </w:pPr>
    </w:p>
    <w:p w14:paraId="787D8660" w14:textId="62EB5509" w:rsidR="007151C1" w:rsidRPr="00FF3E44" w:rsidRDefault="00FF3E44" w:rsidP="001960D2">
      <w:pPr>
        <w:spacing w:before="120" w:after="120" w:line="360" w:lineRule="auto"/>
        <w:ind w:firstLine="708"/>
        <w:jc w:val="both"/>
        <w:rPr>
          <w:b/>
          <w:spacing w:val="-3"/>
        </w:rPr>
      </w:pPr>
      <w:r w:rsidRPr="00FF3E44">
        <w:rPr>
          <w:b/>
          <w:spacing w:val="-3"/>
        </w:rPr>
        <w:lastRenderedPageBreak/>
        <w:t>Función.</w:t>
      </w:r>
    </w:p>
    <w:p w14:paraId="69C14CB7" w14:textId="6573C2A4" w:rsidR="001960D2" w:rsidRPr="006A448E" w:rsidRDefault="002B4BCD" w:rsidP="00B52776">
      <w:pPr>
        <w:spacing w:before="120" w:after="120" w:line="360" w:lineRule="auto"/>
        <w:ind w:firstLine="708"/>
        <w:jc w:val="both"/>
        <w:rPr>
          <w:spacing w:val="-3"/>
        </w:rPr>
      </w:pPr>
      <w:r>
        <w:rPr>
          <w:spacing w:val="-3"/>
        </w:rPr>
        <w:t>E</w:t>
      </w:r>
      <w:r w:rsidR="001960D2" w:rsidRPr="001960D2">
        <w:rPr>
          <w:spacing w:val="-3"/>
        </w:rPr>
        <w:t xml:space="preserve">l papel del contrato en el mundo jurídico </w:t>
      </w:r>
      <w:r>
        <w:rPr>
          <w:spacing w:val="-3"/>
        </w:rPr>
        <w:t xml:space="preserve">actual </w:t>
      </w:r>
      <w:r w:rsidR="001960D2" w:rsidRPr="001960D2">
        <w:rPr>
          <w:spacing w:val="-3"/>
        </w:rPr>
        <w:t>es primordial</w:t>
      </w:r>
      <w:r>
        <w:rPr>
          <w:spacing w:val="-3"/>
        </w:rPr>
        <w:t>, desempeñando la funci</w:t>
      </w:r>
      <w:r w:rsidR="006A448E">
        <w:rPr>
          <w:spacing w:val="-3"/>
        </w:rPr>
        <w:t>ón</w:t>
      </w:r>
      <w:r>
        <w:rPr>
          <w:spacing w:val="-3"/>
        </w:rPr>
        <w:t xml:space="preserve"> esencial</w:t>
      </w:r>
      <w:r w:rsidR="006A448E">
        <w:rPr>
          <w:spacing w:val="-3"/>
        </w:rPr>
        <w:t xml:space="preserve"> de c</w:t>
      </w:r>
      <w:r w:rsidR="001960D2" w:rsidRPr="006A448E">
        <w:rPr>
          <w:spacing w:val="-3"/>
        </w:rPr>
        <w:t xml:space="preserve">rear, modificar o extinguir relaciones </w:t>
      </w:r>
      <w:r w:rsidR="006A448E">
        <w:rPr>
          <w:spacing w:val="-3"/>
        </w:rPr>
        <w:t xml:space="preserve">jurídico-patrimoniales, tanto </w:t>
      </w:r>
      <w:r w:rsidR="001960D2" w:rsidRPr="006A448E">
        <w:rPr>
          <w:spacing w:val="-3"/>
        </w:rPr>
        <w:t>obligatorias</w:t>
      </w:r>
      <w:r w:rsidR="006A448E">
        <w:rPr>
          <w:spacing w:val="-3"/>
        </w:rPr>
        <w:t xml:space="preserve"> como </w:t>
      </w:r>
      <w:r w:rsidR="00B52776">
        <w:rPr>
          <w:spacing w:val="-3"/>
        </w:rPr>
        <w:t xml:space="preserve">jurídico-reales, si bien en este último caso nuestro ordenamiento jurídico requiere </w:t>
      </w:r>
      <w:r w:rsidR="00DF0D2B">
        <w:rPr>
          <w:spacing w:val="-3"/>
        </w:rPr>
        <w:t xml:space="preserve">que </w:t>
      </w:r>
      <w:r w:rsidR="00DF0D2B">
        <w:rPr>
          <w:spacing w:val="-3"/>
        </w:rPr>
        <w:t xml:space="preserve">el contrato </w:t>
      </w:r>
      <w:r w:rsidR="00B52776">
        <w:rPr>
          <w:spacing w:val="-3"/>
        </w:rPr>
        <w:t>se</w:t>
      </w:r>
      <w:r w:rsidR="00DF0D2B">
        <w:rPr>
          <w:spacing w:val="-3"/>
        </w:rPr>
        <w:t>a</w:t>
      </w:r>
      <w:r w:rsidR="00B52776">
        <w:rPr>
          <w:spacing w:val="-3"/>
        </w:rPr>
        <w:t xml:space="preserve"> </w:t>
      </w:r>
      <w:r w:rsidR="006A448E" w:rsidRPr="006A448E">
        <w:rPr>
          <w:spacing w:val="-3"/>
        </w:rPr>
        <w:t>seguido de la</w:t>
      </w:r>
      <w:r w:rsidR="001960D2" w:rsidRPr="006A448E">
        <w:rPr>
          <w:spacing w:val="-3"/>
        </w:rPr>
        <w:t xml:space="preserve"> tradición</w:t>
      </w:r>
      <w:r w:rsidR="006A448E" w:rsidRPr="006A448E">
        <w:rPr>
          <w:spacing w:val="-3"/>
        </w:rPr>
        <w:t xml:space="preserve"> o la inscripción registral.</w:t>
      </w:r>
    </w:p>
    <w:p w14:paraId="405923B4" w14:textId="36BB93BF" w:rsidR="003531D9" w:rsidRDefault="003531D9" w:rsidP="00275BD9">
      <w:pPr>
        <w:spacing w:before="120" w:after="120" w:line="360" w:lineRule="auto"/>
        <w:ind w:firstLine="708"/>
        <w:jc w:val="both"/>
        <w:rPr>
          <w:spacing w:val="-3"/>
        </w:rPr>
      </w:pPr>
    </w:p>
    <w:p w14:paraId="551FDAAE" w14:textId="04B52846" w:rsidR="003531D9" w:rsidRDefault="00A07F44" w:rsidP="00A07F44">
      <w:pPr>
        <w:spacing w:before="120" w:after="120" w:line="360" w:lineRule="auto"/>
        <w:jc w:val="both"/>
        <w:rPr>
          <w:spacing w:val="-3"/>
        </w:rPr>
      </w:pPr>
      <w:r w:rsidRPr="00A07F44">
        <w:rPr>
          <w:b/>
          <w:bCs/>
          <w:spacing w:val="-3"/>
        </w:rPr>
        <w:t>SISTEMAS DE CONTRATACIÓN.</w:t>
      </w:r>
    </w:p>
    <w:p w14:paraId="79A32B99" w14:textId="0E90146F" w:rsidR="0042347A" w:rsidRDefault="0042347A" w:rsidP="0042347A">
      <w:pPr>
        <w:spacing w:before="120" w:after="120" w:line="360" w:lineRule="auto"/>
        <w:ind w:firstLine="708"/>
        <w:jc w:val="both"/>
        <w:rPr>
          <w:spacing w:val="-3"/>
        </w:rPr>
      </w:pPr>
      <w:r w:rsidRPr="0042347A">
        <w:rPr>
          <w:spacing w:val="-3"/>
        </w:rPr>
        <w:t>Los sistemas contractuales adoptados por los diversos ordenamientos positivos pueden clasificarse desde</w:t>
      </w:r>
      <w:r>
        <w:rPr>
          <w:spacing w:val="-3"/>
        </w:rPr>
        <w:t xml:space="preserve"> dos</w:t>
      </w:r>
      <w:r w:rsidRPr="0042347A">
        <w:rPr>
          <w:spacing w:val="-3"/>
        </w:rPr>
        <w:t xml:space="preserve"> puntos</w:t>
      </w:r>
      <w:r>
        <w:rPr>
          <w:spacing w:val="-3"/>
        </w:rPr>
        <w:t xml:space="preserve"> fundamentales, a saber:</w:t>
      </w:r>
    </w:p>
    <w:p w14:paraId="486C9A06" w14:textId="7F53BFDD" w:rsidR="0042347A" w:rsidRPr="00814B0B" w:rsidRDefault="003F3B9B" w:rsidP="00814B0B">
      <w:pPr>
        <w:pStyle w:val="Prrafodelista"/>
        <w:numPr>
          <w:ilvl w:val="0"/>
          <w:numId w:val="44"/>
        </w:numPr>
        <w:spacing w:before="120" w:after="120" w:line="360" w:lineRule="auto"/>
        <w:ind w:left="993" w:hanging="284"/>
        <w:jc w:val="both"/>
        <w:rPr>
          <w:spacing w:val="-3"/>
        </w:rPr>
      </w:pPr>
      <w:r w:rsidRPr="00814B0B">
        <w:rPr>
          <w:spacing w:val="-3"/>
        </w:rPr>
        <w:t>Por sus efectos, en el Derecho Romano el contrato sólo generaba obligaciones, pero no transmitía la propiedad.</w:t>
      </w:r>
    </w:p>
    <w:p w14:paraId="4AF474D3" w14:textId="24E00991" w:rsidR="003F3B9B" w:rsidRPr="00814B0B" w:rsidRDefault="003F3B9B" w:rsidP="00814B0B">
      <w:pPr>
        <w:pStyle w:val="Prrafodelista"/>
        <w:spacing w:before="120" w:after="120" w:line="360" w:lineRule="auto"/>
        <w:ind w:left="993" w:firstLine="283"/>
        <w:jc w:val="both"/>
        <w:rPr>
          <w:spacing w:val="-3"/>
        </w:rPr>
      </w:pPr>
      <w:r w:rsidRPr="00814B0B">
        <w:rPr>
          <w:spacing w:val="-3"/>
        </w:rPr>
        <w:t>No obstante, la progresiva espiritualización provocada por el Derecho Canónico</w:t>
      </w:r>
      <w:r w:rsidR="00E1513A" w:rsidRPr="00814B0B">
        <w:rPr>
          <w:spacing w:val="-3"/>
        </w:rPr>
        <w:t xml:space="preserve"> desembocó en el sistema vigente en el Código francés, en el que la propiedad se transmite </w:t>
      </w:r>
      <w:r w:rsidR="00E1513A" w:rsidRPr="00814B0B">
        <w:rPr>
          <w:i/>
          <w:iCs/>
          <w:spacing w:val="-3"/>
        </w:rPr>
        <w:t xml:space="preserve">solo </w:t>
      </w:r>
      <w:proofErr w:type="spellStart"/>
      <w:r w:rsidR="00E1513A" w:rsidRPr="00814B0B">
        <w:rPr>
          <w:i/>
          <w:iCs/>
          <w:spacing w:val="-3"/>
        </w:rPr>
        <w:t>consensu</w:t>
      </w:r>
      <w:proofErr w:type="spellEnd"/>
      <w:r w:rsidR="00E1513A" w:rsidRPr="00814B0B">
        <w:rPr>
          <w:spacing w:val="-3"/>
        </w:rPr>
        <w:t>.</w:t>
      </w:r>
    </w:p>
    <w:p w14:paraId="41DBB34D" w14:textId="4D7D30EF" w:rsidR="00E1513A" w:rsidRPr="00814B0B" w:rsidRDefault="00E1513A" w:rsidP="00814B0B">
      <w:pPr>
        <w:pStyle w:val="Prrafodelista"/>
        <w:spacing w:before="120" w:after="120" w:line="360" w:lineRule="auto"/>
        <w:ind w:left="993" w:firstLine="283"/>
        <w:jc w:val="both"/>
        <w:rPr>
          <w:spacing w:val="-3"/>
        </w:rPr>
      </w:pPr>
      <w:r w:rsidRPr="00814B0B">
        <w:rPr>
          <w:spacing w:val="-3"/>
        </w:rPr>
        <w:t>Nuestro Código Civil sigue fiel al sistema romano del título y el modo</w:t>
      </w:r>
      <w:r w:rsidR="002F09A5" w:rsidRPr="00814B0B">
        <w:rPr>
          <w:spacing w:val="-3"/>
        </w:rPr>
        <w:t>, como se estudia en el tema</w:t>
      </w:r>
      <w:r w:rsidR="00597DEA" w:rsidRPr="00814B0B">
        <w:rPr>
          <w:spacing w:val="-3"/>
        </w:rPr>
        <w:t xml:space="preserve"> 25 de esta parte del programa, por lo que baste decir aquí que el artículo 609 del Código Civil establece que </w:t>
      </w:r>
      <w:r w:rsidR="00491BC6" w:rsidRPr="00814B0B">
        <w:rPr>
          <w:spacing w:val="-3"/>
        </w:rPr>
        <w:t>“l</w:t>
      </w:r>
      <w:r w:rsidR="00491BC6" w:rsidRPr="00814B0B">
        <w:rPr>
          <w:spacing w:val="-3"/>
        </w:rPr>
        <w:t xml:space="preserve">a propiedad y los demás derechos sobre los bienes se adquieren y transmiten por </w:t>
      </w:r>
      <w:r w:rsidR="00491BC6" w:rsidRPr="00814B0B">
        <w:rPr>
          <w:spacing w:val="-3"/>
        </w:rPr>
        <w:t>(…)</w:t>
      </w:r>
      <w:r w:rsidR="00491BC6" w:rsidRPr="00814B0B">
        <w:rPr>
          <w:spacing w:val="-3"/>
        </w:rPr>
        <w:t>consecuencia de ciertos contratos mediante la tradición</w:t>
      </w:r>
      <w:r w:rsidR="00491BC6" w:rsidRPr="00814B0B">
        <w:rPr>
          <w:spacing w:val="-3"/>
        </w:rPr>
        <w:t>”</w:t>
      </w:r>
      <w:r w:rsidR="00491BC6" w:rsidRPr="00814B0B">
        <w:rPr>
          <w:spacing w:val="-3"/>
        </w:rPr>
        <w:t>.</w:t>
      </w:r>
    </w:p>
    <w:p w14:paraId="56CB1D6F" w14:textId="6A812532" w:rsidR="006147BB" w:rsidRPr="00814B0B" w:rsidRDefault="006147BB" w:rsidP="00814B0B">
      <w:pPr>
        <w:pStyle w:val="Prrafodelista"/>
        <w:spacing w:before="120" w:after="120" w:line="360" w:lineRule="auto"/>
        <w:ind w:left="993" w:firstLine="283"/>
        <w:jc w:val="both"/>
        <w:rPr>
          <w:spacing w:val="-3"/>
        </w:rPr>
      </w:pPr>
      <w:r w:rsidRPr="00814B0B">
        <w:rPr>
          <w:spacing w:val="-3"/>
        </w:rPr>
        <w:t>Por ello, en el derecho español el contrato solo es fuente de obligaciones, pero no modo de adquirir el dominio.</w:t>
      </w:r>
    </w:p>
    <w:p w14:paraId="03CC90E9" w14:textId="6DBE555F" w:rsidR="0042347A" w:rsidRPr="00814B0B" w:rsidRDefault="00D843AD" w:rsidP="00814B0B">
      <w:pPr>
        <w:pStyle w:val="Prrafodelista"/>
        <w:numPr>
          <w:ilvl w:val="0"/>
          <w:numId w:val="44"/>
        </w:numPr>
        <w:spacing w:before="120" w:after="120" w:line="360" w:lineRule="auto"/>
        <w:ind w:left="993" w:hanging="284"/>
        <w:jc w:val="both"/>
        <w:rPr>
          <w:spacing w:val="-3"/>
        </w:rPr>
      </w:pPr>
      <w:r w:rsidRPr="00814B0B">
        <w:rPr>
          <w:spacing w:val="-3"/>
        </w:rPr>
        <w:t>Por los requisitos exigidos para su perfección</w:t>
      </w:r>
      <w:r w:rsidR="009E4A98" w:rsidRPr="00814B0B">
        <w:rPr>
          <w:spacing w:val="-3"/>
        </w:rPr>
        <w:t>, es posible distinguir tres sistemas de contratación:</w:t>
      </w:r>
    </w:p>
    <w:p w14:paraId="7B00E61C" w14:textId="04605188" w:rsidR="00A07F44" w:rsidRPr="00814B0B" w:rsidRDefault="00F11D9E" w:rsidP="00814B0B">
      <w:pPr>
        <w:pStyle w:val="Prrafodelista"/>
        <w:numPr>
          <w:ilvl w:val="0"/>
          <w:numId w:val="45"/>
        </w:numPr>
        <w:spacing w:before="120" w:after="120" w:line="360" w:lineRule="auto"/>
        <w:ind w:left="1276" w:hanging="283"/>
        <w:jc w:val="both"/>
        <w:rPr>
          <w:spacing w:val="-3"/>
        </w:rPr>
      </w:pPr>
      <w:r w:rsidRPr="00814B0B">
        <w:rPr>
          <w:spacing w:val="-3"/>
        </w:rPr>
        <w:t>El</w:t>
      </w:r>
      <w:r w:rsidR="009E4A98" w:rsidRPr="00814B0B">
        <w:rPr>
          <w:spacing w:val="-3"/>
        </w:rPr>
        <w:t xml:space="preserve"> sistema formalista, </w:t>
      </w:r>
      <w:r w:rsidR="00FC1DD4" w:rsidRPr="00814B0B">
        <w:rPr>
          <w:spacing w:val="-3"/>
        </w:rPr>
        <w:t xml:space="preserve">propio de los ordenamientos </w:t>
      </w:r>
      <w:r w:rsidRPr="00814B0B">
        <w:rPr>
          <w:spacing w:val="-3"/>
        </w:rPr>
        <w:t xml:space="preserve">antiguos, como el Derecho Romano clásico o los ordenamientos germánicos </w:t>
      </w:r>
      <w:r w:rsidR="00243736" w:rsidRPr="00814B0B">
        <w:rPr>
          <w:spacing w:val="-3"/>
        </w:rPr>
        <w:t xml:space="preserve">arcaicos, en el que para </w:t>
      </w:r>
      <w:r w:rsidR="009E65EA">
        <w:rPr>
          <w:spacing w:val="-3"/>
        </w:rPr>
        <w:t xml:space="preserve">que </w:t>
      </w:r>
      <w:r w:rsidR="00243736" w:rsidRPr="00814B0B">
        <w:rPr>
          <w:spacing w:val="-3"/>
        </w:rPr>
        <w:t xml:space="preserve">el contrato exista es preciso que se celebre con </w:t>
      </w:r>
      <w:r w:rsidR="009E65EA">
        <w:rPr>
          <w:spacing w:val="-3"/>
        </w:rPr>
        <w:t>sujeción</w:t>
      </w:r>
      <w:r w:rsidR="00243736" w:rsidRPr="00814B0B">
        <w:rPr>
          <w:spacing w:val="-3"/>
        </w:rPr>
        <w:t xml:space="preserve"> a ciertas solemnidades.</w:t>
      </w:r>
    </w:p>
    <w:p w14:paraId="6C88A912" w14:textId="7E248267" w:rsidR="002A7822" w:rsidRPr="00814B0B" w:rsidRDefault="00243736" w:rsidP="00814B0B">
      <w:pPr>
        <w:pStyle w:val="Prrafodelista"/>
        <w:numPr>
          <w:ilvl w:val="0"/>
          <w:numId w:val="45"/>
        </w:numPr>
        <w:spacing w:before="120" w:after="120" w:line="360" w:lineRule="auto"/>
        <w:ind w:left="1276" w:hanging="283"/>
        <w:jc w:val="both"/>
        <w:rPr>
          <w:spacing w:val="-3"/>
        </w:rPr>
      </w:pPr>
      <w:r w:rsidRPr="00814B0B">
        <w:rPr>
          <w:spacing w:val="-3"/>
        </w:rPr>
        <w:t>E</w:t>
      </w:r>
      <w:r w:rsidR="00A07F44" w:rsidRPr="00814B0B">
        <w:rPr>
          <w:spacing w:val="-3"/>
        </w:rPr>
        <w:t>l sistema espiritualista</w:t>
      </w:r>
      <w:r w:rsidR="002A7822" w:rsidRPr="00814B0B">
        <w:rPr>
          <w:spacing w:val="-3"/>
        </w:rPr>
        <w:t>, en el que basta el mero consentimiento para que nazca el contrato.</w:t>
      </w:r>
    </w:p>
    <w:p w14:paraId="51CAFCC4" w14:textId="1C3E4FC8" w:rsidR="00F2730A" w:rsidRPr="00814B0B" w:rsidRDefault="002A7822" w:rsidP="00814B0B">
      <w:pPr>
        <w:pStyle w:val="Prrafodelista"/>
        <w:numPr>
          <w:ilvl w:val="0"/>
          <w:numId w:val="45"/>
        </w:numPr>
        <w:spacing w:before="120" w:after="120" w:line="360" w:lineRule="auto"/>
        <w:ind w:left="1276" w:hanging="283"/>
        <w:jc w:val="both"/>
        <w:rPr>
          <w:spacing w:val="-3"/>
        </w:rPr>
      </w:pPr>
      <w:r w:rsidRPr="00814B0B">
        <w:rPr>
          <w:spacing w:val="-3"/>
        </w:rPr>
        <w:t>E</w:t>
      </w:r>
      <w:r w:rsidR="00A07F44" w:rsidRPr="00814B0B">
        <w:rPr>
          <w:spacing w:val="-3"/>
        </w:rPr>
        <w:t>l sistema mixto</w:t>
      </w:r>
      <w:r w:rsidRPr="00814B0B">
        <w:rPr>
          <w:spacing w:val="-3"/>
        </w:rPr>
        <w:t>, que es el</w:t>
      </w:r>
      <w:r w:rsidR="00A07F44" w:rsidRPr="00814B0B">
        <w:rPr>
          <w:spacing w:val="-3"/>
        </w:rPr>
        <w:t xml:space="preserve"> que recogen los </w:t>
      </w:r>
      <w:r w:rsidR="00554911" w:rsidRPr="00814B0B">
        <w:rPr>
          <w:spacing w:val="-3"/>
        </w:rPr>
        <w:t>c</w:t>
      </w:r>
      <w:r w:rsidR="00A07F44" w:rsidRPr="00814B0B">
        <w:rPr>
          <w:spacing w:val="-3"/>
        </w:rPr>
        <w:t>ódigos modernos</w:t>
      </w:r>
      <w:r w:rsidR="00554911" w:rsidRPr="00814B0B">
        <w:rPr>
          <w:spacing w:val="-3"/>
        </w:rPr>
        <w:t xml:space="preserve">, en virtud del cual la regla general es la del perfeccionamiento por el </w:t>
      </w:r>
      <w:r w:rsidR="009E65EA">
        <w:rPr>
          <w:spacing w:val="-3"/>
        </w:rPr>
        <w:t xml:space="preserve">mero </w:t>
      </w:r>
      <w:r w:rsidR="00554911" w:rsidRPr="00814B0B">
        <w:rPr>
          <w:spacing w:val="-3"/>
        </w:rPr>
        <w:t xml:space="preserve">consentimiento, si bien para ciertos contratos se exigen requisitos adicionales, como la entrega </w:t>
      </w:r>
      <w:r w:rsidR="00554911" w:rsidRPr="00814B0B">
        <w:rPr>
          <w:spacing w:val="-3"/>
        </w:rPr>
        <w:lastRenderedPageBreak/>
        <w:t xml:space="preserve">de una cosa o </w:t>
      </w:r>
      <w:r w:rsidR="00F2730A" w:rsidRPr="00814B0B">
        <w:rPr>
          <w:spacing w:val="-3"/>
        </w:rPr>
        <w:t xml:space="preserve">una forma legalmente prevista </w:t>
      </w:r>
      <w:r w:rsidR="00F2730A" w:rsidRPr="00814B0B">
        <w:rPr>
          <w:i/>
          <w:iCs/>
          <w:spacing w:val="-3"/>
        </w:rPr>
        <w:t xml:space="preserve">ad </w:t>
      </w:r>
      <w:proofErr w:type="spellStart"/>
      <w:r w:rsidR="00F2730A" w:rsidRPr="00814B0B">
        <w:rPr>
          <w:i/>
          <w:iCs/>
          <w:spacing w:val="-3"/>
        </w:rPr>
        <w:t>solemnitatem</w:t>
      </w:r>
      <w:proofErr w:type="spellEnd"/>
      <w:r w:rsidR="00F2730A" w:rsidRPr="00814B0B">
        <w:rPr>
          <w:spacing w:val="-3"/>
        </w:rPr>
        <w:t xml:space="preserve">, y no meramente </w:t>
      </w:r>
      <w:r w:rsidR="00F2730A" w:rsidRPr="00814B0B">
        <w:rPr>
          <w:i/>
          <w:iCs/>
          <w:spacing w:val="-3"/>
        </w:rPr>
        <w:t xml:space="preserve">ad </w:t>
      </w:r>
      <w:proofErr w:type="spellStart"/>
      <w:r w:rsidR="00F2730A" w:rsidRPr="00814B0B">
        <w:rPr>
          <w:i/>
          <w:iCs/>
          <w:spacing w:val="-3"/>
        </w:rPr>
        <w:t>probationem</w:t>
      </w:r>
      <w:proofErr w:type="spellEnd"/>
      <w:r w:rsidR="00F2730A" w:rsidRPr="00814B0B">
        <w:rPr>
          <w:spacing w:val="-3"/>
        </w:rPr>
        <w:t>.</w:t>
      </w:r>
    </w:p>
    <w:p w14:paraId="759355EB" w14:textId="05042779" w:rsidR="00A07F44" w:rsidRPr="00A07F44" w:rsidRDefault="00696E5A" w:rsidP="00A07F44">
      <w:pPr>
        <w:spacing w:before="120" w:after="120" w:line="360" w:lineRule="auto"/>
        <w:ind w:firstLine="708"/>
        <w:jc w:val="both"/>
        <w:rPr>
          <w:spacing w:val="-3"/>
        </w:rPr>
      </w:pPr>
      <w:r>
        <w:rPr>
          <w:spacing w:val="-3"/>
        </w:rPr>
        <w:t>En nuestro Código Civil predomina</w:t>
      </w:r>
      <w:r w:rsidR="00A07F44" w:rsidRPr="00A07F44">
        <w:rPr>
          <w:spacing w:val="-3"/>
        </w:rPr>
        <w:t xml:space="preserve"> la libertad de forma y el </w:t>
      </w:r>
      <w:proofErr w:type="spellStart"/>
      <w:r w:rsidR="00A07F44" w:rsidRPr="00A07F44">
        <w:rPr>
          <w:spacing w:val="-3"/>
        </w:rPr>
        <w:t>consensualismo</w:t>
      </w:r>
      <w:proofErr w:type="spellEnd"/>
      <w:r>
        <w:rPr>
          <w:spacing w:val="-3"/>
        </w:rPr>
        <w:t xml:space="preserve">, estableciendo su artículo </w:t>
      </w:r>
      <w:r w:rsidR="00C62BCD">
        <w:rPr>
          <w:spacing w:val="-3"/>
        </w:rPr>
        <w:t>1258 que “</w:t>
      </w:r>
      <w:r w:rsidR="00C62BCD" w:rsidRPr="00A07F44">
        <w:rPr>
          <w:spacing w:val="-3"/>
        </w:rPr>
        <w:t>los contratos se perfeccionan por el mero consentimiento, y desde entonces obligan no sólo al cumplimiento de lo expresamente pactado, sino también a todas las consecuencias que, según su naturaleza, sean conformes a la buena fe, al uso y a la ley</w:t>
      </w:r>
      <w:r w:rsidR="00C62BCD">
        <w:rPr>
          <w:spacing w:val="-3"/>
        </w:rPr>
        <w:t xml:space="preserve">”, y añadiendo su artículo </w:t>
      </w:r>
      <w:r w:rsidR="00A07F44" w:rsidRPr="00A07F44">
        <w:rPr>
          <w:spacing w:val="-3"/>
        </w:rPr>
        <w:t xml:space="preserve">1278 </w:t>
      </w:r>
      <w:r w:rsidR="00C62BCD">
        <w:rPr>
          <w:spacing w:val="-3"/>
        </w:rPr>
        <w:t>que “</w:t>
      </w:r>
      <w:r w:rsidR="00A07F44" w:rsidRPr="00A07F44">
        <w:rPr>
          <w:spacing w:val="-3"/>
        </w:rPr>
        <w:t>los contratos serán obligatorios, cualquiera que sea la forma en que se hayan celebrado, siempre que en ellos concurran las condiciones esenciales para su validez</w:t>
      </w:r>
      <w:r w:rsidR="00C62BCD">
        <w:rPr>
          <w:spacing w:val="-3"/>
        </w:rPr>
        <w:t>”.</w:t>
      </w:r>
    </w:p>
    <w:p w14:paraId="23796596" w14:textId="0551B185" w:rsidR="00A07F44" w:rsidRDefault="00C62BCD" w:rsidP="00A07F44">
      <w:pPr>
        <w:spacing w:before="120" w:after="120" w:line="360" w:lineRule="auto"/>
        <w:ind w:firstLine="708"/>
        <w:jc w:val="both"/>
        <w:rPr>
          <w:spacing w:val="-3"/>
        </w:rPr>
      </w:pPr>
      <w:r>
        <w:rPr>
          <w:spacing w:val="-3"/>
        </w:rPr>
        <w:t>A</w:t>
      </w:r>
      <w:r w:rsidR="00A07F44" w:rsidRPr="00A07F44">
        <w:rPr>
          <w:spacing w:val="-3"/>
        </w:rPr>
        <w:t>hora bien</w:t>
      </w:r>
      <w:r w:rsidR="0050615F">
        <w:rPr>
          <w:spacing w:val="-3"/>
        </w:rPr>
        <w:t xml:space="preserve">, existen ciertos contratos que se perfeccionan por la entrega, como ocurre con el depósito, mientras que en otros se exige una </w:t>
      </w:r>
      <w:r w:rsidR="00AE2B92">
        <w:rPr>
          <w:spacing w:val="-3"/>
        </w:rPr>
        <w:t xml:space="preserve">forma </w:t>
      </w:r>
      <w:r w:rsidR="00AE2B92" w:rsidRPr="00E13221">
        <w:rPr>
          <w:i/>
          <w:iCs/>
          <w:spacing w:val="-3"/>
        </w:rPr>
        <w:t xml:space="preserve">ad </w:t>
      </w:r>
      <w:proofErr w:type="spellStart"/>
      <w:r w:rsidR="00AE2B92" w:rsidRPr="00E13221">
        <w:rPr>
          <w:i/>
          <w:iCs/>
          <w:spacing w:val="-3"/>
        </w:rPr>
        <w:t>solemnitatem</w:t>
      </w:r>
      <w:proofErr w:type="spellEnd"/>
      <w:r w:rsidR="00AE2B92">
        <w:rPr>
          <w:spacing w:val="-3"/>
        </w:rPr>
        <w:t xml:space="preserve">, como </w:t>
      </w:r>
      <w:r w:rsidR="0071395A">
        <w:rPr>
          <w:spacing w:val="-3"/>
        </w:rPr>
        <w:t>examinaré con posterioridad</w:t>
      </w:r>
      <w:r w:rsidR="00E13221">
        <w:rPr>
          <w:spacing w:val="-3"/>
        </w:rPr>
        <w:t>.</w:t>
      </w:r>
    </w:p>
    <w:p w14:paraId="6885262F" w14:textId="108A009F" w:rsidR="00B125C9" w:rsidRPr="00B125C9" w:rsidRDefault="00D92F88" w:rsidP="00B125C9">
      <w:pPr>
        <w:spacing w:before="120" w:after="120" w:line="360" w:lineRule="auto"/>
        <w:ind w:firstLine="708"/>
        <w:jc w:val="both"/>
        <w:rPr>
          <w:spacing w:val="-3"/>
        </w:rPr>
      </w:pPr>
      <w:r>
        <w:rPr>
          <w:spacing w:val="-3"/>
        </w:rPr>
        <w:t>En cualquier caso, el artículo 1261 del Código Civil dispone que “</w:t>
      </w:r>
      <w:r w:rsidR="00B125C9">
        <w:rPr>
          <w:spacing w:val="-3"/>
        </w:rPr>
        <w:t>n</w:t>
      </w:r>
      <w:r w:rsidR="00B125C9" w:rsidRPr="00B125C9">
        <w:rPr>
          <w:spacing w:val="-3"/>
        </w:rPr>
        <w:t>o hay contrato sino cuando concurren los requisitos siguientes:</w:t>
      </w:r>
    </w:p>
    <w:p w14:paraId="5716C592" w14:textId="4129878F" w:rsidR="00B125C9" w:rsidRPr="00B125C9" w:rsidRDefault="00B125C9" w:rsidP="00B125C9">
      <w:pPr>
        <w:spacing w:before="120" w:after="120" w:line="360" w:lineRule="auto"/>
        <w:ind w:firstLine="708"/>
        <w:jc w:val="both"/>
        <w:rPr>
          <w:spacing w:val="-3"/>
        </w:rPr>
      </w:pPr>
      <w:r w:rsidRPr="00B125C9">
        <w:rPr>
          <w:spacing w:val="-3"/>
        </w:rPr>
        <w:t>1º</w:t>
      </w:r>
      <w:r>
        <w:rPr>
          <w:spacing w:val="-3"/>
        </w:rPr>
        <w:t>.</w:t>
      </w:r>
      <w:r w:rsidRPr="00B125C9">
        <w:rPr>
          <w:spacing w:val="-3"/>
        </w:rPr>
        <w:t xml:space="preserve"> Consentimiento de los contratantes.</w:t>
      </w:r>
    </w:p>
    <w:p w14:paraId="1FA64C7B" w14:textId="15FC3D40" w:rsidR="00B125C9" w:rsidRPr="00B125C9" w:rsidRDefault="00B125C9" w:rsidP="00B125C9">
      <w:pPr>
        <w:spacing w:before="120" w:after="120" w:line="360" w:lineRule="auto"/>
        <w:ind w:firstLine="708"/>
        <w:jc w:val="both"/>
        <w:rPr>
          <w:spacing w:val="-3"/>
        </w:rPr>
      </w:pPr>
      <w:r w:rsidRPr="00B125C9">
        <w:rPr>
          <w:spacing w:val="-3"/>
        </w:rPr>
        <w:t>2º</w:t>
      </w:r>
      <w:r>
        <w:rPr>
          <w:spacing w:val="-3"/>
        </w:rPr>
        <w:t>.</w:t>
      </w:r>
      <w:r w:rsidRPr="00B125C9">
        <w:rPr>
          <w:spacing w:val="-3"/>
        </w:rPr>
        <w:t xml:space="preserve"> Objeto cierto que sea materia del contrato.</w:t>
      </w:r>
    </w:p>
    <w:p w14:paraId="2F4B92A4" w14:textId="6F940CBD" w:rsidR="00D92F88" w:rsidRPr="00A07F44" w:rsidRDefault="00B125C9" w:rsidP="00B125C9">
      <w:pPr>
        <w:spacing w:before="120" w:after="120" w:line="360" w:lineRule="auto"/>
        <w:ind w:firstLine="708"/>
        <w:jc w:val="both"/>
        <w:rPr>
          <w:spacing w:val="-3"/>
        </w:rPr>
      </w:pPr>
      <w:r w:rsidRPr="00B125C9">
        <w:rPr>
          <w:spacing w:val="-3"/>
        </w:rPr>
        <w:t>3º</w:t>
      </w:r>
      <w:r>
        <w:rPr>
          <w:spacing w:val="-3"/>
        </w:rPr>
        <w:t>.</w:t>
      </w:r>
      <w:r w:rsidRPr="00B125C9">
        <w:rPr>
          <w:spacing w:val="-3"/>
        </w:rPr>
        <w:t xml:space="preserve"> Causa de la obligación que se establezca</w:t>
      </w:r>
      <w:r>
        <w:rPr>
          <w:spacing w:val="-3"/>
        </w:rPr>
        <w:t>”.</w:t>
      </w:r>
    </w:p>
    <w:p w14:paraId="0444625B" w14:textId="4E7DE5BE" w:rsidR="003531D9" w:rsidRDefault="003531D9" w:rsidP="00275BD9">
      <w:pPr>
        <w:spacing w:before="120" w:after="120" w:line="360" w:lineRule="auto"/>
        <w:ind w:firstLine="708"/>
        <w:jc w:val="both"/>
        <w:rPr>
          <w:spacing w:val="-3"/>
        </w:rPr>
      </w:pPr>
    </w:p>
    <w:p w14:paraId="4EE39C10" w14:textId="31AA9312" w:rsidR="003531D9" w:rsidRDefault="00BF64BD" w:rsidP="00BF64BD">
      <w:pPr>
        <w:spacing w:before="120" w:after="120" w:line="360" w:lineRule="auto"/>
        <w:jc w:val="both"/>
        <w:rPr>
          <w:spacing w:val="-3"/>
        </w:rPr>
      </w:pPr>
      <w:r w:rsidRPr="00BF64BD">
        <w:rPr>
          <w:b/>
          <w:bCs/>
          <w:spacing w:val="-3"/>
        </w:rPr>
        <w:t>CAPACIDAD DE LOS CONTRATANTES.</w:t>
      </w:r>
    </w:p>
    <w:p w14:paraId="0922A191" w14:textId="7BAAF431" w:rsidR="00100967" w:rsidRPr="00275BD9" w:rsidRDefault="00D91631" w:rsidP="00275BD9">
      <w:pPr>
        <w:spacing w:before="120" w:after="120" w:line="360" w:lineRule="auto"/>
        <w:ind w:firstLine="708"/>
        <w:jc w:val="both"/>
        <w:rPr>
          <w:spacing w:val="-3"/>
        </w:rPr>
      </w:pPr>
      <w:r>
        <w:rPr>
          <w:spacing w:val="-3"/>
        </w:rPr>
        <w:t>Aunque todos estos elementos del artículo 1261 son esenciales, el más importante es el consentimiento, lo que lleva al análisis de la capacidad para prestarlo o capacidad para contratar</w:t>
      </w:r>
      <w:r w:rsidR="00C049D1">
        <w:rPr>
          <w:spacing w:val="-3"/>
        </w:rPr>
        <w:t xml:space="preserve">, ya que los vicios que puedan afectarlo se estudian en el </w:t>
      </w:r>
      <w:r w:rsidR="00703F1A">
        <w:rPr>
          <w:spacing w:val="-3"/>
        </w:rPr>
        <w:t xml:space="preserve">tema 19 </w:t>
      </w:r>
      <w:r w:rsidR="00FE7B01">
        <w:rPr>
          <w:spacing w:val="-3"/>
        </w:rPr>
        <w:t xml:space="preserve">de esta parte </w:t>
      </w:r>
      <w:r w:rsidR="00703F1A">
        <w:rPr>
          <w:spacing w:val="-3"/>
        </w:rPr>
        <w:t>del programa.</w:t>
      </w:r>
    </w:p>
    <w:p w14:paraId="69EC0679" w14:textId="618E34A5" w:rsidR="002D5DDF" w:rsidRPr="009A2E6A" w:rsidRDefault="000521C0" w:rsidP="002D5DDF">
      <w:pPr>
        <w:spacing w:before="120" w:after="120" w:line="360" w:lineRule="auto"/>
        <w:ind w:firstLine="708"/>
        <w:jc w:val="both"/>
        <w:rPr>
          <w:spacing w:val="-3"/>
        </w:rPr>
      </w:pPr>
      <w:r>
        <w:rPr>
          <w:spacing w:val="-3"/>
        </w:rPr>
        <w:t>En principio, puede prestar</w:t>
      </w:r>
      <w:r w:rsidR="009A2E6A">
        <w:rPr>
          <w:spacing w:val="-3"/>
        </w:rPr>
        <w:t xml:space="preserve"> consentimiento contractual</w:t>
      </w:r>
      <w:r w:rsidR="009A2E6A" w:rsidRPr="009A2E6A">
        <w:rPr>
          <w:spacing w:val="-3"/>
        </w:rPr>
        <w:t xml:space="preserve"> el mayor de edad que no </w:t>
      </w:r>
      <w:r w:rsidR="009A2E6A">
        <w:rPr>
          <w:spacing w:val="-3"/>
        </w:rPr>
        <w:t>esté sujeto a curatela representativa</w:t>
      </w:r>
      <w:r w:rsidR="002D5DDF">
        <w:rPr>
          <w:spacing w:val="-3"/>
        </w:rPr>
        <w:t>.</w:t>
      </w:r>
    </w:p>
    <w:p w14:paraId="52C751C0" w14:textId="1C4A46E5" w:rsidR="000521C0" w:rsidRDefault="002D5DDF" w:rsidP="009A2E6A">
      <w:pPr>
        <w:spacing w:before="120" w:after="120" w:line="360" w:lineRule="auto"/>
        <w:ind w:firstLine="708"/>
        <w:jc w:val="both"/>
        <w:rPr>
          <w:spacing w:val="-3"/>
        </w:rPr>
      </w:pPr>
      <w:r>
        <w:rPr>
          <w:spacing w:val="-3"/>
        </w:rPr>
        <w:t>Respecto de</w:t>
      </w:r>
      <w:r w:rsidR="009A2E6A" w:rsidRPr="009A2E6A">
        <w:rPr>
          <w:spacing w:val="-3"/>
        </w:rPr>
        <w:t>l menor emancipado, dispone el art</w:t>
      </w:r>
      <w:r>
        <w:rPr>
          <w:spacing w:val="-3"/>
        </w:rPr>
        <w:t>ículo</w:t>
      </w:r>
      <w:r w:rsidR="009A2E6A" w:rsidRPr="009A2E6A">
        <w:rPr>
          <w:spacing w:val="-3"/>
        </w:rPr>
        <w:t xml:space="preserve"> 247 del Código </w:t>
      </w:r>
      <w:r w:rsidR="000446B1">
        <w:rPr>
          <w:spacing w:val="-3"/>
        </w:rPr>
        <w:t>Civil</w:t>
      </w:r>
      <w:r>
        <w:rPr>
          <w:spacing w:val="-3"/>
        </w:rPr>
        <w:t xml:space="preserve"> </w:t>
      </w:r>
      <w:r w:rsidR="009A2E6A" w:rsidRPr="009A2E6A">
        <w:rPr>
          <w:spacing w:val="-3"/>
        </w:rPr>
        <w:t>que “podrá regir su persona y bienes como si fuera</w:t>
      </w:r>
      <w:r>
        <w:rPr>
          <w:spacing w:val="-3"/>
        </w:rPr>
        <w:t xml:space="preserve"> </w:t>
      </w:r>
      <w:r w:rsidR="009A2E6A" w:rsidRPr="009A2E6A">
        <w:rPr>
          <w:spacing w:val="-3"/>
        </w:rPr>
        <w:t>mayor, pero hasta que llegue a la mayor edad no podrá el emancipado tomar</w:t>
      </w:r>
      <w:r>
        <w:rPr>
          <w:spacing w:val="-3"/>
        </w:rPr>
        <w:t xml:space="preserve"> </w:t>
      </w:r>
      <w:r w:rsidR="009A2E6A" w:rsidRPr="009A2E6A">
        <w:rPr>
          <w:spacing w:val="-3"/>
        </w:rPr>
        <w:t>dinero a préstamo, gravar o enajenar bienes inmuebles y establecimientos mercantiles o industriales u objetos de extraordinario valor sin consentimiento de</w:t>
      </w:r>
      <w:r>
        <w:rPr>
          <w:spacing w:val="-3"/>
        </w:rPr>
        <w:t xml:space="preserve"> </w:t>
      </w:r>
      <w:r w:rsidR="009A2E6A" w:rsidRPr="009A2E6A">
        <w:rPr>
          <w:spacing w:val="-3"/>
        </w:rPr>
        <w:t>sus progenitores y, a falta de ambos, sin el de su defensor judicial”.</w:t>
      </w:r>
    </w:p>
    <w:p w14:paraId="39CDEF01" w14:textId="08996F78" w:rsidR="00C564A0" w:rsidRDefault="00C564A0" w:rsidP="009A2E6A">
      <w:pPr>
        <w:spacing w:before="120" w:after="120" w:line="360" w:lineRule="auto"/>
        <w:ind w:firstLine="708"/>
        <w:jc w:val="both"/>
        <w:rPr>
          <w:spacing w:val="-3"/>
        </w:rPr>
      </w:pPr>
      <w:r>
        <w:rPr>
          <w:spacing w:val="-3"/>
        </w:rPr>
        <w:lastRenderedPageBreak/>
        <w:t xml:space="preserve">Respecto de los menores </w:t>
      </w:r>
      <w:r w:rsidR="008B20C7">
        <w:rPr>
          <w:spacing w:val="-3"/>
        </w:rPr>
        <w:t xml:space="preserve">de edad </w:t>
      </w:r>
      <w:r>
        <w:rPr>
          <w:spacing w:val="-3"/>
        </w:rPr>
        <w:t xml:space="preserve">no emancipados, </w:t>
      </w:r>
      <w:r w:rsidR="008B20C7">
        <w:rPr>
          <w:spacing w:val="-3"/>
        </w:rPr>
        <w:t>el artículo 1263 del Código Civil dispone que “</w:t>
      </w:r>
      <w:r w:rsidR="008B20C7" w:rsidRPr="008B20C7">
        <w:rPr>
          <w:spacing w:val="-3"/>
        </w:rPr>
        <w:t>podrán celebrar aquellos contratos que las leyes les permitan realizar por sí mismos o con asistencia de sus representantes y los relativos a bienes y servicios de la vida corriente propios de su edad de conformidad con los usos sociales</w:t>
      </w:r>
      <w:r w:rsidR="008B20C7">
        <w:rPr>
          <w:spacing w:val="-3"/>
        </w:rPr>
        <w:t>”</w:t>
      </w:r>
      <w:r w:rsidR="008B20C7" w:rsidRPr="008B20C7">
        <w:rPr>
          <w:spacing w:val="-3"/>
        </w:rPr>
        <w:t>.</w:t>
      </w:r>
    </w:p>
    <w:p w14:paraId="403710A6" w14:textId="5512DCF8" w:rsidR="00B82012" w:rsidRPr="00B82012" w:rsidRDefault="00404312" w:rsidP="00B82012">
      <w:pPr>
        <w:spacing w:before="120" w:after="120" w:line="360" w:lineRule="auto"/>
        <w:ind w:firstLine="708"/>
        <w:jc w:val="both"/>
        <w:rPr>
          <w:spacing w:val="-3"/>
        </w:rPr>
      </w:pPr>
      <w:r>
        <w:rPr>
          <w:spacing w:val="-3"/>
        </w:rPr>
        <w:t>No obstante, conforme al artículo 1264</w:t>
      </w:r>
      <w:r w:rsidR="008B20C7">
        <w:rPr>
          <w:spacing w:val="-3"/>
        </w:rPr>
        <w:t xml:space="preserve"> </w:t>
      </w:r>
      <w:r>
        <w:rPr>
          <w:spacing w:val="-3"/>
        </w:rPr>
        <w:t>la</w:t>
      </w:r>
      <w:r w:rsidR="00D67811">
        <w:rPr>
          <w:spacing w:val="-3"/>
        </w:rPr>
        <w:t>s</w:t>
      </w:r>
      <w:r>
        <w:rPr>
          <w:spacing w:val="-3"/>
        </w:rPr>
        <w:t xml:space="preserve"> anterior</w:t>
      </w:r>
      <w:r w:rsidR="00D67811">
        <w:rPr>
          <w:spacing w:val="-3"/>
        </w:rPr>
        <w:t>es</w:t>
      </w:r>
      <w:r>
        <w:rPr>
          <w:spacing w:val="-3"/>
        </w:rPr>
        <w:t xml:space="preserve"> previsi</w:t>
      </w:r>
      <w:r w:rsidR="00D67811">
        <w:rPr>
          <w:spacing w:val="-3"/>
        </w:rPr>
        <w:t>ones</w:t>
      </w:r>
      <w:r>
        <w:rPr>
          <w:spacing w:val="-3"/>
        </w:rPr>
        <w:t xml:space="preserve"> “</w:t>
      </w:r>
      <w:r w:rsidR="00D67811" w:rsidRPr="00D67811">
        <w:rPr>
          <w:spacing w:val="-3"/>
        </w:rPr>
        <w:t>se entiende sin perjuicio de las prohibiciones legales o de los requisitos especiales de capacidad que las leyes puedan establecer</w:t>
      </w:r>
      <w:r w:rsidR="00D67811">
        <w:rPr>
          <w:spacing w:val="-3"/>
        </w:rPr>
        <w:t xml:space="preserve">”, como ocurre con </w:t>
      </w:r>
      <w:r w:rsidR="003A7BA7">
        <w:rPr>
          <w:spacing w:val="-3"/>
        </w:rPr>
        <w:t xml:space="preserve">las especialidades que para el concursado establece el texto refundido de la Ley Concursal de </w:t>
      </w:r>
      <w:r w:rsidR="00521DBD">
        <w:rPr>
          <w:spacing w:val="-3"/>
        </w:rPr>
        <w:t>5 de mayo de 2020</w:t>
      </w:r>
      <w:r w:rsidR="00BA3F77">
        <w:rPr>
          <w:spacing w:val="-3"/>
        </w:rPr>
        <w:t>, que restringe las</w:t>
      </w:r>
      <w:r w:rsidR="00BA3F77">
        <w:t xml:space="preserve"> facultades de gestión y disposición de su patrimonio </w:t>
      </w:r>
      <w:r w:rsidR="00BA3F77">
        <w:t>por el concursado</w:t>
      </w:r>
      <w:r w:rsidR="00C00868">
        <w:t>, como se estudia en el tema 13 de esta parte del programa.</w:t>
      </w:r>
    </w:p>
    <w:p w14:paraId="28B4C716" w14:textId="1AB8E58C" w:rsidR="00E5310E" w:rsidRDefault="00094396" w:rsidP="00E5310E">
      <w:pPr>
        <w:spacing w:before="120" w:after="120" w:line="360" w:lineRule="auto"/>
        <w:ind w:firstLine="708"/>
        <w:jc w:val="both"/>
        <w:rPr>
          <w:spacing w:val="-3"/>
        </w:rPr>
      </w:pPr>
      <w:r>
        <w:rPr>
          <w:spacing w:val="-3"/>
        </w:rPr>
        <w:t>Sin embargo</w:t>
      </w:r>
      <w:r w:rsidR="00C00868">
        <w:rPr>
          <w:spacing w:val="-3"/>
        </w:rPr>
        <w:t xml:space="preserve">, el contrato celebrado por un menor no es nulo de pleno Derecho, sino simplemente anulable, </w:t>
      </w:r>
      <w:r w:rsidR="00E5310E">
        <w:rPr>
          <w:spacing w:val="-3"/>
        </w:rPr>
        <w:t>caduca</w:t>
      </w:r>
      <w:r w:rsidR="00C00868">
        <w:rPr>
          <w:spacing w:val="-3"/>
        </w:rPr>
        <w:t>ndo</w:t>
      </w:r>
      <w:r w:rsidR="00E5310E">
        <w:rPr>
          <w:spacing w:val="-3"/>
        </w:rPr>
        <w:t xml:space="preserve"> </w:t>
      </w:r>
      <w:r w:rsidR="005C3A71">
        <w:rPr>
          <w:spacing w:val="-3"/>
        </w:rPr>
        <w:t xml:space="preserve">la acción de anulabilidad </w:t>
      </w:r>
      <w:r w:rsidR="00E5310E">
        <w:rPr>
          <w:spacing w:val="-3"/>
        </w:rPr>
        <w:t>a los cuatro años, conforme al artículo 1301 del Código Civil, tiempo que empieza a correr desde que el menor salga de la patria potestad o tutela.</w:t>
      </w:r>
    </w:p>
    <w:p w14:paraId="3A466A2A" w14:textId="77777777" w:rsidR="00E5310E" w:rsidRDefault="00E5310E" w:rsidP="00E5310E">
      <w:pPr>
        <w:spacing w:before="120" w:after="120" w:line="360" w:lineRule="auto"/>
        <w:ind w:firstLine="708"/>
        <w:jc w:val="both"/>
        <w:rPr>
          <w:spacing w:val="-3"/>
        </w:rPr>
      </w:pPr>
      <w:r>
        <w:rPr>
          <w:spacing w:val="-3"/>
        </w:rPr>
        <w:t>Además, la acción de nulidad puede ser ejercitada tanto por los representantes legales del menor como por él mismo cuando alcance la mayoría de edad, sin que la otra parte contratante pueda alegar la minoría de edad como causa de anulación, conforme al artículo 1302 del Código Civil.</w:t>
      </w:r>
    </w:p>
    <w:p w14:paraId="3A639890" w14:textId="32CD9E84" w:rsidR="00E5310E" w:rsidRDefault="00E5310E" w:rsidP="00E5310E">
      <w:pPr>
        <w:spacing w:before="120" w:after="120" w:line="360" w:lineRule="auto"/>
        <w:ind w:firstLine="708"/>
        <w:jc w:val="both"/>
        <w:rPr>
          <w:spacing w:val="-3"/>
        </w:rPr>
      </w:pPr>
      <w:r>
        <w:rPr>
          <w:spacing w:val="-3"/>
        </w:rPr>
        <w:t>Por su parte, el artículo 1304 del Código Civil dispone que “c</w:t>
      </w:r>
      <w:r w:rsidRPr="00151BAD">
        <w:rPr>
          <w:spacing w:val="-3"/>
        </w:rPr>
        <w:t>uando la nulidad proceda de la minoría de edad, el contratante menor no estará obligado a restituir sino en cuanto se enriqueció con la prestación recibida</w:t>
      </w:r>
      <w:r>
        <w:rPr>
          <w:spacing w:val="-3"/>
        </w:rPr>
        <w:t xml:space="preserve">”, como excepción al regla general, contenida en el artículo 1303 del Código Civil, de que </w:t>
      </w:r>
      <w:r w:rsidR="006E52F5">
        <w:rPr>
          <w:spacing w:val="-3"/>
        </w:rPr>
        <w:t xml:space="preserve">tras </w:t>
      </w:r>
      <w:r w:rsidRPr="00A130AA">
        <w:rPr>
          <w:spacing w:val="-3"/>
        </w:rPr>
        <w:t xml:space="preserve">la anulación </w:t>
      </w:r>
      <w:r w:rsidR="006E52F5">
        <w:rPr>
          <w:spacing w:val="-3"/>
        </w:rPr>
        <w:t xml:space="preserve">las partes </w:t>
      </w:r>
      <w:r w:rsidRPr="00A130AA">
        <w:rPr>
          <w:spacing w:val="-3"/>
        </w:rPr>
        <w:t>deben restituirse todas las cosas objeto del</w:t>
      </w:r>
      <w:r>
        <w:rPr>
          <w:spacing w:val="-3"/>
        </w:rPr>
        <w:t xml:space="preserve"> </w:t>
      </w:r>
      <w:r w:rsidRPr="00A130AA">
        <w:rPr>
          <w:spacing w:val="-3"/>
        </w:rPr>
        <w:t>contrato con sus frutos y el precio con sus intereses.</w:t>
      </w:r>
    </w:p>
    <w:p w14:paraId="19E094D9" w14:textId="77777777" w:rsidR="00E5310E" w:rsidRDefault="00E5310E" w:rsidP="00E5310E">
      <w:pPr>
        <w:spacing w:before="120" w:after="120" w:line="360" w:lineRule="auto"/>
        <w:ind w:firstLine="708"/>
        <w:jc w:val="both"/>
        <w:rPr>
          <w:spacing w:val="-3"/>
        </w:rPr>
      </w:pPr>
      <w:r>
        <w:rPr>
          <w:spacing w:val="-3"/>
        </w:rPr>
        <w:t>No obstante, existen supuestos en los que el contrato celebrado por un menor no es simplemente anulable por falta de capacidad, sino radicalmente nulo por falta absoluta de consentimiento, y así lo ha apreciado la jurisprudencia en la donación realizada por un párvulo.</w:t>
      </w:r>
    </w:p>
    <w:p w14:paraId="50D9E3A5" w14:textId="1FAFB611" w:rsidR="00C4536A" w:rsidRDefault="00B82012" w:rsidP="00B82012">
      <w:pPr>
        <w:spacing w:before="120" w:after="120" w:line="360" w:lineRule="auto"/>
        <w:ind w:firstLine="708"/>
        <w:jc w:val="both"/>
        <w:rPr>
          <w:spacing w:val="-3"/>
        </w:rPr>
      </w:pPr>
      <w:r w:rsidRPr="00B82012">
        <w:rPr>
          <w:spacing w:val="-3"/>
        </w:rPr>
        <w:t>Distinta</w:t>
      </w:r>
      <w:r w:rsidR="00CE5AB4">
        <w:rPr>
          <w:spacing w:val="-3"/>
        </w:rPr>
        <w:t>s</w:t>
      </w:r>
      <w:r w:rsidRPr="00B82012">
        <w:rPr>
          <w:spacing w:val="-3"/>
        </w:rPr>
        <w:t xml:space="preserve"> de la</w:t>
      </w:r>
      <w:r w:rsidR="009165B0">
        <w:rPr>
          <w:spacing w:val="-3"/>
        </w:rPr>
        <w:t xml:space="preserve"> falta de capacidad c</w:t>
      </w:r>
      <w:r w:rsidR="00CE5AB4">
        <w:rPr>
          <w:spacing w:val="-3"/>
        </w:rPr>
        <w:t>ontractual</w:t>
      </w:r>
      <w:r w:rsidRPr="00B82012">
        <w:rPr>
          <w:spacing w:val="-3"/>
        </w:rPr>
        <w:t xml:space="preserve"> son las prohibiciones para contratar, </w:t>
      </w:r>
      <w:r w:rsidR="00CE5AB4">
        <w:rPr>
          <w:spacing w:val="-3"/>
        </w:rPr>
        <w:t xml:space="preserve">como las de adquirir por compra que prevé el artículo 1459 del Código Civil, </w:t>
      </w:r>
      <w:r w:rsidRPr="00B82012">
        <w:rPr>
          <w:spacing w:val="-3"/>
        </w:rPr>
        <w:t xml:space="preserve">que tienen </w:t>
      </w:r>
      <w:r w:rsidR="00CE5AB4">
        <w:rPr>
          <w:spacing w:val="-3"/>
        </w:rPr>
        <w:t>su</w:t>
      </w:r>
      <w:r w:rsidRPr="00B82012">
        <w:rPr>
          <w:spacing w:val="-3"/>
        </w:rPr>
        <w:t xml:space="preserve"> fundamento </w:t>
      </w:r>
      <w:r w:rsidR="00CE5AB4">
        <w:rPr>
          <w:spacing w:val="-3"/>
        </w:rPr>
        <w:t xml:space="preserve">en </w:t>
      </w:r>
      <w:r w:rsidRPr="00B82012">
        <w:rPr>
          <w:spacing w:val="-3"/>
        </w:rPr>
        <w:t>razones de moralidad. Además</w:t>
      </w:r>
      <w:r w:rsidR="00CE5AB4">
        <w:rPr>
          <w:spacing w:val="-3"/>
        </w:rPr>
        <w:t>,</w:t>
      </w:r>
      <w:r w:rsidRPr="00B82012">
        <w:rPr>
          <w:spacing w:val="-3"/>
        </w:rPr>
        <w:t xml:space="preserve"> su efecto </w:t>
      </w:r>
      <w:r w:rsidR="006A45D5">
        <w:rPr>
          <w:spacing w:val="-3"/>
        </w:rPr>
        <w:t xml:space="preserve">también </w:t>
      </w:r>
      <w:r w:rsidRPr="00B82012">
        <w:rPr>
          <w:spacing w:val="-3"/>
        </w:rPr>
        <w:t>es distinto</w:t>
      </w:r>
      <w:r w:rsidR="00CE5AB4">
        <w:rPr>
          <w:spacing w:val="-3"/>
        </w:rPr>
        <w:t>,</w:t>
      </w:r>
      <w:r w:rsidRPr="00B82012">
        <w:rPr>
          <w:spacing w:val="-3"/>
        </w:rPr>
        <w:t xml:space="preserve"> pues </w:t>
      </w:r>
      <w:r w:rsidR="00CE5AB4">
        <w:rPr>
          <w:spacing w:val="-3"/>
        </w:rPr>
        <w:t>el acto contrario a la prohibición es nulo de pleno Derecho, conforme al artículo 6.3 del Código Civil.</w:t>
      </w:r>
    </w:p>
    <w:p w14:paraId="4F233D3B" w14:textId="15F0E0CB" w:rsidR="00D94D31" w:rsidRDefault="00D94D31" w:rsidP="00BE7FE8">
      <w:pPr>
        <w:spacing w:before="120" w:after="120" w:line="360" w:lineRule="auto"/>
        <w:ind w:firstLine="708"/>
        <w:jc w:val="both"/>
        <w:rPr>
          <w:spacing w:val="-3"/>
        </w:rPr>
      </w:pPr>
    </w:p>
    <w:p w14:paraId="38DF0893" w14:textId="1587DA7E" w:rsidR="00BE7FE8" w:rsidRDefault="00CE5AB4" w:rsidP="00CE5AB4">
      <w:pPr>
        <w:spacing w:before="120" w:after="120" w:line="360" w:lineRule="auto"/>
        <w:jc w:val="both"/>
        <w:rPr>
          <w:spacing w:val="-3"/>
        </w:rPr>
      </w:pPr>
      <w:r w:rsidRPr="00CE5AB4">
        <w:rPr>
          <w:b/>
          <w:bCs/>
          <w:spacing w:val="-3"/>
        </w:rPr>
        <w:t>OBJETO DEL CONTRATO.</w:t>
      </w:r>
    </w:p>
    <w:p w14:paraId="2FD7ECAF" w14:textId="32E87E2C" w:rsidR="00C8118A" w:rsidRPr="00C8118A" w:rsidRDefault="000322D8" w:rsidP="00C8118A">
      <w:pPr>
        <w:spacing w:before="120" w:after="120" w:line="360" w:lineRule="auto"/>
        <w:ind w:firstLine="708"/>
        <w:jc w:val="both"/>
        <w:rPr>
          <w:spacing w:val="-3"/>
        </w:rPr>
      </w:pPr>
      <w:r>
        <w:rPr>
          <w:spacing w:val="-3"/>
        </w:rPr>
        <w:t xml:space="preserve">El segundo de los requisitos esenciales </w:t>
      </w:r>
      <w:r w:rsidR="00642B7A">
        <w:rPr>
          <w:spacing w:val="-3"/>
        </w:rPr>
        <w:t xml:space="preserve">que a todo contrato exige el artículo 1261 del Código Civil es el objeto, que desde un punto de vista muy amplio es </w:t>
      </w:r>
      <w:r w:rsidR="00C8118A" w:rsidRPr="00C8118A">
        <w:rPr>
          <w:spacing w:val="-3"/>
        </w:rPr>
        <w:t>la materia social afectada o la realidad social acotada como base</w:t>
      </w:r>
      <w:r w:rsidR="00642B7A">
        <w:rPr>
          <w:spacing w:val="-3"/>
        </w:rPr>
        <w:t xml:space="preserve"> del contrato</w:t>
      </w:r>
      <w:r w:rsidR="00C8118A" w:rsidRPr="00C8118A">
        <w:rPr>
          <w:spacing w:val="-3"/>
        </w:rPr>
        <w:t>.</w:t>
      </w:r>
    </w:p>
    <w:p w14:paraId="099FB1F8" w14:textId="107B3265" w:rsidR="00C8118A" w:rsidRPr="00C8118A" w:rsidRDefault="00702CB4" w:rsidP="00702CB4">
      <w:pPr>
        <w:spacing w:before="120" w:after="120" w:line="360" w:lineRule="auto"/>
        <w:ind w:firstLine="708"/>
        <w:jc w:val="both"/>
        <w:rPr>
          <w:spacing w:val="-3"/>
        </w:rPr>
      </w:pPr>
      <w:r>
        <w:rPr>
          <w:spacing w:val="-3"/>
        </w:rPr>
        <w:t xml:space="preserve">Desde un punto de vista técnico, en nuestro ordenamiento jurídico </w:t>
      </w:r>
      <w:r w:rsidRPr="00702CB4">
        <w:rPr>
          <w:spacing w:val="-3"/>
        </w:rPr>
        <w:t>los contratos positivo</w:t>
      </w:r>
      <w:r>
        <w:rPr>
          <w:spacing w:val="-3"/>
        </w:rPr>
        <w:t xml:space="preserve"> generan</w:t>
      </w:r>
      <w:r w:rsidRPr="00702CB4">
        <w:rPr>
          <w:spacing w:val="-3"/>
        </w:rPr>
        <w:t xml:space="preserve"> obligaciones</w:t>
      </w:r>
      <w:r w:rsidR="00B2765E">
        <w:rPr>
          <w:spacing w:val="-3"/>
        </w:rPr>
        <w:t xml:space="preserve"> con prestaciones de </w:t>
      </w:r>
      <w:r w:rsidRPr="00702CB4">
        <w:rPr>
          <w:spacing w:val="-3"/>
        </w:rPr>
        <w:t>dar</w:t>
      </w:r>
      <w:r w:rsidR="00B2765E">
        <w:rPr>
          <w:spacing w:val="-3"/>
        </w:rPr>
        <w:t>,</w:t>
      </w:r>
      <w:r w:rsidRPr="00702CB4">
        <w:rPr>
          <w:spacing w:val="-3"/>
        </w:rPr>
        <w:t xml:space="preserve"> hacer o no hacer, </w:t>
      </w:r>
      <w:r w:rsidR="00B2765E">
        <w:rPr>
          <w:spacing w:val="-3"/>
        </w:rPr>
        <w:t xml:space="preserve">las cuales </w:t>
      </w:r>
      <w:r w:rsidRPr="00702CB4">
        <w:rPr>
          <w:spacing w:val="-3"/>
        </w:rPr>
        <w:t>constituyen el objeto inmediato del</w:t>
      </w:r>
      <w:r w:rsidR="00B2765E">
        <w:rPr>
          <w:spacing w:val="-3"/>
        </w:rPr>
        <w:t xml:space="preserve"> </w:t>
      </w:r>
      <w:r w:rsidRPr="00702CB4">
        <w:rPr>
          <w:spacing w:val="-3"/>
        </w:rPr>
        <w:t xml:space="preserve">contrato. Pero </w:t>
      </w:r>
      <w:r w:rsidR="00B2765E">
        <w:rPr>
          <w:spacing w:val="-3"/>
        </w:rPr>
        <w:t xml:space="preserve">tales prestaciones </w:t>
      </w:r>
      <w:r w:rsidRPr="00702CB4">
        <w:rPr>
          <w:spacing w:val="-3"/>
        </w:rPr>
        <w:t>recaen sobre cosas materiales</w:t>
      </w:r>
      <w:r w:rsidR="00B2765E">
        <w:rPr>
          <w:spacing w:val="-3"/>
        </w:rPr>
        <w:t>, bienes inmateriales o derechos o</w:t>
      </w:r>
      <w:r w:rsidRPr="00702CB4">
        <w:rPr>
          <w:spacing w:val="-3"/>
        </w:rPr>
        <w:t xml:space="preserve"> sobre actos humanos</w:t>
      </w:r>
      <w:r w:rsidR="00B2765E">
        <w:rPr>
          <w:spacing w:val="-3"/>
        </w:rPr>
        <w:t xml:space="preserve">, sean </w:t>
      </w:r>
      <w:r w:rsidRPr="00702CB4">
        <w:rPr>
          <w:spacing w:val="-3"/>
        </w:rPr>
        <w:t>servicios</w:t>
      </w:r>
      <w:r w:rsidR="00B2765E">
        <w:rPr>
          <w:spacing w:val="-3"/>
        </w:rPr>
        <w:t>, sean</w:t>
      </w:r>
      <w:r w:rsidR="00F24957">
        <w:rPr>
          <w:spacing w:val="-3"/>
        </w:rPr>
        <w:t xml:space="preserve"> abstenciones, y tales elementos</w:t>
      </w:r>
      <w:r w:rsidRPr="00702CB4">
        <w:rPr>
          <w:spacing w:val="-3"/>
        </w:rPr>
        <w:t xml:space="preserve"> constituyen el objeto</w:t>
      </w:r>
      <w:r w:rsidR="00F24957">
        <w:rPr>
          <w:spacing w:val="-3"/>
        </w:rPr>
        <w:t xml:space="preserve"> </w:t>
      </w:r>
      <w:r w:rsidRPr="00702CB4">
        <w:rPr>
          <w:spacing w:val="-3"/>
        </w:rPr>
        <w:t>mediato del contrato</w:t>
      </w:r>
      <w:r w:rsidR="00F24957">
        <w:rPr>
          <w:spacing w:val="-3"/>
        </w:rPr>
        <w:t>.</w:t>
      </w:r>
    </w:p>
    <w:p w14:paraId="3C8DF8FC" w14:textId="391C8394" w:rsidR="00C8118A" w:rsidRDefault="00F24957" w:rsidP="00C8118A">
      <w:pPr>
        <w:spacing w:before="120" w:after="120" w:line="360" w:lineRule="auto"/>
        <w:ind w:firstLine="708"/>
        <w:jc w:val="both"/>
        <w:rPr>
          <w:spacing w:val="-3"/>
        </w:rPr>
      </w:pPr>
      <w:r>
        <w:rPr>
          <w:spacing w:val="-3"/>
        </w:rPr>
        <w:t>Los requisitos que el Código Civil exige al objeto del contrato son los siguientes:</w:t>
      </w:r>
    </w:p>
    <w:p w14:paraId="2B8866DD" w14:textId="4E5846B6" w:rsidR="00E77E09" w:rsidRPr="004F5EA5" w:rsidRDefault="00F24957" w:rsidP="004F5EA5">
      <w:pPr>
        <w:pStyle w:val="Prrafodelista"/>
        <w:numPr>
          <w:ilvl w:val="0"/>
          <w:numId w:val="46"/>
        </w:numPr>
        <w:spacing w:before="120" w:after="120" w:line="360" w:lineRule="auto"/>
        <w:ind w:left="993" w:hanging="284"/>
        <w:jc w:val="both"/>
        <w:rPr>
          <w:spacing w:val="-3"/>
        </w:rPr>
      </w:pPr>
      <w:r w:rsidRPr="004F5EA5">
        <w:rPr>
          <w:spacing w:val="-3"/>
        </w:rPr>
        <w:t xml:space="preserve">Su </w:t>
      </w:r>
      <w:r w:rsidR="00C8118A" w:rsidRPr="004F5EA5">
        <w:rPr>
          <w:spacing w:val="-3"/>
        </w:rPr>
        <w:t>licitud</w:t>
      </w:r>
      <w:r w:rsidRPr="004F5EA5">
        <w:rPr>
          <w:spacing w:val="-3"/>
        </w:rPr>
        <w:t>,</w:t>
      </w:r>
      <w:r w:rsidR="00C8118A" w:rsidRPr="004F5EA5">
        <w:rPr>
          <w:spacing w:val="-3"/>
        </w:rPr>
        <w:t xml:space="preserve"> pues según </w:t>
      </w:r>
      <w:r w:rsidRPr="004F5EA5">
        <w:rPr>
          <w:spacing w:val="-3"/>
        </w:rPr>
        <w:t>su</w:t>
      </w:r>
      <w:r w:rsidR="00C8118A" w:rsidRPr="004F5EA5">
        <w:rPr>
          <w:spacing w:val="-3"/>
        </w:rPr>
        <w:t xml:space="preserve"> artículo 1271 </w:t>
      </w:r>
      <w:r w:rsidRPr="004F5EA5">
        <w:rPr>
          <w:spacing w:val="-3"/>
        </w:rPr>
        <w:t>“p</w:t>
      </w:r>
      <w:r w:rsidR="00C8118A" w:rsidRPr="004F5EA5">
        <w:rPr>
          <w:spacing w:val="-3"/>
        </w:rPr>
        <w:t>ueden ser objeto de contrato todas las cosas que no están fuera del comercio de los hombres, aun las futuras.</w:t>
      </w:r>
    </w:p>
    <w:p w14:paraId="56E89B56" w14:textId="77777777" w:rsidR="00E77E09" w:rsidRPr="004F5EA5" w:rsidRDefault="00E77E09" w:rsidP="004F5EA5">
      <w:pPr>
        <w:pStyle w:val="Prrafodelista"/>
        <w:spacing w:before="120" w:after="120" w:line="360" w:lineRule="auto"/>
        <w:ind w:left="993" w:firstLine="283"/>
        <w:jc w:val="both"/>
        <w:rPr>
          <w:spacing w:val="-3"/>
        </w:rPr>
      </w:pPr>
      <w:r w:rsidRPr="004F5EA5">
        <w:rPr>
          <w:spacing w:val="-3"/>
        </w:rPr>
        <w:t>Sobre la herencia futura no se podrá, sin embargo, celebrar otros contratos que aquéllos cuyo objeto sea practicar entre vivos la división de un caudal y otras disposiciones particionales, conforme a lo dispuesto en el artículo 1056.</w:t>
      </w:r>
    </w:p>
    <w:p w14:paraId="349C27E1" w14:textId="7AE27F6A" w:rsidR="00E77E09" w:rsidRPr="004F5EA5" w:rsidRDefault="00E77E09" w:rsidP="004F5EA5">
      <w:pPr>
        <w:pStyle w:val="Prrafodelista"/>
        <w:spacing w:before="120" w:after="120" w:line="360" w:lineRule="auto"/>
        <w:ind w:left="993" w:firstLine="283"/>
        <w:jc w:val="both"/>
        <w:rPr>
          <w:spacing w:val="-3"/>
        </w:rPr>
      </w:pPr>
      <w:r w:rsidRPr="004F5EA5">
        <w:rPr>
          <w:spacing w:val="-3"/>
        </w:rPr>
        <w:t>Pueden ser igualmente objeto de contrato todos los servicios que no sean contrarios a las leyes o a las buenas costumbres</w:t>
      </w:r>
      <w:r w:rsidRPr="004F5EA5">
        <w:rPr>
          <w:spacing w:val="-3"/>
        </w:rPr>
        <w:t>”.</w:t>
      </w:r>
    </w:p>
    <w:p w14:paraId="7031F446" w14:textId="6CD7BD5C" w:rsidR="00E77E09" w:rsidRPr="004F5EA5" w:rsidRDefault="00E77E09" w:rsidP="004F5EA5">
      <w:pPr>
        <w:pStyle w:val="Prrafodelista"/>
        <w:numPr>
          <w:ilvl w:val="0"/>
          <w:numId w:val="46"/>
        </w:numPr>
        <w:spacing w:before="120" w:after="120" w:line="360" w:lineRule="auto"/>
        <w:ind w:left="993" w:hanging="284"/>
        <w:jc w:val="both"/>
        <w:rPr>
          <w:spacing w:val="-3"/>
        </w:rPr>
      </w:pPr>
      <w:r w:rsidRPr="004F5EA5">
        <w:rPr>
          <w:spacing w:val="-3"/>
        </w:rPr>
        <w:t>Su posibilidad, pues según su artículo 1272 “no podrán ser objeto de contrato las cosas o servicios imposibles”.</w:t>
      </w:r>
    </w:p>
    <w:p w14:paraId="6D720995" w14:textId="2A755E9E" w:rsidR="00BE7FE8" w:rsidRPr="004F5EA5" w:rsidRDefault="00E77E09" w:rsidP="004F5EA5">
      <w:pPr>
        <w:pStyle w:val="Prrafodelista"/>
        <w:numPr>
          <w:ilvl w:val="0"/>
          <w:numId w:val="46"/>
        </w:numPr>
        <w:spacing w:before="120" w:after="120" w:line="360" w:lineRule="auto"/>
        <w:ind w:left="993" w:hanging="284"/>
        <w:jc w:val="both"/>
        <w:rPr>
          <w:spacing w:val="-3"/>
        </w:rPr>
      </w:pPr>
      <w:r w:rsidRPr="004F5EA5">
        <w:rPr>
          <w:spacing w:val="-3"/>
        </w:rPr>
        <w:t xml:space="preserve">Su </w:t>
      </w:r>
      <w:r w:rsidR="00C8118A" w:rsidRPr="004F5EA5">
        <w:rPr>
          <w:spacing w:val="-3"/>
        </w:rPr>
        <w:t>determinación</w:t>
      </w:r>
      <w:r w:rsidRPr="004F5EA5">
        <w:rPr>
          <w:spacing w:val="-3"/>
        </w:rPr>
        <w:t>,</w:t>
      </w:r>
      <w:r w:rsidR="00C8118A" w:rsidRPr="004F5EA5">
        <w:rPr>
          <w:spacing w:val="-3"/>
        </w:rPr>
        <w:t xml:space="preserve"> pues según </w:t>
      </w:r>
      <w:r w:rsidRPr="004F5EA5">
        <w:rPr>
          <w:spacing w:val="-3"/>
        </w:rPr>
        <w:t>su</w:t>
      </w:r>
      <w:r w:rsidR="00C8118A" w:rsidRPr="004F5EA5">
        <w:rPr>
          <w:spacing w:val="-3"/>
        </w:rPr>
        <w:t xml:space="preserve"> artículo 1273 </w:t>
      </w:r>
      <w:r w:rsidRPr="004F5EA5">
        <w:rPr>
          <w:spacing w:val="-3"/>
        </w:rPr>
        <w:t>“e</w:t>
      </w:r>
      <w:r w:rsidR="00C8118A" w:rsidRPr="004F5EA5">
        <w:rPr>
          <w:spacing w:val="-3"/>
        </w:rPr>
        <w:t>l objeto de todo contrato debe ser una cosa determinada en cuanto a su especie. La indeterminación en la cantidad no será obstáculo para la existencia del contrato, siempre que sea posible determinarla sin necesidad de nuevo convenio entre los contratantes”</w:t>
      </w:r>
      <w:r w:rsidRPr="004F5EA5">
        <w:rPr>
          <w:spacing w:val="-3"/>
        </w:rPr>
        <w:t>.</w:t>
      </w:r>
    </w:p>
    <w:p w14:paraId="095BFD3C" w14:textId="73BB8E11" w:rsidR="00BE7FE8" w:rsidRDefault="00BE7FE8" w:rsidP="00BE7FE8">
      <w:pPr>
        <w:spacing w:before="120" w:after="120" w:line="360" w:lineRule="auto"/>
        <w:ind w:firstLine="708"/>
        <w:jc w:val="both"/>
        <w:rPr>
          <w:spacing w:val="-3"/>
        </w:rPr>
      </w:pPr>
    </w:p>
    <w:p w14:paraId="7D4604A1" w14:textId="43B1A118" w:rsidR="00E77E09" w:rsidRDefault="00CE7610" w:rsidP="00CE7610">
      <w:pPr>
        <w:spacing w:before="120" w:after="120" w:line="360" w:lineRule="auto"/>
        <w:jc w:val="both"/>
        <w:rPr>
          <w:spacing w:val="-3"/>
        </w:rPr>
      </w:pPr>
      <w:r w:rsidRPr="00CE7610">
        <w:rPr>
          <w:b/>
          <w:bCs/>
          <w:spacing w:val="-3"/>
        </w:rPr>
        <w:t>LA FORMA.</w:t>
      </w:r>
    </w:p>
    <w:p w14:paraId="2DAC299C" w14:textId="0DA9C5D2" w:rsidR="00211194" w:rsidRPr="00211194" w:rsidRDefault="00211194" w:rsidP="00211194">
      <w:pPr>
        <w:spacing w:before="120" w:after="120" w:line="360" w:lineRule="auto"/>
        <w:ind w:firstLine="708"/>
        <w:jc w:val="both"/>
        <w:rPr>
          <w:spacing w:val="-3"/>
        </w:rPr>
      </w:pPr>
      <w:r>
        <w:rPr>
          <w:spacing w:val="-3"/>
        </w:rPr>
        <w:t>P</w:t>
      </w:r>
      <w:r w:rsidRPr="00211194">
        <w:rPr>
          <w:spacing w:val="-3"/>
        </w:rPr>
        <w:t xml:space="preserve">uede hablarse de forma </w:t>
      </w:r>
      <w:r>
        <w:rPr>
          <w:spacing w:val="-3"/>
        </w:rPr>
        <w:t xml:space="preserve">del contrato </w:t>
      </w:r>
      <w:r w:rsidRPr="00211194">
        <w:rPr>
          <w:spacing w:val="-3"/>
        </w:rPr>
        <w:t>en dos sentidos diferentes:</w:t>
      </w:r>
    </w:p>
    <w:p w14:paraId="40C51685" w14:textId="71F6FA64" w:rsidR="00211194" w:rsidRPr="00F06450" w:rsidRDefault="00211194" w:rsidP="00F06450">
      <w:pPr>
        <w:pStyle w:val="Prrafodelista"/>
        <w:numPr>
          <w:ilvl w:val="0"/>
          <w:numId w:val="50"/>
        </w:numPr>
        <w:spacing w:before="120" w:after="120" w:line="360" w:lineRule="auto"/>
        <w:ind w:left="993" w:hanging="284"/>
        <w:jc w:val="both"/>
        <w:rPr>
          <w:spacing w:val="-3"/>
        </w:rPr>
      </w:pPr>
      <w:r w:rsidRPr="00F06450">
        <w:rPr>
          <w:spacing w:val="-3"/>
        </w:rPr>
        <w:t>E</w:t>
      </w:r>
      <w:r w:rsidRPr="00F06450">
        <w:rPr>
          <w:spacing w:val="-3"/>
        </w:rPr>
        <w:t>n un sentido amplio</w:t>
      </w:r>
      <w:r w:rsidRPr="00F06450">
        <w:rPr>
          <w:spacing w:val="-3"/>
        </w:rPr>
        <w:t>, la forma designa</w:t>
      </w:r>
      <w:r w:rsidRPr="00F06450">
        <w:rPr>
          <w:spacing w:val="-3"/>
        </w:rPr>
        <w:t xml:space="preserve"> el medio de </w:t>
      </w:r>
      <w:r w:rsidR="005F36AA" w:rsidRPr="00F06450">
        <w:rPr>
          <w:spacing w:val="-3"/>
        </w:rPr>
        <w:t xml:space="preserve">las </w:t>
      </w:r>
      <w:r w:rsidRPr="00F06450">
        <w:rPr>
          <w:spacing w:val="-3"/>
        </w:rPr>
        <w:t xml:space="preserve">declaraciones de voluntad </w:t>
      </w:r>
      <w:r w:rsidR="005F36AA" w:rsidRPr="00F06450">
        <w:rPr>
          <w:spacing w:val="-3"/>
        </w:rPr>
        <w:t>de las partes.</w:t>
      </w:r>
    </w:p>
    <w:p w14:paraId="63FDC5C7" w14:textId="380C9B2B" w:rsidR="00211194" w:rsidRPr="00F06450" w:rsidRDefault="005F36AA" w:rsidP="00F06450">
      <w:pPr>
        <w:pStyle w:val="Prrafodelista"/>
        <w:numPr>
          <w:ilvl w:val="0"/>
          <w:numId w:val="50"/>
        </w:numPr>
        <w:spacing w:before="120" w:after="120" w:line="360" w:lineRule="auto"/>
        <w:ind w:left="993" w:hanging="284"/>
        <w:jc w:val="both"/>
        <w:rPr>
          <w:spacing w:val="-3"/>
        </w:rPr>
      </w:pPr>
      <w:r w:rsidRPr="00F06450">
        <w:rPr>
          <w:spacing w:val="-3"/>
        </w:rPr>
        <w:t>E</w:t>
      </w:r>
      <w:r w:rsidR="00211194" w:rsidRPr="00F06450">
        <w:rPr>
          <w:spacing w:val="-3"/>
        </w:rPr>
        <w:t xml:space="preserve">n un sentido </w:t>
      </w:r>
      <w:r w:rsidRPr="00F06450">
        <w:rPr>
          <w:spacing w:val="-3"/>
        </w:rPr>
        <w:t>técnico, forma es</w:t>
      </w:r>
      <w:r w:rsidR="00211194" w:rsidRPr="00F06450">
        <w:rPr>
          <w:spacing w:val="-3"/>
        </w:rPr>
        <w:t xml:space="preserve"> como todo aquello que el</w:t>
      </w:r>
      <w:r w:rsidR="00B936BE" w:rsidRPr="00F06450">
        <w:rPr>
          <w:spacing w:val="-3"/>
        </w:rPr>
        <w:t xml:space="preserve"> ordenamiento</w:t>
      </w:r>
      <w:r w:rsidR="00211194" w:rsidRPr="00F06450">
        <w:rPr>
          <w:spacing w:val="-3"/>
        </w:rPr>
        <w:t xml:space="preserve"> exige además de la </w:t>
      </w:r>
      <w:r w:rsidR="00B936BE" w:rsidRPr="00F06450">
        <w:rPr>
          <w:spacing w:val="-3"/>
        </w:rPr>
        <w:t>declaración de voluntad para que ésta genere efectos jurídicos</w:t>
      </w:r>
      <w:r w:rsidR="00211194" w:rsidRPr="00F06450">
        <w:rPr>
          <w:spacing w:val="-3"/>
        </w:rPr>
        <w:t>.</w:t>
      </w:r>
    </w:p>
    <w:p w14:paraId="19995EDA" w14:textId="68793A72" w:rsidR="00211194" w:rsidRPr="00211194" w:rsidRDefault="00211194" w:rsidP="00211194">
      <w:pPr>
        <w:spacing w:before="120" w:after="120" w:line="360" w:lineRule="auto"/>
        <w:ind w:firstLine="708"/>
        <w:jc w:val="both"/>
        <w:rPr>
          <w:spacing w:val="-3"/>
        </w:rPr>
      </w:pPr>
      <w:r w:rsidRPr="00211194">
        <w:rPr>
          <w:spacing w:val="-3"/>
        </w:rPr>
        <w:lastRenderedPageBreak/>
        <w:t xml:space="preserve">En </w:t>
      </w:r>
      <w:r w:rsidR="00B936BE">
        <w:rPr>
          <w:spacing w:val="-3"/>
        </w:rPr>
        <w:t xml:space="preserve">este último sentido técnico, </w:t>
      </w:r>
      <w:r w:rsidR="0071395A">
        <w:rPr>
          <w:spacing w:val="-3"/>
        </w:rPr>
        <w:t xml:space="preserve">como he examinado antes </w:t>
      </w:r>
      <w:r w:rsidRPr="00211194">
        <w:rPr>
          <w:spacing w:val="-3"/>
        </w:rPr>
        <w:t xml:space="preserve">rige </w:t>
      </w:r>
      <w:r w:rsidR="0071395A">
        <w:rPr>
          <w:spacing w:val="-3"/>
        </w:rPr>
        <w:t xml:space="preserve">en España </w:t>
      </w:r>
      <w:r w:rsidRPr="00211194">
        <w:rPr>
          <w:spacing w:val="-3"/>
        </w:rPr>
        <w:t xml:space="preserve">la libertad de forma y el </w:t>
      </w:r>
      <w:proofErr w:type="spellStart"/>
      <w:r w:rsidRPr="00211194">
        <w:rPr>
          <w:spacing w:val="-3"/>
        </w:rPr>
        <w:t>consensualismo</w:t>
      </w:r>
      <w:proofErr w:type="spellEnd"/>
      <w:r w:rsidRPr="00211194">
        <w:rPr>
          <w:spacing w:val="-3"/>
        </w:rPr>
        <w:t>.</w:t>
      </w:r>
    </w:p>
    <w:p w14:paraId="2BD898D4" w14:textId="4B22AFBF" w:rsidR="00211194" w:rsidRPr="00211194" w:rsidRDefault="00211194" w:rsidP="00211194">
      <w:pPr>
        <w:spacing w:before="120" w:after="120" w:line="360" w:lineRule="auto"/>
        <w:ind w:firstLine="708"/>
        <w:jc w:val="both"/>
        <w:rPr>
          <w:spacing w:val="-3"/>
        </w:rPr>
      </w:pPr>
      <w:r w:rsidRPr="00211194">
        <w:rPr>
          <w:spacing w:val="-3"/>
        </w:rPr>
        <w:t>No obstante, como excepción a</w:t>
      </w:r>
      <w:r w:rsidR="0071395A">
        <w:rPr>
          <w:spacing w:val="-3"/>
        </w:rPr>
        <w:t xml:space="preserve"> estos </w:t>
      </w:r>
      <w:r w:rsidRPr="00211194">
        <w:rPr>
          <w:spacing w:val="-3"/>
        </w:rPr>
        <w:t>principio</w:t>
      </w:r>
      <w:r w:rsidR="0071395A">
        <w:rPr>
          <w:spacing w:val="-3"/>
        </w:rPr>
        <w:t>s</w:t>
      </w:r>
      <w:r w:rsidRPr="00211194">
        <w:rPr>
          <w:spacing w:val="-3"/>
        </w:rPr>
        <w:t xml:space="preserve">, el Código </w:t>
      </w:r>
      <w:r w:rsidR="0071395A">
        <w:rPr>
          <w:spacing w:val="-3"/>
        </w:rPr>
        <w:t xml:space="preserve">Civil </w:t>
      </w:r>
      <w:r w:rsidRPr="00211194">
        <w:rPr>
          <w:spacing w:val="-3"/>
        </w:rPr>
        <w:t>exige una determinada forma para ciertos contratos, pudiendo distinguirse una regulación general y unos casos especiales.</w:t>
      </w:r>
    </w:p>
    <w:p w14:paraId="3A027981" w14:textId="2A61C5DC" w:rsidR="00211194" w:rsidRPr="00211194" w:rsidRDefault="00211194" w:rsidP="00211194">
      <w:pPr>
        <w:spacing w:before="120" w:after="120" w:line="360" w:lineRule="auto"/>
        <w:ind w:firstLine="708"/>
        <w:jc w:val="both"/>
        <w:rPr>
          <w:spacing w:val="-3"/>
        </w:rPr>
      </w:pPr>
      <w:r w:rsidRPr="00211194">
        <w:rPr>
          <w:spacing w:val="-3"/>
        </w:rPr>
        <w:t>La regulación general</w:t>
      </w:r>
      <w:r w:rsidR="0071395A">
        <w:rPr>
          <w:spacing w:val="-3"/>
        </w:rPr>
        <w:t xml:space="preserve"> la recoge el </w:t>
      </w:r>
      <w:r w:rsidRPr="00211194">
        <w:rPr>
          <w:spacing w:val="-3"/>
        </w:rPr>
        <w:t>artículo 128</w:t>
      </w:r>
      <w:r w:rsidR="0071395A">
        <w:rPr>
          <w:spacing w:val="-3"/>
        </w:rPr>
        <w:t>0</w:t>
      </w:r>
      <w:r w:rsidRPr="00211194">
        <w:rPr>
          <w:spacing w:val="-3"/>
        </w:rPr>
        <w:t xml:space="preserve">, </w:t>
      </w:r>
      <w:r w:rsidR="0071395A">
        <w:rPr>
          <w:spacing w:val="-3"/>
        </w:rPr>
        <w:t>que dispone que “d</w:t>
      </w:r>
      <w:r w:rsidRPr="00211194">
        <w:rPr>
          <w:spacing w:val="-3"/>
        </w:rPr>
        <w:t>eberán constar en documento público:</w:t>
      </w:r>
    </w:p>
    <w:p w14:paraId="0BFC2162" w14:textId="03F05368" w:rsidR="00211194" w:rsidRPr="00211194" w:rsidRDefault="00211194" w:rsidP="00211194">
      <w:pPr>
        <w:spacing w:before="120" w:after="120" w:line="360" w:lineRule="auto"/>
        <w:ind w:firstLine="708"/>
        <w:jc w:val="both"/>
        <w:rPr>
          <w:spacing w:val="-3"/>
        </w:rPr>
      </w:pPr>
      <w:r w:rsidRPr="00211194">
        <w:rPr>
          <w:spacing w:val="-3"/>
        </w:rPr>
        <w:t>1º</w:t>
      </w:r>
      <w:r w:rsidR="0071395A">
        <w:rPr>
          <w:spacing w:val="-3"/>
        </w:rPr>
        <w:t>.</w:t>
      </w:r>
      <w:r w:rsidRPr="00211194">
        <w:rPr>
          <w:spacing w:val="-3"/>
        </w:rPr>
        <w:t xml:space="preserve"> Los actos y contratos que tengan por objeto la creación, transmisión, modificación o extinción de derechos reales sobre bienes inmuebles.</w:t>
      </w:r>
    </w:p>
    <w:p w14:paraId="62996612" w14:textId="35BC5F06" w:rsidR="00211194" w:rsidRPr="00211194" w:rsidRDefault="00211194" w:rsidP="00211194">
      <w:pPr>
        <w:spacing w:before="120" w:after="120" w:line="360" w:lineRule="auto"/>
        <w:ind w:firstLine="708"/>
        <w:jc w:val="both"/>
        <w:rPr>
          <w:spacing w:val="-3"/>
        </w:rPr>
      </w:pPr>
      <w:r w:rsidRPr="00211194">
        <w:rPr>
          <w:spacing w:val="-3"/>
        </w:rPr>
        <w:t>2º</w:t>
      </w:r>
      <w:r w:rsidR="0071395A">
        <w:rPr>
          <w:spacing w:val="-3"/>
        </w:rPr>
        <w:t>.</w:t>
      </w:r>
      <w:r w:rsidRPr="00211194">
        <w:rPr>
          <w:spacing w:val="-3"/>
        </w:rPr>
        <w:t xml:space="preserve"> Los arrendamientos de estos mismos bienes por seis o más años, siempre que deban perjudicar a tercero.</w:t>
      </w:r>
    </w:p>
    <w:p w14:paraId="31EDA698" w14:textId="16964365" w:rsidR="00211194" w:rsidRPr="00211194" w:rsidRDefault="00211194" w:rsidP="00211194">
      <w:pPr>
        <w:spacing w:before="120" w:after="120" w:line="360" w:lineRule="auto"/>
        <w:ind w:firstLine="708"/>
        <w:jc w:val="both"/>
        <w:rPr>
          <w:spacing w:val="-3"/>
        </w:rPr>
      </w:pPr>
      <w:r w:rsidRPr="00211194">
        <w:rPr>
          <w:spacing w:val="-3"/>
        </w:rPr>
        <w:t>3º</w:t>
      </w:r>
      <w:r w:rsidR="0071395A">
        <w:rPr>
          <w:spacing w:val="-3"/>
        </w:rPr>
        <w:t>.</w:t>
      </w:r>
      <w:r w:rsidRPr="00211194">
        <w:rPr>
          <w:spacing w:val="-3"/>
        </w:rPr>
        <w:t xml:space="preserve"> Las capitulaciones matrimoniales y sus modificaciones.</w:t>
      </w:r>
    </w:p>
    <w:p w14:paraId="051CD7D5" w14:textId="1DA447D8" w:rsidR="00211194" w:rsidRPr="00211194" w:rsidRDefault="00211194" w:rsidP="00211194">
      <w:pPr>
        <w:spacing w:before="120" w:after="120" w:line="360" w:lineRule="auto"/>
        <w:ind w:firstLine="708"/>
        <w:jc w:val="both"/>
        <w:rPr>
          <w:spacing w:val="-3"/>
        </w:rPr>
      </w:pPr>
      <w:r w:rsidRPr="00211194">
        <w:rPr>
          <w:spacing w:val="-3"/>
        </w:rPr>
        <w:t>4º</w:t>
      </w:r>
      <w:r w:rsidR="0071395A">
        <w:rPr>
          <w:spacing w:val="-3"/>
        </w:rPr>
        <w:t>.</w:t>
      </w:r>
      <w:r w:rsidRPr="00211194">
        <w:rPr>
          <w:spacing w:val="-3"/>
        </w:rPr>
        <w:t xml:space="preserve"> La cesión, repudiación y renuncia de los derechos hereditarios o de los de la sociedad conyugal.</w:t>
      </w:r>
    </w:p>
    <w:p w14:paraId="3E90CC36" w14:textId="4264EE41" w:rsidR="00211194" w:rsidRPr="00211194" w:rsidRDefault="00211194" w:rsidP="00211194">
      <w:pPr>
        <w:spacing w:before="120" w:after="120" w:line="360" w:lineRule="auto"/>
        <w:ind w:firstLine="708"/>
        <w:jc w:val="both"/>
        <w:rPr>
          <w:spacing w:val="-3"/>
        </w:rPr>
      </w:pPr>
      <w:r w:rsidRPr="00211194">
        <w:rPr>
          <w:spacing w:val="-3"/>
        </w:rPr>
        <w:t>5º</w:t>
      </w:r>
      <w:r w:rsidR="0071395A">
        <w:rPr>
          <w:spacing w:val="-3"/>
        </w:rPr>
        <w:t>.</w:t>
      </w:r>
      <w:r w:rsidRPr="00211194">
        <w:rPr>
          <w:spacing w:val="-3"/>
        </w:rPr>
        <w:t xml:space="preserve"> El poder para contraer matrimonio, el general para pleitos y los especiales que deban presentarse en juicio; el poder para administrar bienes, y cualquier otro que tenga por objeto un acto redactado o que deba redactarse en escritura pública, o haya de perjudicar a tercero.</w:t>
      </w:r>
    </w:p>
    <w:p w14:paraId="53F7188B" w14:textId="5D2DDD77" w:rsidR="00211194" w:rsidRPr="00211194" w:rsidRDefault="00211194" w:rsidP="00211194">
      <w:pPr>
        <w:spacing w:before="120" w:after="120" w:line="360" w:lineRule="auto"/>
        <w:ind w:firstLine="708"/>
        <w:jc w:val="both"/>
        <w:rPr>
          <w:spacing w:val="-3"/>
        </w:rPr>
      </w:pPr>
      <w:r w:rsidRPr="00211194">
        <w:rPr>
          <w:spacing w:val="-3"/>
        </w:rPr>
        <w:t>6º</w:t>
      </w:r>
      <w:r w:rsidR="004E6D69">
        <w:rPr>
          <w:spacing w:val="-3"/>
        </w:rPr>
        <w:t>.</w:t>
      </w:r>
      <w:r w:rsidRPr="00211194">
        <w:rPr>
          <w:spacing w:val="-3"/>
        </w:rPr>
        <w:t xml:space="preserve"> La cesión de acciones o derechos procedentes de un acto consignado en escritura pública.</w:t>
      </w:r>
    </w:p>
    <w:p w14:paraId="49758009" w14:textId="64D4941C" w:rsidR="00211194" w:rsidRPr="00211194" w:rsidRDefault="00211194" w:rsidP="00211194">
      <w:pPr>
        <w:spacing w:before="120" w:after="120" w:line="360" w:lineRule="auto"/>
        <w:ind w:firstLine="708"/>
        <w:jc w:val="both"/>
        <w:rPr>
          <w:spacing w:val="-3"/>
        </w:rPr>
      </w:pPr>
      <w:r w:rsidRPr="00211194">
        <w:rPr>
          <w:spacing w:val="-3"/>
        </w:rPr>
        <w:t xml:space="preserve">También deberán hacerse constar por escrito, aunque sea privado, los demás contratos en que la cuantía de las prestaciones de uno o de los dos contratantes exceda de </w:t>
      </w:r>
      <w:r w:rsidR="00332C1C">
        <w:rPr>
          <w:spacing w:val="-3"/>
        </w:rPr>
        <w:t>nueve</w:t>
      </w:r>
      <w:r w:rsidR="00081A48">
        <w:rPr>
          <w:spacing w:val="-3"/>
        </w:rPr>
        <w:t xml:space="preserve"> euros</w:t>
      </w:r>
      <w:r w:rsidRPr="00211194">
        <w:rPr>
          <w:spacing w:val="-3"/>
        </w:rPr>
        <w:t>”</w:t>
      </w:r>
      <w:r w:rsidR="00081A48">
        <w:rPr>
          <w:spacing w:val="-3"/>
        </w:rPr>
        <w:t>.</w:t>
      </w:r>
    </w:p>
    <w:p w14:paraId="781144E4" w14:textId="2CF04637" w:rsidR="00211194" w:rsidRDefault="007A32F4" w:rsidP="00211194">
      <w:pPr>
        <w:spacing w:before="120" w:after="120" w:line="360" w:lineRule="auto"/>
        <w:ind w:firstLine="708"/>
        <w:jc w:val="both"/>
        <w:rPr>
          <w:spacing w:val="-3"/>
        </w:rPr>
      </w:pPr>
      <w:r>
        <w:rPr>
          <w:spacing w:val="-3"/>
        </w:rPr>
        <w:t xml:space="preserve">Sin embargo, la forma documental exigida por este precepto no es </w:t>
      </w:r>
      <w:r w:rsidRPr="004E6D69">
        <w:rPr>
          <w:i/>
          <w:iCs/>
          <w:spacing w:val="-3"/>
        </w:rPr>
        <w:t xml:space="preserve">ad </w:t>
      </w:r>
      <w:proofErr w:type="spellStart"/>
      <w:r w:rsidRPr="004E6D69">
        <w:rPr>
          <w:i/>
          <w:iCs/>
          <w:spacing w:val="-3"/>
        </w:rPr>
        <w:t>solemnitatem</w:t>
      </w:r>
      <w:proofErr w:type="spellEnd"/>
      <w:r>
        <w:rPr>
          <w:spacing w:val="-3"/>
        </w:rPr>
        <w:t xml:space="preserve">, es decir, no condiciona la validez y eficacia del contrato, sino meramente </w:t>
      </w:r>
      <w:r w:rsidRPr="004E6D69">
        <w:rPr>
          <w:i/>
          <w:iCs/>
          <w:spacing w:val="-3"/>
        </w:rPr>
        <w:t xml:space="preserve">ad </w:t>
      </w:r>
      <w:proofErr w:type="spellStart"/>
      <w:r w:rsidRPr="004E6D69">
        <w:rPr>
          <w:i/>
          <w:iCs/>
          <w:spacing w:val="-3"/>
        </w:rPr>
        <w:t>probationem</w:t>
      </w:r>
      <w:proofErr w:type="spellEnd"/>
      <w:r>
        <w:rPr>
          <w:spacing w:val="-3"/>
        </w:rPr>
        <w:t xml:space="preserve">, ya que el artículo </w:t>
      </w:r>
      <w:r w:rsidR="004E6D69">
        <w:rPr>
          <w:spacing w:val="-3"/>
        </w:rPr>
        <w:t>1279 del Código Civil establece que “s</w:t>
      </w:r>
      <w:r w:rsidR="00211194" w:rsidRPr="00211194">
        <w:rPr>
          <w:spacing w:val="-3"/>
        </w:rPr>
        <w:t>i la ley exigiere el otorgamiento de escritura u otra forma especial para hacer efectivas las obligaciones propias de un contrato, los contratantes podrán compelerse recíprocamente a llenar aquella forma desde que hubiese intervenido el consentimiento y demás requisitos necesarios para su validez”</w:t>
      </w:r>
      <w:r w:rsidR="00A01530">
        <w:rPr>
          <w:spacing w:val="-3"/>
        </w:rPr>
        <w:t>.</w:t>
      </w:r>
    </w:p>
    <w:p w14:paraId="17B593A4" w14:textId="4D84A1F1" w:rsidR="00E0380F" w:rsidRPr="00211194" w:rsidRDefault="00E0380F" w:rsidP="00211194">
      <w:pPr>
        <w:spacing w:before="120" w:after="120" w:line="360" w:lineRule="auto"/>
        <w:ind w:firstLine="708"/>
        <w:jc w:val="both"/>
        <w:rPr>
          <w:spacing w:val="-3"/>
        </w:rPr>
      </w:pPr>
      <w:r>
        <w:rPr>
          <w:spacing w:val="-3"/>
        </w:rPr>
        <w:lastRenderedPageBreak/>
        <w:t xml:space="preserve">Además, el artículo 1280 del Código Civil está superado en algunos aspectos ya que, por ejemplo, el poder de representación procesal puede otorgarse </w:t>
      </w:r>
      <w:r w:rsidRPr="00FD4E5C">
        <w:rPr>
          <w:i/>
          <w:iCs/>
          <w:spacing w:val="-3"/>
        </w:rPr>
        <w:t>apud acta</w:t>
      </w:r>
      <w:r>
        <w:rPr>
          <w:spacing w:val="-3"/>
        </w:rPr>
        <w:t xml:space="preserve"> </w:t>
      </w:r>
      <w:r w:rsidR="007926FF">
        <w:rPr>
          <w:spacing w:val="-3"/>
        </w:rPr>
        <w:t>mediante comparecencia</w:t>
      </w:r>
      <w:r w:rsidR="000960D4">
        <w:rPr>
          <w:spacing w:val="-3"/>
        </w:rPr>
        <w:t>, incluida la</w:t>
      </w:r>
      <w:r w:rsidR="007926FF">
        <w:rPr>
          <w:spacing w:val="-3"/>
        </w:rPr>
        <w:t xml:space="preserve"> </w:t>
      </w:r>
      <w:r>
        <w:rPr>
          <w:spacing w:val="-3"/>
        </w:rPr>
        <w:t>electrónica</w:t>
      </w:r>
      <w:r w:rsidR="00FD4E5C">
        <w:rPr>
          <w:spacing w:val="-3"/>
        </w:rPr>
        <w:t xml:space="preserve">, conforme al artículo 24 de la Ley de Enjuiciamiento Civil de 7 de enero de 2000, en tanto </w:t>
      </w:r>
      <w:r w:rsidR="00453742">
        <w:rPr>
          <w:spacing w:val="-3"/>
        </w:rPr>
        <w:t xml:space="preserve">que la exigencia de que consten por escrito los contratos cuya cuantía exceda de </w:t>
      </w:r>
      <w:r w:rsidR="00332C1C">
        <w:rPr>
          <w:spacing w:val="-3"/>
        </w:rPr>
        <w:t>nueve</w:t>
      </w:r>
      <w:r w:rsidR="00453742">
        <w:rPr>
          <w:spacing w:val="-3"/>
        </w:rPr>
        <w:t xml:space="preserve"> euros es un ejemplo patente </w:t>
      </w:r>
      <w:r w:rsidR="00F94381">
        <w:rPr>
          <w:spacing w:val="-3"/>
        </w:rPr>
        <w:t>de derogación por desuso.</w:t>
      </w:r>
    </w:p>
    <w:p w14:paraId="7BAD5F66" w14:textId="7B813F5D" w:rsidR="00211194" w:rsidRPr="00211194" w:rsidRDefault="00211194" w:rsidP="00211194">
      <w:pPr>
        <w:spacing w:before="120" w:after="120" w:line="360" w:lineRule="auto"/>
        <w:ind w:firstLine="708"/>
        <w:jc w:val="both"/>
        <w:rPr>
          <w:spacing w:val="-3"/>
        </w:rPr>
      </w:pPr>
      <w:r w:rsidRPr="00211194">
        <w:rPr>
          <w:spacing w:val="-3"/>
        </w:rPr>
        <w:t xml:space="preserve">Junto a </w:t>
      </w:r>
      <w:r w:rsidR="00A01530">
        <w:rPr>
          <w:spacing w:val="-3"/>
        </w:rPr>
        <w:t xml:space="preserve">esta </w:t>
      </w:r>
      <w:r w:rsidRPr="00211194">
        <w:rPr>
          <w:spacing w:val="-3"/>
        </w:rPr>
        <w:t>regulación general</w:t>
      </w:r>
      <w:r w:rsidR="0052697A">
        <w:rPr>
          <w:spacing w:val="-3"/>
        </w:rPr>
        <w:t>, el</w:t>
      </w:r>
      <w:r w:rsidRPr="00211194">
        <w:rPr>
          <w:spacing w:val="-3"/>
        </w:rPr>
        <w:t xml:space="preserve"> Código</w:t>
      </w:r>
      <w:r w:rsidR="0052697A">
        <w:rPr>
          <w:spacing w:val="-3"/>
        </w:rPr>
        <w:t xml:space="preserve"> Civil</w:t>
      </w:r>
      <w:r w:rsidRPr="00211194">
        <w:rPr>
          <w:spacing w:val="-3"/>
        </w:rPr>
        <w:t xml:space="preserve"> exige de modo específico </w:t>
      </w:r>
      <w:r w:rsidR="0052697A">
        <w:rPr>
          <w:spacing w:val="-3"/>
        </w:rPr>
        <w:t xml:space="preserve">y expreso </w:t>
      </w:r>
      <w:r w:rsidRPr="00211194">
        <w:rPr>
          <w:spacing w:val="-3"/>
        </w:rPr>
        <w:t>el requisito de la escritura pública</w:t>
      </w:r>
      <w:r w:rsidR="0052697A">
        <w:rPr>
          <w:spacing w:val="-3"/>
        </w:rPr>
        <w:t xml:space="preserve"> en los casos siguientes:</w:t>
      </w:r>
    </w:p>
    <w:p w14:paraId="21731D5D" w14:textId="1CD9FCF4" w:rsidR="00211194" w:rsidRPr="00D266D5" w:rsidRDefault="00513A5A" w:rsidP="00D266D5">
      <w:pPr>
        <w:pStyle w:val="Prrafodelista"/>
        <w:numPr>
          <w:ilvl w:val="0"/>
          <w:numId w:val="47"/>
        </w:numPr>
        <w:spacing w:before="120" w:after="120" w:line="360" w:lineRule="auto"/>
        <w:ind w:left="993" w:hanging="284"/>
        <w:jc w:val="both"/>
        <w:rPr>
          <w:spacing w:val="-3"/>
        </w:rPr>
      </w:pPr>
      <w:r w:rsidRPr="00D266D5">
        <w:rPr>
          <w:spacing w:val="-3"/>
        </w:rPr>
        <w:t>L</w:t>
      </w:r>
      <w:r w:rsidR="00211194" w:rsidRPr="00D266D5">
        <w:rPr>
          <w:spacing w:val="-3"/>
        </w:rPr>
        <w:t>a donación de inmuebles</w:t>
      </w:r>
      <w:r w:rsidRPr="00D266D5">
        <w:rPr>
          <w:spacing w:val="-3"/>
        </w:rPr>
        <w:t xml:space="preserve">, conforme al artículo </w:t>
      </w:r>
      <w:r w:rsidR="00211194" w:rsidRPr="00D266D5">
        <w:rPr>
          <w:spacing w:val="-3"/>
        </w:rPr>
        <w:t>633</w:t>
      </w:r>
      <w:r w:rsidRPr="00D266D5">
        <w:rPr>
          <w:spacing w:val="-3"/>
        </w:rPr>
        <w:t>.</w:t>
      </w:r>
    </w:p>
    <w:p w14:paraId="583A4C67" w14:textId="08306F62" w:rsidR="00211194" w:rsidRPr="00D266D5" w:rsidRDefault="00513A5A" w:rsidP="00D266D5">
      <w:pPr>
        <w:pStyle w:val="Prrafodelista"/>
        <w:numPr>
          <w:ilvl w:val="0"/>
          <w:numId w:val="47"/>
        </w:numPr>
        <w:spacing w:before="120" w:after="120" w:line="360" w:lineRule="auto"/>
        <w:ind w:left="993" w:hanging="284"/>
        <w:jc w:val="both"/>
        <w:rPr>
          <w:spacing w:val="-3"/>
        </w:rPr>
      </w:pPr>
      <w:r w:rsidRPr="00D266D5">
        <w:rPr>
          <w:spacing w:val="-3"/>
        </w:rPr>
        <w:t>E</w:t>
      </w:r>
      <w:r w:rsidR="00211194" w:rsidRPr="00D266D5">
        <w:rPr>
          <w:spacing w:val="-3"/>
        </w:rPr>
        <w:t xml:space="preserve">l censo </w:t>
      </w:r>
      <w:r w:rsidRPr="00D266D5">
        <w:rPr>
          <w:spacing w:val="-3"/>
        </w:rPr>
        <w:t xml:space="preserve">enfitéutico, </w:t>
      </w:r>
      <w:r w:rsidRPr="00D266D5">
        <w:rPr>
          <w:spacing w:val="-3"/>
        </w:rPr>
        <w:t xml:space="preserve">conforme al artículo </w:t>
      </w:r>
      <w:r w:rsidR="00211194" w:rsidRPr="00D266D5">
        <w:rPr>
          <w:spacing w:val="-3"/>
        </w:rPr>
        <w:t>1628</w:t>
      </w:r>
      <w:r w:rsidRPr="00D266D5">
        <w:rPr>
          <w:spacing w:val="-3"/>
        </w:rPr>
        <w:t>.</w:t>
      </w:r>
    </w:p>
    <w:p w14:paraId="4F920088" w14:textId="245F3F84" w:rsidR="00211194" w:rsidRPr="00D266D5" w:rsidRDefault="00513A5A" w:rsidP="00D266D5">
      <w:pPr>
        <w:pStyle w:val="Prrafodelista"/>
        <w:numPr>
          <w:ilvl w:val="0"/>
          <w:numId w:val="47"/>
        </w:numPr>
        <w:spacing w:before="120" w:after="120" w:line="360" w:lineRule="auto"/>
        <w:ind w:left="993" w:hanging="284"/>
        <w:jc w:val="both"/>
        <w:rPr>
          <w:spacing w:val="-3"/>
        </w:rPr>
      </w:pPr>
      <w:r w:rsidRPr="00D266D5">
        <w:rPr>
          <w:spacing w:val="-3"/>
        </w:rPr>
        <w:t>L</w:t>
      </w:r>
      <w:r w:rsidR="00211194" w:rsidRPr="00D266D5">
        <w:rPr>
          <w:spacing w:val="-3"/>
        </w:rPr>
        <w:t>a hipoteca</w:t>
      </w:r>
      <w:r w:rsidRPr="00D266D5">
        <w:rPr>
          <w:spacing w:val="-3"/>
        </w:rPr>
        <w:t xml:space="preserve">, </w:t>
      </w:r>
      <w:r w:rsidRPr="00D266D5">
        <w:rPr>
          <w:spacing w:val="-3"/>
        </w:rPr>
        <w:t>conforme al artículo</w:t>
      </w:r>
      <w:r w:rsidRPr="00D266D5">
        <w:rPr>
          <w:spacing w:val="-3"/>
        </w:rPr>
        <w:t xml:space="preserve"> al </w:t>
      </w:r>
      <w:r w:rsidR="00211194" w:rsidRPr="00D266D5">
        <w:rPr>
          <w:spacing w:val="-3"/>
        </w:rPr>
        <w:t>ar</w:t>
      </w:r>
      <w:r w:rsidRPr="00D266D5">
        <w:rPr>
          <w:spacing w:val="-3"/>
        </w:rPr>
        <w:t xml:space="preserve">tículo </w:t>
      </w:r>
      <w:r w:rsidR="00211194" w:rsidRPr="00D266D5">
        <w:rPr>
          <w:spacing w:val="-3"/>
        </w:rPr>
        <w:t>1875</w:t>
      </w:r>
      <w:r w:rsidRPr="00D266D5">
        <w:rPr>
          <w:spacing w:val="-3"/>
        </w:rPr>
        <w:t>.</w:t>
      </w:r>
    </w:p>
    <w:p w14:paraId="2F2B3793" w14:textId="19B98FF0" w:rsidR="00211194" w:rsidRPr="00D266D5" w:rsidRDefault="00211194" w:rsidP="00D266D5">
      <w:pPr>
        <w:pStyle w:val="Prrafodelista"/>
        <w:numPr>
          <w:ilvl w:val="0"/>
          <w:numId w:val="47"/>
        </w:numPr>
        <w:spacing w:before="120" w:after="120" w:line="360" w:lineRule="auto"/>
        <w:ind w:left="993" w:hanging="284"/>
        <w:jc w:val="both"/>
        <w:rPr>
          <w:spacing w:val="-3"/>
        </w:rPr>
      </w:pPr>
      <w:r w:rsidRPr="00D266D5">
        <w:rPr>
          <w:spacing w:val="-3"/>
        </w:rPr>
        <w:t>Las capitulaciones matrimoniales</w:t>
      </w:r>
      <w:r w:rsidR="00513A5A" w:rsidRPr="00D266D5">
        <w:rPr>
          <w:spacing w:val="-3"/>
        </w:rPr>
        <w:t xml:space="preserve">, </w:t>
      </w:r>
      <w:r w:rsidR="00513A5A" w:rsidRPr="00D266D5">
        <w:rPr>
          <w:spacing w:val="-3"/>
        </w:rPr>
        <w:t>conforme al artículo</w:t>
      </w:r>
      <w:r w:rsidRPr="00D266D5">
        <w:rPr>
          <w:spacing w:val="-3"/>
        </w:rPr>
        <w:t xml:space="preserve"> 1327</w:t>
      </w:r>
      <w:r w:rsidR="00513A5A" w:rsidRPr="00D266D5">
        <w:rPr>
          <w:spacing w:val="-3"/>
        </w:rPr>
        <w:t>.</w:t>
      </w:r>
    </w:p>
    <w:p w14:paraId="27FFD7E6" w14:textId="6A74D647" w:rsidR="00211194" w:rsidRPr="00D266D5" w:rsidRDefault="00211194" w:rsidP="00D266D5">
      <w:pPr>
        <w:pStyle w:val="Prrafodelista"/>
        <w:numPr>
          <w:ilvl w:val="0"/>
          <w:numId w:val="47"/>
        </w:numPr>
        <w:spacing w:before="120" w:after="120" w:line="360" w:lineRule="auto"/>
        <w:ind w:left="993" w:hanging="284"/>
        <w:jc w:val="both"/>
        <w:rPr>
          <w:spacing w:val="-3"/>
        </w:rPr>
      </w:pPr>
      <w:r w:rsidRPr="00D266D5">
        <w:rPr>
          <w:spacing w:val="-3"/>
        </w:rPr>
        <w:t>La sociedad a la que se aportan bienes inmuebles</w:t>
      </w:r>
      <w:r w:rsidR="00513A5A" w:rsidRPr="00D266D5">
        <w:rPr>
          <w:spacing w:val="-3"/>
        </w:rPr>
        <w:t xml:space="preserve">, </w:t>
      </w:r>
      <w:r w:rsidR="00513A5A" w:rsidRPr="00D266D5">
        <w:rPr>
          <w:spacing w:val="-3"/>
        </w:rPr>
        <w:t xml:space="preserve">conforme al artículo </w:t>
      </w:r>
      <w:r w:rsidRPr="00D266D5">
        <w:rPr>
          <w:spacing w:val="-3"/>
        </w:rPr>
        <w:t>1667.</w:t>
      </w:r>
    </w:p>
    <w:p w14:paraId="5A8E0408" w14:textId="77777777" w:rsidR="007D2C33" w:rsidRDefault="00EF72AF" w:rsidP="00211194">
      <w:pPr>
        <w:spacing w:before="120" w:after="120" w:line="360" w:lineRule="auto"/>
        <w:ind w:firstLine="708"/>
        <w:jc w:val="both"/>
        <w:rPr>
          <w:spacing w:val="-3"/>
        </w:rPr>
      </w:pPr>
      <w:r>
        <w:rPr>
          <w:spacing w:val="-3"/>
        </w:rPr>
        <w:t xml:space="preserve">También otras normas exigen la escritura pública para determinados contratos, </w:t>
      </w:r>
      <w:r w:rsidR="007D2C33">
        <w:rPr>
          <w:spacing w:val="-3"/>
        </w:rPr>
        <w:t>como son:</w:t>
      </w:r>
    </w:p>
    <w:p w14:paraId="05D56B29" w14:textId="68D5A825" w:rsidR="007D2C33" w:rsidRPr="007D2C33" w:rsidRDefault="007D2C33" w:rsidP="007D2C33">
      <w:pPr>
        <w:pStyle w:val="Prrafodelista"/>
        <w:numPr>
          <w:ilvl w:val="0"/>
          <w:numId w:val="48"/>
        </w:numPr>
        <w:spacing w:before="120" w:after="120" w:line="360" w:lineRule="auto"/>
        <w:ind w:left="993" w:hanging="284"/>
        <w:jc w:val="both"/>
        <w:rPr>
          <w:spacing w:val="-3"/>
        </w:rPr>
      </w:pPr>
      <w:r w:rsidRPr="007D2C33">
        <w:rPr>
          <w:spacing w:val="-3"/>
        </w:rPr>
        <w:t>L</w:t>
      </w:r>
      <w:r w:rsidR="00ED54EE" w:rsidRPr="007D2C33">
        <w:rPr>
          <w:spacing w:val="-3"/>
        </w:rPr>
        <w:t xml:space="preserve">a hipoteca mobiliaria y la prenda sin desplazamiento, conforme a su ley reguladora de </w:t>
      </w:r>
      <w:r w:rsidR="00D266D5" w:rsidRPr="007D2C33">
        <w:rPr>
          <w:spacing w:val="-3"/>
        </w:rPr>
        <w:t>16 de diciembre de 1954, que la exige para ambos derechos reales, sin perjuicio de admitir también la constitución de prenda sin desplazamiento en póliza intervenida</w:t>
      </w:r>
      <w:r w:rsidR="00A317F0">
        <w:rPr>
          <w:spacing w:val="-3"/>
        </w:rPr>
        <w:t xml:space="preserve"> notarialmente</w:t>
      </w:r>
      <w:r w:rsidRPr="007D2C33">
        <w:rPr>
          <w:spacing w:val="-3"/>
        </w:rPr>
        <w:t>.</w:t>
      </w:r>
    </w:p>
    <w:p w14:paraId="72AFE246" w14:textId="77777777" w:rsidR="007D2C33" w:rsidRPr="007D2C33" w:rsidRDefault="007D2C33" w:rsidP="007D2C33">
      <w:pPr>
        <w:pStyle w:val="Prrafodelista"/>
        <w:numPr>
          <w:ilvl w:val="0"/>
          <w:numId w:val="48"/>
        </w:numPr>
        <w:spacing w:before="120" w:after="120" w:line="360" w:lineRule="auto"/>
        <w:ind w:left="993" w:hanging="284"/>
        <w:jc w:val="both"/>
        <w:rPr>
          <w:spacing w:val="-3"/>
        </w:rPr>
      </w:pPr>
      <w:r w:rsidRPr="007D2C33">
        <w:rPr>
          <w:spacing w:val="-3"/>
        </w:rPr>
        <w:t>E</w:t>
      </w:r>
      <w:r w:rsidR="00BF2778" w:rsidRPr="007D2C33">
        <w:rPr>
          <w:spacing w:val="-3"/>
        </w:rPr>
        <w:t>l derecho de superficie, conform</w:t>
      </w:r>
      <w:r w:rsidR="00ED54EE" w:rsidRPr="007D2C33">
        <w:rPr>
          <w:spacing w:val="-3"/>
        </w:rPr>
        <w:t>e</w:t>
      </w:r>
      <w:r w:rsidR="00BF2778" w:rsidRPr="007D2C33">
        <w:rPr>
          <w:spacing w:val="-3"/>
        </w:rPr>
        <w:t xml:space="preserve"> al </w:t>
      </w:r>
      <w:r w:rsidR="00FA7B31" w:rsidRPr="007D2C33">
        <w:rPr>
          <w:spacing w:val="-3"/>
        </w:rPr>
        <w:t>texto refundido de la Ley del Suelo y Rehabilitación Urbana de 30 de octubre de 2015</w:t>
      </w:r>
      <w:r w:rsidRPr="007D2C33">
        <w:rPr>
          <w:spacing w:val="-3"/>
        </w:rPr>
        <w:t>.</w:t>
      </w:r>
    </w:p>
    <w:p w14:paraId="1F4D6033" w14:textId="460689BD" w:rsidR="00EF72AF" w:rsidRPr="007D2C33" w:rsidRDefault="007D2C33" w:rsidP="007D2C33">
      <w:pPr>
        <w:pStyle w:val="Prrafodelista"/>
        <w:numPr>
          <w:ilvl w:val="0"/>
          <w:numId w:val="48"/>
        </w:numPr>
        <w:spacing w:before="120" w:after="120" w:line="360" w:lineRule="auto"/>
        <w:ind w:left="993" w:hanging="284"/>
        <w:jc w:val="both"/>
        <w:rPr>
          <w:spacing w:val="-3"/>
        </w:rPr>
      </w:pPr>
      <w:r w:rsidRPr="007D2C33">
        <w:rPr>
          <w:spacing w:val="-3"/>
        </w:rPr>
        <w:t xml:space="preserve">La </w:t>
      </w:r>
      <w:r w:rsidR="00C8341A" w:rsidRPr="007D2C33">
        <w:rPr>
          <w:spacing w:val="-3"/>
        </w:rPr>
        <w:t xml:space="preserve">constitución de una sociedad de capital, conforme al texto refundido de su ley reguladora de </w:t>
      </w:r>
      <w:r w:rsidRPr="007D2C33">
        <w:rPr>
          <w:spacing w:val="-3"/>
        </w:rPr>
        <w:t>2 de julio de 2010.</w:t>
      </w:r>
    </w:p>
    <w:p w14:paraId="598100B0" w14:textId="7DC7F14D" w:rsidR="00CE7610" w:rsidRDefault="006A356E" w:rsidP="00BE7FE8">
      <w:pPr>
        <w:spacing w:before="120" w:after="120" w:line="360" w:lineRule="auto"/>
        <w:ind w:firstLine="708"/>
        <w:jc w:val="both"/>
        <w:rPr>
          <w:spacing w:val="-3"/>
        </w:rPr>
      </w:pPr>
      <w:r>
        <w:rPr>
          <w:spacing w:val="-3"/>
        </w:rPr>
        <w:t xml:space="preserve">En todos estos casos, la generalidad de la doctrina considera que la escritura pública es un requisito </w:t>
      </w:r>
      <w:r w:rsidRPr="004B736B">
        <w:rPr>
          <w:i/>
          <w:iCs/>
          <w:spacing w:val="-3"/>
        </w:rPr>
        <w:t xml:space="preserve">ad </w:t>
      </w:r>
      <w:proofErr w:type="spellStart"/>
      <w:r w:rsidRPr="004B736B">
        <w:rPr>
          <w:i/>
          <w:iCs/>
          <w:spacing w:val="-3"/>
        </w:rPr>
        <w:t>solemnitatem</w:t>
      </w:r>
      <w:proofErr w:type="spellEnd"/>
      <w:r>
        <w:rPr>
          <w:spacing w:val="-3"/>
        </w:rPr>
        <w:t xml:space="preserve">, por lo que faltando </w:t>
      </w:r>
      <w:r w:rsidR="004B736B">
        <w:rPr>
          <w:spacing w:val="-3"/>
        </w:rPr>
        <w:t>el contrato carece de validez.</w:t>
      </w:r>
    </w:p>
    <w:p w14:paraId="4D366A08" w14:textId="77777777" w:rsidR="00CE7610" w:rsidRDefault="00CE7610" w:rsidP="00BE7FE8">
      <w:pPr>
        <w:spacing w:before="120" w:after="120" w:line="360" w:lineRule="auto"/>
        <w:ind w:firstLine="708"/>
        <w:jc w:val="both"/>
        <w:rPr>
          <w:spacing w:val="-3"/>
        </w:rPr>
      </w:pPr>
    </w:p>
    <w:p w14:paraId="607C8AB1" w14:textId="052682F7" w:rsidR="00E77E09" w:rsidRDefault="00CE7610" w:rsidP="00CE7610">
      <w:pPr>
        <w:spacing w:before="120" w:after="120" w:line="360" w:lineRule="auto"/>
        <w:jc w:val="both"/>
        <w:rPr>
          <w:spacing w:val="-3"/>
        </w:rPr>
      </w:pPr>
      <w:r w:rsidRPr="00CE7610">
        <w:rPr>
          <w:b/>
          <w:bCs/>
          <w:spacing w:val="-3"/>
        </w:rPr>
        <w:t>REFERENCIA A LA CONTRATACIÓN ELECTRÓNICA</w:t>
      </w:r>
      <w:r>
        <w:rPr>
          <w:b/>
          <w:bCs/>
          <w:spacing w:val="-3"/>
        </w:rPr>
        <w:t>.</w:t>
      </w:r>
    </w:p>
    <w:p w14:paraId="2E419513" w14:textId="3FCB94AA" w:rsidR="005934B8" w:rsidRPr="005934B8" w:rsidRDefault="005934B8" w:rsidP="005934B8">
      <w:pPr>
        <w:spacing w:before="120" w:after="120" w:line="360" w:lineRule="auto"/>
        <w:ind w:firstLine="708"/>
        <w:jc w:val="both"/>
        <w:rPr>
          <w:spacing w:val="-3"/>
        </w:rPr>
      </w:pPr>
      <w:r>
        <w:rPr>
          <w:spacing w:val="-3"/>
        </w:rPr>
        <w:t xml:space="preserve">El </w:t>
      </w:r>
      <w:r w:rsidRPr="005934B8">
        <w:rPr>
          <w:spacing w:val="-3"/>
        </w:rPr>
        <w:t>contrato electrónico es aquel</w:t>
      </w:r>
      <w:r>
        <w:rPr>
          <w:spacing w:val="-3"/>
        </w:rPr>
        <w:t xml:space="preserve"> </w:t>
      </w:r>
      <w:r w:rsidRPr="005934B8">
        <w:rPr>
          <w:spacing w:val="-3"/>
        </w:rPr>
        <w:t>en que la oferta y la aceptación se transmiten por medio de equipos electrónicos de tratamiento y almacenamiento de datos conectados a una red de telecomunicaciones.</w:t>
      </w:r>
    </w:p>
    <w:p w14:paraId="7A12633B" w14:textId="24F12FA9" w:rsidR="00E77E09" w:rsidRDefault="00C801AB" w:rsidP="00C801AB">
      <w:pPr>
        <w:spacing w:before="120" w:after="120" w:line="360" w:lineRule="auto"/>
        <w:ind w:firstLine="708"/>
        <w:jc w:val="both"/>
        <w:rPr>
          <w:spacing w:val="-3"/>
        </w:rPr>
      </w:pPr>
      <w:r w:rsidRPr="00C801AB">
        <w:rPr>
          <w:spacing w:val="-3"/>
        </w:rPr>
        <w:t>La contratación electrónica se regula en la Ley de Servicios de la Sociedad de la Información y del Comercio</w:t>
      </w:r>
      <w:r>
        <w:rPr>
          <w:spacing w:val="-3"/>
        </w:rPr>
        <w:t xml:space="preserve"> </w:t>
      </w:r>
      <w:r w:rsidRPr="00C801AB">
        <w:rPr>
          <w:spacing w:val="-3"/>
        </w:rPr>
        <w:t xml:space="preserve">Electrónico </w:t>
      </w:r>
      <w:r>
        <w:rPr>
          <w:spacing w:val="-3"/>
        </w:rPr>
        <w:t>de 11 de julio de 2002</w:t>
      </w:r>
      <w:r w:rsidRPr="00C801AB">
        <w:rPr>
          <w:spacing w:val="-3"/>
        </w:rPr>
        <w:t xml:space="preserve">, </w:t>
      </w:r>
      <w:r w:rsidR="00FD73CB">
        <w:rPr>
          <w:spacing w:val="-3"/>
        </w:rPr>
        <w:t xml:space="preserve">que </w:t>
      </w:r>
      <w:r w:rsidRPr="00C801AB">
        <w:rPr>
          <w:spacing w:val="-3"/>
        </w:rPr>
        <w:t>establece que los</w:t>
      </w:r>
      <w:r w:rsidR="00FD73CB">
        <w:rPr>
          <w:spacing w:val="-3"/>
        </w:rPr>
        <w:t xml:space="preserve"> </w:t>
      </w:r>
      <w:r w:rsidRPr="00C801AB">
        <w:rPr>
          <w:spacing w:val="-3"/>
        </w:rPr>
        <w:lastRenderedPageBreak/>
        <w:t xml:space="preserve">contratos </w:t>
      </w:r>
      <w:r w:rsidR="005934B8">
        <w:rPr>
          <w:spacing w:val="-3"/>
        </w:rPr>
        <w:t xml:space="preserve">electrónicos </w:t>
      </w:r>
      <w:r w:rsidRPr="00C801AB">
        <w:rPr>
          <w:spacing w:val="-3"/>
        </w:rPr>
        <w:t xml:space="preserve">se regirán por lo dispuesto en </w:t>
      </w:r>
      <w:r w:rsidR="00FD73CB">
        <w:rPr>
          <w:spacing w:val="-3"/>
        </w:rPr>
        <w:t xml:space="preserve">tal </w:t>
      </w:r>
      <w:r w:rsidRPr="00C801AB">
        <w:rPr>
          <w:spacing w:val="-3"/>
        </w:rPr>
        <w:t>Ley, por los Códigos Civil y de Comercio y por las restantes normas civiles o</w:t>
      </w:r>
      <w:r w:rsidR="00FD73CB">
        <w:rPr>
          <w:spacing w:val="-3"/>
        </w:rPr>
        <w:t xml:space="preserve"> </w:t>
      </w:r>
      <w:r w:rsidRPr="00C801AB">
        <w:rPr>
          <w:spacing w:val="-3"/>
        </w:rPr>
        <w:t>mercantiles sobre contratos, en especial, las normas de protección de los consumidores y usuarios y de ordenación de la actividad comercial.</w:t>
      </w:r>
    </w:p>
    <w:p w14:paraId="77452982" w14:textId="77777777" w:rsidR="0021763B" w:rsidRDefault="0021763B" w:rsidP="0021763B">
      <w:pPr>
        <w:spacing w:before="120" w:after="120" w:line="360" w:lineRule="auto"/>
        <w:ind w:firstLine="708"/>
        <w:jc w:val="both"/>
        <w:rPr>
          <w:spacing w:val="-3"/>
        </w:rPr>
      </w:pPr>
      <w:r w:rsidRPr="0021763B">
        <w:rPr>
          <w:spacing w:val="-3"/>
        </w:rPr>
        <w:t xml:space="preserve">Los sujetos </w:t>
      </w:r>
      <w:r>
        <w:rPr>
          <w:spacing w:val="-3"/>
        </w:rPr>
        <w:t xml:space="preserve">contractuales </w:t>
      </w:r>
      <w:r w:rsidRPr="0021763B">
        <w:rPr>
          <w:spacing w:val="-3"/>
        </w:rPr>
        <w:t>que contempla la</w:t>
      </w:r>
      <w:r>
        <w:rPr>
          <w:spacing w:val="-3"/>
        </w:rPr>
        <w:t xml:space="preserve"> Ley de</w:t>
      </w:r>
      <w:r w:rsidRPr="0021763B">
        <w:rPr>
          <w:spacing w:val="-3"/>
        </w:rPr>
        <w:t xml:space="preserve"> </w:t>
      </w:r>
      <w:r>
        <w:rPr>
          <w:spacing w:val="-3"/>
        </w:rPr>
        <w:t xml:space="preserve">Comercio Electrónico </w:t>
      </w:r>
      <w:r w:rsidRPr="0021763B">
        <w:rPr>
          <w:spacing w:val="-3"/>
        </w:rPr>
        <w:t>son</w:t>
      </w:r>
      <w:r>
        <w:rPr>
          <w:spacing w:val="-3"/>
        </w:rPr>
        <w:t xml:space="preserve"> dos:</w:t>
      </w:r>
    </w:p>
    <w:p w14:paraId="31D9C9C8" w14:textId="324465F1" w:rsidR="00EA3477" w:rsidRPr="00FC4A7F" w:rsidRDefault="0021763B" w:rsidP="00FC4A7F">
      <w:pPr>
        <w:pStyle w:val="Prrafodelista"/>
        <w:numPr>
          <w:ilvl w:val="0"/>
          <w:numId w:val="49"/>
        </w:numPr>
        <w:spacing w:before="120" w:after="120" w:line="360" w:lineRule="auto"/>
        <w:ind w:left="993" w:hanging="284"/>
        <w:jc w:val="both"/>
        <w:rPr>
          <w:spacing w:val="-3"/>
        </w:rPr>
      </w:pPr>
      <w:r w:rsidRPr="00FC4A7F">
        <w:rPr>
          <w:spacing w:val="-3"/>
        </w:rPr>
        <w:t>E</w:t>
      </w:r>
      <w:r w:rsidRPr="00FC4A7F">
        <w:rPr>
          <w:spacing w:val="-3"/>
        </w:rPr>
        <w:t>l prestador de servicios de la sociedad de la información que realice actividades de contratación</w:t>
      </w:r>
      <w:r w:rsidRPr="00FC4A7F">
        <w:rPr>
          <w:spacing w:val="-3"/>
        </w:rPr>
        <w:t xml:space="preserve"> </w:t>
      </w:r>
      <w:r w:rsidRPr="00FC4A7F">
        <w:rPr>
          <w:spacing w:val="-3"/>
        </w:rPr>
        <w:t>electrónica</w:t>
      </w:r>
      <w:r w:rsidRPr="00FC4A7F">
        <w:rPr>
          <w:spacing w:val="-3"/>
        </w:rPr>
        <w:t>, que es siempre un empresario.</w:t>
      </w:r>
    </w:p>
    <w:p w14:paraId="473DBE21" w14:textId="48D1EF8D" w:rsidR="00CE7610" w:rsidRPr="00FC4A7F" w:rsidRDefault="0021763B" w:rsidP="00FC4A7F">
      <w:pPr>
        <w:pStyle w:val="Prrafodelista"/>
        <w:numPr>
          <w:ilvl w:val="0"/>
          <w:numId w:val="49"/>
        </w:numPr>
        <w:spacing w:before="120" w:after="120" w:line="360" w:lineRule="auto"/>
        <w:ind w:left="993" w:hanging="284"/>
        <w:jc w:val="both"/>
        <w:rPr>
          <w:spacing w:val="-3"/>
        </w:rPr>
      </w:pPr>
      <w:r w:rsidRPr="00FC4A7F">
        <w:rPr>
          <w:spacing w:val="-3"/>
        </w:rPr>
        <w:t xml:space="preserve">El destinatario </w:t>
      </w:r>
      <w:r w:rsidR="00EA3477" w:rsidRPr="00FC4A7F">
        <w:rPr>
          <w:spacing w:val="-3"/>
        </w:rPr>
        <w:t xml:space="preserve">de estos servicios, </w:t>
      </w:r>
      <w:r w:rsidR="009B0D02" w:rsidRPr="00FC4A7F">
        <w:rPr>
          <w:spacing w:val="-3"/>
        </w:rPr>
        <w:t>que puede ser tanto un empresario o profesional como un consumidor</w:t>
      </w:r>
      <w:r w:rsidRPr="00FC4A7F">
        <w:rPr>
          <w:spacing w:val="-3"/>
        </w:rPr>
        <w:t>.</w:t>
      </w:r>
    </w:p>
    <w:p w14:paraId="7A7F4670" w14:textId="629BE6C3" w:rsidR="00455B61" w:rsidRDefault="00455B61" w:rsidP="00455B61">
      <w:pPr>
        <w:spacing w:before="120" w:after="120" w:line="360" w:lineRule="auto"/>
        <w:ind w:firstLine="708"/>
        <w:jc w:val="both"/>
        <w:rPr>
          <w:spacing w:val="-3"/>
        </w:rPr>
      </w:pPr>
      <w:r>
        <w:rPr>
          <w:spacing w:val="-3"/>
        </w:rPr>
        <w:t xml:space="preserve">Estos </w:t>
      </w:r>
      <w:r w:rsidRPr="00B354F0">
        <w:rPr>
          <w:spacing w:val="-3"/>
        </w:rPr>
        <w:t>contratos produc</w:t>
      </w:r>
      <w:r w:rsidR="005964C9">
        <w:rPr>
          <w:spacing w:val="-3"/>
        </w:rPr>
        <w:t>en</w:t>
      </w:r>
      <w:r w:rsidRPr="00B354F0">
        <w:rPr>
          <w:spacing w:val="-3"/>
        </w:rPr>
        <w:t xml:space="preserve"> todos los efectos previstos por el ordenamiento jurídico</w:t>
      </w:r>
      <w:r w:rsidR="005964C9">
        <w:rPr>
          <w:spacing w:val="-3"/>
        </w:rPr>
        <w:t xml:space="preserve"> una vez</w:t>
      </w:r>
      <w:r w:rsidRPr="00B354F0">
        <w:rPr>
          <w:spacing w:val="-3"/>
        </w:rPr>
        <w:t xml:space="preserve"> concurr</w:t>
      </w:r>
      <w:r w:rsidR="005964C9">
        <w:rPr>
          <w:spacing w:val="-3"/>
        </w:rPr>
        <w:t>e</w:t>
      </w:r>
      <w:r w:rsidRPr="00B354F0">
        <w:rPr>
          <w:spacing w:val="-3"/>
        </w:rPr>
        <w:t>n el consentimiento y los demás requisitos necesarios para su validez</w:t>
      </w:r>
      <w:r>
        <w:rPr>
          <w:spacing w:val="-3"/>
        </w:rPr>
        <w:t>, sin que sea necesario</w:t>
      </w:r>
      <w:r w:rsidRPr="009A7C92">
        <w:t xml:space="preserve"> </w:t>
      </w:r>
      <w:r>
        <w:t xml:space="preserve">para su válida celebración </w:t>
      </w:r>
      <w:r w:rsidRPr="009A7C92">
        <w:rPr>
          <w:spacing w:val="-3"/>
        </w:rPr>
        <w:t>el previo acuerdo de las partes sobre la utilización de medios electrónicos</w:t>
      </w:r>
      <w:r>
        <w:rPr>
          <w:spacing w:val="-3"/>
        </w:rPr>
        <w:t>.</w:t>
      </w:r>
    </w:p>
    <w:p w14:paraId="238E30DB" w14:textId="07BE3EB1" w:rsidR="00A22EA9" w:rsidRDefault="00BC74E8" w:rsidP="00FC4A7F">
      <w:pPr>
        <w:spacing w:before="120" w:after="120" w:line="360" w:lineRule="auto"/>
        <w:ind w:firstLine="708"/>
        <w:jc w:val="both"/>
        <w:rPr>
          <w:spacing w:val="-3"/>
        </w:rPr>
      </w:pPr>
      <w:r>
        <w:rPr>
          <w:spacing w:val="-3"/>
        </w:rPr>
        <w:t>S</w:t>
      </w:r>
      <w:r w:rsidR="00FC4A7F" w:rsidRPr="00FC4A7F">
        <w:rPr>
          <w:spacing w:val="-3"/>
        </w:rPr>
        <w:t>iempre que las leyes exijan que un contrato conste</w:t>
      </w:r>
      <w:r>
        <w:rPr>
          <w:spacing w:val="-3"/>
        </w:rPr>
        <w:t xml:space="preserve"> total o parcialmente</w:t>
      </w:r>
      <w:r w:rsidR="00FC4A7F" w:rsidRPr="00FC4A7F">
        <w:rPr>
          <w:spacing w:val="-3"/>
        </w:rPr>
        <w:t xml:space="preserve"> por escrito,</w:t>
      </w:r>
      <w:r>
        <w:rPr>
          <w:spacing w:val="-3"/>
        </w:rPr>
        <w:t xml:space="preserve"> </w:t>
      </w:r>
      <w:r w:rsidR="00FC4A7F" w:rsidRPr="00FC4A7F">
        <w:rPr>
          <w:spacing w:val="-3"/>
        </w:rPr>
        <w:t>este requisito se ent</w:t>
      </w:r>
      <w:r w:rsidR="0076021B">
        <w:rPr>
          <w:spacing w:val="-3"/>
        </w:rPr>
        <w:t>iende</w:t>
      </w:r>
      <w:r w:rsidR="00FC4A7F" w:rsidRPr="00FC4A7F">
        <w:rPr>
          <w:spacing w:val="-3"/>
        </w:rPr>
        <w:t xml:space="preserve"> satisfecho si el contrato o la información se contienen en soporte electrónico.</w:t>
      </w:r>
    </w:p>
    <w:p w14:paraId="030EAF66" w14:textId="6E4A2F6F" w:rsidR="00FC4A7F" w:rsidRPr="00FC4A7F" w:rsidRDefault="00FC4A7F" w:rsidP="00FC4A7F">
      <w:pPr>
        <w:spacing w:before="120" w:after="120" w:line="360" w:lineRule="auto"/>
        <w:ind w:firstLine="708"/>
        <w:jc w:val="both"/>
        <w:rPr>
          <w:spacing w:val="-3"/>
        </w:rPr>
      </w:pPr>
      <w:r w:rsidRPr="00FC4A7F">
        <w:rPr>
          <w:spacing w:val="-3"/>
        </w:rPr>
        <w:t>En todo caso,</w:t>
      </w:r>
      <w:r w:rsidR="00BC74E8">
        <w:rPr>
          <w:spacing w:val="-3"/>
        </w:rPr>
        <w:t xml:space="preserve"> </w:t>
      </w:r>
      <w:r w:rsidRPr="00FC4A7F">
        <w:rPr>
          <w:spacing w:val="-3"/>
        </w:rPr>
        <w:t xml:space="preserve">el soporte electrónico en </w:t>
      </w:r>
      <w:r w:rsidR="00BC74E8">
        <w:rPr>
          <w:spacing w:val="-3"/>
        </w:rPr>
        <w:t xml:space="preserve">el </w:t>
      </w:r>
      <w:r w:rsidRPr="00FC4A7F">
        <w:rPr>
          <w:spacing w:val="-3"/>
        </w:rPr>
        <w:t xml:space="preserve">que conste </w:t>
      </w:r>
      <w:r w:rsidR="00BC74E8">
        <w:rPr>
          <w:spacing w:val="-3"/>
        </w:rPr>
        <w:t xml:space="preserve">el </w:t>
      </w:r>
      <w:r w:rsidRPr="00FC4A7F">
        <w:rPr>
          <w:spacing w:val="-3"/>
        </w:rPr>
        <w:t>contrato electrónic</w:t>
      </w:r>
      <w:r w:rsidR="00BC74E8">
        <w:rPr>
          <w:spacing w:val="-3"/>
        </w:rPr>
        <w:t>o</w:t>
      </w:r>
      <w:r w:rsidRPr="00FC4A7F">
        <w:rPr>
          <w:spacing w:val="-3"/>
        </w:rPr>
        <w:t xml:space="preserve"> </w:t>
      </w:r>
      <w:r w:rsidR="00BC74E8">
        <w:rPr>
          <w:spacing w:val="-3"/>
        </w:rPr>
        <w:t xml:space="preserve">es </w:t>
      </w:r>
      <w:r w:rsidRPr="00FC4A7F">
        <w:rPr>
          <w:spacing w:val="-3"/>
        </w:rPr>
        <w:t>admisible en juicio como prueba documental</w:t>
      </w:r>
      <w:r w:rsidR="00A22EA9">
        <w:rPr>
          <w:spacing w:val="-3"/>
        </w:rPr>
        <w:t>, sin perjuicio de que la acreditación de la identidad de los contratantes deba reunir los requisitos exigidos por l</w:t>
      </w:r>
      <w:r w:rsidR="00BA3571">
        <w:rPr>
          <w:spacing w:val="-3"/>
        </w:rPr>
        <w:t>a Ley</w:t>
      </w:r>
      <w:r w:rsidR="00A22EA9">
        <w:rPr>
          <w:spacing w:val="-3"/>
        </w:rPr>
        <w:t xml:space="preserve"> </w:t>
      </w:r>
      <w:r w:rsidR="00BA3571">
        <w:rPr>
          <w:spacing w:val="-3"/>
        </w:rPr>
        <w:t>de</w:t>
      </w:r>
      <w:r w:rsidR="00A22EA9">
        <w:rPr>
          <w:spacing w:val="-3"/>
        </w:rPr>
        <w:t xml:space="preserve"> </w:t>
      </w:r>
      <w:r w:rsidR="00BA3571">
        <w:rPr>
          <w:spacing w:val="-3"/>
        </w:rPr>
        <w:t>F</w:t>
      </w:r>
      <w:r w:rsidR="00A22EA9">
        <w:rPr>
          <w:spacing w:val="-3"/>
        </w:rPr>
        <w:t xml:space="preserve">irma </w:t>
      </w:r>
      <w:r w:rsidR="00BA3571">
        <w:rPr>
          <w:spacing w:val="-3"/>
        </w:rPr>
        <w:t>E</w:t>
      </w:r>
      <w:r w:rsidR="00A22EA9">
        <w:rPr>
          <w:spacing w:val="-3"/>
        </w:rPr>
        <w:t>lectrónica</w:t>
      </w:r>
      <w:r w:rsidR="00BA3571">
        <w:rPr>
          <w:spacing w:val="-3"/>
        </w:rPr>
        <w:t xml:space="preserve"> de </w:t>
      </w:r>
      <w:r w:rsidR="00D93FA5">
        <w:rPr>
          <w:spacing w:val="-3"/>
        </w:rPr>
        <w:t>19 de diciembre de 2003</w:t>
      </w:r>
      <w:r w:rsidR="00A22EA9">
        <w:rPr>
          <w:spacing w:val="-3"/>
        </w:rPr>
        <w:t>.</w:t>
      </w:r>
    </w:p>
    <w:p w14:paraId="40211945" w14:textId="37F85A2D" w:rsidR="009203FF" w:rsidRPr="00FC4A7F" w:rsidRDefault="00FC4A7F" w:rsidP="009203FF">
      <w:pPr>
        <w:spacing w:before="120" w:after="120" w:line="360" w:lineRule="auto"/>
        <w:ind w:firstLine="708"/>
        <w:jc w:val="both"/>
        <w:rPr>
          <w:spacing w:val="-3"/>
        </w:rPr>
      </w:pPr>
      <w:r w:rsidRPr="00FC4A7F">
        <w:rPr>
          <w:spacing w:val="-3"/>
        </w:rPr>
        <w:t>Se puede celebrar electrónicamente cualquier tipo de contrato, menos los</w:t>
      </w:r>
      <w:r w:rsidR="009203FF">
        <w:rPr>
          <w:spacing w:val="-3"/>
        </w:rPr>
        <w:t xml:space="preserve"> </w:t>
      </w:r>
      <w:r w:rsidRPr="00FC4A7F">
        <w:rPr>
          <w:spacing w:val="-3"/>
        </w:rPr>
        <w:t xml:space="preserve">relativos al </w:t>
      </w:r>
      <w:r w:rsidR="009203FF">
        <w:rPr>
          <w:spacing w:val="-3"/>
        </w:rPr>
        <w:t>d</w:t>
      </w:r>
      <w:r w:rsidRPr="00FC4A7F">
        <w:rPr>
          <w:spacing w:val="-3"/>
        </w:rPr>
        <w:t>erecho de familia y sucesiones</w:t>
      </w:r>
      <w:r w:rsidR="009203FF">
        <w:rPr>
          <w:spacing w:val="-3"/>
        </w:rPr>
        <w:t xml:space="preserve">, y en los </w:t>
      </w:r>
      <w:r w:rsidR="009203FF" w:rsidRPr="00FC4A7F">
        <w:rPr>
          <w:spacing w:val="-3"/>
        </w:rPr>
        <w:t xml:space="preserve">contratos </w:t>
      </w:r>
      <w:r w:rsidR="009203FF">
        <w:rPr>
          <w:spacing w:val="-3"/>
        </w:rPr>
        <w:t xml:space="preserve">que deban ir </w:t>
      </w:r>
      <w:r w:rsidR="009203FF" w:rsidRPr="00FC4A7F">
        <w:rPr>
          <w:spacing w:val="-3"/>
        </w:rPr>
        <w:t xml:space="preserve">seguidos del cumplimiento requisitos como su elevación a escritura pública o su inscripción </w:t>
      </w:r>
      <w:r w:rsidR="009203FF">
        <w:rPr>
          <w:spacing w:val="-3"/>
        </w:rPr>
        <w:t>registral, tales</w:t>
      </w:r>
      <w:r w:rsidR="009203FF" w:rsidRPr="00FC4A7F">
        <w:rPr>
          <w:spacing w:val="-3"/>
        </w:rPr>
        <w:t xml:space="preserve"> requisitos seguirán siendo </w:t>
      </w:r>
      <w:proofErr w:type="gramStart"/>
      <w:r w:rsidR="009203FF" w:rsidRPr="00FC4A7F">
        <w:rPr>
          <w:spacing w:val="-3"/>
        </w:rPr>
        <w:t>exigibles</w:t>
      </w:r>
      <w:proofErr w:type="gramEnd"/>
      <w:r w:rsidR="007A4803">
        <w:rPr>
          <w:spacing w:val="-3"/>
        </w:rPr>
        <w:t xml:space="preserve"> aunque el contrato se haya celebrado en forma </w:t>
      </w:r>
      <w:r w:rsidR="009203FF" w:rsidRPr="00FC4A7F">
        <w:rPr>
          <w:spacing w:val="-3"/>
        </w:rPr>
        <w:t>electrónica.</w:t>
      </w:r>
    </w:p>
    <w:p w14:paraId="3A3197B3" w14:textId="1E53BCD2" w:rsidR="00523CFE" w:rsidRDefault="00523CFE" w:rsidP="00FC4A7F">
      <w:pPr>
        <w:spacing w:before="120" w:after="120" w:line="360" w:lineRule="auto"/>
        <w:ind w:firstLine="708"/>
        <w:jc w:val="both"/>
        <w:rPr>
          <w:spacing w:val="-3"/>
        </w:rPr>
      </w:pPr>
      <w:r>
        <w:rPr>
          <w:spacing w:val="-3"/>
        </w:rPr>
        <w:t xml:space="preserve">Antes de celebrar el contrato, el prestador de servicios debe poner a disposición del destinatario una serie de informaciones, </w:t>
      </w:r>
      <w:r w:rsidR="00BD6C29">
        <w:rPr>
          <w:spacing w:val="-3"/>
        </w:rPr>
        <w:t>como los trámites a seguir o los medios técnicos para la identificación de los contratantes.</w:t>
      </w:r>
    </w:p>
    <w:p w14:paraId="5A23F398" w14:textId="125DF94C" w:rsidR="00CE7610" w:rsidRDefault="002830B1" w:rsidP="00FC4A7F">
      <w:pPr>
        <w:spacing w:before="120" w:after="120" w:line="360" w:lineRule="auto"/>
        <w:ind w:firstLine="708"/>
        <w:jc w:val="both"/>
        <w:rPr>
          <w:spacing w:val="-3"/>
        </w:rPr>
      </w:pPr>
      <w:r>
        <w:rPr>
          <w:spacing w:val="-3"/>
        </w:rPr>
        <w:t>El lugar de celebración del contrato es el de la residencia habitual del destinatario de los servicios, cuando sea consumidor, o el de establecimiento del prestador de los servicios, cuando el destinatario sea empresario o profesional.</w:t>
      </w:r>
    </w:p>
    <w:p w14:paraId="5FAF6BCD" w14:textId="6617F387" w:rsidR="00CE7610" w:rsidRDefault="00D46683" w:rsidP="00D46683">
      <w:pPr>
        <w:spacing w:before="120" w:after="120" w:line="360" w:lineRule="auto"/>
        <w:ind w:firstLine="708"/>
        <w:jc w:val="both"/>
        <w:rPr>
          <w:spacing w:val="-3"/>
        </w:rPr>
      </w:pPr>
      <w:r>
        <w:rPr>
          <w:spacing w:val="-3"/>
        </w:rPr>
        <w:lastRenderedPageBreak/>
        <w:t xml:space="preserve">Además, </w:t>
      </w:r>
      <w:r w:rsidRPr="00D46683">
        <w:rPr>
          <w:spacing w:val="-3"/>
        </w:rPr>
        <w:t>las partes pueden pactar</w:t>
      </w:r>
      <w:r>
        <w:rPr>
          <w:spacing w:val="-3"/>
        </w:rPr>
        <w:t xml:space="preserve"> </w:t>
      </w:r>
      <w:r w:rsidRPr="00D46683">
        <w:rPr>
          <w:spacing w:val="-3"/>
        </w:rPr>
        <w:t>que un tercero archive las declaraciones de voluntad que integran los contratos electrónicos en un soporte informático, y que consigne la fecha y hora de</w:t>
      </w:r>
      <w:r>
        <w:rPr>
          <w:spacing w:val="-3"/>
        </w:rPr>
        <w:t xml:space="preserve"> </w:t>
      </w:r>
      <w:r w:rsidRPr="00D46683">
        <w:rPr>
          <w:spacing w:val="-3"/>
        </w:rPr>
        <w:t>dichas comunicaciones.</w:t>
      </w:r>
    </w:p>
    <w:p w14:paraId="68E2C0C7" w14:textId="5E0A72F3" w:rsidR="00CE7610" w:rsidRDefault="00CE7610" w:rsidP="00CE7610">
      <w:pPr>
        <w:spacing w:before="120" w:after="120" w:line="360" w:lineRule="auto"/>
        <w:ind w:firstLine="708"/>
        <w:jc w:val="both"/>
        <w:rPr>
          <w:spacing w:val="-3"/>
        </w:rPr>
      </w:pPr>
    </w:p>
    <w:p w14:paraId="51E8BA41" w14:textId="7C4C82C0" w:rsidR="00CE7610" w:rsidRDefault="00CE7610" w:rsidP="00CE7610">
      <w:pPr>
        <w:spacing w:before="120" w:after="120" w:line="360" w:lineRule="auto"/>
        <w:ind w:firstLine="708"/>
        <w:jc w:val="both"/>
        <w:rPr>
          <w:spacing w:val="-3"/>
        </w:rPr>
      </w:pPr>
    </w:p>
    <w:p w14:paraId="1E40FA8F" w14:textId="1C54B6A9" w:rsidR="00BD6C29" w:rsidRDefault="00BD6C29" w:rsidP="00CE7610">
      <w:pPr>
        <w:spacing w:before="120" w:after="120" w:line="360" w:lineRule="auto"/>
        <w:ind w:firstLine="708"/>
        <w:jc w:val="both"/>
        <w:rPr>
          <w:spacing w:val="-3"/>
        </w:rPr>
      </w:pPr>
    </w:p>
    <w:p w14:paraId="78F02E88" w14:textId="77777777" w:rsidR="00BD6C29" w:rsidRDefault="00BD6C29" w:rsidP="00CE7610">
      <w:pPr>
        <w:spacing w:before="120" w:after="120" w:line="360" w:lineRule="auto"/>
        <w:ind w:firstLine="708"/>
        <w:jc w:val="both"/>
        <w:rPr>
          <w:spacing w:val="-3"/>
        </w:rPr>
      </w:pPr>
    </w:p>
    <w:p w14:paraId="35026AB8" w14:textId="4EF7191C" w:rsidR="00CE7610" w:rsidRDefault="00CE7610" w:rsidP="00CE7610">
      <w:pPr>
        <w:spacing w:before="120" w:after="120" w:line="360" w:lineRule="auto"/>
        <w:ind w:firstLine="708"/>
        <w:jc w:val="both"/>
        <w:rPr>
          <w:spacing w:val="-3"/>
        </w:rPr>
      </w:pPr>
    </w:p>
    <w:p w14:paraId="788B1ADD" w14:textId="0B928C5F" w:rsidR="00B274B3" w:rsidRDefault="00B274B3" w:rsidP="00CE7610">
      <w:pPr>
        <w:spacing w:before="120" w:after="120" w:line="360" w:lineRule="auto"/>
        <w:ind w:firstLine="708"/>
        <w:jc w:val="both"/>
        <w:rPr>
          <w:spacing w:val="-3"/>
        </w:rPr>
      </w:pPr>
    </w:p>
    <w:p w14:paraId="101FC433" w14:textId="2DB68809" w:rsidR="00B274B3" w:rsidRDefault="00B274B3" w:rsidP="00CE7610">
      <w:pPr>
        <w:spacing w:before="120" w:after="120" w:line="360" w:lineRule="auto"/>
        <w:ind w:firstLine="708"/>
        <w:jc w:val="both"/>
        <w:rPr>
          <w:spacing w:val="-3"/>
        </w:rPr>
      </w:pPr>
    </w:p>
    <w:p w14:paraId="4E8D7AE4" w14:textId="77777777" w:rsidR="00B274B3" w:rsidRDefault="00B274B3" w:rsidP="00CE7610">
      <w:pPr>
        <w:spacing w:before="120" w:after="120" w:line="360" w:lineRule="auto"/>
        <w:ind w:firstLine="708"/>
        <w:jc w:val="both"/>
        <w:rPr>
          <w:spacing w:val="-3"/>
        </w:rPr>
      </w:pPr>
    </w:p>
    <w:p w14:paraId="71E0D0F7" w14:textId="58BD859F" w:rsidR="00CE7610" w:rsidRDefault="00CE7610" w:rsidP="00CE7610">
      <w:pPr>
        <w:spacing w:before="120" w:after="120" w:line="360" w:lineRule="auto"/>
        <w:ind w:firstLine="708"/>
        <w:jc w:val="both"/>
        <w:rPr>
          <w:spacing w:val="-3"/>
        </w:rPr>
      </w:pPr>
    </w:p>
    <w:p w14:paraId="79BC0232" w14:textId="77777777" w:rsidR="00CE7610" w:rsidRDefault="00CE7610" w:rsidP="00CE7610">
      <w:pPr>
        <w:spacing w:before="120" w:after="120" w:line="360" w:lineRule="auto"/>
        <w:ind w:firstLine="708"/>
        <w:jc w:val="both"/>
        <w:rPr>
          <w:spacing w:val="-3"/>
        </w:rPr>
      </w:pPr>
    </w:p>
    <w:p w14:paraId="25AA715C" w14:textId="34C9CBEE"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6F787C7C" w:rsidR="005726E8" w:rsidRPr="00FF4CC7" w:rsidRDefault="006B5690" w:rsidP="003B1331">
      <w:pPr>
        <w:spacing w:before="120" w:after="120" w:line="360" w:lineRule="auto"/>
        <w:ind w:firstLine="708"/>
        <w:jc w:val="right"/>
        <w:rPr>
          <w:spacing w:val="-3"/>
        </w:rPr>
      </w:pPr>
      <w:r>
        <w:rPr>
          <w:spacing w:val="-3"/>
        </w:rPr>
        <w:t>2</w:t>
      </w:r>
      <w:r w:rsidR="00BD6C29">
        <w:rPr>
          <w:spacing w:val="-3"/>
        </w:rPr>
        <w:t>7</w:t>
      </w:r>
      <w:r w:rsidR="00FC39A8">
        <w:rPr>
          <w:spacing w:val="-3"/>
        </w:rPr>
        <w:t xml:space="preserve"> de </w:t>
      </w:r>
      <w:r w:rsidR="00DD5865">
        <w:rPr>
          <w:spacing w:val="-3"/>
        </w:rPr>
        <w:t>noviem</w:t>
      </w:r>
      <w:r w:rsidR="00005760">
        <w:rPr>
          <w:spacing w:val="-3"/>
        </w:rPr>
        <w:t>bre</w:t>
      </w:r>
      <w:r w:rsidR="00FC39A8">
        <w:rPr>
          <w:spacing w:val="-3"/>
        </w:rPr>
        <w:t xml:space="preserve"> de 2021</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87C845" w14:textId="77777777" w:rsidR="00D8195C" w:rsidRDefault="00D8195C" w:rsidP="00DB250B">
      <w:r>
        <w:separator/>
      </w:r>
    </w:p>
  </w:endnote>
  <w:endnote w:type="continuationSeparator" w:id="0">
    <w:p w14:paraId="36E5ACAA" w14:textId="77777777" w:rsidR="00D8195C" w:rsidRDefault="00D8195C"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04483C" w14:textId="77777777" w:rsidR="00D8195C" w:rsidRDefault="00D8195C" w:rsidP="00DB250B">
      <w:r>
        <w:separator/>
      </w:r>
    </w:p>
  </w:footnote>
  <w:footnote w:type="continuationSeparator" w:id="0">
    <w:p w14:paraId="0C55667D" w14:textId="77777777" w:rsidR="00D8195C" w:rsidRDefault="00D8195C"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84269D5"/>
    <w:multiLevelType w:val="multilevel"/>
    <w:tmpl w:val="4052F72E"/>
    <w:lvl w:ilvl="0">
      <w:start w:val="1"/>
      <w:numFmt w:val="lowerLetter"/>
      <w:lvlText w:val="%1)"/>
      <w:lvlJc w:val="left"/>
      <w:pPr>
        <w:ind w:left="720" w:hanging="360"/>
      </w:pPr>
    </w:lvl>
    <w:lvl w:ilvl="1" w:tentative="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96B748A"/>
    <w:multiLevelType w:val="hybridMultilevel"/>
    <w:tmpl w:val="67D848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C6E01E1"/>
    <w:multiLevelType w:val="hybridMultilevel"/>
    <w:tmpl w:val="780ABB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D9D6852"/>
    <w:multiLevelType w:val="hybridMultilevel"/>
    <w:tmpl w:val="CDDADC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FD47878"/>
    <w:multiLevelType w:val="hybridMultilevel"/>
    <w:tmpl w:val="B260AFCC"/>
    <w:lvl w:ilvl="0" w:tplc="5A46A06A">
      <w:start w:val="1"/>
      <w:numFmt w:val="lowerLetter"/>
      <w:lvlText w:val="%1)"/>
      <w:lvlJc w:val="left"/>
      <w:pPr>
        <w:tabs>
          <w:tab w:val="num" w:pos="2126"/>
        </w:tabs>
        <w:ind w:left="2126" w:hanging="708"/>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149D73D1"/>
    <w:multiLevelType w:val="hybridMultilevel"/>
    <w:tmpl w:val="E9EE10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9E52AD4"/>
    <w:multiLevelType w:val="hybridMultilevel"/>
    <w:tmpl w:val="7608A0B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A277E09"/>
    <w:multiLevelType w:val="hybridMultilevel"/>
    <w:tmpl w:val="F8EADC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CC91400"/>
    <w:multiLevelType w:val="hybridMultilevel"/>
    <w:tmpl w:val="02AE0C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D335D13"/>
    <w:multiLevelType w:val="hybridMultilevel"/>
    <w:tmpl w:val="EEA4AE1A"/>
    <w:lvl w:ilvl="0" w:tplc="5A46A06A">
      <w:start w:val="1"/>
      <w:numFmt w:val="lowerLetter"/>
      <w:lvlText w:val="%1)"/>
      <w:lvlJc w:val="left"/>
      <w:pPr>
        <w:tabs>
          <w:tab w:val="num" w:pos="2126"/>
        </w:tabs>
        <w:ind w:left="2126" w:hanging="708"/>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1E0E308B"/>
    <w:multiLevelType w:val="hybridMultilevel"/>
    <w:tmpl w:val="20FCC986"/>
    <w:lvl w:ilvl="0" w:tplc="B11C153A">
      <w:start w:val="1"/>
      <w:numFmt w:val="decimal"/>
      <w:lvlText w:val="%1."/>
      <w:lvlJc w:val="left"/>
      <w:pPr>
        <w:tabs>
          <w:tab w:val="num" w:pos="709"/>
        </w:tabs>
        <w:ind w:left="709" w:firstLine="0"/>
      </w:pPr>
      <w:rPr>
        <w:rFonts w:ascii="CG Times" w:hAnsi="CG Times" w:hint="default"/>
        <w:b w:val="0"/>
        <w:i/>
        <w:sz w:val="24"/>
        <w:szCs w:val="24"/>
      </w:rPr>
    </w:lvl>
    <w:lvl w:ilvl="1" w:tplc="BD10C398">
      <w:start w:val="1"/>
      <w:numFmt w:val="lowerRoman"/>
      <w:lvlText w:val="(%2)"/>
      <w:lvlJc w:val="left"/>
      <w:pPr>
        <w:tabs>
          <w:tab w:val="num" w:pos="1418"/>
        </w:tabs>
        <w:ind w:left="1418" w:hanging="709"/>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25486586"/>
    <w:multiLevelType w:val="hybridMultilevel"/>
    <w:tmpl w:val="2D6616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A76264F"/>
    <w:multiLevelType w:val="hybridMultilevel"/>
    <w:tmpl w:val="990AB1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C487176"/>
    <w:multiLevelType w:val="hybridMultilevel"/>
    <w:tmpl w:val="2BF01B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0294005"/>
    <w:multiLevelType w:val="hybridMultilevel"/>
    <w:tmpl w:val="7444BE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1401EBA"/>
    <w:multiLevelType w:val="hybridMultilevel"/>
    <w:tmpl w:val="04E644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1F70D1E"/>
    <w:multiLevelType w:val="hybridMultilevel"/>
    <w:tmpl w:val="B678AD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3323BC0"/>
    <w:multiLevelType w:val="hybridMultilevel"/>
    <w:tmpl w:val="F2CC08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387070F"/>
    <w:multiLevelType w:val="hybridMultilevel"/>
    <w:tmpl w:val="E1E6D2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84F65E4"/>
    <w:multiLevelType w:val="hybridMultilevel"/>
    <w:tmpl w:val="3962C81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8D50A55"/>
    <w:multiLevelType w:val="hybridMultilevel"/>
    <w:tmpl w:val="061A52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A7736AC"/>
    <w:multiLevelType w:val="hybridMultilevel"/>
    <w:tmpl w:val="4052F72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AA748A7"/>
    <w:multiLevelType w:val="hybridMultilevel"/>
    <w:tmpl w:val="D49CE0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3B671B28"/>
    <w:multiLevelType w:val="hybridMultilevel"/>
    <w:tmpl w:val="2DD24D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3B8050BE"/>
    <w:multiLevelType w:val="hybridMultilevel"/>
    <w:tmpl w:val="A0D6D38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5B62C0C"/>
    <w:multiLevelType w:val="multilevel"/>
    <w:tmpl w:val="7608A0B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4600245F"/>
    <w:multiLevelType w:val="hybridMultilevel"/>
    <w:tmpl w:val="28C676A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6252AAC"/>
    <w:multiLevelType w:val="hybridMultilevel"/>
    <w:tmpl w:val="6310EB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470965D5"/>
    <w:multiLevelType w:val="hybridMultilevel"/>
    <w:tmpl w:val="F47610B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47DE4B5C"/>
    <w:multiLevelType w:val="hybridMultilevel"/>
    <w:tmpl w:val="AAA057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4A5B4D72"/>
    <w:multiLevelType w:val="hybridMultilevel"/>
    <w:tmpl w:val="C43EF10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4CFB70A5"/>
    <w:multiLevelType w:val="hybridMultilevel"/>
    <w:tmpl w:val="96DCDE4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4D5A2E57"/>
    <w:multiLevelType w:val="multilevel"/>
    <w:tmpl w:val="4052F72E"/>
    <w:lvl w:ilvl="0">
      <w:start w:val="1"/>
      <w:numFmt w:val="lowerLetter"/>
      <w:lvlText w:val="%1)"/>
      <w:lvlJc w:val="left"/>
      <w:pPr>
        <w:ind w:left="720" w:hanging="360"/>
      </w:pPr>
    </w:lvl>
    <w:lvl w:ilvl="1" w:tentative="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15:restartNumberingAfterBreak="0">
    <w:nsid w:val="4FF114E2"/>
    <w:multiLevelType w:val="hybridMultilevel"/>
    <w:tmpl w:val="B00426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52DC10F0"/>
    <w:multiLevelType w:val="multilevel"/>
    <w:tmpl w:val="F2CC087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6" w15:restartNumberingAfterBreak="0">
    <w:nsid w:val="5D431578"/>
    <w:multiLevelType w:val="hybridMultilevel"/>
    <w:tmpl w:val="958A79D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5F047829"/>
    <w:multiLevelType w:val="hybridMultilevel"/>
    <w:tmpl w:val="33E2BF3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5F9944AA"/>
    <w:multiLevelType w:val="hybridMultilevel"/>
    <w:tmpl w:val="F91AFA46"/>
    <w:lvl w:ilvl="0" w:tplc="5A46A06A">
      <w:start w:val="1"/>
      <w:numFmt w:val="lowerLetter"/>
      <w:lvlText w:val="%1)"/>
      <w:lvlJc w:val="left"/>
      <w:pPr>
        <w:tabs>
          <w:tab w:val="num" w:pos="2126"/>
        </w:tabs>
        <w:ind w:left="2126" w:hanging="708"/>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15:restartNumberingAfterBreak="0">
    <w:nsid w:val="68997547"/>
    <w:multiLevelType w:val="hybridMultilevel"/>
    <w:tmpl w:val="0E36A4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6B403F84"/>
    <w:multiLevelType w:val="hybridMultilevel"/>
    <w:tmpl w:val="E2985D7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6B9875F7"/>
    <w:multiLevelType w:val="hybridMultilevel"/>
    <w:tmpl w:val="C1E4F1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6BD4747A"/>
    <w:multiLevelType w:val="hybridMultilevel"/>
    <w:tmpl w:val="82E2AB8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6CD57ECF"/>
    <w:multiLevelType w:val="hybridMultilevel"/>
    <w:tmpl w:val="3CCE110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6DFF1E3E"/>
    <w:multiLevelType w:val="hybridMultilevel"/>
    <w:tmpl w:val="EB7806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5" w15:restartNumberingAfterBreak="0">
    <w:nsid w:val="6F710D54"/>
    <w:multiLevelType w:val="hybridMultilevel"/>
    <w:tmpl w:val="0466FF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718C695E"/>
    <w:multiLevelType w:val="hybridMultilevel"/>
    <w:tmpl w:val="2F08A41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2601653"/>
    <w:multiLevelType w:val="hybridMultilevel"/>
    <w:tmpl w:val="4A28459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8" w15:restartNumberingAfterBreak="0">
    <w:nsid w:val="7470367B"/>
    <w:multiLevelType w:val="multilevel"/>
    <w:tmpl w:val="F2CC087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9" w15:restartNumberingAfterBreak="0">
    <w:nsid w:val="7BBD4BA6"/>
    <w:multiLevelType w:val="hybridMultilevel"/>
    <w:tmpl w:val="D9947E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21"/>
  </w:num>
  <w:num w:numId="3">
    <w:abstractNumId w:val="23"/>
  </w:num>
  <w:num w:numId="4">
    <w:abstractNumId w:val="8"/>
  </w:num>
  <w:num w:numId="5">
    <w:abstractNumId w:val="36"/>
  </w:num>
  <w:num w:numId="6">
    <w:abstractNumId w:val="46"/>
  </w:num>
  <w:num w:numId="7">
    <w:abstractNumId w:val="24"/>
  </w:num>
  <w:num w:numId="8">
    <w:abstractNumId w:val="7"/>
  </w:num>
  <w:num w:numId="9">
    <w:abstractNumId w:val="26"/>
  </w:num>
  <w:num w:numId="10">
    <w:abstractNumId w:val="34"/>
  </w:num>
  <w:num w:numId="11">
    <w:abstractNumId w:val="17"/>
  </w:num>
  <w:num w:numId="12">
    <w:abstractNumId w:val="20"/>
  </w:num>
  <w:num w:numId="13">
    <w:abstractNumId w:val="4"/>
  </w:num>
  <w:num w:numId="14">
    <w:abstractNumId w:val="13"/>
  </w:num>
  <w:num w:numId="15">
    <w:abstractNumId w:val="47"/>
  </w:num>
  <w:num w:numId="16">
    <w:abstractNumId w:val="19"/>
  </w:num>
  <w:num w:numId="17">
    <w:abstractNumId w:val="3"/>
  </w:num>
  <w:num w:numId="18">
    <w:abstractNumId w:val="41"/>
  </w:num>
  <w:num w:numId="19">
    <w:abstractNumId w:val="6"/>
  </w:num>
  <w:num w:numId="20">
    <w:abstractNumId w:val="15"/>
  </w:num>
  <w:num w:numId="21">
    <w:abstractNumId w:val="37"/>
  </w:num>
  <w:num w:numId="22">
    <w:abstractNumId w:val="18"/>
  </w:num>
  <w:num w:numId="23">
    <w:abstractNumId w:val="22"/>
  </w:num>
  <w:num w:numId="24">
    <w:abstractNumId w:val="33"/>
  </w:num>
  <w:num w:numId="25">
    <w:abstractNumId w:val="35"/>
  </w:num>
  <w:num w:numId="26">
    <w:abstractNumId w:val="1"/>
  </w:num>
  <w:num w:numId="27">
    <w:abstractNumId w:val="43"/>
  </w:num>
  <w:num w:numId="28">
    <w:abstractNumId w:val="48"/>
  </w:num>
  <w:num w:numId="29">
    <w:abstractNumId w:val="28"/>
  </w:num>
  <w:num w:numId="30">
    <w:abstractNumId w:val="39"/>
  </w:num>
  <w:num w:numId="31">
    <w:abstractNumId w:val="49"/>
  </w:num>
  <w:num w:numId="32">
    <w:abstractNumId w:val="12"/>
  </w:num>
  <w:num w:numId="33">
    <w:abstractNumId w:val="32"/>
  </w:num>
  <w:num w:numId="34">
    <w:abstractNumId w:val="11"/>
  </w:num>
  <w:num w:numId="35">
    <w:abstractNumId w:val="38"/>
  </w:num>
  <w:num w:numId="36">
    <w:abstractNumId w:val="10"/>
  </w:num>
  <w:num w:numId="37">
    <w:abstractNumId w:val="5"/>
  </w:num>
  <w:num w:numId="38">
    <w:abstractNumId w:val="27"/>
  </w:num>
  <w:num w:numId="39">
    <w:abstractNumId w:val="9"/>
  </w:num>
  <w:num w:numId="40">
    <w:abstractNumId w:val="45"/>
  </w:num>
  <w:num w:numId="41">
    <w:abstractNumId w:val="40"/>
  </w:num>
  <w:num w:numId="42">
    <w:abstractNumId w:val="29"/>
  </w:num>
  <w:num w:numId="43">
    <w:abstractNumId w:val="44"/>
  </w:num>
  <w:num w:numId="44">
    <w:abstractNumId w:val="14"/>
  </w:num>
  <w:num w:numId="45">
    <w:abstractNumId w:val="31"/>
  </w:num>
  <w:num w:numId="46">
    <w:abstractNumId w:val="30"/>
  </w:num>
  <w:num w:numId="47">
    <w:abstractNumId w:val="42"/>
  </w:num>
  <w:num w:numId="48">
    <w:abstractNumId w:val="2"/>
  </w:num>
  <w:num w:numId="49">
    <w:abstractNumId w:val="25"/>
  </w:num>
  <w:num w:numId="5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54B5"/>
    <w:rsid w:val="00005760"/>
    <w:rsid w:val="000062B4"/>
    <w:rsid w:val="00006A81"/>
    <w:rsid w:val="00006D58"/>
    <w:rsid w:val="000074E5"/>
    <w:rsid w:val="000074F6"/>
    <w:rsid w:val="00007EAC"/>
    <w:rsid w:val="00010C21"/>
    <w:rsid w:val="000114C3"/>
    <w:rsid w:val="000118B3"/>
    <w:rsid w:val="000119E1"/>
    <w:rsid w:val="0001254E"/>
    <w:rsid w:val="00012D12"/>
    <w:rsid w:val="0001313D"/>
    <w:rsid w:val="00013485"/>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FE8"/>
    <w:rsid w:val="00027056"/>
    <w:rsid w:val="0002749D"/>
    <w:rsid w:val="000300DD"/>
    <w:rsid w:val="00030420"/>
    <w:rsid w:val="00030726"/>
    <w:rsid w:val="00031A3A"/>
    <w:rsid w:val="00031A86"/>
    <w:rsid w:val="00031CB5"/>
    <w:rsid w:val="000322D8"/>
    <w:rsid w:val="000328DF"/>
    <w:rsid w:val="00032FD8"/>
    <w:rsid w:val="0003317D"/>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7C5"/>
    <w:rsid w:val="00042E4F"/>
    <w:rsid w:val="00043944"/>
    <w:rsid w:val="0004457B"/>
    <w:rsid w:val="0004463E"/>
    <w:rsid w:val="000446B1"/>
    <w:rsid w:val="0004485B"/>
    <w:rsid w:val="00044DC9"/>
    <w:rsid w:val="0004529D"/>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1390"/>
    <w:rsid w:val="00051416"/>
    <w:rsid w:val="000514C8"/>
    <w:rsid w:val="000516F2"/>
    <w:rsid w:val="000517D7"/>
    <w:rsid w:val="0005197D"/>
    <w:rsid w:val="00051BFF"/>
    <w:rsid w:val="00051F83"/>
    <w:rsid w:val="000521C0"/>
    <w:rsid w:val="0005263B"/>
    <w:rsid w:val="00052737"/>
    <w:rsid w:val="00052A37"/>
    <w:rsid w:val="00052A6B"/>
    <w:rsid w:val="00052FCB"/>
    <w:rsid w:val="00053142"/>
    <w:rsid w:val="00053C53"/>
    <w:rsid w:val="00053CAF"/>
    <w:rsid w:val="00054EBE"/>
    <w:rsid w:val="0005535F"/>
    <w:rsid w:val="00055376"/>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50F5"/>
    <w:rsid w:val="0006520A"/>
    <w:rsid w:val="0006536F"/>
    <w:rsid w:val="00065417"/>
    <w:rsid w:val="000667C6"/>
    <w:rsid w:val="00066E6F"/>
    <w:rsid w:val="00067036"/>
    <w:rsid w:val="00070361"/>
    <w:rsid w:val="000703EC"/>
    <w:rsid w:val="0007056F"/>
    <w:rsid w:val="0007077C"/>
    <w:rsid w:val="000707D9"/>
    <w:rsid w:val="00070939"/>
    <w:rsid w:val="00070E43"/>
    <w:rsid w:val="0007138A"/>
    <w:rsid w:val="0007140C"/>
    <w:rsid w:val="000717DA"/>
    <w:rsid w:val="000718B3"/>
    <w:rsid w:val="00072964"/>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EEB"/>
    <w:rsid w:val="00080643"/>
    <w:rsid w:val="00081620"/>
    <w:rsid w:val="00081848"/>
    <w:rsid w:val="00081973"/>
    <w:rsid w:val="00081A48"/>
    <w:rsid w:val="00081DF5"/>
    <w:rsid w:val="00081E7B"/>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72E2"/>
    <w:rsid w:val="00087632"/>
    <w:rsid w:val="00087DA5"/>
    <w:rsid w:val="0009002E"/>
    <w:rsid w:val="000902F3"/>
    <w:rsid w:val="00091031"/>
    <w:rsid w:val="000913AE"/>
    <w:rsid w:val="000914C6"/>
    <w:rsid w:val="0009162D"/>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396"/>
    <w:rsid w:val="000944CA"/>
    <w:rsid w:val="00094B18"/>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9F"/>
    <w:rsid w:val="000A15D4"/>
    <w:rsid w:val="000A16AD"/>
    <w:rsid w:val="000A1B87"/>
    <w:rsid w:val="000A1E6F"/>
    <w:rsid w:val="000A28EF"/>
    <w:rsid w:val="000A2C69"/>
    <w:rsid w:val="000A2FE0"/>
    <w:rsid w:val="000A381F"/>
    <w:rsid w:val="000A3BB7"/>
    <w:rsid w:val="000A40D1"/>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201E"/>
    <w:rsid w:val="000B2365"/>
    <w:rsid w:val="000B2403"/>
    <w:rsid w:val="000B2A44"/>
    <w:rsid w:val="000B34BD"/>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F5C"/>
    <w:rsid w:val="000B7FFD"/>
    <w:rsid w:val="000C0137"/>
    <w:rsid w:val="000C072D"/>
    <w:rsid w:val="000C1100"/>
    <w:rsid w:val="000C19F3"/>
    <w:rsid w:val="000C1E71"/>
    <w:rsid w:val="000C1EDE"/>
    <w:rsid w:val="000C20C3"/>
    <w:rsid w:val="000C22C8"/>
    <w:rsid w:val="000C256C"/>
    <w:rsid w:val="000C2C3D"/>
    <w:rsid w:val="000C2C62"/>
    <w:rsid w:val="000C3456"/>
    <w:rsid w:val="000C37DC"/>
    <w:rsid w:val="000C3BB4"/>
    <w:rsid w:val="000C4039"/>
    <w:rsid w:val="000C43E8"/>
    <w:rsid w:val="000C44E2"/>
    <w:rsid w:val="000C46CD"/>
    <w:rsid w:val="000C491C"/>
    <w:rsid w:val="000C4BBA"/>
    <w:rsid w:val="000C4C33"/>
    <w:rsid w:val="000C52AA"/>
    <w:rsid w:val="000C5A32"/>
    <w:rsid w:val="000C61BE"/>
    <w:rsid w:val="000C622E"/>
    <w:rsid w:val="000C6558"/>
    <w:rsid w:val="000C6A22"/>
    <w:rsid w:val="000C70AA"/>
    <w:rsid w:val="000C7391"/>
    <w:rsid w:val="000C7DFC"/>
    <w:rsid w:val="000D0345"/>
    <w:rsid w:val="000D06C5"/>
    <w:rsid w:val="000D1169"/>
    <w:rsid w:val="000D1179"/>
    <w:rsid w:val="000D13E1"/>
    <w:rsid w:val="000D1721"/>
    <w:rsid w:val="000D1BDA"/>
    <w:rsid w:val="000D1F35"/>
    <w:rsid w:val="000D23F9"/>
    <w:rsid w:val="000D2687"/>
    <w:rsid w:val="000D2B25"/>
    <w:rsid w:val="000D32BC"/>
    <w:rsid w:val="000D3453"/>
    <w:rsid w:val="000D35D2"/>
    <w:rsid w:val="000D3917"/>
    <w:rsid w:val="000D3FF4"/>
    <w:rsid w:val="000D4199"/>
    <w:rsid w:val="000D4704"/>
    <w:rsid w:val="000D4B6F"/>
    <w:rsid w:val="000D4CC3"/>
    <w:rsid w:val="000D4D7B"/>
    <w:rsid w:val="000D52BF"/>
    <w:rsid w:val="000D5C11"/>
    <w:rsid w:val="000D62B8"/>
    <w:rsid w:val="000D6660"/>
    <w:rsid w:val="000D6AEA"/>
    <w:rsid w:val="000D7680"/>
    <w:rsid w:val="000D77F3"/>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2F52"/>
    <w:rsid w:val="000E3060"/>
    <w:rsid w:val="000E3985"/>
    <w:rsid w:val="000E3A8D"/>
    <w:rsid w:val="000E424E"/>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956"/>
    <w:rsid w:val="000F0ABC"/>
    <w:rsid w:val="000F1047"/>
    <w:rsid w:val="000F1051"/>
    <w:rsid w:val="000F1196"/>
    <w:rsid w:val="000F1772"/>
    <w:rsid w:val="000F22D8"/>
    <w:rsid w:val="000F2728"/>
    <w:rsid w:val="000F2C0F"/>
    <w:rsid w:val="000F3078"/>
    <w:rsid w:val="000F3222"/>
    <w:rsid w:val="000F340F"/>
    <w:rsid w:val="000F3D0F"/>
    <w:rsid w:val="000F3EE2"/>
    <w:rsid w:val="000F425F"/>
    <w:rsid w:val="000F4416"/>
    <w:rsid w:val="000F4DCD"/>
    <w:rsid w:val="000F520F"/>
    <w:rsid w:val="000F5254"/>
    <w:rsid w:val="000F528A"/>
    <w:rsid w:val="000F52FD"/>
    <w:rsid w:val="000F5A47"/>
    <w:rsid w:val="000F5E5C"/>
    <w:rsid w:val="000F643E"/>
    <w:rsid w:val="000F678D"/>
    <w:rsid w:val="000F6CD5"/>
    <w:rsid w:val="000F6D8B"/>
    <w:rsid w:val="000F7EF0"/>
    <w:rsid w:val="000F7F49"/>
    <w:rsid w:val="000F7FF8"/>
    <w:rsid w:val="00100967"/>
    <w:rsid w:val="001009E5"/>
    <w:rsid w:val="00100B0C"/>
    <w:rsid w:val="00100CE9"/>
    <w:rsid w:val="0010109B"/>
    <w:rsid w:val="00101419"/>
    <w:rsid w:val="00101B88"/>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10B49"/>
    <w:rsid w:val="00110BA7"/>
    <w:rsid w:val="001113B0"/>
    <w:rsid w:val="001113F7"/>
    <w:rsid w:val="0011152E"/>
    <w:rsid w:val="00111605"/>
    <w:rsid w:val="00111A76"/>
    <w:rsid w:val="00111E7C"/>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56C"/>
    <w:rsid w:val="00123B7F"/>
    <w:rsid w:val="00123CD9"/>
    <w:rsid w:val="00123F7C"/>
    <w:rsid w:val="00123FF1"/>
    <w:rsid w:val="001246BC"/>
    <w:rsid w:val="00124838"/>
    <w:rsid w:val="00124913"/>
    <w:rsid w:val="00125E60"/>
    <w:rsid w:val="00126364"/>
    <w:rsid w:val="00126E0C"/>
    <w:rsid w:val="0012740B"/>
    <w:rsid w:val="0012765D"/>
    <w:rsid w:val="00127AF6"/>
    <w:rsid w:val="00127F86"/>
    <w:rsid w:val="0013001F"/>
    <w:rsid w:val="001310BD"/>
    <w:rsid w:val="00131327"/>
    <w:rsid w:val="0013142E"/>
    <w:rsid w:val="00131861"/>
    <w:rsid w:val="00131BC9"/>
    <w:rsid w:val="001320EB"/>
    <w:rsid w:val="00132117"/>
    <w:rsid w:val="00132370"/>
    <w:rsid w:val="0013274D"/>
    <w:rsid w:val="001332ED"/>
    <w:rsid w:val="00133C73"/>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E12"/>
    <w:rsid w:val="00144E69"/>
    <w:rsid w:val="00144FC6"/>
    <w:rsid w:val="00145435"/>
    <w:rsid w:val="0014551F"/>
    <w:rsid w:val="001457D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697"/>
    <w:rsid w:val="001556A6"/>
    <w:rsid w:val="00155DCD"/>
    <w:rsid w:val="00156A97"/>
    <w:rsid w:val="00157172"/>
    <w:rsid w:val="00157318"/>
    <w:rsid w:val="00157EF1"/>
    <w:rsid w:val="00157EFB"/>
    <w:rsid w:val="00160669"/>
    <w:rsid w:val="00160DD0"/>
    <w:rsid w:val="00160E8C"/>
    <w:rsid w:val="001614F7"/>
    <w:rsid w:val="0016159E"/>
    <w:rsid w:val="001618FF"/>
    <w:rsid w:val="001619D7"/>
    <w:rsid w:val="00161DBB"/>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D14"/>
    <w:rsid w:val="00165DB1"/>
    <w:rsid w:val="00165F38"/>
    <w:rsid w:val="00166DF8"/>
    <w:rsid w:val="00167150"/>
    <w:rsid w:val="00167590"/>
    <w:rsid w:val="00167613"/>
    <w:rsid w:val="00167965"/>
    <w:rsid w:val="001679DC"/>
    <w:rsid w:val="00167E5A"/>
    <w:rsid w:val="00170312"/>
    <w:rsid w:val="001706BF"/>
    <w:rsid w:val="00170AEB"/>
    <w:rsid w:val="00171126"/>
    <w:rsid w:val="00171278"/>
    <w:rsid w:val="00171285"/>
    <w:rsid w:val="00171829"/>
    <w:rsid w:val="00171C3E"/>
    <w:rsid w:val="00171EA4"/>
    <w:rsid w:val="00172599"/>
    <w:rsid w:val="00172767"/>
    <w:rsid w:val="00172A02"/>
    <w:rsid w:val="00172CEB"/>
    <w:rsid w:val="00172D6E"/>
    <w:rsid w:val="00173791"/>
    <w:rsid w:val="001737EC"/>
    <w:rsid w:val="00173E47"/>
    <w:rsid w:val="0017462B"/>
    <w:rsid w:val="00174F30"/>
    <w:rsid w:val="00175316"/>
    <w:rsid w:val="00175D0F"/>
    <w:rsid w:val="001760ED"/>
    <w:rsid w:val="0017610E"/>
    <w:rsid w:val="001763DE"/>
    <w:rsid w:val="00176AC1"/>
    <w:rsid w:val="00176EEA"/>
    <w:rsid w:val="001774D0"/>
    <w:rsid w:val="001777CA"/>
    <w:rsid w:val="00177F1B"/>
    <w:rsid w:val="001802CA"/>
    <w:rsid w:val="00180A8C"/>
    <w:rsid w:val="00180DAE"/>
    <w:rsid w:val="00181369"/>
    <w:rsid w:val="001819B5"/>
    <w:rsid w:val="00181CEA"/>
    <w:rsid w:val="00181F15"/>
    <w:rsid w:val="00182167"/>
    <w:rsid w:val="0018218B"/>
    <w:rsid w:val="00182796"/>
    <w:rsid w:val="00182B53"/>
    <w:rsid w:val="001837C5"/>
    <w:rsid w:val="0018398F"/>
    <w:rsid w:val="00183C0A"/>
    <w:rsid w:val="00183CD5"/>
    <w:rsid w:val="00183F7D"/>
    <w:rsid w:val="00184125"/>
    <w:rsid w:val="00184140"/>
    <w:rsid w:val="00184922"/>
    <w:rsid w:val="00184949"/>
    <w:rsid w:val="00184F44"/>
    <w:rsid w:val="001850CB"/>
    <w:rsid w:val="00185B36"/>
    <w:rsid w:val="0018637C"/>
    <w:rsid w:val="001863BC"/>
    <w:rsid w:val="00186D44"/>
    <w:rsid w:val="00186D5D"/>
    <w:rsid w:val="00186FF5"/>
    <w:rsid w:val="0018717E"/>
    <w:rsid w:val="00187F84"/>
    <w:rsid w:val="0019056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5435"/>
    <w:rsid w:val="00195BBA"/>
    <w:rsid w:val="00195F36"/>
    <w:rsid w:val="00195F69"/>
    <w:rsid w:val="001960D2"/>
    <w:rsid w:val="0019649C"/>
    <w:rsid w:val="001969E7"/>
    <w:rsid w:val="00197346"/>
    <w:rsid w:val="0019744D"/>
    <w:rsid w:val="00197543"/>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A3"/>
    <w:rsid w:val="001B1701"/>
    <w:rsid w:val="001B1F05"/>
    <w:rsid w:val="001B2BE8"/>
    <w:rsid w:val="001B2C0A"/>
    <w:rsid w:val="001B2E48"/>
    <w:rsid w:val="001B2F9A"/>
    <w:rsid w:val="001B3506"/>
    <w:rsid w:val="001B3EC9"/>
    <w:rsid w:val="001B4B57"/>
    <w:rsid w:val="001B5220"/>
    <w:rsid w:val="001B5240"/>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A8B"/>
    <w:rsid w:val="001C3C2C"/>
    <w:rsid w:val="001C3F15"/>
    <w:rsid w:val="001C4AA6"/>
    <w:rsid w:val="001C4BA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CF6"/>
    <w:rsid w:val="001D49CB"/>
    <w:rsid w:val="001D4AD7"/>
    <w:rsid w:val="001D528D"/>
    <w:rsid w:val="001D5296"/>
    <w:rsid w:val="001D58B4"/>
    <w:rsid w:val="001D6023"/>
    <w:rsid w:val="001D696A"/>
    <w:rsid w:val="001D6A22"/>
    <w:rsid w:val="001D74FC"/>
    <w:rsid w:val="001D7581"/>
    <w:rsid w:val="001D7724"/>
    <w:rsid w:val="001D7CF0"/>
    <w:rsid w:val="001E03C6"/>
    <w:rsid w:val="001E119B"/>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C6"/>
    <w:rsid w:val="001E7990"/>
    <w:rsid w:val="001E7F03"/>
    <w:rsid w:val="001F028A"/>
    <w:rsid w:val="001F1291"/>
    <w:rsid w:val="001F1974"/>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9CB"/>
    <w:rsid w:val="002003F8"/>
    <w:rsid w:val="002006D3"/>
    <w:rsid w:val="00200A37"/>
    <w:rsid w:val="00200E4A"/>
    <w:rsid w:val="00200F53"/>
    <w:rsid w:val="00200FF1"/>
    <w:rsid w:val="002011CE"/>
    <w:rsid w:val="00201551"/>
    <w:rsid w:val="002019B8"/>
    <w:rsid w:val="00201F72"/>
    <w:rsid w:val="00202015"/>
    <w:rsid w:val="002026D8"/>
    <w:rsid w:val="00202845"/>
    <w:rsid w:val="0020314C"/>
    <w:rsid w:val="00203507"/>
    <w:rsid w:val="00203D8B"/>
    <w:rsid w:val="00204285"/>
    <w:rsid w:val="00204CB4"/>
    <w:rsid w:val="0020503A"/>
    <w:rsid w:val="0020508A"/>
    <w:rsid w:val="0020535F"/>
    <w:rsid w:val="00205777"/>
    <w:rsid w:val="00205782"/>
    <w:rsid w:val="00205C48"/>
    <w:rsid w:val="00205FBF"/>
    <w:rsid w:val="002065D9"/>
    <w:rsid w:val="00206932"/>
    <w:rsid w:val="002069D1"/>
    <w:rsid w:val="00206BAE"/>
    <w:rsid w:val="00207375"/>
    <w:rsid w:val="0020786F"/>
    <w:rsid w:val="00207DDC"/>
    <w:rsid w:val="00210718"/>
    <w:rsid w:val="002109E3"/>
    <w:rsid w:val="00211194"/>
    <w:rsid w:val="0021192F"/>
    <w:rsid w:val="00211BD9"/>
    <w:rsid w:val="002121C6"/>
    <w:rsid w:val="002124A1"/>
    <w:rsid w:val="002129E2"/>
    <w:rsid w:val="00212B0F"/>
    <w:rsid w:val="00212D63"/>
    <w:rsid w:val="0021335F"/>
    <w:rsid w:val="00213607"/>
    <w:rsid w:val="00213614"/>
    <w:rsid w:val="002137BF"/>
    <w:rsid w:val="00213D08"/>
    <w:rsid w:val="00213E15"/>
    <w:rsid w:val="00214CCA"/>
    <w:rsid w:val="00214F2D"/>
    <w:rsid w:val="00215179"/>
    <w:rsid w:val="002155BE"/>
    <w:rsid w:val="00215778"/>
    <w:rsid w:val="00215B1A"/>
    <w:rsid w:val="002161AF"/>
    <w:rsid w:val="00216AFA"/>
    <w:rsid w:val="00216CA7"/>
    <w:rsid w:val="00216CD1"/>
    <w:rsid w:val="00217169"/>
    <w:rsid w:val="00217359"/>
    <w:rsid w:val="002175E6"/>
    <w:rsid w:val="0021763B"/>
    <w:rsid w:val="00217889"/>
    <w:rsid w:val="00217B83"/>
    <w:rsid w:val="002204A0"/>
    <w:rsid w:val="00220C48"/>
    <w:rsid w:val="002216C3"/>
    <w:rsid w:val="002216DE"/>
    <w:rsid w:val="0022176E"/>
    <w:rsid w:val="00221ACE"/>
    <w:rsid w:val="00222A91"/>
    <w:rsid w:val="00222F52"/>
    <w:rsid w:val="002239FB"/>
    <w:rsid w:val="002242E5"/>
    <w:rsid w:val="00224403"/>
    <w:rsid w:val="002246B9"/>
    <w:rsid w:val="00224961"/>
    <w:rsid w:val="00225A3D"/>
    <w:rsid w:val="00225F8C"/>
    <w:rsid w:val="00226435"/>
    <w:rsid w:val="002265BF"/>
    <w:rsid w:val="002267B3"/>
    <w:rsid w:val="00227097"/>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FC1"/>
    <w:rsid w:val="002358E0"/>
    <w:rsid w:val="00235B21"/>
    <w:rsid w:val="00235D64"/>
    <w:rsid w:val="00236B23"/>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5124"/>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2D3"/>
    <w:rsid w:val="002514EE"/>
    <w:rsid w:val="00251C39"/>
    <w:rsid w:val="0025254D"/>
    <w:rsid w:val="00252908"/>
    <w:rsid w:val="00252C98"/>
    <w:rsid w:val="00252CBC"/>
    <w:rsid w:val="0025309F"/>
    <w:rsid w:val="002534CB"/>
    <w:rsid w:val="002535EE"/>
    <w:rsid w:val="00253B5F"/>
    <w:rsid w:val="00254074"/>
    <w:rsid w:val="00256479"/>
    <w:rsid w:val="00256FF2"/>
    <w:rsid w:val="0025777D"/>
    <w:rsid w:val="00257814"/>
    <w:rsid w:val="00257B29"/>
    <w:rsid w:val="00257FF2"/>
    <w:rsid w:val="002601FF"/>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D0F"/>
    <w:rsid w:val="00266ED6"/>
    <w:rsid w:val="002673FE"/>
    <w:rsid w:val="0026740E"/>
    <w:rsid w:val="00270660"/>
    <w:rsid w:val="00270740"/>
    <w:rsid w:val="002712C5"/>
    <w:rsid w:val="00271966"/>
    <w:rsid w:val="00271B60"/>
    <w:rsid w:val="00271C44"/>
    <w:rsid w:val="00271E8D"/>
    <w:rsid w:val="00272019"/>
    <w:rsid w:val="002723AE"/>
    <w:rsid w:val="002737B0"/>
    <w:rsid w:val="00274641"/>
    <w:rsid w:val="002748C0"/>
    <w:rsid w:val="00274E8E"/>
    <w:rsid w:val="00275267"/>
    <w:rsid w:val="00275493"/>
    <w:rsid w:val="00275A9F"/>
    <w:rsid w:val="00275B4B"/>
    <w:rsid w:val="00275BD2"/>
    <w:rsid w:val="00275BD9"/>
    <w:rsid w:val="00275E98"/>
    <w:rsid w:val="00275EEC"/>
    <w:rsid w:val="002763FF"/>
    <w:rsid w:val="0027664F"/>
    <w:rsid w:val="002768FC"/>
    <w:rsid w:val="0027693A"/>
    <w:rsid w:val="00276BCA"/>
    <w:rsid w:val="0027783B"/>
    <w:rsid w:val="002800AD"/>
    <w:rsid w:val="002808D1"/>
    <w:rsid w:val="00280CAE"/>
    <w:rsid w:val="00281349"/>
    <w:rsid w:val="00281354"/>
    <w:rsid w:val="0028145E"/>
    <w:rsid w:val="0028152B"/>
    <w:rsid w:val="0028171C"/>
    <w:rsid w:val="00281829"/>
    <w:rsid w:val="00281F35"/>
    <w:rsid w:val="00281F44"/>
    <w:rsid w:val="0028209E"/>
    <w:rsid w:val="0028235B"/>
    <w:rsid w:val="002830B1"/>
    <w:rsid w:val="002838CE"/>
    <w:rsid w:val="002839CB"/>
    <w:rsid w:val="00283A41"/>
    <w:rsid w:val="00284049"/>
    <w:rsid w:val="00284320"/>
    <w:rsid w:val="00284807"/>
    <w:rsid w:val="00284CDF"/>
    <w:rsid w:val="002852F5"/>
    <w:rsid w:val="00285AAB"/>
    <w:rsid w:val="00285BFB"/>
    <w:rsid w:val="00285E59"/>
    <w:rsid w:val="00285E97"/>
    <w:rsid w:val="00285F7F"/>
    <w:rsid w:val="00286363"/>
    <w:rsid w:val="00286631"/>
    <w:rsid w:val="00286DC3"/>
    <w:rsid w:val="00287B39"/>
    <w:rsid w:val="00287C1F"/>
    <w:rsid w:val="002903A0"/>
    <w:rsid w:val="00290552"/>
    <w:rsid w:val="00290914"/>
    <w:rsid w:val="00290A69"/>
    <w:rsid w:val="00290E6E"/>
    <w:rsid w:val="00290ED0"/>
    <w:rsid w:val="00290FE1"/>
    <w:rsid w:val="002911E4"/>
    <w:rsid w:val="00291463"/>
    <w:rsid w:val="00291FCC"/>
    <w:rsid w:val="0029259B"/>
    <w:rsid w:val="00292754"/>
    <w:rsid w:val="00293075"/>
    <w:rsid w:val="00293C20"/>
    <w:rsid w:val="00293FC0"/>
    <w:rsid w:val="00294484"/>
    <w:rsid w:val="00294F5A"/>
    <w:rsid w:val="002953A6"/>
    <w:rsid w:val="00295625"/>
    <w:rsid w:val="00295BA1"/>
    <w:rsid w:val="00296B5F"/>
    <w:rsid w:val="00296F47"/>
    <w:rsid w:val="00297015"/>
    <w:rsid w:val="00297256"/>
    <w:rsid w:val="002A0023"/>
    <w:rsid w:val="002A027E"/>
    <w:rsid w:val="002A0364"/>
    <w:rsid w:val="002A0636"/>
    <w:rsid w:val="002A0A4E"/>
    <w:rsid w:val="002A0DB9"/>
    <w:rsid w:val="002A190D"/>
    <w:rsid w:val="002A1D84"/>
    <w:rsid w:val="002A1F0F"/>
    <w:rsid w:val="002A22EF"/>
    <w:rsid w:val="002A32D9"/>
    <w:rsid w:val="002A33A9"/>
    <w:rsid w:val="002A3BE4"/>
    <w:rsid w:val="002A3FD4"/>
    <w:rsid w:val="002A4837"/>
    <w:rsid w:val="002A4E34"/>
    <w:rsid w:val="002A5025"/>
    <w:rsid w:val="002A59C4"/>
    <w:rsid w:val="002A5E73"/>
    <w:rsid w:val="002A6218"/>
    <w:rsid w:val="002A630F"/>
    <w:rsid w:val="002A68A5"/>
    <w:rsid w:val="002A727C"/>
    <w:rsid w:val="002A7556"/>
    <w:rsid w:val="002A7691"/>
    <w:rsid w:val="002A7822"/>
    <w:rsid w:val="002A7F34"/>
    <w:rsid w:val="002B006C"/>
    <w:rsid w:val="002B0CA1"/>
    <w:rsid w:val="002B1C5F"/>
    <w:rsid w:val="002B23B5"/>
    <w:rsid w:val="002B23E6"/>
    <w:rsid w:val="002B2689"/>
    <w:rsid w:val="002B275B"/>
    <w:rsid w:val="002B2761"/>
    <w:rsid w:val="002B2A29"/>
    <w:rsid w:val="002B3563"/>
    <w:rsid w:val="002B3A4F"/>
    <w:rsid w:val="002B3E69"/>
    <w:rsid w:val="002B4BCD"/>
    <w:rsid w:val="002B4C8E"/>
    <w:rsid w:val="002B509F"/>
    <w:rsid w:val="002B524C"/>
    <w:rsid w:val="002B5367"/>
    <w:rsid w:val="002B5C3F"/>
    <w:rsid w:val="002B61AC"/>
    <w:rsid w:val="002B6714"/>
    <w:rsid w:val="002B6EC4"/>
    <w:rsid w:val="002B744F"/>
    <w:rsid w:val="002B751A"/>
    <w:rsid w:val="002C0C89"/>
    <w:rsid w:val="002C0CFD"/>
    <w:rsid w:val="002C15F8"/>
    <w:rsid w:val="002C19F5"/>
    <w:rsid w:val="002C256A"/>
    <w:rsid w:val="002C2713"/>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DC0"/>
    <w:rsid w:val="002D2FB6"/>
    <w:rsid w:val="002D379B"/>
    <w:rsid w:val="002D3882"/>
    <w:rsid w:val="002D41AC"/>
    <w:rsid w:val="002D4D64"/>
    <w:rsid w:val="002D4F92"/>
    <w:rsid w:val="002D51EA"/>
    <w:rsid w:val="002D5682"/>
    <w:rsid w:val="002D5DDF"/>
    <w:rsid w:val="002D5F4E"/>
    <w:rsid w:val="002D654A"/>
    <w:rsid w:val="002D6ABC"/>
    <w:rsid w:val="002D7741"/>
    <w:rsid w:val="002D7FD0"/>
    <w:rsid w:val="002E0C1E"/>
    <w:rsid w:val="002E0D9D"/>
    <w:rsid w:val="002E1343"/>
    <w:rsid w:val="002E15CE"/>
    <w:rsid w:val="002E1EB3"/>
    <w:rsid w:val="002E2556"/>
    <w:rsid w:val="002E331D"/>
    <w:rsid w:val="002E34D4"/>
    <w:rsid w:val="002E3953"/>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6987"/>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B61"/>
    <w:rsid w:val="00323EDF"/>
    <w:rsid w:val="00323F87"/>
    <w:rsid w:val="00324040"/>
    <w:rsid w:val="00324043"/>
    <w:rsid w:val="00324051"/>
    <w:rsid w:val="003241D1"/>
    <w:rsid w:val="00324A50"/>
    <w:rsid w:val="00324D72"/>
    <w:rsid w:val="003250CF"/>
    <w:rsid w:val="00325591"/>
    <w:rsid w:val="003260BD"/>
    <w:rsid w:val="0032615D"/>
    <w:rsid w:val="00326522"/>
    <w:rsid w:val="00326ABD"/>
    <w:rsid w:val="00326CCB"/>
    <w:rsid w:val="00327721"/>
    <w:rsid w:val="00327F1A"/>
    <w:rsid w:val="00327FEF"/>
    <w:rsid w:val="003304B7"/>
    <w:rsid w:val="0033072C"/>
    <w:rsid w:val="00330749"/>
    <w:rsid w:val="0033093B"/>
    <w:rsid w:val="00330E03"/>
    <w:rsid w:val="003314D7"/>
    <w:rsid w:val="0033167C"/>
    <w:rsid w:val="00331975"/>
    <w:rsid w:val="003319DC"/>
    <w:rsid w:val="00331FE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64E"/>
    <w:rsid w:val="00344D3A"/>
    <w:rsid w:val="00344FE4"/>
    <w:rsid w:val="00345123"/>
    <w:rsid w:val="00345909"/>
    <w:rsid w:val="00345A09"/>
    <w:rsid w:val="00345D7F"/>
    <w:rsid w:val="00346025"/>
    <w:rsid w:val="00346036"/>
    <w:rsid w:val="0034641C"/>
    <w:rsid w:val="00346583"/>
    <w:rsid w:val="00346D43"/>
    <w:rsid w:val="00346FDE"/>
    <w:rsid w:val="0034700E"/>
    <w:rsid w:val="00347380"/>
    <w:rsid w:val="00347456"/>
    <w:rsid w:val="00347845"/>
    <w:rsid w:val="00347CF0"/>
    <w:rsid w:val="00347DF4"/>
    <w:rsid w:val="00347EF9"/>
    <w:rsid w:val="0035017F"/>
    <w:rsid w:val="003505D9"/>
    <w:rsid w:val="00350A8A"/>
    <w:rsid w:val="00351BC2"/>
    <w:rsid w:val="00352AD2"/>
    <w:rsid w:val="003531D9"/>
    <w:rsid w:val="003538D2"/>
    <w:rsid w:val="00353ED2"/>
    <w:rsid w:val="00354024"/>
    <w:rsid w:val="00354516"/>
    <w:rsid w:val="003546BE"/>
    <w:rsid w:val="00355484"/>
    <w:rsid w:val="0035567E"/>
    <w:rsid w:val="00355923"/>
    <w:rsid w:val="003561FD"/>
    <w:rsid w:val="0035665D"/>
    <w:rsid w:val="00356DC6"/>
    <w:rsid w:val="00356EB3"/>
    <w:rsid w:val="00357793"/>
    <w:rsid w:val="00357928"/>
    <w:rsid w:val="00357BBB"/>
    <w:rsid w:val="003606F6"/>
    <w:rsid w:val="00360EEA"/>
    <w:rsid w:val="00360F80"/>
    <w:rsid w:val="0036136D"/>
    <w:rsid w:val="00361478"/>
    <w:rsid w:val="00361588"/>
    <w:rsid w:val="00362983"/>
    <w:rsid w:val="00362CCB"/>
    <w:rsid w:val="00362D98"/>
    <w:rsid w:val="003630C1"/>
    <w:rsid w:val="00363858"/>
    <w:rsid w:val="0036426F"/>
    <w:rsid w:val="00364540"/>
    <w:rsid w:val="003647E8"/>
    <w:rsid w:val="003647F7"/>
    <w:rsid w:val="00364883"/>
    <w:rsid w:val="003649A8"/>
    <w:rsid w:val="00364C26"/>
    <w:rsid w:val="003650F7"/>
    <w:rsid w:val="00365C8F"/>
    <w:rsid w:val="003663E8"/>
    <w:rsid w:val="00366539"/>
    <w:rsid w:val="00366F0F"/>
    <w:rsid w:val="00366F8C"/>
    <w:rsid w:val="00367EB5"/>
    <w:rsid w:val="003702B4"/>
    <w:rsid w:val="00370385"/>
    <w:rsid w:val="003705C6"/>
    <w:rsid w:val="003708C5"/>
    <w:rsid w:val="00371C03"/>
    <w:rsid w:val="00371DB6"/>
    <w:rsid w:val="00371DD2"/>
    <w:rsid w:val="00371E4E"/>
    <w:rsid w:val="00371FC8"/>
    <w:rsid w:val="00371FD9"/>
    <w:rsid w:val="0037277C"/>
    <w:rsid w:val="00373052"/>
    <w:rsid w:val="0037336F"/>
    <w:rsid w:val="00374035"/>
    <w:rsid w:val="003745CF"/>
    <w:rsid w:val="003745E0"/>
    <w:rsid w:val="00374977"/>
    <w:rsid w:val="00374E94"/>
    <w:rsid w:val="0037574A"/>
    <w:rsid w:val="00375790"/>
    <w:rsid w:val="00376557"/>
    <w:rsid w:val="0037674A"/>
    <w:rsid w:val="00377089"/>
    <w:rsid w:val="003772F7"/>
    <w:rsid w:val="00377AB7"/>
    <w:rsid w:val="00377B20"/>
    <w:rsid w:val="00380021"/>
    <w:rsid w:val="0038009B"/>
    <w:rsid w:val="003809EA"/>
    <w:rsid w:val="00380C30"/>
    <w:rsid w:val="003813DB"/>
    <w:rsid w:val="00381709"/>
    <w:rsid w:val="00381761"/>
    <w:rsid w:val="00381B07"/>
    <w:rsid w:val="003822D6"/>
    <w:rsid w:val="00382887"/>
    <w:rsid w:val="0038331C"/>
    <w:rsid w:val="0038372E"/>
    <w:rsid w:val="003838D3"/>
    <w:rsid w:val="00383B24"/>
    <w:rsid w:val="00383F3B"/>
    <w:rsid w:val="00384061"/>
    <w:rsid w:val="003844C7"/>
    <w:rsid w:val="00384761"/>
    <w:rsid w:val="00384901"/>
    <w:rsid w:val="00384B31"/>
    <w:rsid w:val="00384FA4"/>
    <w:rsid w:val="0038563A"/>
    <w:rsid w:val="00385B16"/>
    <w:rsid w:val="00385C18"/>
    <w:rsid w:val="00385C98"/>
    <w:rsid w:val="00385E82"/>
    <w:rsid w:val="00386672"/>
    <w:rsid w:val="003867BD"/>
    <w:rsid w:val="00386832"/>
    <w:rsid w:val="003868AB"/>
    <w:rsid w:val="00386B77"/>
    <w:rsid w:val="00386EFA"/>
    <w:rsid w:val="0038713E"/>
    <w:rsid w:val="0038717A"/>
    <w:rsid w:val="0038718A"/>
    <w:rsid w:val="003872F2"/>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5BE"/>
    <w:rsid w:val="003A176B"/>
    <w:rsid w:val="003A1773"/>
    <w:rsid w:val="003A1FC5"/>
    <w:rsid w:val="003A25A2"/>
    <w:rsid w:val="003A2720"/>
    <w:rsid w:val="003A2B70"/>
    <w:rsid w:val="003A2D92"/>
    <w:rsid w:val="003A2DFE"/>
    <w:rsid w:val="003A2F1B"/>
    <w:rsid w:val="003A32B5"/>
    <w:rsid w:val="003A3DE6"/>
    <w:rsid w:val="003A42B9"/>
    <w:rsid w:val="003A434B"/>
    <w:rsid w:val="003A4BEB"/>
    <w:rsid w:val="003A52D6"/>
    <w:rsid w:val="003A5608"/>
    <w:rsid w:val="003A564C"/>
    <w:rsid w:val="003A5A0C"/>
    <w:rsid w:val="003A5B94"/>
    <w:rsid w:val="003A6676"/>
    <w:rsid w:val="003A6840"/>
    <w:rsid w:val="003A68DF"/>
    <w:rsid w:val="003A6AD2"/>
    <w:rsid w:val="003A7270"/>
    <w:rsid w:val="003A7366"/>
    <w:rsid w:val="003A75B8"/>
    <w:rsid w:val="003A7BA7"/>
    <w:rsid w:val="003B01B3"/>
    <w:rsid w:val="003B0C82"/>
    <w:rsid w:val="003B0D68"/>
    <w:rsid w:val="003B0E91"/>
    <w:rsid w:val="003B1331"/>
    <w:rsid w:val="003B1332"/>
    <w:rsid w:val="003B1B39"/>
    <w:rsid w:val="003B1C26"/>
    <w:rsid w:val="003B1C83"/>
    <w:rsid w:val="003B24E3"/>
    <w:rsid w:val="003B26DC"/>
    <w:rsid w:val="003B30BD"/>
    <w:rsid w:val="003B463F"/>
    <w:rsid w:val="003B4B49"/>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123"/>
    <w:rsid w:val="003C5591"/>
    <w:rsid w:val="003C5AC0"/>
    <w:rsid w:val="003C6535"/>
    <w:rsid w:val="003C69C1"/>
    <w:rsid w:val="003C7213"/>
    <w:rsid w:val="003C73FD"/>
    <w:rsid w:val="003D0067"/>
    <w:rsid w:val="003D0B33"/>
    <w:rsid w:val="003D0B4B"/>
    <w:rsid w:val="003D0EB1"/>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642A"/>
    <w:rsid w:val="003D75F7"/>
    <w:rsid w:val="003D7897"/>
    <w:rsid w:val="003D7A71"/>
    <w:rsid w:val="003D7F71"/>
    <w:rsid w:val="003E011C"/>
    <w:rsid w:val="003E0682"/>
    <w:rsid w:val="003E08C6"/>
    <w:rsid w:val="003E0BCD"/>
    <w:rsid w:val="003E156B"/>
    <w:rsid w:val="003E167F"/>
    <w:rsid w:val="003E18E8"/>
    <w:rsid w:val="003E1B75"/>
    <w:rsid w:val="003E1F33"/>
    <w:rsid w:val="003E2508"/>
    <w:rsid w:val="003E26A5"/>
    <w:rsid w:val="003E289A"/>
    <w:rsid w:val="003E2BD1"/>
    <w:rsid w:val="003E2BD9"/>
    <w:rsid w:val="003E2F48"/>
    <w:rsid w:val="003E397A"/>
    <w:rsid w:val="003E3F12"/>
    <w:rsid w:val="003E410F"/>
    <w:rsid w:val="003E448C"/>
    <w:rsid w:val="003E4881"/>
    <w:rsid w:val="003E4B06"/>
    <w:rsid w:val="003E4B37"/>
    <w:rsid w:val="003E5D46"/>
    <w:rsid w:val="003E5F29"/>
    <w:rsid w:val="003E6928"/>
    <w:rsid w:val="003E6A86"/>
    <w:rsid w:val="003E74E5"/>
    <w:rsid w:val="003E7672"/>
    <w:rsid w:val="003E7A53"/>
    <w:rsid w:val="003E7D5F"/>
    <w:rsid w:val="003F04A7"/>
    <w:rsid w:val="003F0892"/>
    <w:rsid w:val="003F1241"/>
    <w:rsid w:val="003F1284"/>
    <w:rsid w:val="003F13B3"/>
    <w:rsid w:val="003F181B"/>
    <w:rsid w:val="003F2162"/>
    <w:rsid w:val="003F2270"/>
    <w:rsid w:val="003F23DE"/>
    <w:rsid w:val="003F2746"/>
    <w:rsid w:val="003F2BB5"/>
    <w:rsid w:val="003F2D52"/>
    <w:rsid w:val="003F2E43"/>
    <w:rsid w:val="003F332F"/>
    <w:rsid w:val="003F3355"/>
    <w:rsid w:val="003F3B9B"/>
    <w:rsid w:val="003F3BA4"/>
    <w:rsid w:val="003F40FE"/>
    <w:rsid w:val="003F4161"/>
    <w:rsid w:val="003F4214"/>
    <w:rsid w:val="003F449F"/>
    <w:rsid w:val="003F47E0"/>
    <w:rsid w:val="003F48BF"/>
    <w:rsid w:val="003F4BE4"/>
    <w:rsid w:val="003F4DF7"/>
    <w:rsid w:val="003F534E"/>
    <w:rsid w:val="003F728E"/>
    <w:rsid w:val="003F763D"/>
    <w:rsid w:val="003F7A9D"/>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5EF"/>
    <w:rsid w:val="00423C09"/>
    <w:rsid w:val="004244B0"/>
    <w:rsid w:val="004246BA"/>
    <w:rsid w:val="004249EE"/>
    <w:rsid w:val="00424AF1"/>
    <w:rsid w:val="004257D1"/>
    <w:rsid w:val="00425DDE"/>
    <w:rsid w:val="00425FE6"/>
    <w:rsid w:val="00426428"/>
    <w:rsid w:val="00426728"/>
    <w:rsid w:val="004269C4"/>
    <w:rsid w:val="004269EB"/>
    <w:rsid w:val="00427299"/>
    <w:rsid w:val="00427565"/>
    <w:rsid w:val="004279FA"/>
    <w:rsid w:val="00427D86"/>
    <w:rsid w:val="004307E5"/>
    <w:rsid w:val="0043125F"/>
    <w:rsid w:val="004316F2"/>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50B5"/>
    <w:rsid w:val="00435174"/>
    <w:rsid w:val="004351C3"/>
    <w:rsid w:val="00435967"/>
    <w:rsid w:val="00435FF4"/>
    <w:rsid w:val="004360AD"/>
    <w:rsid w:val="00436191"/>
    <w:rsid w:val="00436814"/>
    <w:rsid w:val="00436B53"/>
    <w:rsid w:val="00436D50"/>
    <w:rsid w:val="004373ED"/>
    <w:rsid w:val="00437431"/>
    <w:rsid w:val="004374F3"/>
    <w:rsid w:val="00437578"/>
    <w:rsid w:val="00440522"/>
    <w:rsid w:val="00440926"/>
    <w:rsid w:val="004409AF"/>
    <w:rsid w:val="004413FB"/>
    <w:rsid w:val="004421B9"/>
    <w:rsid w:val="00442261"/>
    <w:rsid w:val="0044343E"/>
    <w:rsid w:val="00443DDF"/>
    <w:rsid w:val="0044497B"/>
    <w:rsid w:val="00444DC1"/>
    <w:rsid w:val="00444DEB"/>
    <w:rsid w:val="00444ECA"/>
    <w:rsid w:val="0044501F"/>
    <w:rsid w:val="00445238"/>
    <w:rsid w:val="004469FC"/>
    <w:rsid w:val="00446C00"/>
    <w:rsid w:val="00446E5A"/>
    <w:rsid w:val="00447172"/>
    <w:rsid w:val="00447409"/>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610B"/>
    <w:rsid w:val="00456240"/>
    <w:rsid w:val="00456274"/>
    <w:rsid w:val="0045651D"/>
    <w:rsid w:val="00456948"/>
    <w:rsid w:val="00456BD1"/>
    <w:rsid w:val="00456DFB"/>
    <w:rsid w:val="00460120"/>
    <w:rsid w:val="004603F9"/>
    <w:rsid w:val="00460714"/>
    <w:rsid w:val="004607C4"/>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101"/>
    <w:rsid w:val="004712D0"/>
    <w:rsid w:val="0047136D"/>
    <w:rsid w:val="0047184B"/>
    <w:rsid w:val="00471FF0"/>
    <w:rsid w:val="00472666"/>
    <w:rsid w:val="00472960"/>
    <w:rsid w:val="00473B22"/>
    <w:rsid w:val="00473B84"/>
    <w:rsid w:val="00474161"/>
    <w:rsid w:val="0047447B"/>
    <w:rsid w:val="0047464C"/>
    <w:rsid w:val="00474A1E"/>
    <w:rsid w:val="00474A43"/>
    <w:rsid w:val="00475082"/>
    <w:rsid w:val="00475496"/>
    <w:rsid w:val="00475500"/>
    <w:rsid w:val="004758FA"/>
    <w:rsid w:val="00475A1A"/>
    <w:rsid w:val="00476C2E"/>
    <w:rsid w:val="00476C75"/>
    <w:rsid w:val="0047793A"/>
    <w:rsid w:val="00477A14"/>
    <w:rsid w:val="00480058"/>
    <w:rsid w:val="0048044C"/>
    <w:rsid w:val="0048056C"/>
    <w:rsid w:val="00480E67"/>
    <w:rsid w:val="0048142A"/>
    <w:rsid w:val="00481477"/>
    <w:rsid w:val="004815E3"/>
    <w:rsid w:val="00481603"/>
    <w:rsid w:val="00481845"/>
    <w:rsid w:val="004819E7"/>
    <w:rsid w:val="00481B0C"/>
    <w:rsid w:val="00482100"/>
    <w:rsid w:val="00482132"/>
    <w:rsid w:val="00482170"/>
    <w:rsid w:val="004827DA"/>
    <w:rsid w:val="00482847"/>
    <w:rsid w:val="00482B08"/>
    <w:rsid w:val="00483CF7"/>
    <w:rsid w:val="0048403A"/>
    <w:rsid w:val="004842A9"/>
    <w:rsid w:val="0048431D"/>
    <w:rsid w:val="004844A2"/>
    <w:rsid w:val="004847AD"/>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1A8"/>
    <w:rsid w:val="00490456"/>
    <w:rsid w:val="00490811"/>
    <w:rsid w:val="00491124"/>
    <w:rsid w:val="0049116C"/>
    <w:rsid w:val="00491477"/>
    <w:rsid w:val="00491662"/>
    <w:rsid w:val="00491BC6"/>
    <w:rsid w:val="00491ED7"/>
    <w:rsid w:val="00492368"/>
    <w:rsid w:val="00492640"/>
    <w:rsid w:val="004934BF"/>
    <w:rsid w:val="004939BC"/>
    <w:rsid w:val="004939C8"/>
    <w:rsid w:val="00493C86"/>
    <w:rsid w:val="00494746"/>
    <w:rsid w:val="0049526F"/>
    <w:rsid w:val="004959C6"/>
    <w:rsid w:val="00495C7A"/>
    <w:rsid w:val="00495D22"/>
    <w:rsid w:val="00495D90"/>
    <w:rsid w:val="00495EC0"/>
    <w:rsid w:val="00496185"/>
    <w:rsid w:val="0049619B"/>
    <w:rsid w:val="004965FD"/>
    <w:rsid w:val="004967A3"/>
    <w:rsid w:val="0049688F"/>
    <w:rsid w:val="004968FD"/>
    <w:rsid w:val="004969FB"/>
    <w:rsid w:val="00496CE6"/>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C98"/>
    <w:rsid w:val="004A2D7D"/>
    <w:rsid w:val="004A2D97"/>
    <w:rsid w:val="004A30E8"/>
    <w:rsid w:val="004A3240"/>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B0308"/>
    <w:rsid w:val="004B0B18"/>
    <w:rsid w:val="004B0F62"/>
    <w:rsid w:val="004B17D3"/>
    <w:rsid w:val="004B1B98"/>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B14"/>
    <w:rsid w:val="004B5FF3"/>
    <w:rsid w:val="004B60AF"/>
    <w:rsid w:val="004B6559"/>
    <w:rsid w:val="004B66D7"/>
    <w:rsid w:val="004B6A30"/>
    <w:rsid w:val="004B6A63"/>
    <w:rsid w:val="004B6E21"/>
    <w:rsid w:val="004B736B"/>
    <w:rsid w:val="004B7488"/>
    <w:rsid w:val="004B7544"/>
    <w:rsid w:val="004B786F"/>
    <w:rsid w:val="004B7BCB"/>
    <w:rsid w:val="004B7C82"/>
    <w:rsid w:val="004B7E12"/>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E12"/>
    <w:rsid w:val="004D5084"/>
    <w:rsid w:val="004D62F1"/>
    <w:rsid w:val="004D6646"/>
    <w:rsid w:val="004D670A"/>
    <w:rsid w:val="004D69B0"/>
    <w:rsid w:val="004D6E81"/>
    <w:rsid w:val="004D71DF"/>
    <w:rsid w:val="004D7779"/>
    <w:rsid w:val="004D7B30"/>
    <w:rsid w:val="004D7E23"/>
    <w:rsid w:val="004E14F3"/>
    <w:rsid w:val="004E1C64"/>
    <w:rsid w:val="004E255B"/>
    <w:rsid w:val="004E25F8"/>
    <w:rsid w:val="004E2AF4"/>
    <w:rsid w:val="004E2B29"/>
    <w:rsid w:val="004E2F63"/>
    <w:rsid w:val="004E3200"/>
    <w:rsid w:val="004E33F4"/>
    <w:rsid w:val="004E3BBE"/>
    <w:rsid w:val="004E4923"/>
    <w:rsid w:val="004E4A1D"/>
    <w:rsid w:val="004E4FCF"/>
    <w:rsid w:val="004E56DA"/>
    <w:rsid w:val="004E5893"/>
    <w:rsid w:val="004E5903"/>
    <w:rsid w:val="004E5C1C"/>
    <w:rsid w:val="004E658A"/>
    <w:rsid w:val="004E6B31"/>
    <w:rsid w:val="004E6D39"/>
    <w:rsid w:val="004E6D69"/>
    <w:rsid w:val="004E6F8F"/>
    <w:rsid w:val="004E7470"/>
    <w:rsid w:val="004E748A"/>
    <w:rsid w:val="004E77F5"/>
    <w:rsid w:val="004E791F"/>
    <w:rsid w:val="004E796C"/>
    <w:rsid w:val="004E79EF"/>
    <w:rsid w:val="004E7B5E"/>
    <w:rsid w:val="004E7D89"/>
    <w:rsid w:val="004E7E14"/>
    <w:rsid w:val="004E7FCB"/>
    <w:rsid w:val="004F027D"/>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51C9"/>
    <w:rsid w:val="004F5365"/>
    <w:rsid w:val="004F58FC"/>
    <w:rsid w:val="004F5BBF"/>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32B"/>
    <w:rsid w:val="0050466A"/>
    <w:rsid w:val="005047DD"/>
    <w:rsid w:val="00504C6A"/>
    <w:rsid w:val="00504E2B"/>
    <w:rsid w:val="00505023"/>
    <w:rsid w:val="00505A52"/>
    <w:rsid w:val="0050615F"/>
    <w:rsid w:val="00506938"/>
    <w:rsid w:val="00506E9F"/>
    <w:rsid w:val="00507546"/>
    <w:rsid w:val="0050760A"/>
    <w:rsid w:val="00507708"/>
    <w:rsid w:val="00510808"/>
    <w:rsid w:val="00511AC7"/>
    <w:rsid w:val="00511CDC"/>
    <w:rsid w:val="00511D62"/>
    <w:rsid w:val="00511F1B"/>
    <w:rsid w:val="0051275F"/>
    <w:rsid w:val="00512A42"/>
    <w:rsid w:val="00512ABE"/>
    <w:rsid w:val="005130A4"/>
    <w:rsid w:val="005133D7"/>
    <w:rsid w:val="005134FD"/>
    <w:rsid w:val="00513721"/>
    <w:rsid w:val="00513A5A"/>
    <w:rsid w:val="00513BBC"/>
    <w:rsid w:val="00513F40"/>
    <w:rsid w:val="00514161"/>
    <w:rsid w:val="00514219"/>
    <w:rsid w:val="0051425C"/>
    <w:rsid w:val="0051429D"/>
    <w:rsid w:val="005143BE"/>
    <w:rsid w:val="00514681"/>
    <w:rsid w:val="005148C7"/>
    <w:rsid w:val="005148F8"/>
    <w:rsid w:val="00515658"/>
    <w:rsid w:val="00515B10"/>
    <w:rsid w:val="0051632F"/>
    <w:rsid w:val="005172CA"/>
    <w:rsid w:val="005177FB"/>
    <w:rsid w:val="005178EE"/>
    <w:rsid w:val="005179E1"/>
    <w:rsid w:val="00520338"/>
    <w:rsid w:val="00520AC2"/>
    <w:rsid w:val="00520CE4"/>
    <w:rsid w:val="00521553"/>
    <w:rsid w:val="0052157E"/>
    <w:rsid w:val="0052174F"/>
    <w:rsid w:val="005219D3"/>
    <w:rsid w:val="00521DBD"/>
    <w:rsid w:val="005229F8"/>
    <w:rsid w:val="00522A21"/>
    <w:rsid w:val="00522E1A"/>
    <w:rsid w:val="00522EFC"/>
    <w:rsid w:val="0052302F"/>
    <w:rsid w:val="005232DD"/>
    <w:rsid w:val="00523C82"/>
    <w:rsid w:val="00523CFE"/>
    <w:rsid w:val="0052432C"/>
    <w:rsid w:val="005243C9"/>
    <w:rsid w:val="00526097"/>
    <w:rsid w:val="0052625B"/>
    <w:rsid w:val="0052697A"/>
    <w:rsid w:val="00527031"/>
    <w:rsid w:val="005277DE"/>
    <w:rsid w:val="00527800"/>
    <w:rsid w:val="00527A54"/>
    <w:rsid w:val="00527DED"/>
    <w:rsid w:val="0053023B"/>
    <w:rsid w:val="00530931"/>
    <w:rsid w:val="00530AF7"/>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3AF"/>
    <w:rsid w:val="00535498"/>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08"/>
    <w:rsid w:val="00550268"/>
    <w:rsid w:val="0055056C"/>
    <w:rsid w:val="00550C4D"/>
    <w:rsid w:val="00550DFC"/>
    <w:rsid w:val="00550E8E"/>
    <w:rsid w:val="00551032"/>
    <w:rsid w:val="00551744"/>
    <w:rsid w:val="005517E9"/>
    <w:rsid w:val="0055236B"/>
    <w:rsid w:val="005527D9"/>
    <w:rsid w:val="00552C9A"/>
    <w:rsid w:val="00552CBB"/>
    <w:rsid w:val="00553337"/>
    <w:rsid w:val="0055365D"/>
    <w:rsid w:val="0055422A"/>
    <w:rsid w:val="00554722"/>
    <w:rsid w:val="00554911"/>
    <w:rsid w:val="00554A70"/>
    <w:rsid w:val="00554D93"/>
    <w:rsid w:val="00555028"/>
    <w:rsid w:val="00555CCE"/>
    <w:rsid w:val="005561AA"/>
    <w:rsid w:val="00556854"/>
    <w:rsid w:val="00556A68"/>
    <w:rsid w:val="00556D0B"/>
    <w:rsid w:val="00557554"/>
    <w:rsid w:val="0055765A"/>
    <w:rsid w:val="00557E64"/>
    <w:rsid w:val="00560BBF"/>
    <w:rsid w:val="00560E20"/>
    <w:rsid w:val="00560F47"/>
    <w:rsid w:val="005611D0"/>
    <w:rsid w:val="00562469"/>
    <w:rsid w:val="0056261C"/>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D14"/>
    <w:rsid w:val="00567FED"/>
    <w:rsid w:val="00571795"/>
    <w:rsid w:val="00571EAC"/>
    <w:rsid w:val="00571EC5"/>
    <w:rsid w:val="0057231D"/>
    <w:rsid w:val="00572472"/>
    <w:rsid w:val="005726E8"/>
    <w:rsid w:val="005727E4"/>
    <w:rsid w:val="00573270"/>
    <w:rsid w:val="005733C2"/>
    <w:rsid w:val="005735F4"/>
    <w:rsid w:val="00573677"/>
    <w:rsid w:val="00573978"/>
    <w:rsid w:val="005743F5"/>
    <w:rsid w:val="00574437"/>
    <w:rsid w:val="00574465"/>
    <w:rsid w:val="005751D5"/>
    <w:rsid w:val="005754F6"/>
    <w:rsid w:val="0057563E"/>
    <w:rsid w:val="00575701"/>
    <w:rsid w:val="00575BDA"/>
    <w:rsid w:val="0057602F"/>
    <w:rsid w:val="005767DA"/>
    <w:rsid w:val="0057690C"/>
    <w:rsid w:val="00576967"/>
    <w:rsid w:val="00576B87"/>
    <w:rsid w:val="00577B55"/>
    <w:rsid w:val="00580758"/>
    <w:rsid w:val="005808BF"/>
    <w:rsid w:val="00580BC4"/>
    <w:rsid w:val="00580BD7"/>
    <w:rsid w:val="00581063"/>
    <w:rsid w:val="00582074"/>
    <w:rsid w:val="005824BD"/>
    <w:rsid w:val="005827DE"/>
    <w:rsid w:val="00582A3A"/>
    <w:rsid w:val="00582A6B"/>
    <w:rsid w:val="00582A8F"/>
    <w:rsid w:val="00582BBB"/>
    <w:rsid w:val="00582C1E"/>
    <w:rsid w:val="00582CB7"/>
    <w:rsid w:val="00582F33"/>
    <w:rsid w:val="00583C58"/>
    <w:rsid w:val="00584D4D"/>
    <w:rsid w:val="00584DBC"/>
    <w:rsid w:val="00585022"/>
    <w:rsid w:val="00585065"/>
    <w:rsid w:val="0058565C"/>
    <w:rsid w:val="00585977"/>
    <w:rsid w:val="00585B0A"/>
    <w:rsid w:val="00585D00"/>
    <w:rsid w:val="00586458"/>
    <w:rsid w:val="005865D7"/>
    <w:rsid w:val="0058662B"/>
    <w:rsid w:val="00586D85"/>
    <w:rsid w:val="00587133"/>
    <w:rsid w:val="00587151"/>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4B8"/>
    <w:rsid w:val="005936BD"/>
    <w:rsid w:val="00593C19"/>
    <w:rsid w:val="00593DD5"/>
    <w:rsid w:val="00593E51"/>
    <w:rsid w:val="00594144"/>
    <w:rsid w:val="005947C8"/>
    <w:rsid w:val="00594CE2"/>
    <w:rsid w:val="00595389"/>
    <w:rsid w:val="00595E02"/>
    <w:rsid w:val="00596495"/>
    <w:rsid w:val="005964C9"/>
    <w:rsid w:val="005965BB"/>
    <w:rsid w:val="005967BA"/>
    <w:rsid w:val="005977F9"/>
    <w:rsid w:val="00597B42"/>
    <w:rsid w:val="00597DEA"/>
    <w:rsid w:val="005A03D9"/>
    <w:rsid w:val="005A069C"/>
    <w:rsid w:val="005A0824"/>
    <w:rsid w:val="005A0B75"/>
    <w:rsid w:val="005A0D4B"/>
    <w:rsid w:val="005A0DBF"/>
    <w:rsid w:val="005A1284"/>
    <w:rsid w:val="005A13FE"/>
    <w:rsid w:val="005A1661"/>
    <w:rsid w:val="005A1B6C"/>
    <w:rsid w:val="005A283D"/>
    <w:rsid w:val="005A2869"/>
    <w:rsid w:val="005A2CF2"/>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FB9"/>
    <w:rsid w:val="005A7197"/>
    <w:rsid w:val="005B0327"/>
    <w:rsid w:val="005B0E07"/>
    <w:rsid w:val="005B12FF"/>
    <w:rsid w:val="005B14FC"/>
    <w:rsid w:val="005B1CAF"/>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D"/>
    <w:rsid w:val="005B6C8F"/>
    <w:rsid w:val="005B6D4A"/>
    <w:rsid w:val="005B7316"/>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4739"/>
    <w:rsid w:val="005C4A8F"/>
    <w:rsid w:val="005C51FF"/>
    <w:rsid w:val="005C5205"/>
    <w:rsid w:val="005C5310"/>
    <w:rsid w:val="005C5555"/>
    <w:rsid w:val="005C571C"/>
    <w:rsid w:val="005C5732"/>
    <w:rsid w:val="005C6191"/>
    <w:rsid w:val="005C67C6"/>
    <w:rsid w:val="005C77FA"/>
    <w:rsid w:val="005C7B1A"/>
    <w:rsid w:val="005C7D9B"/>
    <w:rsid w:val="005D050D"/>
    <w:rsid w:val="005D0742"/>
    <w:rsid w:val="005D23A6"/>
    <w:rsid w:val="005D294B"/>
    <w:rsid w:val="005D2CE1"/>
    <w:rsid w:val="005D31E7"/>
    <w:rsid w:val="005D3ADE"/>
    <w:rsid w:val="005D3CA4"/>
    <w:rsid w:val="005D4137"/>
    <w:rsid w:val="005D4174"/>
    <w:rsid w:val="005D4B31"/>
    <w:rsid w:val="005D54A8"/>
    <w:rsid w:val="005D5A14"/>
    <w:rsid w:val="005D5B16"/>
    <w:rsid w:val="005D6123"/>
    <w:rsid w:val="005D641D"/>
    <w:rsid w:val="005D6ADE"/>
    <w:rsid w:val="005D6E04"/>
    <w:rsid w:val="005D7225"/>
    <w:rsid w:val="005D77CF"/>
    <w:rsid w:val="005D7B32"/>
    <w:rsid w:val="005D7F22"/>
    <w:rsid w:val="005D7F66"/>
    <w:rsid w:val="005E011B"/>
    <w:rsid w:val="005E0250"/>
    <w:rsid w:val="005E04E6"/>
    <w:rsid w:val="005E0A5B"/>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5064"/>
    <w:rsid w:val="005F50FC"/>
    <w:rsid w:val="005F52C0"/>
    <w:rsid w:val="005F5928"/>
    <w:rsid w:val="005F59DC"/>
    <w:rsid w:val="005F5F4C"/>
    <w:rsid w:val="005F6B68"/>
    <w:rsid w:val="005F6EBC"/>
    <w:rsid w:val="005F6FB2"/>
    <w:rsid w:val="005F7428"/>
    <w:rsid w:val="005F7792"/>
    <w:rsid w:val="0060007B"/>
    <w:rsid w:val="006008E3"/>
    <w:rsid w:val="00600A71"/>
    <w:rsid w:val="00600AB5"/>
    <w:rsid w:val="00600AB7"/>
    <w:rsid w:val="00600AE6"/>
    <w:rsid w:val="0060145B"/>
    <w:rsid w:val="00601C60"/>
    <w:rsid w:val="00601FFE"/>
    <w:rsid w:val="00602959"/>
    <w:rsid w:val="00602E87"/>
    <w:rsid w:val="00602F0C"/>
    <w:rsid w:val="00602F60"/>
    <w:rsid w:val="0060404C"/>
    <w:rsid w:val="006041A4"/>
    <w:rsid w:val="0060446C"/>
    <w:rsid w:val="0060462D"/>
    <w:rsid w:val="00605405"/>
    <w:rsid w:val="00605689"/>
    <w:rsid w:val="006060BF"/>
    <w:rsid w:val="00606C43"/>
    <w:rsid w:val="00606FAE"/>
    <w:rsid w:val="00607091"/>
    <w:rsid w:val="00607483"/>
    <w:rsid w:val="006075C3"/>
    <w:rsid w:val="00611029"/>
    <w:rsid w:val="0061148D"/>
    <w:rsid w:val="00611861"/>
    <w:rsid w:val="006119EE"/>
    <w:rsid w:val="00611E68"/>
    <w:rsid w:val="00612117"/>
    <w:rsid w:val="00612693"/>
    <w:rsid w:val="00612993"/>
    <w:rsid w:val="006129DB"/>
    <w:rsid w:val="00612AA6"/>
    <w:rsid w:val="00612CD7"/>
    <w:rsid w:val="006137CD"/>
    <w:rsid w:val="00614348"/>
    <w:rsid w:val="006147BB"/>
    <w:rsid w:val="006151E7"/>
    <w:rsid w:val="0061537B"/>
    <w:rsid w:val="006163FE"/>
    <w:rsid w:val="0061665D"/>
    <w:rsid w:val="00616B38"/>
    <w:rsid w:val="00616FA7"/>
    <w:rsid w:val="006174B2"/>
    <w:rsid w:val="00617C7F"/>
    <w:rsid w:val="00617C92"/>
    <w:rsid w:val="00617CC9"/>
    <w:rsid w:val="00617CE5"/>
    <w:rsid w:val="006205F8"/>
    <w:rsid w:val="006207BB"/>
    <w:rsid w:val="00620EFC"/>
    <w:rsid w:val="006220E9"/>
    <w:rsid w:val="0062250E"/>
    <w:rsid w:val="00622B47"/>
    <w:rsid w:val="00622E68"/>
    <w:rsid w:val="00622EF1"/>
    <w:rsid w:val="00622F30"/>
    <w:rsid w:val="00623002"/>
    <w:rsid w:val="00623485"/>
    <w:rsid w:val="00623570"/>
    <w:rsid w:val="00623CF0"/>
    <w:rsid w:val="00624253"/>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585"/>
    <w:rsid w:val="00630606"/>
    <w:rsid w:val="00630719"/>
    <w:rsid w:val="00630F28"/>
    <w:rsid w:val="0063115A"/>
    <w:rsid w:val="0063115B"/>
    <w:rsid w:val="0063115C"/>
    <w:rsid w:val="00631335"/>
    <w:rsid w:val="0063165F"/>
    <w:rsid w:val="00631741"/>
    <w:rsid w:val="00631F1D"/>
    <w:rsid w:val="00632A65"/>
    <w:rsid w:val="00632F7D"/>
    <w:rsid w:val="006330CD"/>
    <w:rsid w:val="00633C51"/>
    <w:rsid w:val="00633D72"/>
    <w:rsid w:val="006343EC"/>
    <w:rsid w:val="00635B57"/>
    <w:rsid w:val="00635BEA"/>
    <w:rsid w:val="00635C76"/>
    <w:rsid w:val="00635D36"/>
    <w:rsid w:val="0063609A"/>
    <w:rsid w:val="00636A1E"/>
    <w:rsid w:val="00636D94"/>
    <w:rsid w:val="0063775E"/>
    <w:rsid w:val="00637F4E"/>
    <w:rsid w:val="00640FD5"/>
    <w:rsid w:val="00641D0A"/>
    <w:rsid w:val="006420BF"/>
    <w:rsid w:val="00642B7A"/>
    <w:rsid w:val="00642C55"/>
    <w:rsid w:val="00642E72"/>
    <w:rsid w:val="00643185"/>
    <w:rsid w:val="006431CA"/>
    <w:rsid w:val="006433A8"/>
    <w:rsid w:val="00643482"/>
    <w:rsid w:val="006442B3"/>
    <w:rsid w:val="006443EE"/>
    <w:rsid w:val="0064490C"/>
    <w:rsid w:val="00644AD3"/>
    <w:rsid w:val="006458EE"/>
    <w:rsid w:val="00645DC9"/>
    <w:rsid w:val="006461BC"/>
    <w:rsid w:val="006464C9"/>
    <w:rsid w:val="00646831"/>
    <w:rsid w:val="0064699C"/>
    <w:rsid w:val="00647DD9"/>
    <w:rsid w:val="00650C36"/>
    <w:rsid w:val="00650FEA"/>
    <w:rsid w:val="00651806"/>
    <w:rsid w:val="00651B11"/>
    <w:rsid w:val="0065218A"/>
    <w:rsid w:val="0065265C"/>
    <w:rsid w:val="0065292D"/>
    <w:rsid w:val="00652C3D"/>
    <w:rsid w:val="0065362C"/>
    <w:rsid w:val="00653872"/>
    <w:rsid w:val="00653B3F"/>
    <w:rsid w:val="00654041"/>
    <w:rsid w:val="006541CB"/>
    <w:rsid w:val="0065490B"/>
    <w:rsid w:val="00654E5C"/>
    <w:rsid w:val="00655B27"/>
    <w:rsid w:val="00655C41"/>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DA1"/>
    <w:rsid w:val="00666E46"/>
    <w:rsid w:val="00666F14"/>
    <w:rsid w:val="006700AF"/>
    <w:rsid w:val="0067028B"/>
    <w:rsid w:val="006704F1"/>
    <w:rsid w:val="00670C1D"/>
    <w:rsid w:val="00671201"/>
    <w:rsid w:val="00671373"/>
    <w:rsid w:val="006722E3"/>
    <w:rsid w:val="006725C3"/>
    <w:rsid w:val="0067302B"/>
    <w:rsid w:val="006732EC"/>
    <w:rsid w:val="00673422"/>
    <w:rsid w:val="00673EE5"/>
    <w:rsid w:val="00674534"/>
    <w:rsid w:val="0067473A"/>
    <w:rsid w:val="00674925"/>
    <w:rsid w:val="00674B9C"/>
    <w:rsid w:val="00674C93"/>
    <w:rsid w:val="00675514"/>
    <w:rsid w:val="006759F3"/>
    <w:rsid w:val="00675D48"/>
    <w:rsid w:val="006760D7"/>
    <w:rsid w:val="006761C9"/>
    <w:rsid w:val="006762BB"/>
    <w:rsid w:val="006768C0"/>
    <w:rsid w:val="00676A08"/>
    <w:rsid w:val="006771DB"/>
    <w:rsid w:val="006776A7"/>
    <w:rsid w:val="006776AC"/>
    <w:rsid w:val="0067792A"/>
    <w:rsid w:val="006779A5"/>
    <w:rsid w:val="00680283"/>
    <w:rsid w:val="00680A00"/>
    <w:rsid w:val="0068105A"/>
    <w:rsid w:val="00681177"/>
    <w:rsid w:val="006813A1"/>
    <w:rsid w:val="00681FD4"/>
    <w:rsid w:val="00682391"/>
    <w:rsid w:val="00683045"/>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5845"/>
    <w:rsid w:val="006A59B8"/>
    <w:rsid w:val="006A5C04"/>
    <w:rsid w:val="006A5D05"/>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1D2"/>
    <w:rsid w:val="006B361E"/>
    <w:rsid w:val="006B3C60"/>
    <w:rsid w:val="006B3D43"/>
    <w:rsid w:val="006B3DF2"/>
    <w:rsid w:val="006B40E5"/>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427E"/>
    <w:rsid w:val="006D4492"/>
    <w:rsid w:val="006D44AC"/>
    <w:rsid w:val="006D4BFF"/>
    <w:rsid w:val="006D4E74"/>
    <w:rsid w:val="006D517C"/>
    <w:rsid w:val="006D5654"/>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DC"/>
    <w:rsid w:val="006E15CF"/>
    <w:rsid w:val="006E19D0"/>
    <w:rsid w:val="006E1E7C"/>
    <w:rsid w:val="006E1FA7"/>
    <w:rsid w:val="006E2125"/>
    <w:rsid w:val="006E22E2"/>
    <w:rsid w:val="006E2443"/>
    <w:rsid w:val="006E2DE9"/>
    <w:rsid w:val="006E32CD"/>
    <w:rsid w:val="006E484E"/>
    <w:rsid w:val="006E52F5"/>
    <w:rsid w:val="006E57D9"/>
    <w:rsid w:val="006E5B32"/>
    <w:rsid w:val="006E5EEE"/>
    <w:rsid w:val="006E5F10"/>
    <w:rsid w:val="006E6170"/>
    <w:rsid w:val="006E7279"/>
    <w:rsid w:val="006E7799"/>
    <w:rsid w:val="006E7C16"/>
    <w:rsid w:val="006E7DD7"/>
    <w:rsid w:val="006F0922"/>
    <w:rsid w:val="006F09FD"/>
    <w:rsid w:val="006F0DE8"/>
    <w:rsid w:val="006F0FA6"/>
    <w:rsid w:val="006F1838"/>
    <w:rsid w:val="006F1AFE"/>
    <w:rsid w:val="006F2882"/>
    <w:rsid w:val="006F380C"/>
    <w:rsid w:val="006F410A"/>
    <w:rsid w:val="006F412F"/>
    <w:rsid w:val="006F44D4"/>
    <w:rsid w:val="006F4876"/>
    <w:rsid w:val="006F4E24"/>
    <w:rsid w:val="006F5B98"/>
    <w:rsid w:val="006F6185"/>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CD7"/>
    <w:rsid w:val="00705F52"/>
    <w:rsid w:val="0070724E"/>
    <w:rsid w:val="0070739D"/>
    <w:rsid w:val="00707698"/>
    <w:rsid w:val="007079EB"/>
    <w:rsid w:val="00710421"/>
    <w:rsid w:val="00710B33"/>
    <w:rsid w:val="00710EAB"/>
    <w:rsid w:val="007113F1"/>
    <w:rsid w:val="0071241F"/>
    <w:rsid w:val="007124C0"/>
    <w:rsid w:val="00712632"/>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E38"/>
    <w:rsid w:val="00721E7F"/>
    <w:rsid w:val="007228D9"/>
    <w:rsid w:val="00722EBE"/>
    <w:rsid w:val="0072313B"/>
    <w:rsid w:val="007231E8"/>
    <w:rsid w:val="007239B1"/>
    <w:rsid w:val="00724A09"/>
    <w:rsid w:val="00724E35"/>
    <w:rsid w:val="00725231"/>
    <w:rsid w:val="00726161"/>
    <w:rsid w:val="0072617B"/>
    <w:rsid w:val="00726410"/>
    <w:rsid w:val="00726680"/>
    <w:rsid w:val="00726A30"/>
    <w:rsid w:val="00727377"/>
    <w:rsid w:val="00727726"/>
    <w:rsid w:val="00727778"/>
    <w:rsid w:val="0072792E"/>
    <w:rsid w:val="00727A18"/>
    <w:rsid w:val="00727D03"/>
    <w:rsid w:val="00730425"/>
    <w:rsid w:val="00730C39"/>
    <w:rsid w:val="00730F04"/>
    <w:rsid w:val="00731034"/>
    <w:rsid w:val="007311E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DF8"/>
    <w:rsid w:val="007353C6"/>
    <w:rsid w:val="00735469"/>
    <w:rsid w:val="007366ED"/>
    <w:rsid w:val="00736BFF"/>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5148"/>
    <w:rsid w:val="00745305"/>
    <w:rsid w:val="007459E1"/>
    <w:rsid w:val="00745D31"/>
    <w:rsid w:val="00745F51"/>
    <w:rsid w:val="0074635D"/>
    <w:rsid w:val="00746361"/>
    <w:rsid w:val="00746910"/>
    <w:rsid w:val="00746E6E"/>
    <w:rsid w:val="00747D53"/>
    <w:rsid w:val="00751179"/>
    <w:rsid w:val="00751C89"/>
    <w:rsid w:val="00751D60"/>
    <w:rsid w:val="0075280B"/>
    <w:rsid w:val="00752BFF"/>
    <w:rsid w:val="00752C59"/>
    <w:rsid w:val="00753329"/>
    <w:rsid w:val="00753554"/>
    <w:rsid w:val="00753906"/>
    <w:rsid w:val="00753A73"/>
    <w:rsid w:val="00753B92"/>
    <w:rsid w:val="0075405B"/>
    <w:rsid w:val="0075425D"/>
    <w:rsid w:val="00754818"/>
    <w:rsid w:val="00754B09"/>
    <w:rsid w:val="00755268"/>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6107"/>
    <w:rsid w:val="00766B87"/>
    <w:rsid w:val="00766C00"/>
    <w:rsid w:val="00766C27"/>
    <w:rsid w:val="007671EC"/>
    <w:rsid w:val="0076727D"/>
    <w:rsid w:val="007672D7"/>
    <w:rsid w:val="0076768F"/>
    <w:rsid w:val="00767E7D"/>
    <w:rsid w:val="00767FB3"/>
    <w:rsid w:val="00770000"/>
    <w:rsid w:val="00770295"/>
    <w:rsid w:val="00770EAC"/>
    <w:rsid w:val="00770F5A"/>
    <w:rsid w:val="007716C6"/>
    <w:rsid w:val="007717B0"/>
    <w:rsid w:val="00771BC9"/>
    <w:rsid w:val="00772830"/>
    <w:rsid w:val="00772B12"/>
    <w:rsid w:val="00772F43"/>
    <w:rsid w:val="007732F1"/>
    <w:rsid w:val="007733EE"/>
    <w:rsid w:val="0077340A"/>
    <w:rsid w:val="007735C2"/>
    <w:rsid w:val="0077367B"/>
    <w:rsid w:val="00774148"/>
    <w:rsid w:val="00774274"/>
    <w:rsid w:val="00774535"/>
    <w:rsid w:val="007747BC"/>
    <w:rsid w:val="00774E16"/>
    <w:rsid w:val="00775B2F"/>
    <w:rsid w:val="00776221"/>
    <w:rsid w:val="00776917"/>
    <w:rsid w:val="00776E2E"/>
    <w:rsid w:val="00776EF9"/>
    <w:rsid w:val="0077701B"/>
    <w:rsid w:val="0077701C"/>
    <w:rsid w:val="007773E5"/>
    <w:rsid w:val="007803E8"/>
    <w:rsid w:val="00780BCB"/>
    <w:rsid w:val="00780CCF"/>
    <w:rsid w:val="00781246"/>
    <w:rsid w:val="007812DE"/>
    <w:rsid w:val="00781305"/>
    <w:rsid w:val="0078202A"/>
    <w:rsid w:val="007820A9"/>
    <w:rsid w:val="007820E8"/>
    <w:rsid w:val="0078211B"/>
    <w:rsid w:val="00782ACB"/>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E5"/>
    <w:rsid w:val="007872FF"/>
    <w:rsid w:val="00787333"/>
    <w:rsid w:val="00787EEC"/>
    <w:rsid w:val="007907D8"/>
    <w:rsid w:val="00790A87"/>
    <w:rsid w:val="00790EC5"/>
    <w:rsid w:val="00790FC3"/>
    <w:rsid w:val="007914D0"/>
    <w:rsid w:val="0079192A"/>
    <w:rsid w:val="0079192E"/>
    <w:rsid w:val="00791A17"/>
    <w:rsid w:val="00791BAF"/>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32F4"/>
    <w:rsid w:val="007A3452"/>
    <w:rsid w:val="007A353B"/>
    <w:rsid w:val="007A382B"/>
    <w:rsid w:val="007A4803"/>
    <w:rsid w:val="007A496F"/>
    <w:rsid w:val="007A4B7D"/>
    <w:rsid w:val="007A4C65"/>
    <w:rsid w:val="007A4CF0"/>
    <w:rsid w:val="007A51DC"/>
    <w:rsid w:val="007A535C"/>
    <w:rsid w:val="007A55A1"/>
    <w:rsid w:val="007A5615"/>
    <w:rsid w:val="007A5655"/>
    <w:rsid w:val="007A5A96"/>
    <w:rsid w:val="007A5ADE"/>
    <w:rsid w:val="007A5FBE"/>
    <w:rsid w:val="007A61E2"/>
    <w:rsid w:val="007A72D8"/>
    <w:rsid w:val="007A75D8"/>
    <w:rsid w:val="007A772E"/>
    <w:rsid w:val="007A7954"/>
    <w:rsid w:val="007A7B49"/>
    <w:rsid w:val="007A7EDE"/>
    <w:rsid w:val="007B00AA"/>
    <w:rsid w:val="007B0382"/>
    <w:rsid w:val="007B0709"/>
    <w:rsid w:val="007B11AE"/>
    <w:rsid w:val="007B13A8"/>
    <w:rsid w:val="007B17B5"/>
    <w:rsid w:val="007B1C4C"/>
    <w:rsid w:val="007B1FF4"/>
    <w:rsid w:val="007B23B6"/>
    <w:rsid w:val="007B23D6"/>
    <w:rsid w:val="007B2B8C"/>
    <w:rsid w:val="007B2CF7"/>
    <w:rsid w:val="007B3041"/>
    <w:rsid w:val="007B3D0A"/>
    <w:rsid w:val="007B4087"/>
    <w:rsid w:val="007B43EA"/>
    <w:rsid w:val="007B455C"/>
    <w:rsid w:val="007B4A52"/>
    <w:rsid w:val="007B4AA8"/>
    <w:rsid w:val="007B5492"/>
    <w:rsid w:val="007B577A"/>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234E"/>
    <w:rsid w:val="007C2D41"/>
    <w:rsid w:val="007C303F"/>
    <w:rsid w:val="007C3388"/>
    <w:rsid w:val="007C33FA"/>
    <w:rsid w:val="007C39F4"/>
    <w:rsid w:val="007C3A0B"/>
    <w:rsid w:val="007C3B82"/>
    <w:rsid w:val="007C41C9"/>
    <w:rsid w:val="007C561D"/>
    <w:rsid w:val="007C5D6D"/>
    <w:rsid w:val="007C65A0"/>
    <w:rsid w:val="007C6AA7"/>
    <w:rsid w:val="007C6BAC"/>
    <w:rsid w:val="007C6C32"/>
    <w:rsid w:val="007C6D67"/>
    <w:rsid w:val="007C6DB7"/>
    <w:rsid w:val="007C6EB9"/>
    <w:rsid w:val="007C742E"/>
    <w:rsid w:val="007C773C"/>
    <w:rsid w:val="007C7752"/>
    <w:rsid w:val="007D08E6"/>
    <w:rsid w:val="007D10BF"/>
    <w:rsid w:val="007D1299"/>
    <w:rsid w:val="007D13D8"/>
    <w:rsid w:val="007D17AB"/>
    <w:rsid w:val="007D19C6"/>
    <w:rsid w:val="007D294B"/>
    <w:rsid w:val="007D2B59"/>
    <w:rsid w:val="007D2C33"/>
    <w:rsid w:val="007D2EF3"/>
    <w:rsid w:val="007D3D43"/>
    <w:rsid w:val="007D405D"/>
    <w:rsid w:val="007D41FF"/>
    <w:rsid w:val="007D47C2"/>
    <w:rsid w:val="007D49B3"/>
    <w:rsid w:val="007D4DD9"/>
    <w:rsid w:val="007D4FF8"/>
    <w:rsid w:val="007D52AC"/>
    <w:rsid w:val="007D535B"/>
    <w:rsid w:val="007D56FD"/>
    <w:rsid w:val="007D57CC"/>
    <w:rsid w:val="007D595A"/>
    <w:rsid w:val="007D6179"/>
    <w:rsid w:val="007D67A9"/>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CDD"/>
    <w:rsid w:val="007E320A"/>
    <w:rsid w:val="007E3447"/>
    <w:rsid w:val="007E397E"/>
    <w:rsid w:val="007E3FAE"/>
    <w:rsid w:val="007E49A8"/>
    <w:rsid w:val="007E4E72"/>
    <w:rsid w:val="007E5BCD"/>
    <w:rsid w:val="007E5D21"/>
    <w:rsid w:val="007E60EA"/>
    <w:rsid w:val="007E6237"/>
    <w:rsid w:val="007E6DE2"/>
    <w:rsid w:val="007E6EB2"/>
    <w:rsid w:val="007E7722"/>
    <w:rsid w:val="007E780F"/>
    <w:rsid w:val="007E798E"/>
    <w:rsid w:val="007E7A57"/>
    <w:rsid w:val="007F06B4"/>
    <w:rsid w:val="007F093E"/>
    <w:rsid w:val="007F0D68"/>
    <w:rsid w:val="007F30EA"/>
    <w:rsid w:val="007F35B9"/>
    <w:rsid w:val="007F4059"/>
    <w:rsid w:val="007F4B6F"/>
    <w:rsid w:val="007F5B3C"/>
    <w:rsid w:val="007F5DEE"/>
    <w:rsid w:val="007F63C6"/>
    <w:rsid w:val="007F6811"/>
    <w:rsid w:val="007F694A"/>
    <w:rsid w:val="007F727F"/>
    <w:rsid w:val="007F78B7"/>
    <w:rsid w:val="007F78C4"/>
    <w:rsid w:val="007F7B42"/>
    <w:rsid w:val="007F7F09"/>
    <w:rsid w:val="00800320"/>
    <w:rsid w:val="008009C0"/>
    <w:rsid w:val="0080137E"/>
    <w:rsid w:val="0080186E"/>
    <w:rsid w:val="00801E17"/>
    <w:rsid w:val="00802366"/>
    <w:rsid w:val="00802DC9"/>
    <w:rsid w:val="00803231"/>
    <w:rsid w:val="0080345E"/>
    <w:rsid w:val="00803B34"/>
    <w:rsid w:val="00803C32"/>
    <w:rsid w:val="00804138"/>
    <w:rsid w:val="008047D5"/>
    <w:rsid w:val="00804F8D"/>
    <w:rsid w:val="00805895"/>
    <w:rsid w:val="0080650D"/>
    <w:rsid w:val="0080664F"/>
    <w:rsid w:val="008067CC"/>
    <w:rsid w:val="00806DC7"/>
    <w:rsid w:val="00807141"/>
    <w:rsid w:val="00810109"/>
    <w:rsid w:val="00810648"/>
    <w:rsid w:val="00810682"/>
    <w:rsid w:val="00810912"/>
    <w:rsid w:val="00810A4A"/>
    <w:rsid w:val="00810AE7"/>
    <w:rsid w:val="00810FEF"/>
    <w:rsid w:val="008112F5"/>
    <w:rsid w:val="008124CA"/>
    <w:rsid w:val="008135D2"/>
    <w:rsid w:val="00813EF2"/>
    <w:rsid w:val="00813FE8"/>
    <w:rsid w:val="00814180"/>
    <w:rsid w:val="008145B6"/>
    <w:rsid w:val="00814B0B"/>
    <w:rsid w:val="00814FE8"/>
    <w:rsid w:val="0081508A"/>
    <w:rsid w:val="0081535E"/>
    <w:rsid w:val="00815727"/>
    <w:rsid w:val="00815742"/>
    <w:rsid w:val="00816360"/>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64F"/>
    <w:rsid w:val="00823833"/>
    <w:rsid w:val="00824186"/>
    <w:rsid w:val="008254D8"/>
    <w:rsid w:val="008255F2"/>
    <w:rsid w:val="008258E0"/>
    <w:rsid w:val="00825D5B"/>
    <w:rsid w:val="00825E10"/>
    <w:rsid w:val="0082700E"/>
    <w:rsid w:val="00827480"/>
    <w:rsid w:val="0082785C"/>
    <w:rsid w:val="0082792D"/>
    <w:rsid w:val="00827F7E"/>
    <w:rsid w:val="0083001C"/>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68CD"/>
    <w:rsid w:val="008372ED"/>
    <w:rsid w:val="0083794B"/>
    <w:rsid w:val="0084098A"/>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45C"/>
    <w:rsid w:val="00844AD4"/>
    <w:rsid w:val="00844F05"/>
    <w:rsid w:val="008451BE"/>
    <w:rsid w:val="00845605"/>
    <w:rsid w:val="00845B0E"/>
    <w:rsid w:val="00845EF1"/>
    <w:rsid w:val="0084658E"/>
    <w:rsid w:val="008467FE"/>
    <w:rsid w:val="00846E57"/>
    <w:rsid w:val="00846F05"/>
    <w:rsid w:val="0084702D"/>
    <w:rsid w:val="0084703F"/>
    <w:rsid w:val="008471CE"/>
    <w:rsid w:val="0084721A"/>
    <w:rsid w:val="0084739F"/>
    <w:rsid w:val="008473BE"/>
    <w:rsid w:val="00847422"/>
    <w:rsid w:val="00847851"/>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781"/>
    <w:rsid w:val="00862828"/>
    <w:rsid w:val="00862B5F"/>
    <w:rsid w:val="008630DD"/>
    <w:rsid w:val="00863601"/>
    <w:rsid w:val="00863A17"/>
    <w:rsid w:val="00863B32"/>
    <w:rsid w:val="0086415C"/>
    <w:rsid w:val="00864297"/>
    <w:rsid w:val="0086439B"/>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F52"/>
    <w:rsid w:val="00872ED8"/>
    <w:rsid w:val="00873658"/>
    <w:rsid w:val="008741A7"/>
    <w:rsid w:val="00875026"/>
    <w:rsid w:val="008753DB"/>
    <w:rsid w:val="0087548E"/>
    <w:rsid w:val="00875524"/>
    <w:rsid w:val="00875EF2"/>
    <w:rsid w:val="00876EAA"/>
    <w:rsid w:val="00876FF7"/>
    <w:rsid w:val="0087783D"/>
    <w:rsid w:val="008779D6"/>
    <w:rsid w:val="00877F99"/>
    <w:rsid w:val="00880321"/>
    <w:rsid w:val="00880BC8"/>
    <w:rsid w:val="00881696"/>
    <w:rsid w:val="00881708"/>
    <w:rsid w:val="00882235"/>
    <w:rsid w:val="00882861"/>
    <w:rsid w:val="00882981"/>
    <w:rsid w:val="00882EAC"/>
    <w:rsid w:val="00883D20"/>
    <w:rsid w:val="00883F10"/>
    <w:rsid w:val="00884B46"/>
    <w:rsid w:val="008853AE"/>
    <w:rsid w:val="00886363"/>
    <w:rsid w:val="00887D71"/>
    <w:rsid w:val="00887FCF"/>
    <w:rsid w:val="00890322"/>
    <w:rsid w:val="0089095B"/>
    <w:rsid w:val="0089099A"/>
    <w:rsid w:val="00890B74"/>
    <w:rsid w:val="00890DA9"/>
    <w:rsid w:val="008910E2"/>
    <w:rsid w:val="008913DA"/>
    <w:rsid w:val="008916C9"/>
    <w:rsid w:val="00891AF0"/>
    <w:rsid w:val="00891E77"/>
    <w:rsid w:val="008920E6"/>
    <w:rsid w:val="00892557"/>
    <w:rsid w:val="00892741"/>
    <w:rsid w:val="008934E4"/>
    <w:rsid w:val="008938F4"/>
    <w:rsid w:val="00893A0A"/>
    <w:rsid w:val="00893A4D"/>
    <w:rsid w:val="00893ADB"/>
    <w:rsid w:val="00893C3B"/>
    <w:rsid w:val="00893E47"/>
    <w:rsid w:val="00893F88"/>
    <w:rsid w:val="008945F2"/>
    <w:rsid w:val="00894F21"/>
    <w:rsid w:val="00896690"/>
    <w:rsid w:val="008968BC"/>
    <w:rsid w:val="00896E22"/>
    <w:rsid w:val="00897202"/>
    <w:rsid w:val="008977B1"/>
    <w:rsid w:val="008979C5"/>
    <w:rsid w:val="008A045F"/>
    <w:rsid w:val="008A13BF"/>
    <w:rsid w:val="008A1718"/>
    <w:rsid w:val="008A18E8"/>
    <w:rsid w:val="008A1922"/>
    <w:rsid w:val="008A1DF5"/>
    <w:rsid w:val="008A2DB2"/>
    <w:rsid w:val="008A2F23"/>
    <w:rsid w:val="008A2F9E"/>
    <w:rsid w:val="008A36E8"/>
    <w:rsid w:val="008A38AD"/>
    <w:rsid w:val="008A3D79"/>
    <w:rsid w:val="008A3DE4"/>
    <w:rsid w:val="008A40EC"/>
    <w:rsid w:val="008A449E"/>
    <w:rsid w:val="008A4597"/>
    <w:rsid w:val="008A45D7"/>
    <w:rsid w:val="008A48A0"/>
    <w:rsid w:val="008A4928"/>
    <w:rsid w:val="008A4E4C"/>
    <w:rsid w:val="008A50A1"/>
    <w:rsid w:val="008A511C"/>
    <w:rsid w:val="008A5348"/>
    <w:rsid w:val="008A543D"/>
    <w:rsid w:val="008A5FA0"/>
    <w:rsid w:val="008A6C8F"/>
    <w:rsid w:val="008A6F11"/>
    <w:rsid w:val="008A70AE"/>
    <w:rsid w:val="008A71A5"/>
    <w:rsid w:val="008A72AD"/>
    <w:rsid w:val="008A744D"/>
    <w:rsid w:val="008A7932"/>
    <w:rsid w:val="008B03C7"/>
    <w:rsid w:val="008B0791"/>
    <w:rsid w:val="008B0898"/>
    <w:rsid w:val="008B0924"/>
    <w:rsid w:val="008B099D"/>
    <w:rsid w:val="008B09DA"/>
    <w:rsid w:val="008B0B19"/>
    <w:rsid w:val="008B0D8E"/>
    <w:rsid w:val="008B1F9F"/>
    <w:rsid w:val="008B20C7"/>
    <w:rsid w:val="008B23A5"/>
    <w:rsid w:val="008B23F3"/>
    <w:rsid w:val="008B26AD"/>
    <w:rsid w:val="008B28D7"/>
    <w:rsid w:val="008B2D18"/>
    <w:rsid w:val="008B341F"/>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F8"/>
    <w:rsid w:val="008C26D8"/>
    <w:rsid w:val="008C2919"/>
    <w:rsid w:val="008C2F1E"/>
    <w:rsid w:val="008C3259"/>
    <w:rsid w:val="008C36FF"/>
    <w:rsid w:val="008C3F11"/>
    <w:rsid w:val="008C40C9"/>
    <w:rsid w:val="008C4297"/>
    <w:rsid w:val="008C4459"/>
    <w:rsid w:val="008C4563"/>
    <w:rsid w:val="008C46CC"/>
    <w:rsid w:val="008C4A1A"/>
    <w:rsid w:val="008C4E57"/>
    <w:rsid w:val="008C4FC5"/>
    <w:rsid w:val="008C58FB"/>
    <w:rsid w:val="008C6369"/>
    <w:rsid w:val="008C648F"/>
    <w:rsid w:val="008C66C6"/>
    <w:rsid w:val="008C7076"/>
    <w:rsid w:val="008C727A"/>
    <w:rsid w:val="008C72B9"/>
    <w:rsid w:val="008C7A26"/>
    <w:rsid w:val="008D054E"/>
    <w:rsid w:val="008D06DF"/>
    <w:rsid w:val="008D0AA2"/>
    <w:rsid w:val="008D0C0D"/>
    <w:rsid w:val="008D10B8"/>
    <w:rsid w:val="008D11A7"/>
    <w:rsid w:val="008D1845"/>
    <w:rsid w:val="008D1E27"/>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08"/>
    <w:rsid w:val="008E1379"/>
    <w:rsid w:val="008E13F9"/>
    <w:rsid w:val="008E1446"/>
    <w:rsid w:val="008E171B"/>
    <w:rsid w:val="008E1D0A"/>
    <w:rsid w:val="008E23A0"/>
    <w:rsid w:val="008E2602"/>
    <w:rsid w:val="008E2667"/>
    <w:rsid w:val="008E2A62"/>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64EA"/>
    <w:rsid w:val="008E6645"/>
    <w:rsid w:val="008E6751"/>
    <w:rsid w:val="008E76AA"/>
    <w:rsid w:val="008E7BC3"/>
    <w:rsid w:val="008F014B"/>
    <w:rsid w:val="008F0500"/>
    <w:rsid w:val="008F0DD1"/>
    <w:rsid w:val="008F10C7"/>
    <w:rsid w:val="008F174F"/>
    <w:rsid w:val="008F1AE4"/>
    <w:rsid w:val="008F1C1A"/>
    <w:rsid w:val="008F1D7C"/>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DF2"/>
    <w:rsid w:val="0090045F"/>
    <w:rsid w:val="00900950"/>
    <w:rsid w:val="00900CFF"/>
    <w:rsid w:val="00900DA8"/>
    <w:rsid w:val="00900E68"/>
    <w:rsid w:val="00901C87"/>
    <w:rsid w:val="00902449"/>
    <w:rsid w:val="00902787"/>
    <w:rsid w:val="009027B1"/>
    <w:rsid w:val="00902DBC"/>
    <w:rsid w:val="00902E58"/>
    <w:rsid w:val="00903271"/>
    <w:rsid w:val="00903596"/>
    <w:rsid w:val="009038E8"/>
    <w:rsid w:val="00903968"/>
    <w:rsid w:val="00903D85"/>
    <w:rsid w:val="0090491D"/>
    <w:rsid w:val="009049F7"/>
    <w:rsid w:val="00904E11"/>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2BAC"/>
    <w:rsid w:val="0091369D"/>
    <w:rsid w:val="00913948"/>
    <w:rsid w:val="00913B08"/>
    <w:rsid w:val="0091408C"/>
    <w:rsid w:val="00914363"/>
    <w:rsid w:val="0091484A"/>
    <w:rsid w:val="00914DA6"/>
    <w:rsid w:val="00914F60"/>
    <w:rsid w:val="009152CD"/>
    <w:rsid w:val="0091563F"/>
    <w:rsid w:val="00915856"/>
    <w:rsid w:val="00916009"/>
    <w:rsid w:val="0091630A"/>
    <w:rsid w:val="009165B0"/>
    <w:rsid w:val="00917936"/>
    <w:rsid w:val="00917A98"/>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C4"/>
    <w:rsid w:val="00925373"/>
    <w:rsid w:val="009255A2"/>
    <w:rsid w:val="009255A8"/>
    <w:rsid w:val="0092568C"/>
    <w:rsid w:val="009262DF"/>
    <w:rsid w:val="00926D00"/>
    <w:rsid w:val="0092760E"/>
    <w:rsid w:val="009279CB"/>
    <w:rsid w:val="00927E6B"/>
    <w:rsid w:val="00930992"/>
    <w:rsid w:val="00930B08"/>
    <w:rsid w:val="00931041"/>
    <w:rsid w:val="00931062"/>
    <w:rsid w:val="009314E3"/>
    <w:rsid w:val="00931509"/>
    <w:rsid w:val="00931711"/>
    <w:rsid w:val="009325BA"/>
    <w:rsid w:val="00932C6E"/>
    <w:rsid w:val="0093351A"/>
    <w:rsid w:val="00933697"/>
    <w:rsid w:val="009336C2"/>
    <w:rsid w:val="00933812"/>
    <w:rsid w:val="00934013"/>
    <w:rsid w:val="00934334"/>
    <w:rsid w:val="00934375"/>
    <w:rsid w:val="009345D2"/>
    <w:rsid w:val="009346CE"/>
    <w:rsid w:val="00934717"/>
    <w:rsid w:val="0093517A"/>
    <w:rsid w:val="009351C8"/>
    <w:rsid w:val="009352A8"/>
    <w:rsid w:val="009356D7"/>
    <w:rsid w:val="00935F06"/>
    <w:rsid w:val="00936335"/>
    <w:rsid w:val="00936A59"/>
    <w:rsid w:val="00937198"/>
    <w:rsid w:val="00937499"/>
    <w:rsid w:val="009374F9"/>
    <w:rsid w:val="009378DA"/>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796B"/>
    <w:rsid w:val="00947A61"/>
    <w:rsid w:val="00947E04"/>
    <w:rsid w:val="009504C7"/>
    <w:rsid w:val="009504CB"/>
    <w:rsid w:val="009506CE"/>
    <w:rsid w:val="00950A5C"/>
    <w:rsid w:val="00951E05"/>
    <w:rsid w:val="00952073"/>
    <w:rsid w:val="00952339"/>
    <w:rsid w:val="00952518"/>
    <w:rsid w:val="009526DE"/>
    <w:rsid w:val="00952C33"/>
    <w:rsid w:val="00953625"/>
    <w:rsid w:val="0095376E"/>
    <w:rsid w:val="0095388C"/>
    <w:rsid w:val="0095438B"/>
    <w:rsid w:val="0095451D"/>
    <w:rsid w:val="009547B1"/>
    <w:rsid w:val="00955F1A"/>
    <w:rsid w:val="009562DE"/>
    <w:rsid w:val="00956421"/>
    <w:rsid w:val="009574ED"/>
    <w:rsid w:val="00957651"/>
    <w:rsid w:val="00957F1F"/>
    <w:rsid w:val="009600AF"/>
    <w:rsid w:val="009601F3"/>
    <w:rsid w:val="009608C5"/>
    <w:rsid w:val="00960C31"/>
    <w:rsid w:val="009610BE"/>
    <w:rsid w:val="00962074"/>
    <w:rsid w:val="009620DD"/>
    <w:rsid w:val="0096294F"/>
    <w:rsid w:val="009630B4"/>
    <w:rsid w:val="00963B1C"/>
    <w:rsid w:val="00963B9D"/>
    <w:rsid w:val="00964099"/>
    <w:rsid w:val="009641CA"/>
    <w:rsid w:val="00964287"/>
    <w:rsid w:val="0096436D"/>
    <w:rsid w:val="0096440A"/>
    <w:rsid w:val="00964507"/>
    <w:rsid w:val="00964578"/>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D93"/>
    <w:rsid w:val="00971E83"/>
    <w:rsid w:val="00972540"/>
    <w:rsid w:val="0097325F"/>
    <w:rsid w:val="00973268"/>
    <w:rsid w:val="00973479"/>
    <w:rsid w:val="0097401F"/>
    <w:rsid w:val="00974B30"/>
    <w:rsid w:val="00974C60"/>
    <w:rsid w:val="00975043"/>
    <w:rsid w:val="0097584E"/>
    <w:rsid w:val="00975A2B"/>
    <w:rsid w:val="009763FA"/>
    <w:rsid w:val="00976472"/>
    <w:rsid w:val="009767A0"/>
    <w:rsid w:val="00976D50"/>
    <w:rsid w:val="00976ECF"/>
    <w:rsid w:val="0097703A"/>
    <w:rsid w:val="00977274"/>
    <w:rsid w:val="0097754B"/>
    <w:rsid w:val="00980467"/>
    <w:rsid w:val="009805A0"/>
    <w:rsid w:val="009809DF"/>
    <w:rsid w:val="00980D83"/>
    <w:rsid w:val="00980EAA"/>
    <w:rsid w:val="00981276"/>
    <w:rsid w:val="0098166F"/>
    <w:rsid w:val="00981AB5"/>
    <w:rsid w:val="00981E7B"/>
    <w:rsid w:val="00981F03"/>
    <w:rsid w:val="00982113"/>
    <w:rsid w:val="0098262C"/>
    <w:rsid w:val="00982982"/>
    <w:rsid w:val="00984B69"/>
    <w:rsid w:val="00985051"/>
    <w:rsid w:val="009852A0"/>
    <w:rsid w:val="00985A3D"/>
    <w:rsid w:val="00985FFD"/>
    <w:rsid w:val="009860ED"/>
    <w:rsid w:val="00986626"/>
    <w:rsid w:val="009866E5"/>
    <w:rsid w:val="009871FD"/>
    <w:rsid w:val="009875DF"/>
    <w:rsid w:val="009877D8"/>
    <w:rsid w:val="00987822"/>
    <w:rsid w:val="00987C2A"/>
    <w:rsid w:val="0099058A"/>
    <w:rsid w:val="0099138F"/>
    <w:rsid w:val="00991A0A"/>
    <w:rsid w:val="00991C5F"/>
    <w:rsid w:val="009922F3"/>
    <w:rsid w:val="009923AA"/>
    <w:rsid w:val="009926C9"/>
    <w:rsid w:val="00992C9E"/>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D0"/>
    <w:rsid w:val="009A5930"/>
    <w:rsid w:val="009A5CE9"/>
    <w:rsid w:val="009A63BB"/>
    <w:rsid w:val="009A6F6E"/>
    <w:rsid w:val="009A73B0"/>
    <w:rsid w:val="009A7C92"/>
    <w:rsid w:val="009B013A"/>
    <w:rsid w:val="009B07B0"/>
    <w:rsid w:val="009B0D02"/>
    <w:rsid w:val="009B0FAB"/>
    <w:rsid w:val="009B11F1"/>
    <w:rsid w:val="009B12C1"/>
    <w:rsid w:val="009B1394"/>
    <w:rsid w:val="009B14C3"/>
    <w:rsid w:val="009B181F"/>
    <w:rsid w:val="009B1ED8"/>
    <w:rsid w:val="009B231C"/>
    <w:rsid w:val="009B2977"/>
    <w:rsid w:val="009B3792"/>
    <w:rsid w:val="009B4120"/>
    <w:rsid w:val="009B41A3"/>
    <w:rsid w:val="009B4656"/>
    <w:rsid w:val="009B4837"/>
    <w:rsid w:val="009B4BFE"/>
    <w:rsid w:val="009B4C4C"/>
    <w:rsid w:val="009B4DB4"/>
    <w:rsid w:val="009B4DB7"/>
    <w:rsid w:val="009B5302"/>
    <w:rsid w:val="009B5609"/>
    <w:rsid w:val="009B57B9"/>
    <w:rsid w:val="009B5AB5"/>
    <w:rsid w:val="009B614F"/>
    <w:rsid w:val="009B6570"/>
    <w:rsid w:val="009B6592"/>
    <w:rsid w:val="009B6D3E"/>
    <w:rsid w:val="009B700E"/>
    <w:rsid w:val="009B731A"/>
    <w:rsid w:val="009B737F"/>
    <w:rsid w:val="009B74F2"/>
    <w:rsid w:val="009B7850"/>
    <w:rsid w:val="009B78C7"/>
    <w:rsid w:val="009B78E2"/>
    <w:rsid w:val="009B792C"/>
    <w:rsid w:val="009B7AE1"/>
    <w:rsid w:val="009B7CCA"/>
    <w:rsid w:val="009C05C7"/>
    <w:rsid w:val="009C0738"/>
    <w:rsid w:val="009C1297"/>
    <w:rsid w:val="009C1442"/>
    <w:rsid w:val="009C1477"/>
    <w:rsid w:val="009C1521"/>
    <w:rsid w:val="009C154A"/>
    <w:rsid w:val="009C1FAC"/>
    <w:rsid w:val="009C1FD2"/>
    <w:rsid w:val="009C203B"/>
    <w:rsid w:val="009C2150"/>
    <w:rsid w:val="009C2867"/>
    <w:rsid w:val="009C3260"/>
    <w:rsid w:val="009C39DA"/>
    <w:rsid w:val="009C4714"/>
    <w:rsid w:val="009C4992"/>
    <w:rsid w:val="009C4C4B"/>
    <w:rsid w:val="009C5F0C"/>
    <w:rsid w:val="009C638B"/>
    <w:rsid w:val="009C6415"/>
    <w:rsid w:val="009C6F7A"/>
    <w:rsid w:val="009C70A7"/>
    <w:rsid w:val="009C72BA"/>
    <w:rsid w:val="009C72EB"/>
    <w:rsid w:val="009C7BD5"/>
    <w:rsid w:val="009C7D85"/>
    <w:rsid w:val="009C7E59"/>
    <w:rsid w:val="009D1438"/>
    <w:rsid w:val="009D1831"/>
    <w:rsid w:val="009D1B43"/>
    <w:rsid w:val="009D21B9"/>
    <w:rsid w:val="009D2A1C"/>
    <w:rsid w:val="009D3108"/>
    <w:rsid w:val="009D3173"/>
    <w:rsid w:val="009D3FF4"/>
    <w:rsid w:val="009D430A"/>
    <w:rsid w:val="009D463E"/>
    <w:rsid w:val="009D4E55"/>
    <w:rsid w:val="009D5D98"/>
    <w:rsid w:val="009D5EC5"/>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E54"/>
    <w:rsid w:val="009E3E77"/>
    <w:rsid w:val="009E3FF5"/>
    <w:rsid w:val="009E47EB"/>
    <w:rsid w:val="009E4843"/>
    <w:rsid w:val="009E4A98"/>
    <w:rsid w:val="009E5459"/>
    <w:rsid w:val="009E551C"/>
    <w:rsid w:val="009E59A2"/>
    <w:rsid w:val="009E5A48"/>
    <w:rsid w:val="009E6131"/>
    <w:rsid w:val="009E65EA"/>
    <w:rsid w:val="009E66BC"/>
    <w:rsid w:val="009E6C3C"/>
    <w:rsid w:val="009E6F0C"/>
    <w:rsid w:val="009E7150"/>
    <w:rsid w:val="009E7247"/>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C1E"/>
    <w:rsid w:val="009F4D75"/>
    <w:rsid w:val="009F56C8"/>
    <w:rsid w:val="009F56D5"/>
    <w:rsid w:val="009F5789"/>
    <w:rsid w:val="009F5D0D"/>
    <w:rsid w:val="009F6187"/>
    <w:rsid w:val="009F626A"/>
    <w:rsid w:val="009F62BD"/>
    <w:rsid w:val="009F67F7"/>
    <w:rsid w:val="009F7344"/>
    <w:rsid w:val="009F74D1"/>
    <w:rsid w:val="009F7927"/>
    <w:rsid w:val="009F7AB1"/>
    <w:rsid w:val="00A00D63"/>
    <w:rsid w:val="00A01530"/>
    <w:rsid w:val="00A01A63"/>
    <w:rsid w:val="00A021A2"/>
    <w:rsid w:val="00A022BD"/>
    <w:rsid w:val="00A02339"/>
    <w:rsid w:val="00A02719"/>
    <w:rsid w:val="00A02A1F"/>
    <w:rsid w:val="00A02A9C"/>
    <w:rsid w:val="00A0305F"/>
    <w:rsid w:val="00A03266"/>
    <w:rsid w:val="00A03851"/>
    <w:rsid w:val="00A048BC"/>
    <w:rsid w:val="00A04962"/>
    <w:rsid w:val="00A04D38"/>
    <w:rsid w:val="00A050F6"/>
    <w:rsid w:val="00A05748"/>
    <w:rsid w:val="00A05F45"/>
    <w:rsid w:val="00A06F34"/>
    <w:rsid w:val="00A07F44"/>
    <w:rsid w:val="00A10B05"/>
    <w:rsid w:val="00A10BBB"/>
    <w:rsid w:val="00A10C1C"/>
    <w:rsid w:val="00A10C70"/>
    <w:rsid w:val="00A10DC0"/>
    <w:rsid w:val="00A1103C"/>
    <w:rsid w:val="00A111E8"/>
    <w:rsid w:val="00A1125C"/>
    <w:rsid w:val="00A11A63"/>
    <w:rsid w:val="00A1224E"/>
    <w:rsid w:val="00A12507"/>
    <w:rsid w:val="00A12526"/>
    <w:rsid w:val="00A1268E"/>
    <w:rsid w:val="00A12E51"/>
    <w:rsid w:val="00A13094"/>
    <w:rsid w:val="00A130AA"/>
    <w:rsid w:val="00A134DB"/>
    <w:rsid w:val="00A13F4A"/>
    <w:rsid w:val="00A14137"/>
    <w:rsid w:val="00A141EE"/>
    <w:rsid w:val="00A14711"/>
    <w:rsid w:val="00A14771"/>
    <w:rsid w:val="00A153E4"/>
    <w:rsid w:val="00A1559F"/>
    <w:rsid w:val="00A157EB"/>
    <w:rsid w:val="00A15A0F"/>
    <w:rsid w:val="00A15D04"/>
    <w:rsid w:val="00A17169"/>
    <w:rsid w:val="00A17737"/>
    <w:rsid w:val="00A1792F"/>
    <w:rsid w:val="00A200E5"/>
    <w:rsid w:val="00A2131F"/>
    <w:rsid w:val="00A21A2D"/>
    <w:rsid w:val="00A21F72"/>
    <w:rsid w:val="00A22071"/>
    <w:rsid w:val="00A22196"/>
    <w:rsid w:val="00A2225A"/>
    <w:rsid w:val="00A2245E"/>
    <w:rsid w:val="00A2246A"/>
    <w:rsid w:val="00A228F3"/>
    <w:rsid w:val="00A22E21"/>
    <w:rsid w:val="00A22EA9"/>
    <w:rsid w:val="00A22FFA"/>
    <w:rsid w:val="00A23B75"/>
    <w:rsid w:val="00A25051"/>
    <w:rsid w:val="00A265DC"/>
    <w:rsid w:val="00A26A3B"/>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AB9"/>
    <w:rsid w:val="00A40B7B"/>
    <w:rsid w:val="00A40CB8"/>
    <w:rsid w:val="00A4141A"/>
    <w:rsid w:val="00A4160D"/>
    <w:rsid w:val="00A41B44"/>
    <w:rsid w:val="00A41CBA"/>
    <w:rsid w:val="00A41DE7"/>
    <w:rsid w:val="00A4209E"/>
    <w:rsid w:val="00A425EE"/>
    <w:rsid w:val="00A42618"/>
    <w:rsid w:val="00A4289C"/>
    <w:rsid w:val="00A43C2F"/>
    <w:rsid w:val="00A43CF0"/>
    <w:rsid w:val="00A4433B"/>
    <w:rsid w:val="00A443DA"/>
    <w:rsid w:val="00A445EB"/>
    <w:rsid w:val="00A44AF5"/>
    <w:rsid w:val="00A44D06"/>
    <w:rsid w:val="00A4520B"/>
    <w:rsid w:val="00A455D3"/>
    <w:rsid w:val="00A45942"/>
    <w:rsid w:val="00A46193"/>
    <w:rsid w:val="00A463CF"/>
    <w:rsid w:val="00A468C5"/>
    <w:rsid w:val="00A46955"/>
    <w:rsid w:val="00A46983"/>
    <w:rsid w:val="00A4698C"/>
    <w:rsid w:val="00A46F71"/>
    <w:rsid w:val="00A47033"/>
    <w:rsid w:val="00A4726E"/>
    <w:rsid w:val="00A47635"/>
    <w:rsid w:val="00A4791A"/>
    <w:rsid w:val="00A47BF3"/>
    <w:rsid w:val="00A5074C"/>
    <w:rsid w:val="00A507AD"/>
    <w:rsid w:val="00A509C8"/>
    <w:rsid w:val="00A50D05"/>
    <w:rsid w:val="00A50D31"/>
    <w:rsid w:val="00A5118B"/>
    <w:rsid w:val="00A5170A"/>
    <w:rsid w:val="00A5210A"/>
    <w:rsid w:val="00A524E2"/>
    <w:rsid w:val="00A52932"/>
    <w:rsid w:val="00A53399"/>
    <w:rsid w:val="00A5394D"/>
    <w:rsid w:val="00A54042"/>
    <w:rsid w:val="00A5468A"/>
    <w:rsid w:val="00A554E6"/>
    <w:rsid w:val="00A557EA"/>
    <w:rsid w:val="00A557FB"/>
    <w:rsid w:val="00A559AB"/>
    <w:rsid w:val="00A55C39"/>
    <w:rsid w:val="00A55E97"/>
    <w:rsid w:val="00A561F7"/>
    <w:rsid w:val="00A56275"/>
    <w:rsid w:val="00A563BA"/>
    <w:rsid w:val="00A56B96"/>
    <w:rsid w:val="00A56E35"/>
    <w:rsid w:val="00A57338"/>
    <w:rsid w:val="00A57E82"/>
    <w:rsid w:val="00A6086E"/>
    <w:rsid w:val="00A60946"/>
    <w:rsid w:val="00A60CDA"/>
    <w:rsid w:val="00A618F6"/>
    <w:rsid w:val="00A61BE7"/>
    <w:rsid w:val="00A61E7D"/>
    <w:rsid w:val="00A625EE"/>
    <w:rsid w:val="00A62C81"/>
    <w:rsid w:val="00A635E9"/>
    <w:rsid w:val="00A635EA"/>
    <w:rsid w:val="00A63708"/>
    <w:rsid w:val="00A6379A"/>
    <w:rsid w:val="00A638FC"/>
    <w:rsid w:val="00A63CD2"/>
    <w:rsid w:val="00A63D28"/>
    <w:rsid w:val="00A65EEF"/>
    <w:rsid w:val="00A660A6"/>
    <w:rsid w:val="00A6686C"/>
    <w:rsid w:val="00A6686E"/>
    <w:rsid w:val="00A66CBC"/>
    <w:rsid w:val="00A6702E"/>
    <w:rsid w:val="00A67106"/>
    <w:rsid w:val="00A67820"/>
    <w:rsid w:val="00A67941"/>
    <w:rsid w:val="00A67D53"/>
    <w:rsid w:val="00A70161"/>
    <w:rsid w:val="00A706B6"/>
    <w:rsid w:val="00A70B55"/>
    <w:rsid w:val="00A70D7E"/>
    <w:rsid w:val="00A70EF1"/>
    <w:rsid w:val="00A71A48"/>
    <w:rsid w:val="00A71F9E"/>
    <w:rsid w:val="00A72F50"/>
    <w:rsid w:val="00A7342F"/>
    <w:rsid w:val="00A7343B"/>
    <w:rsid w:val="00A73D86"/>
    <w:rsid w:val="00A742FA"/>
    <w:rsid w:val="00A7491E"/>
    <w:rsid w:val="00A74CB1"/>
    <w:rsid w:val="00A74E5B"/>
    <w:rsid w:val="00A75457"/>
    <w:rsid w:val="00A75D35"/>
    <w:rsid w:val="00A76557"/>
    <w:rsid w:val="00A767CB"/>
    <w:rsid w:val="00A76D5B"/>
    <w:rsid w:val="00A770A7"/>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D0D"/>
    <w:rsid w:val="00A85178"/>
    <w:rsid w:val="00A85238"/>
    <w:rsid w:val="00A853DA"/>
    <w:rsid w:val="00A856FE"/>
    <w:rsid w:val="00A85738"/>
    <w:rsid w:val="00A858DC"/>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40B"/>
    <w:rsid w:val="00A92796"/>
    <w:rsid w:val="00A928CD"/>
    <w:rsid w:val="00A928FC"/>
    <w:rsid w:val="00A93067"/>
    <w:rsid w:val="00A93838"/>
    <w:rsid w:val="00A93E39"/>
    <w:rsid w:val="00A946B5"/>
    <w:rsid w:val="00A94A62"/>
    <w:rsid w:val="00A9501D"/>
    <w:rsid w:val="00A955EA"/>
    <w:rsid w:val="00A957F5"/>
    <w:rsid w:val="00A9644E"/>
    <w:rsid w:val="00A975D7"/>
    <w:rsid w:val="00A97C5A"/>
    <w:rsid w:val="00AA002F"/>
    <w:rsid w:val="00AA163C"/>
    <w:rsid w:val="00AA17B4"/>
    <w:rsid w:val="00AA1EDB"/>
    <w:rsid w:val="00AA2D1E"/>
    <w:rsid w:val="00AA2F94"/>
    <w:rsid w:val="00AA31E9"/>
    <w:rsid w:val="00AA3E85"/>
    <w:rsid w:val="00AA480F"/>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ACC"/>
    <w:rsid w:val="00AB1F71"/>
    <w:rsid w:val="00AB265F"/>
    <w:rsid w:val="00AB322F"/>
    <w:rsid w:val="00AB3489"/>
    <w:rsid w:val="00AB3831"/>
    <w:rsid w:val="00AB3A74"/>
    <w:rsid w:val="00AB431A"/>
    <w:rsid w:val="00AB489B"/>
    <w:rsid w:val="00AB505C"/>
    <w:rsid w:val="00AB51B5"/>
    <w:rsid w:val="00AB594D"/>
    <w:rsid w:val="00AB6039"/>
    <w:rsid w:val="00AB6154"/>
    <w:rsid w:val="00AB64EB"/>
    <w:rsid w:val="00AB6D30"/>
    <w:rsid w:val="00AB70AC"/>
    <w:rsid w:val="00AB7256"/>
    <w:rsid w:val="00AB758B"/>
    <w:rsid w:val="00AB7C6D"/>
    <w:rsid w:val="00AB7FB6"/>
    <w:rsid w:val="00AC0648"/>
    <w:rsid w:val="00AC06AC"/>
    <w:rsid w:val="00AC0F8B"/>
    <w:rsid w:val="00AC1EF0"/>
    <w:rsid w:val="00AC23F8"/>
    <w:rsid w:val="00AC24C4"/>
    <w:rsid w:val="00AC253B"/>
    <w:rsid w:val="00AC2A31"/>
    <w:rsid w:val="00AC2E3B"/>
    <w:rsid w:val="00AC2FE0"/>
    <w:rsid w:val="00AC34C0"/>
    <w:rsid w:val="00AC34D3"/>
    <w:rsid w:val="00AC3544"/>
    <w:rsid w:val="00AC387E"/>
    <w:rsid w:val="00AC3A86"/>
    <w:rsid w:val="00AC45B4"/>
    <w:rsid w:val="00AC550D"/>
    <w:rsid w:val="00AC55BE"/>
    <w:rsid w:val="00AC57A4"/>
    <w:rsid w:val="00AC59C0"/>
    <w:rsid w:val="00AC59F9"/>
    <w:rsid w:val="00AC60BE"/>
    <w:rsid w:val="00AC68AF"/>
    <w:rsid w:val="00AC69E2"/>
    <w:rsid w:val="00AC7A9C"/>
    <w:rsid w:val="00AD0297"/>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0D6"/>
    <w:rsid w:val="00AE137D"/>
    <w:rsid w:val="00AE17E7"/>
    <w:rsid w:val="00AE189D"/>
    <w:rsid w:val="00AE19E0"/>
    <w:rsid w:val="00AE1D86"/>
    <w:rsid w:val="00AE2705"/>
    <w:rsid w:val="00AE2B92"/>
    <w:rsid w:val="00AE3D32"/>
    <w:rsid w:val="00AE3F3D"/>
    <w:rsid w:val="00AE438D"/>
    <w:rsid w:val="00AE46B1"/>
    <w:rsid w:val="00AE4AEC"/>
    <w:rsid w:val="00AE55A4"/>
    <w:rsid w:val="00AE5667"/>
    <w:rsid w:val="00AE618C"/>
    <w:rsid w:val="00AE6261"/>
    <w:rsid w:val="00AE646F"/>
    <w:rsid w:val="00AE6943"/>
    <w:rsid w:val="00AE7312"/>
    <w:rsid w:val="00AE7CD6"/>
    <w:rsid w:val="00AF10B0"/>
    <w:rsid w:val="00AF1832"/>
    <w:rsid w:val="00AF1FE1"/>
    <w:rsid w:val="00AF2595"/>
    <w:rsid w:val="00AF298F"/>
    <w:rsid w:val="00AF2B1B"/>
    <w:rsid w:val="00AF3B78"/>
    <w:rsid w:val="00AF4031"/>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78"/>
    <w:rsid w:val="00B02541"/>
    <w:rsid w:val="00B0276A"/>
    <w:rsid w:val="00B028D9"/>
    <w:rsid w:val="00B02E8C"/>
    <w:rsid w:val="00B0374B"/>
    <w:rsid w:val="00B038F0"/>
    <w:rsid w:val="00B03D03"/>
    <w:rsid w:val="00B03E5C"/>
    <w:rsid w:val="00B03F40"/>
    <w:rsid w:val="00B0424A"/>
    <w:rsid w:val="00B0437C"/>
    <w:rsid w:val="00B045BE"/>
    <w:rsid w:val="00B04DB6"/>
    <w:rsid w:val="00B04E85"/>
    <w:rsid w:val="00B05532"/>
    <w:rsid w:val="00B05753"/>
    <w:rsid w:val="00B05F9D"/>
    <w:rsid w:val="00B06FFE"/>
    <w:rsid w:val="00B075D0"/>
    <w:rsid w:val="00B07605"/>
    <w:rsid w:val="00B0796A"/>
    <w:rsid w:val="00B07C60"/>
    <w:rsid w:val="00B07C9C"/>
    <w:rsid w:val="00B106EE"/>
    <w:rsid w:val="00B110D6"/>
    <w:rsid w:val="00B11170"/>
    <w:rsid w:val="00B111B1"/>
    <w:rsid w:val="00B11396"/>
    <w:rsid w:val="00B11A1E"/>
    <w:rsid w:val="00B11D7F"/>
    <w:rsid w:val="00B11FFB"/>
    <w:rsid w:val="00B125C9"/>
    <w:rsid w:val="00B12A05"/>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B45"/>
    <w:rsid w:val="00B21A37"/>
    <w:rsid w:val="00B22547"/>
    <w:rsid w:val="00B22703"/>
    <w:rsid w:val="00B227BD"/>
    <w:rsid w:val="00B22803"/>
    <w:rsid w:val="00B23154"/>
    <w:rsid w:val="00B23211"/>
    <w:rsid w:val="00B2342E"/>
    <w:rsid w:val="00B23D7C"/>
    <w:rsid w:val="00B24287"/>
    <w:rsid w:val="00B2477A"/>
    <w:rsid w:val="00B2485E"/>
    <w:rsid w:val="00B25173"/>
    <w:rsid w:val="00B252B1"/>
    <w:rsid w:val="00B25961"/>
    <w:rsid w:val="00B2628B"/>
    <w:rsid w:val="00B26AF5"/>
    <w:rsid w:val="00B274B3"/>
    <w:rsid w:val="00B2765E"/>
    <w:rsid w:val="00B27A10"/>
    <w:rsid w:val="00B27C57"/>
    <w:rsid w:val="00B27E16"/>
    <w:rsid w:val="00B27FFE"/>
    <w:rsid w:val="00B3008A"/>
    <w:rsid w:val="00B30296"/>
    <w:rsid w:val="00B30523"/>
    <w:rsid w:val="00B309E9"/>
    <w:rsid w:val="00B31463"/>
    <w:rsid w:val="00B3167C"/>
    <w:rsid w:val="00B3186A"/>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B50"/>
    <w:rsid w:val="00B40030"/>
    <w:rsid w:val="00B40413"/>
    <w:rsid w:val="00B404B5"/>
    <w:rsid w:val="00B40512"/>
    <w:rsid w:val="00B4148C"/>
    <w:rsid w:val="00B41726"/>
    <w:rsid w:val="00B42C9D"/>
    <w:rsid w:val="00B4330A"/>
    <w:rsid w:val="00B439A1"/>
    <w:rsid w:val="00B4478B"/>
    <w:rsid w:val="00B448D1"/>
    <w:rsid w:val="00B44D64"/>
    <w:rsid w:val="00B44F5B"/>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B1D"/>
    <w:rsid w:val="00B52776"/>
    <w:rsid w:val="00B530BE"/>
    <w:rsid w:val="00B53F09"/>
    <w:rsid w:val="00B54C80"/>
    <w:rsid w:val="00B55097"/>
    <w:rsid w:val="00B551AB"/>
    <w:rsid w:val="00B553D5"/>
    <w:rsid w:val="00B554D2"/>
    <w:rsid w:val="00B555FE"/>
    <w:rsid w:val="00B55D16"/>
    <w:rsid w:val="00B568D2"/>
    <w:rsid w:val="00B56C7C"/>
    <w:rsid w:val="00B573B7"/>
    <w:rsid w:val="00B6065F"/>
    <w:rsid w:val="00B60B6B"/>
    <w:rsid w:val="00B62028"/>
    <w:rsid w:val="00B62079"/>
    <w:rsid w:val="00B630B3"/>
    <w:rsid w:val="00B63655"/>
    <w:rsid w:val="00B63A43"/>
    <w:rsid w:val="00B63DE4"/>
    <w:rsid w:val="00B63DE8"/>
    <w:rsid w:val="00B63DF3"/>
    <w:rsid w:val="00B64032"/>
    <w:rsid w:val="00B648D0"/>
    <w:rsid w:val="00B64C41"/>
    <w:rsid w:val="00B64C9E"/>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62B"/>
    <w:rsid w:val="00B726D7"/>
    <w:rsid w:val="00B7282F"/>
    <w:rsid w:val="00B7293F"/>
    <w:rsid w:val="00B7297E"/>
    <w:rsid w:val="00B72A5B"/>
    <w:rsid w:val="00B72BCD"/>
    <w:rsid w:val="00B737F0"/>
    <w:rsid w:val="00B73A73"/>
    <w:rsid w:val="00B741DE"/>
    <w:rsid w:val="00B74629"/>
    <w:rsid w:val="00B74911"/>
    <w:rsid w:val="00B749BC"/>
    <w:rsid w:val="00B74E38"/>
    <w:rsid w:val="00B75232"/>
    <w:rsid w:val="00B75463"/>
    <w:rsid w:val="00B75774"/>
    <w:rsid w:val="00B75A7B"/>
    <w:rsid w:val="00B75EDA"/>
    <w:rsid w:val="00B75F2A"/>
    <w:rsid w:val="00B76223"/>
    <w:rsid w:val="00B76730"/>
    <w:rsid w:val="00B77308"/>
    <w:rsid w:val="00B7736C"/>
    <w:rsid w:val="00B7788A"/>
    <w:rsid w:val="00B77DD2"/>
    <w:rsid w:val="00B80108"/>
    <w:rsid w:val="00B80660"/>
    <w:rsid w:val="00B80C7A"/>
    <w:rsid w:val="00B80D4B"/>
    <w:rsid w:val="00B80DB1"/>
    <w:rsid w:val="00B81861"/>
    <w:rsid w:val="00B81C35"/>
    <w:rsid w:val="00B81ED8"/>
    <w:rsid w:val="00B81F1C"/>
    <w:rsid w:val="00B82012"/>
    <w:rsid w:val="00B821C4"/>
    <w:rsid w:val="00B82565"/>
    <w:rsid w:val="00B82604"/>
    <w:rsid w:val="00B828AA"/>
    <w:rsid w:val="00B82A92"/>
    <w:rsid w:val="00B839A2"/>
    <w:rsid w:val="00B83A0B"/>
    <w:rsid w:val="00B83BEB"/>
    <w:rsid w:val="00B83CCA"/>
    <w:rsid w:val="00B8423C"/>
    <w:rsid w:val="00B843C1"/>
    <w:rsid w:val="00B849DB"/>
    <w:rsid w:val="00B84BAE"/>
    <w:rsid w:val="00B84C4D"/>
    <w:rsid w:val="00B85355"/>
    <w:rsid w:val="00B8599B"/>
    <w:rsid w:val="00B85AAC"/>
    <w:rsid w:val="00B85CBC"/>
    <w:rsid w:val="00B862FA"/>
    <w:rsid w:val="00B86541"/>
    <w:rsid w:val="00B86D3C"/>
    <w:rsid w:val="00B87028"/>
    <w:rsid w:val="00B87168"/>
    <w:rsid w:val="00B87AD8"/>
    <w:rsid w:val="00B91166"/>
    <w:rsid w:val="00B91755"/>
    <w:rsid w:val="00B91DA2"/>
    <w:rsid w:val="00B91F96"/>
    <w:rsid w:val="00B92175"/>
    <w:rsid w:val="00B92806"/>
    <w:rsid w:val="00B936BE"/>
    <w:rsid w:val="00B93792"/>
    <w:rsid w:val="00B93BF3"/>
    <w:rsid w:val="00B93DE2"/>
    <w:rsid w:val="00B94221"/>
    <w:rsid w:val="00B94609"/>
    <w:rsid w:val="00B9471A"/>
    <w:rsid w:val="00B9473B"/>
    <w:rsid w:val="00B9551F"/>
    <w:rsid w:val="00B9571A"/>
    <w:rsid w:val="00B957F2"/>
    <w:rsid w:val="00B95C77"/>
    <w:rsid w:val="00B95D4E"/>
    <w:rsid w:val="00B96708"/>
    <w:rsid w:val="00B967DB"/>
    <w:rsid w:val="00BA0248"/>
    <w:rsid w:val="00BA02EB"/>
    <w:rsid w:val="00BA05D4"/>
    <w:rsid w:val="00BA14BE"/>
    <w:rsid w:val="00BA16C8"/>
    <w:rsid w:val="00BA3571"/>
    <w:rsid w:val="00BA3F77"/>
    <w:rsid w:val="00BA429A"/>
    <w:rsid w:val="00BA4996"/>
    <w:rsid w:val="00BA4B43"/>
    <w:rsid w:val="00BA4D39"/>
    <w:rsid w:val="00BA4EDB"/>
    <w:rsid w:val="00BA5615"/>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92"/>
    <w:rsid w:val="00BC30A1"/>
    <w:rsid w:val="00BC314A"/>
    <w:rsid w:val="00BC39DE"/>
    <w:rsid w:val="00BC3D7B"/>
    <w:rsid w:val="00BC414D"/>
    <w:rsid w:val="00BC4791"/>
    <w:rsid w:val="00BC4945"/>
    <w:rsid w:val="00BC4A4B"/>
    <w:rsid w:val="00BC4B20"/>
    <w:rsid w:val="00BC5021"/>
    <w:rsid w:val="00BC60FC"/>
    <w:rsid w:val="00BC61FC"/>
    <w:rsid w:val="00BC644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F68"/>
    <w:rsid w:val="00BD5273"/>
    <w:rsid w:val="00BD5666"/>
    <w:rsid w:val="00BD5A7B"/>
    <w:rsid w:val="00BD5C69"/>
    <w:rsid w:val="00BD5E8B"/>
    <w:rsid w:val="00BD65E5"/>
    <w:rsid w:val="00BD68BA"/>
    <w:rsid w:val="00BD6C29"/>
    <w:rsid w:val="00BD6D42"/>
    <w:rsid w:val="00BD70D4"/>
    <w:rsid w:val="00BD7163"/>
    <w:rsid w:val="00BD7D84"/>
    <w:rsid w:val="00BE06AE"/>
    <w:rsid w:val="00BE0C98"/>
    <w:rsid w:val="00BE101B"/>
    <w:rsid w:val="00BE1AC3"/>
    <w:rsid w:val="00BE1CF8"/>
    <w:rsid w:val="00BE268D"/>
    <w:rsid w:val="00BE29D2"/>
    <w:rsid w:val="00BE2A43"/>
    <w:rsid w:val="00BE2AFF"/>
    <w:rsid w:val="00BE34E0"/>
    <w:rsid w:val="00BE361F"/>
    <w:rsid w:val="00BE4362"/>
    <w:rsid w:val="00BE4433"/>
    <w:rsid w:val="00BE4CB8"/>
    <w:rsid w:val="00BE4D83"/>
    <w:rsid w:val="00BE4F37"/>
    <w:rsid w:val="00BE541A"/>
    <w:rsid w:val="00BE5879"/>
    <w:rsid w:val="00BE63A7"/>
    <w:rsid w:val="00BE66BF"/>
    <w:rsid w:val="00BE6E1D"/>
    <w:rsid w:val="00BE7FE8"/>
    <w:rsid w:val="00BF02EB"/>
    <w:rsid w:val="00BF07D0"/>
    <w:rsid w:val="00BF126F"/>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404E"/>
    <w:rsid w:val="00C045BA"/>
    <w:rsid w:val="00C049D1"/>
    <w:rsid w:val="00C04C45"/>
    <w:rsid w:val="00C04E61"/>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AF3"/>
    <w:rsid w:val="00C10D6E"/>
    <w:rsid w:val="00C116E0"/>
    <w:rsid w:val="00C11C03"/>
    <w:rsid w:val="00C11CC7"/>
    <w:rsid w:val="00C125F8"/>
    <w:rsid w:val="00C1296C"/>
    <w:rsid w:val="00C12B11"/>
    <w:rsid w:val="00C13264"/>
    <w:rsid w:val="00C138E4"/>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CE"/>
    <w:rsid w:val="00C23ADE"/>
    <w:rsid w:val="00C23BD5"/>
    <w:rsid w:val="00C23FA8"/>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27F"/>
    <w:rsid w:val="00C564A0"/>
    <w:rsid w:val="00C57383"/>
    <w:rsid w:val="00C57A81"/>
    <w:rsid w:val="00C603F4"/>
    <w:rsid w:val="00C60BDD"/>
    <w:rsid w:val="00C60D6A"/>
    <w:rsid w:val="00C611D3"/>
    <w:rsid w:val="00C61A5A"/>
    <w:rsid w:val="00C61D40"/>
    <w:rsid w:val="00C62BCD"/>
    <w:rsid w:val="00C63255"/>
    <w:rsid w:val="00C63633"/>
    <w:rsid w:val="00C6383D"/>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1678"/>
    <w:rsid w:val="00C71C49"/>
    <w:rsid w:val="00C71EDD"/>
    <w:rsid w:val="00C72289"/>
    <w:rsid w:val="00C72305"/>
    <w:rsid w:val="00C724CF"/>
    <w:rsid w:val="00C72707"/>
    <w:rsid w:val="00C73279"/>
    <w:rsid w:val="00C73422"/>
    <w:rsid w:val="00C73FD5"/>
    <w:rsid w:val="00C74296"/>
    <w:rsid w:val="00C7462C"/>
    <w:rsid w:val="00C74A47"/>
    <w:rsid w:val="00C75DD2"/>
    <w:rsid w:val="00C75ED8"/>
    <w:rsid w:val="00C76258"/>
    <w:rsid w:val="00C76267"/>
    <w:rsid w:val="00C7680E"/>
    <w:rsid w:val="00C76CF2"/>
    <w:rsid w:val="00C774ED"/>
    <w:rsid w:val="00C7761C"/>
    <w:rsid w:val="00C77A12"/>
    <w:rsid w:val="00C77A36"/>
    <w:rsid w:val="00C77E57"/>
    <w:rsid w:val="00C77FDD"/>
    <w:rsid w:val="00C77FE8"/>
    <w:rsid w:val="00C8007B"/>
    <w:rsid w:val="00C801AB"/>
    <w:rsid w:val="00C801E6"/>
    <w:rsid w:val="00C80247"/>
    <w:rsid w:val="00C80AA8"/>
    <w:rsid w:val="00C8118A"/>
    <w:rsid w:val="00C81B7B"/>
    <w:rsid w:val="00C81CED"/>
    <w:rsid w:val="00C820A5"/>
    <w:rsid w:val="00C82AF2"/>
    <w:rsid w:val="00C82B01"/>
    <w:rsid w:val="00C8341A"/>
    <w:rsid w:val="00C8347D"/>
    <w:rsid w:val="00C83A4D"/>
    <w:rsid w:val="00C83AD8"/>
    <w:rsid w:val="00C83ADC"/>
    <w:rsid w:val="00C83BC1"/>
    <w:rsid w:val="00C83FB6"/>
    <w:rsid w:val="00C844FE"/>
    <w:rsid w:val="00C8454D"/>
    <w:rsid w:val="00C847A9"/>
    <w:rsid w:val="00C84BF1"/>
    <w:rsid w:val="00C84D9D"/>
    <w:rsid w:val="00C85554"/>
    <w:rsid w:val="00C855E3"/>
    <w:rsid w:val="00C86127"/>
    <w:rsid w:val="00C86363"/>
    <w:rsid w:val="00C8658A"/>
    <w:rsid w:val="00C8661A"/>
    <w:rsid w:val="00C86F54"/>
    <w:rsid w:val="00C872CC"/>
    <w:rsid w:val="00C87320"/>
    <w:rsid w:val="00C8756C"/>
    <w:rsid w:val="00C87C37"/>
    <w:rsid w:val="00C901B3"/>
    <w:rsid w:val="00C90A38"/>
    <w:rsid w:val="00C91937"/>
    <w:rsid w:val="00C92035"/>
    <w:rsid w:val="00C92463"/>
    <w:rsid w:val="00C925E1"/>
    <w:rsid w:val="00C92666"/>
    <w:rsid w:val="00C92C60"/>
    <w:rsid w:val="00C92DB2"/>
    <w:rsid w:val="00C92E84"/>
    <w:rsid w:val="00C92F6A"/>
    <w:rsid w:val="00C936C1"/>
    <w:rsid w:val="00C9449A"/>
    <w:rsid w:val="00C94775"/>
    <w:rsid w:val="00C948A4"/>
    <w:rsid w:val="00C94B57"/>
    <w:rsid w:val="00C94C5D"/>
    <w:rsid w:val="00C94F27"/>
    <w:rsid w:val="00C9504B"/>
    <w:rsid w:val="00C9536A"/>
    <w:rsid w:val="00C954C4"/>
    <w:rsid w:val="00C95641"/>
    <w:rsid w:val="00C96414"/>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86B"/>
    <w:rsid w:val="00CA542B"/>
    <w:rsid w:val="00CA5B4C"/>
    <w:rsid w:val="00CA5C5A"/>
    <w:rsid w:val="00CA5D05"/>
    <w:rsid w:val="00CA5E50"/>
    <w:rsid w:val="00CA7B1F"/>
    <w:rsid w:val="00CA7B36"/>
    <w:rsid w:val="00CB02AD"/>
    <w:rsid w:val="00CB0E74"/>
    <w:rsid w:val="00CB1358"/>
    <w:rsid w:val="00CB17E1"/>
    <w:rsid w:val="00CB1856"/>
    <w:rsid w:val="00CB1C59"/>
    <w:rsid w:val="00CB1CD2"/>
    <w:rsid w:val="00CB1FD1"/>
    <w:rsid w:val="00CB2028"/>
    <w:rsid w:val="00CB213C"/>
    <w:rsid w:val="00CB2FBF"/>
    <w:rsid w:val="00CB320D"/>
    <w:rsid w:val="00CB3819"/>
    <w:rsid w:val="00CB3CA0"/>
    <w:rsid w:val="00CB3CE7"/>
    <w:rsid w:val="00CB400D"/>
    <w:rsid w:val="00CB4882"/>
    <w:rsid w:val="00CB48BA"/>
    <w:rsid w:val="00CB49B3"/>
    <w:rsid w:val="00CB4A3E"/>
    <w:rsid w:val="00CB56FB"/>
    <w:rsid w:val="00CB5741"/>
    <w:rsid w:val="00CB582C"/>
    <w:rsid w:val="00CB6020"/>
    <w:rsid w:val="00CB6023"/>
    <w:rsid w:val="00CB61C9"/>
    <w:rsid w:val="00CB645A"/>
    <w:rsid w:val="00CB72F6"/>
    <w:rsid w:val="00CB778E"/>
    <w:rsid w:val="00CC01ED"/>
    <w:rsid w:val="00CC039B"/>
    <w:rsid w:val="00CC04FF"/>
    <w:rsid w:val="00CC06FD"/>
    <w:rsid w:val="00CC0898"/>
    <w:rsid w:val="00CC0F0F"/>
    <w:rsid w:val="00CC0F40"/>
    <w:rsid w:val="00CC1273"/>
    <w:rsid w:val="00CC12CF"/>
    <w:rsid w:val="00CC19C2"/>
    <w:rsid w:val="00CC1BFC"/>
    <w:rsid w:val="00CC1F1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426C"/>
    <w:rsid w:val="00CD46D7"/>
    <w:rsid w:val="00CD46FE"/>
    <w:rsid w:val="00CD47F1"/>
    <w:rsid w:val="00CD4B89"/>
    <w:rsid w:val="00CD4D11"/>
    <w:rsid w:val="00CD4DFE"/>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730"/>
    <w:rsid w:val="00CE4942"/>
    <w:rsid w:val="00CE4A1A"/>
    <w:rsid w:val="00CE4B08"/>
    <w:rsid w:val="00CE4BF4"/>
    <w:rsid w:val="00CE4C04"/>
    <w:rsid w:val="00CE5011"/>
    <w:rsid w:val="00CE5054"/>
    <w:rsid w:val="00CE5100"/>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A55"/>
    <w:rsid w:val="00D07253"/>
    <w:rsid w:val="00D07358"/>
    <w:rsid w:val="00D07EE8"/>
    <w:rsid w:val="00D100E8"/>
    <w:rsid w:val="00D10BC8"/>
    <w:rsid w:val="00D10DDC"/>
    <w:rsid w:val="00D10F1C"/>
    <w:rsid w:val="00D1173E"/>
    <w:rsid w:val="00D1177B"/>
    <w:rsid w:val="00D122EC"/>
    <w:rsid w:val="00D12310"/>
    <w:rsid w:val="00D12522"/>
    <w:rsid w:val="00D12717"/>
    <w:rsid w:val="00D12A2C"/>
    <w:rsid w:val="00D12DDC"/>
    <w:rsid w:val="00D13AE2"/>
    <w:rsid w:val="00D13C57"/>
    <w:rsid w:val="00D13D33"/>
    <w:rsid w:val="00D14E15"/>
    <w:rsid w:val="00D14F84"/>
    <w:rsid w:val="00D15015"/>
    <w:rsid w:val="00D1580C"/>
    <w:rsid w:val="00D15A40"/>
    <w:rsid w:val="00D15E61"/>
    <w:rsid w:val="00D15F7B"/>
    <w:rsid w:val="00D161BF"/>
    <w:rsid w:val="00D172AD"/>
    <w:rsid w:val="00D173F8"/>
    <w:rsid w:val="00D17628"/>
    <w:rsid w:val="00D17797"/>
    <w:rsid w:val="00D17968"/>
    <w:rsid w:val="00D17C70"/>
    <w:rsid w:val="00D17FE9"/>
    <w:rsid w:val="00D20114"/>
    <w:rsid w:val="00D203A1"/>
    <w:rsid w:val="00D20730"/>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683"/>
    <w:rsid w:val="00D4693D"/>
    <w:rsid w:val="00D4695B"/>
    <w:rsid w:val="00D46B72"/>
    <w:rsid w:val="00D46DAD"/>
    <w:rsid w:val="00D4725D"/>
    <w:rsid w:val="00D47B49"/>
    <w:rsid w:val="00D47EC1"/>
    <w:rsid w:val="00D50003"/>
    <w:rsid w:val="00D50836"/>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541E"/>
    <w:rsid w:val="00D5549C"/>
    <w:rsid w:val="00D55C1A"/>
    <w:rsid w:val="00D55D55"/>
    <w:rsid w:val="00D55F8E"/>
    <w:rsid w:val="00D565DF"/>
    <w:rsid w:val="00D566A7"/>
    <w:rsid w:val="00D570AC"/>
    <w:rsid w:val="00D574A8"/>
    <w:rsid w:val="00D60142"/>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7480"/>
    <w:rsid w:val="00D67811"/>
    <w:rsid w:val="00D67946"/>
    <w:rsid w:val="00D67FEC"/>
    <w:rsid w:val="00D70055"/>
    <w:rsid w:val="00D7042F"/>
    <w:rsid w:val="00D70D86"/>
    <w:rsid w:val="00D71463"/>
    <w:rsid w:val="00D71791"/>
    <w:rsid w:val="00D71CAC"/>
    <w:rsid w:val="00D71E8A"/>
    <w:rsid w:val="00D72182"/>
    <w:rsid w:val="00D722E8"/>
    <w:rsid w:val="00D72446"/>
    <w:rsid w:val="00D724CA"/>
    <w:rsid w:val="00D72C55"/>
    <w:rsid w:val="00D72F05"/>
    <w:rsid w:val="00D72FDB"/>
    <w:rsid w:val="00D7344E"/>
    <w:rsid w:val="00D7352E"/>
    <w:rsid w:val="00D7439F"/>
    <w:rsid w:val="00D74BFA"/>
    <w:rsid w:val="00D75457"/>
    <w:rsid w:val="00D754D6"/>
    <w:rsid w:val="00D75A50"/>
    <w:rsid w:val="00D75A6B"/>
    <w:rsid w:val="00D75FBB"/>
    <w:rsid w:val="00D764F0"/>
    <w:rsid w:val="00D7658A"/>
    <w:rsid w:val="00D773D0"/>
    <w:rsid w:val="00D77CA9"/>
    <w:rsid w:val="00D77E7B"/>
    <w:rsid w:val="00D77F25"/>
    <w:rsid w:val="00D80055"/>
    <w:rsid w:val="00D808AA"/>
    <w:rsid w:val="00D80C6E"/>
    <w:rsid w:val="00D81391"/>
    <w:rsid w:val="00D8195C"/>
    <w:rsid w:val="00D81A20"/>
    <w:rsid w:val="00D81D2B"/>
    <w:rsid w:val="00D81E13"/>
    <w:rsid w:val="00D81E5F"/>
    <w:rsid w:val="00D82075"/>
    <w:rsid w:val="00D82155"/>
    <w:rsid w:val="00D82896"/>
    <w:rsid w:val="00D82961"/>
    <w:rsid w:val="00D82F53"/>
    <w:rsid w:val="00D84381"/>
    <w:rsid w:val="00D843AD"/>
    <w:rsid w:val="00D844DB"/>
    <w:rsid w:val="00D84546"/>
    <w:rsid w:val="00D848C1"/>
    <w:rsid w:val="00D848FE"/>
    <w:rsid w:val="00D849E1"/>
    <w:rsid w:val="00D855BD"/>
    <w:rsid w:val="00D85650"/>
    <w:rsid w:val="00D8629C"/>
    <w:rsid w:val="00D865C8"/>
    <w:rsid w:val="00D86B2E"/>
    <w:rsid w:val="00D86B6A"/>
    <w:rsid w:val="00D86CF1"/>
    <w:rsid w:val="00D86DDA"/>
    <w:rsid w:val="00D87380"/>
    <w:rsid w:val="00D87660"/>
    <w:rsid w:val="00D9015C"/>
    <w:rsid w:val="00D91631"/>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20D"/>
    <w:rsid w:val="00D97362"/>
    <w:rsid w:val="00D979CE"/>
    <w:rsid w:val="00D97FC5"/>
    <w:rsid w:val="00DA01E8"/>
    <w:rsid w:val="00DA09C6"/>
    <w:rsid w:val="00DA0AC7"/>
    <w:rsid w:val="00DA0CE5"/>
    <w:rsid w:val="00DA0D58"/>
    <w:rsid w:val="00DA0E95"/>
    <w:rsid w:val="00DA0F08"/>
    <w:rsid w:val="00DA0F60"/>
    <w:rsid w:val="00DA1266"/>
    <w:rsid w:val="00DA1B6A"/>
    <w:rsid w:val="00DA261D"/>
    <w:rsid w:val="00DA29EF"/>
    <w:rsid w:val="00DA2F46"/>
    <w:rsid w:val="00DA3A0D"/>
    <w:rsid w:val="00DA3C48"/>
    <w:rsid w:val="00DA3E81"/>
    <w:rsid w:val="00DA48D0"/>
    <w:rsid w:val="00DA4C7E"/>
    <w:rsid w:val="00DA4CC6"/>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454"/>
    <w:rsid w:val="00DB34AA"/>
    <w:rsid w:val="00DB3786"/>
    <w:rsid w:val="00DB4243"/>
    <w:rsid w:val="00DB4B29"/>
    <w:rsid w:val="00DB4D5D"/>
    <w:rsid w:val="00DB5670"/>
    <w:rsid w:val="00DB60D1"/>
    <w:rsid w:val="00DB6248"/>
    <w:rsid w:val="00DB6C15"/>
    <w:rsid w:val="00DB6E3D"/>
    <w:rsid w:val="00DB6FE7"/>
    <w:rsid w:val="00DB776B"/>
    <w:rsid w:val="00DB7864"/>
    <w:rsid w:val="00DC03C9"/>
    <w:rsid w:val="00DC0475"/>
    <w:rsid w:val="00DC04DC"/>
    <w:rsid w:val="00DC05ED"/>
    <w:rsid w:val="00DC0726"/>
    <w:rsid w:val="00DC1016"/>
    <w:rsid w:val="00DC154F"/>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0D1F"/>
    <w:rsid w:val="00DD0DA0"/>
    <w:rsid w:val="00DD1092"/>
    <w:rsid w:val="00DD18EB"/>
    <w:rsid w:val="00DD1F37"/>
    <w:rsid w:val="00DD1F58"/>
    <w:rsid w:val="00DD225B"/>
    <w:rsid w:val="00DD22B3"/>
    <w:rsid w:val="00DD23BE"/>
    <w:rsid w:val="00DD24E0"/>
    <w:rsid w:val="00DD26B3"/>
    <w:rsid w:val="00DD2A97"/>
    <w:rsid w:val="00DD2B07"/>
    <w:rsid w:val="00DD3460"/>
    <w:rsid w:val="00DD3505"/>
    <w:rsid w:val="00DD39C4"/>
    <w:rsid w:val="00DD3E12"/>
    <w:rsid w:val="00DD44FD"/>
    <w:rsid w:val="00DD47E0"/>
    <w:rsid w:val="00DD5865"/>
    <w:rsid w:val="00DD58E6"/>
    <w:rsid w:val="00DD5AF1"/>
    <w:rsid w:val="00DD5B25"/>
    <w:rsid w:val="00DD5FD2"/>
    <w:rsid w:val="00DD62F1"/>
    <w:rsid w:val="00DD63E8"/>
    <w:rsid w:val="00DD64CD"/>
    <w:rsid w:val="00DD66DC"/>
    <w:rsid w:val="00DD6A6A"/>
    <w:rsid w:val="00DD6A86"/>
    <w:rsid w:val="00DD6D73"/>
    <w:rsid w:val="00DD6EE9"/>
    <w:rsid w:val="00DD7006"/>
    <w:rsid w:val="00DD7426"/>
    <w:rsid w:val="00DD7AD0"/>
    <w:rsid w:val="00DE0334"/>
    <w:rsid w:val="00DE05C2"/>
    <w:rsid w:val="00DE0AB2"/>
    <w:rsid w:val="00DE0F56"/>
    <w:rsid w:val="00DE126E"/>
    <w:rsid w:val="00DE1618"/>
    <w:rsid w:val="00DE1D75"/>
    <w:rsid w:val="00DE2140"/>
    <w:rsid w:val="00DE2357"/>
    <w:rsid w:val="00DE272E"/>
    <w:rsid w:val="00DE27D2"/>
    <w:rsid w:val="00DE2967"/>
    <w:rsid w:val="00DE2A0F"/>
    <w:rsid w:val="00DE32CB"/>
    <w:rsid w:val="00DE33D3"/>
    <w:rsid w:val="00DE425C"/>
    <w:rsid w:val="00DE45AB"/>
    <w:rsid w:val="00DE4761"/>
    <w:rsid w:val="00DE490A"/>
    <w:rsid w:val="00DE581A"/>
    <w:rsid w:val="00DE5B69"/>
    <w:rsid w:val="00DE5E0C"/>
    <w:rsid w:val="00DE63DF"/>
    <w:rsid w:val="00DE6551"/>
    <w:rsid w:val="00DE6824"/>
    <w:rsid w:val="00DE6D7B"/>
    <w:rsid w:val="00DE6FE2"/>
    <w:rsid w:val="00DE70E3"/>
    <w:rsid w:val="00DE7171"/>
    <w:rsid w:val="00DE7571"/>
    <w:rsid w:val="00DE78E8"/>
    <w:rsid w:val="00DE790B"/>
    <w:rsid w:val="00DE79B1"/>
    <w:rsid w:val="00DE7DEA"/>
    <w:rsid w:val="00DE7E86"/>
    <w:rsid w:val="00DF03FB"/>
    <w:rsid w:val="00DF0D2B"/>
    <w:rsid w:val="00DF135F"/>
    <w:rsid w:val="00DF1750"/>
    <w:rsid w:val="00DF197F"/>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D40"/>
    <w:rsid w:val="00DF7FC8"/>
    <w:rsid w:val="00E0168E"/>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CF2"/>
    <w:rsid w:val="00E10F59"/>
    <w:rsid w:val="00E11467"/>
    <w:rsid w:val="00E11548"/>
    <w:rsid w:val="00E1162A"/>
    <w:rsid w:val="00E11C51"/>
    <w:rsid w:val="00E11D08"/>
    <w:rsid w:val="00E11D23"/>
    <w:rsid w:val="00E126F1"/>
    <w:rsid w:val="00E127F4"/>
    <w:rsid w:val="00E12B15"/>
    <w:rsid w:val="00E12D36"/>
    <w:rsid w:val="00E12DF9"/>
    <w:rsid w:val="00E12F37"/>
    <w:rsid w:val="00E12F84"/>
    <w:rsid w:val="00E131A5"/>
    <w:rsid w:val="00E13221"/>
    <w:rsid w:val="00E13369"/>
    <w:rsid w:val="00E1356A"/>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4AB"/>
    <w:rsid w:val="00E1761D"/>
    <w:rsid w:val="00E179A4"/>
    <w:rsid w:val="00E20703"/>
    <w:rsid w:val="00E20722"/>
    <w:rsid w:val="00E2081E"/>
    <w:rsid w:val="00E20D30"/>
    <w:rsid w:val="00E21597"/>
    <w:rsid w:val="00E216A8"/>
    <w:rsid w:val="00E21BC3"/>
    <w:rsid w:val="00E22077"/>
    <w:rsid w:val="00E22B7C"/>
    <w:rsid w:val="00E22BC6"/>
    <w:rsid w:val="00E22D26"/>
    <w:rsid w:val="00E22E14"/>
    <w:rsid w:val="00E22E9C"/>
    <w:rsid w:val="00E22F75"/>
    <w:rsid w:val="00E23030"/>
    <w:rsid w:val="00E234FF"/>
    <w:rsid w:val="00E23DD1"/>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D8F"/>
    <w:rsid w:val="00E31FE1"/>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E77"/>
    <w:rsid w:val="00E463D3"/>
    <w:rsid w:val="00E46C24"/>
    <w:rsid w:val="00E46DCC"/>
    <w:rsid w:val="00E46F81"/>
    <w:rsid w:val="00E47037"/>
    <w:rsid w:val="00E4781A"/>
    <w:rsid w:val="00E47DE8"/>
    <w:rsid w:val="00E47F55"/>
    <w:rsid w:val="00E5063A"/>
    <w:rsid w:val="00E50836"/>
    <w:rsid w:val="00E50AC0"/>
    <w:rsid w:val="00E51457"/>
    <w:rsid w:val="00E5155D"/>
    <w:rsid w:val="00E51CA7"/>
    <w:rsid w:val="00E52FD5"/>
    <w:rsid w:val="00E5310E"/>
    <w:rsid w:val="00E54651"/>
    <w:rsid w:val="00E54E79"/>
    <w:rsid w:val="00E54E91"/>
    <w:rsid w:val="00E554B4"/>
    <w:rsid w:val="00E557A5"/>
    <w:rsid w:val="00E557A8"/>
    <w:rsid w:val="00E562E2"/>
    <w:rsid w:val="00E56B12"/>
    <w:rsid w:val="00E56C4F"/>
    <w:rsid w:val="00E571B2"/>
    <w:rsid w:val="00E57648"/>
    <w:rsid w:val="00E60014"/>
    <w:rsid w:val="00E6049A"/>
    <w:rsid w:val="00E604F3"/>
    <w:rsid w:val="00E609D4"/>
    <w:rsid w:val="00E61790"/>
    <w:rsid w:val="00E61870"/>
    <w:rsid w:val="00E622EA"/>
    <w:rsid w:val="00E6272F"/>
    <w:rsid w:val="00E62D6F"/>
    <w:rsid w:val="00E63269"/>
    <w:rsid w:val="00E63480"/>
    <w:rsid w:val="00E6352D"/>
    <w:rsid w:val="00E64133"/>
    <w:rsid w:val="00E641FA"/>
    <w:rsid w:val="00E643F4"/>
    <w:rsid w:val="00E64B30"/>
    <w:rsid w:val="00E64F38"/>
    <w:rsid w:val="00E64FD3"/>
    <w:rsid w:val="00E64FFD"/>
    <w:rsid w:val="00E65319"/>
    <w:rsid w:val="00E65520"/>
    <w:rsid w:val="00E658F1"/>
    <w:rsid w:val="00E65EC4"/>
    <w:rsid w:val="00E6689E"/>
    <w:rsid w:val="00E6697B"/>
    <w:rsid w:val="00E66EB7"/>
    <w:rsid w:val="00E67801"/>
    <w:rsid w:val="00E67B88"/>
    <w:rsid w:val="00E706FF"/>
    <w:rsid w:val="00E70ABD"/>
    <w:rsid w:val="00E71395"/>
    <w:rsid w:val="00E7174C"/>
    <w:rsid w:val="00E71AAE"/>
    <w:rsid w:val="00E71AAF"/>
    <w:rsid w:val="00E71EFE"/>
    <w:rsid w:val="00E72BBB"/>
    <w:rsid w:val="00E73901"/>
    <w:rsid w:val="00E7396B"/>
    <w:rsid w:val="00E73AE9"/>
    <w:rsid w:val="00E7401F"/>
    <w:rsid w:val="00E754EE"/>
    <w:rsid w:val="00E7571C"/>
    <w:rsid w:val="00E76574"/>
    <w:rsid w:val="00E77B6C"/>
    <w:rsid w:val="00E77E09"/>
    <w:rsid w:val="00E805B6"/>
    <w:rsid w:val="00E80A3B"/>
    <w:rsid w:val="00E80AA0"/>
    <w:rsid w:val="00E80B69"/>
    <w:rsid w:val="00E80BA4"/>
    <w:rsid w:val="00E80FF9"/>
    <w:rsid w:val="00E812E4"/>
    <w:rsid w:val="00E81397"/>
    <w:rsid w:val="00E813C4"/>
    <w:rsid w:val="00E816E4"/>
    <w:rsid w:val="00E817AD"/>
    <w:rsid w:val="00E81E2F"/>
    <w:rsid w:val="00E81EB5"/>
    <w:rsid w:val="00E828F7"/>
    <w:rsid w:val="00E82FC6"/>
    <w:rsid w:val="00E83320"/>
    <w:rsid w:val="00E8385F"/>
    <w:rsid w:val="00E83AAE"/>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5511"/>
    <w:rsid w:val="00E96452"/>
    <w:rsid w:val="00E96CE2"/>
    <w:rsid w:val="00E96F09"/>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C02A2"/>
    <w:rsid w:val="00EC0E91"/>
    <w:rsid w:val="00EC0E9F"/>
    <w:rsid w:val="00EC0F60"/>
    <w:rsid w:val="00EC101B"/>
    <w:rsid w:val="00EC127C"/>
    <w:rsid w:val="00EC1364"/>
    <w:rsid w:val="00EC1C22"/>
    <w:rsid w:val="00EC25BD"/>
    <w:rsid w:val="00EC25DC"/>
    <w:rsid w:val="00EC2E36"/>
    <w:rsid w:val="00EC39F5"/>
    <w:rsid w:val="00EC3F6B"/>
    <w:rsid w:val="00EC44E1"/>
    <w:rsid w:val="00EC46A2"/>
    <w:rsid w:val="00EC4D09"/>
    <w:rsid w:val="00EC4D97"/>
    <w:rsid w:val="00EC4F35"/>
    <w:rsid w:val="00EC5189"/>
    <w:rsid w:val="00EC5190"/>
    <w:rsid w:val="00EC51C9"/>
    <w:rsid w:val="00EC52A9"/>
    <w:rsid w:val="00EC5359"/>
    <w:rsid w:val="00EC569A"/>
    <w:rsid w:val="00EC5AB6"/>
    <w:rsid w:val="00EC6157"/>
    <w:rsid w:val="00EC6B82"/>
    <w:rsid w:val="00EC7887"/>
    <w:rsid w:val="00EC7B9E"/>
    <w:rsid w:val="00ED139C"/>
    <w:rsid w:val="00ED16BA"/>
    <w:rsid w:val="00ED1EF0"/>
    <w:rsid w:val="00ED1FFE"/>
    <w:rsid w:val="00ED275E"/>
    <w:rsid w:val="00ED37A8"/>
    <w:rsid w:val="00ED4390"/>
    <w:rsid w:val="00ED4A1E"/>
    <w:rsid w:val="00ED4BBD"/>
    <w:rsid w:val="00ED4C40"/>
    <w:rsid w:val="00ED4CEA"/>
    <w:rsid w:val="00ED501F"/>
    <w:rsid w:val="00ED50CB"/>
    <w:rsid w:val="00ED54E5"/>
    <w:rsid w:val="00ED54EE"/>
    <w:rsid w:val="00ED6214"/>
    <w:rsid w:val="00ED6A21"/>
    <w:rsid w:val="00ED6C40"/>
    <w:rsid w:val="00ED6E1B"/>
    <w:rsid w:val="00ED768B"/>
    <w:rsid w:val="00ED7881"/>
    <w:rsid w:val="00ED78C3"/>
    <w:rsid w:val="00ED7963"/>
    <w:rsid w:val="00EE0946"/>
    <w:rsid w:val="00EE0BEE"/>
    <w:rsid w:val="00EE0FA3"/>
    <w:rsid w:val="00EE14B9"/>
    <w:rsid w:val="00EE1C95"/>
    <w:rsid w:val="00EE1D04"/>
    <w:rsid w:val="00EE1FCC"/>
    <w:rsid w:val="00EE2431"/>
    <w:rsid w:val="00EE2BB3"/>
    <w:rsid w:val="00EE2C98"/>
    <w:rsid w:val="00EE33E0"/>
    <w:rsid w:val="00EE3738"/>
    <w:rsid w:val="00EE3C52"/>
    <w:rsid w:val="00EE3EA7"/>
    <w:rsid w:val="00EE43E9"/>
    <w:rsid w:val="00EE52AC"/>
    <w:rsid w:val="00EE5C6F"/>
    <w:rsid w:val="00EE5DB8"/>
    <w:rsid w:val="00EE5F9D"/>
    <w:rsid w:val="00EE629D"/>
    <w:rsid w:val="00EE6644"/>
    <w:rsid w:val="00EE699A"/>
    <w:rsid w:val="00EE6ACA"/>
    <w:rsid w:val="00EE6B24"/>
    <w:rsid w:val="00EE6D9C"/>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BBF"/>
    <w:rsid w:val="00EF4596"/>
    <w:rsid w:val="00EF47B2"/>
    <w:rsid w:val="00EF5286"/>
    <w:rsid w:val="00EF6417"/>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A80"/>
    <w:rsid w:val="00F02724"/>
    <w:rsid w:val="00F027F5"/>
    <w:rsid w:val="00F02865"/>
    <w:rsid w:val="00F02F34"/>
    <w:rsid w:val="00F03042"/>
    <w:rsid w:val="00F0368D"/>
    <w:rsid w:val="00F03D12"/>
    <w:rsid w:val="00F03EFC"/>
    <w:rsid w:val="00F04054"/>
    <w:rsid w:val="00F04D10"/>
    <w:rsid w:val="00F053FC"/>
    <w:rsid w:val="00F0542E"/>
    <w:rsid w:val="00F056B9"/>
    <w:rsid w:val="00F059D1"/>
    <w:rsid w:val="00F05ABE"/>
    <w:rsid w:val="00F05DD3"/>
    <w:rsid w:val="00F05FE9"/>
    <w:rsid w:val="00F06151"/>
    <w:rsid w:val="00F06450"/>
    <w:rsid w:val="00F069DD"/>
    <w:rsid w:val="00F06CB8"/>
    <w:rsid w:val="00F0757D"/>
    <w:rsid w:val="00F07857"/>
    <w:rsid w:val="00F078C2"/>
    <w:rsid w:val="00F1033F"/>
    <w:rsid w:val="00F1078E"/>
    <w:rsid w:val="00F1108F"/>
    <w:rsid w:val="00F1129D"/>
    <w:rsid w:val="00F1166F"/>
    <w:rsid w:val="00F11958"/>
    <w:rsid w:val="00F119C9"/>
    <w:rsid w:val="00F11C0C"/>
    <w:rsid w:val="00F11CB6"/>
    <w:rsid w:val="00F11D9E"/>
    <w:rsid w:val="00F12044"/>
    <w:rsid w:val="00F121BB"/>
    <w:rsid w:val="00F12649"/>
    <w:rsid w:val="00F12700"/>
    <w:rsid w:val="00F129D8"/>
    <w:rsid w:val="00F137F2"/>
    <w:rsid w:val="00F141AE"/>
    <w:rsid w:val="00F1459B"/>
    <w:rsid w:val="00F14C45"/>
    <w:rsid w:val="00F14E51"/>
    <w:rsid w:val="00F15393"/>
    <w:rsid w:val="00F153FB"/>
    <w:rsid w:val="00F15407"/>
    <w:rsid w:val="00F15E80"/>
    <w:rsid w:val="00F169D3"/>
    <w:rsid w:val="00F16AC5"/>
    <w:rsid w:val="00F16E1E"/>
    <w:rsid w:val="00F16F3C"/>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215A"/>
    <w:rsid w:val="00F22ACA"/>
    <w:rsid w:val="00F22B71"/>
    <w:rsid w:val="00F22D71"/>
    <w:rsid w:val="00F2337B"/>
    <w:rsid w:val="00F2384A"/>
    <w:rsid w:val="00F23861"/>
    <w:rsid w:val="00F23D1F"/>
    <w:rsid w:val="00F240F8"/>
    <w:rsid w:val="00F2415C"/>
    <w:rsid w:val="00F24556"/>
    <w:rsid w:val="00F247CD"/>
    <w:rsid w:val="00F24957"/>
    <w:rsid w:val="00F25D0F"/>
    <w:rsid w:val="00F262F0"/>
    <w:rsid w:val="00F26467"/>
    <w:rsid w:val="00F2730A"/>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0F4A"/>
    <w:rsid w:val="00F41282"/>
    <w:rsid w:val="00F41B90"/>
    <w:rsid w:val="00F41BFD"/>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A35"/>
    <w:rsid w:val="00F51B27"/>
    <w:rsid w:val="00F51F2F"/>
    <w:rsid w:val="00F52743"/>
    <w:rsid w:val="00F5275B"/>
    <w:rsid w:val="00F529B2"/>
    <w:rsid w:val="00F52A95"/>
    <w:rsid w:val="00F52B2D"/>
    <w:rsid w:val="00F52CD0"/>
    <w:rsid w:val="00F530E4"/>
    <w:rsid w:val="00F53D01"/>
    <w:rsid w:val="00F53EF0"/>
    <w:rsid w:val="00F54959"/>
    <w:rsid w:val="00F549D8"/>
    <w:rsid w:val="00F5524A"/>
    <w:rsid w:val="00F556DC"/>
    <w:rsid w:val="00F5603B"/>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6B5"/>
    <w:rsid w:val="00F6682E"/>
    <w:rsid w:val="00F6693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61A"/>
    <w:rsid w:val="00F73B86"/>
    <w:rsid w:val="00F73CBD"/>
    <w:rsid w:val="00F73E45"/>
    <w:rsid w:val="00F73FA4"/>
    <w:rsid w:val="00F74267"/>
    <w:rsid w:val="00F7466F"/>
    <w:rsid w:val="00F74687"/>
    <w:rsid w:val="00F74FC1"/>
    <w:rsid w:val="00F7534D"/>
    <w:rsid w:val="00F75581"/>
    <w:rsid w:val="00F75B8E"/>
    <w:rsid w:val="00F75E97"/>
    <w:rsid w:val="00F763B4"/>
    <w:rsid w:val="00F764F7"/>
    <w:rsid w:val="00F76676"/>
    <w:rsid w:val="00F766AA"/>
    <w:rsid w:val="00F76AE3"/>
    <w:rsid w:val="00F76D6C"/>
    <w:rsid w:val="00F77AE4"/>
    <w:rsid w:val="00F77B47"/>
    <w:rsid w:val="00F77E0A"/>
    <w:rsid w:val="00F80271"/>
    <w:rsid w:val="00F803F4"/>
    <w:rsid w:val="00F80C4F"/>
    <w:rsid w:val="00F80DB3"/>
    <w:rsid w:val="00F8281E"/>
    <w:rsid w:val="00F82A22"/>
    <w:rsid w:val="00F82E9C"/>
    <w:rsid w:val="00F8301C"/>
    <w:rsid w:val="00F83448"/>
    <w:rsid w:val="00F83929"/>
    <w:rsid w:val="00F83B6A"/>
    <w:rsid w:val="00F8491B"/>
    <w:rsid w:val="00F84A05"/>
    <w:rsid w:val="00F84EDC"/>
    <w:rsid w:val="00F853F4"/>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2159"/>
    <w:rsid w:val="00F922DD"/>
    <w:rsid w:val="00F925AB"/>
    <w:rsid w:val="00F92D92"/>
    <w:rsid w:val="00F92FE0"/>
    <w:rsid w:val="00F933AE"/>
    <w:rsid w:val="00F93604"/>
    <w:rsid w:val="00F9385D"/>
    <w:rsid w:val="00F93AEF"/>
    <w:rsid w:val="00F93D6F"/>
    <w:rsid w:val="00F94381"/>
    <w:rsid w:val="00F94A05"/>
    <w:rsid w:val="00F94A99"/>
    <w:rsid w:val="00F94CA9"/>
    <w:rsid w:val="00F94DAB"/>
    <w:rsid w:val="00F953A1"/>
    <w:rsid w:val="00F9548E"/>
    <w:rsid w:val="00F9555E"/>
    <w:rsid w:val="00F957D3"/>
    <w:rsid w:val="00F95CF2"/>
    <w:rsid w:val="00F95E19"/>
    <w:rsid w:val="00F95F37"/>
    <w:rsid w:val="00F960FF"/>
    <w:rsid w:val="00F96288"/>
    <w:rsid w:val="00F965DE"/>
    <w:rsid w:val="00F96637"/>
    <w:rsid w:val="00F96CD8"/>
    <w:rsid w:val="00F96EAA"/>
    <w:rsid w:val="00F9718E"/>
    <w:rsid w:val="00F9739C"/>
    <w:rsid w:val="00F9776F"/>
    <w:rsid w:val="00F97896"/>
    <w:rsid w:val="00F97CF5"/>
    <w:rsid w:val="00FA03BD"/>
    <w:rsid w:val="00FA03F6"/>
    <w:rsid w:val="00FA0928"/>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B00D7"/>
    <w:rsid w:val="00FB06B4"/>
    <w:rsid w:val="00FB0940"/>
    <w:rsid w:val="00FB0D86"/>
    <w:rsid w:val="00FB0EE4"/>
    <w:rsid w:val="00FB1033"/>
    <w:rsid w:val="00FB1326"/>
    <w:rsid w:val="00FB159F"/>
    <w:rsid w:val="00FB1A01"/>
    <w:rsid w:val="00FB1F1B"/>
    <w:rsid w:val="00FB212C"/>
    <w:rsid w:val="00FB4AE3"/>
    <w:rsid w:val="00FB5923"/>
    <w:rsid w:val="00FB5E63"/>
    <w:rsid w:val="00FB5F47"/>
    <w:rsid w:val="00FB60CF"/>
    <w:rsid w:val="00FB6678"/>
    <w:rsid w:val="00FB6700"/>
    <w:rsid w:val="00FB6A1C"/>
    <w:rsid w:val="00FB79B1"/>
    <w:rsid w:val="00FC01D1"/>
    <w:rsid w:val="00FC0B08"/>
    <w:rsid w:val="00FC1441"/>
    <w:rsid w:val="00FC1CB8"/>
    <w:rsid w:val="00FC1DD4"/>
    <w:rsid w:val="00FC1FEC"/>
    <w:rsid w:val="00FC238E"/>
    <w:rsid w:val="00FC246D"/>
    <w:rsid w:val="00FC2EB2"/>
    <w:rsid w:val="00FC36E8"/>
    <w:rsid w:val="00FC3724"/>
    <w:rsid w:val="00FC381B"/>
    <w:rsid w:val="00FC39A8"/>
    <w:rsid w:val="00FC3B3B"/>
    <w:rsid w:val="00FC3C0C"/>
    <w:rsid w:val="00FC3C60"/>
    <w:rsid w:val="00FC441E"/>
    <w:rsid w:val="00FC4A4E"/>
    <w:rsid w:val="00FC4A7F"/>
    <w:rsid w:val="00FC5433"/>
    <w:rsid w:val="00FC54DB"/>
    <w:rsid w:val="00FC5773"/>
    <w:rsid w:val="00FC5C45"/>
    <w:rsid w:val="00FC5F45"/>
    <w:rsid w:val="00FC6017"/>
    <w:rsid w:val="00FC6D07"/>
    <w:rsid w:val="00FC6DE8"/>
    <w:rsid w:val="00FC79A0"/>
    <w:rsid w:val="00FC79B3"/>
    <w:rsid w:val="00FC7C07"/>
    <w:rsid w:val="00FC7CF9"/>
    <w:rsid w:val="00FD0512"/>
    <w:rsid w:val="00FD09BD"/>
    <w:rsid w:val="00FD0C70"/>
    <w:rsid w:val="00FD2C30"/>
    <w:rsid w:val="00FD2FE5"/>
    <w:rsid w:val="00FD318E"/>
    <w:rsid w:val="00FD340A"/>
    <w:rsid w:val="00FD36D4"/>
    <w:rsid w:val="00FD389F"/>
    <w:rsid w:val="00FD3A3E"/>
    <w:rsid w:val="00FD405D"/>
    <w:rsid w:val="00FD4988"/>
    <w:rsid w:val="00FD4A58"/>
    <w:rsid w:val="00FD4E5C"/>
    <w:rsid w:val="00FD4FE9"/>
    <w:rsid w:val="00FD4FFC"/>
    <w:rsid w:val="00FD5415"/>
    <w:rsid w:val="00FD5499"/>
    <w:rsid w:val="00FD570F"/>
    <w:rsid w:val="00FD5784"/>
    <w:rsid w:val="00FD5F54"/>
    <w:rsid w:val="00FD614C"/>
    <w:rsid w:val="00FD631F"/>
    <w:rsid w:val="00FD674D"/>
    <w:rsid w:val="00FD69A9"/>
    <w:rsid w:val="00FD73CB"/>
    <w:rsid w:val="00FD76D4"/>
    <w:rsid w:val="00FD76FD"/>
    <w:rsid w:val="00FD7805"/>
    <w:rsid w:val="00FD7A2A"/>
    <w:rsid w:val="00FD7E9E"/>
    <w:rsid w:val="00FE0260"/>
    <w:rsid w:val="00FE052C"/>
    <w:rsid w:val="00FE074E"/>
    <w:rsid w:val="00FE0A10"/>
    <w:rsid w:val="00FE0FAA"/>
    <w:rsid w:val="00FE11B4"/>
    <w:rsid w:val="00FE1205"/>
    <w:rsid w:val="00FE146D"/>
    <w:rsid w:val="00FE1861"/>
    <w:rsid w:val="00FE1875"/>
    <w:rsid w:val="00FE1B53"/>
    <w:rsid w:val="00FE2113"/>
    <w:rsid w:val="00FE21E8"/>
    <w:rsid w:val="00FE28D2"/>
    <w:rsid w:val="00FE2CA0"/>
    <w:rsid w:val="00FE365B"/>
    <w:rsid w:val="00FE3742"/>
    <w:rsid w:val="00FE3B2E"/>
    <w:rsid w:val="00FE3E1F"/>
    <w:rsid w:val="00FE427F"/>
    <w:rsid w:val="00FE5073"/>
    <w:rsid w:val="00FE5216"/>
    <w:rsid w:val="00FE600C"/>
    <w:rsid w:val="00FE6D39"/>
    <w:rsid w:val="00FE7192"/>
    <w:rsid w:val="00FE72B9"/>
    <w:rsid w:val="00FE7B01"/>
    <w:rsid w:val="00FF058A"/>
    <w:rsid w:val="00FF06D5"/>
    <w:rsid w:val="00FF0BFD"/>
    <w:rsid w:val="00FF0DEC"/>
    <w:rsid w:val="00FF143F"/>
    <w:rsid w:val="00FF1508"/>
    <w:rsid w:val="00FF1846"/>
    <w:rsid w:val="00FF1899"/>
    <w:rsid w:val="00FF1B3C"/>
    <w:rsid w:val="00FF1BD3"/>
    <w:rsid w:val="00FF2396"/>
    <w:rsid w:val="00FF32BD"/>
    <w:rsid w:val="00FF32DE"/>
    <w:rsid w:val="00FF348F"/>
    <w:rsid w:val="00FF371B"/>
    <w:rsid w:val="00FF3CD5"/>
    <w:rsid w:val="00FF3E44"/>
    <w:rsid w:val="00FF43BA"/>
    <w:rsid w:val="00FF49DC"/>
    <w:rsid w:val="00FF4F23"/>
    <w:rsid w:val="00FF4F31"/>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999</TotalTime>
  <Pages>10</Pages>
  <Words>2840</Words>
  <Characters>15623</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158</cp:revision>
  <cp:lastPrinted>2021-11-24T19:18:00Z</cp:lastPrinted>
  <dcterms:created xsi:type="dcterms:W3CDTF">2021-11-24T19:19:00Z</dcterms:created>
  <dcterms:modified xsi:type="dcterms:W3CDTF">2021-11-27T12:17:00Z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