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1288041" w:rsidR="000968BC" w:rsidRPr="00B92B5B" w:rsidRDefault="000968BC" w:rsidP="001817B2">
      <w:pPr>
        <w:spacing w:before="120" w:after="120" w:line="360" w:lineRule="auto"/>
        <w:jc w:val="center"/>
        <w:rPr>
          <w:b/>
          <w:bCs/>
          <w:sz w:val="28"/>
          <w:szCs w:val="28"/>
          <w:u w:val="single"/>
        </w:rPr>
      </w:pPr>
      <w:r w:rsidRPr="00B92B5B">
        <w:rPr>
          <w:b/>
          <w:bCs/>
          <w:sz w:val="28"/>
          <w:szCs w:val="28"/>
          <w:u w:val="single"/>
        </w:rPr>
        <w:t>DERECHO CIVIL</w:t>
      </w:r>
    </w:p>
    <w:p w14:paraId="0B7EBCB1" w14:textId="77777777" w:rsidR="000968BC" w:rsidRPr="00B92B5B" w:rsidRDefault="000968BC" w:rsidP="001817B2">
      <w:pPr>
        <w:spacing w:before="120" w:after="120" w:line="360" w:lineRule="auto"/>
        <w:ind w:firstLine="709"/>
        <w:jc w:val="center"/>
        <w:rPr>
          <w:b/>
          <w:bCs/>
          <w:sz w:val="28"/>
          <w:szCs w:val="28"/>
        </w:rPr>
      </w:pPr>
    </w:p>
    <w:p w14:paraId="181984A8" w14:textId="12114B83" w:rsidR="000968BC" w:rsidRPr="00B92B5B" w:rsidRDefault="000968BC" w:rsidP="001817B2">
      <w:pPr>
        <w:spacing w:before="120" w:after="120" w:line="360" w:lineRule="auto"/>
        <w:jc w:val="center"/>
        <w:rPr>
          <w:sz w:val="28"/>
          <w:szCs w:val="28"/>
        </w:rPr>
      </w:pPr>
      <w:r w:rsidRPr="00B92B5B">
        <w:rPr>
          <w:b/>
          <w:bCs/>
          <w:sz w:val="28"/>
          <w:szCs w:val="28"/>
        </w:rPr>
        <w:t xml:space="preserve">TEMA </w:t>
      </w:r>
      <w:r w:rsidR="00C57C77" w:rsidRPr="00B92B5B">
        <w:rPr>
          <w:b/>
          <w:bCs/>
          <w:sz w:val="28"/>
          <w:szCs w:val="28"/>
        </w:rPr>
        <w:t>68</w:t>
      </w:r>
    </w:p>
    <w:p w14:paraId="2602D6E8" w14:textId="77777777" w:rsidR="000968BC" w:rsidRPr="00B92B5B" w:rsidRDefault="000968BC" w:rsidP="001817B2">
      <w:pPr>
        <w:pStyle w:val="Default"/>
        <w:spacing w:before="120" w:after="120" w:line="360" w:lineRule="auto"/>
        <w:ind w:firstLine="709"/>
        <w:jc w:val="both"/>
        <w:rPr>
          <w:rFonts w:ascii="Times New Roman" w:hAnsi="Times New Roman" w:cs="Times New Roman"/>
        </w:rPr>
      </w:pPr>
    </w:p>
    <w:p w14:paraId="6DEB0EEB" w14:textId="08F793F9" w:rsidR="003A564C" w:rsidRPr="00B92B5B" w:rsidRDefault="00C57C77" w:rsidP="001817B2">
      <w:pPr>
        <w:spacing w:before="120" w:after="120" w:line="360" w:lineRule="auto"/>
        <w:jc w:val="both"/>
        <w:rPr>
          <w:rFonts w:eastAsiaTheme="minorHAnsi"/>
          <w:b/>
          <w:bCs/>
          <w:color w:val="000000"/>
          <w:sz w:val="28"/>
          <w:szCs w:val="28"/>
          <w:lang w:eastAsia="en-US"/>
        </w:rPr>
      </w:pPr>
      <w:r w:rsidRPr="00B92B5B">
        <w:rPr>
          <w:rFonts w:eastAsiaTheme="minorHAnsi"/>
          <w:b/>
          <w:bCs/>
          <w:color w:val="000000"/>
          <w:sz w:val="28"/>
          <w:szCs w:val="28"/>
          <w:lang w:eastAsia="en-US"/>
        </w:rPr>
        <w:t xml:space="preserve">EL DERECHO DE FAMILIA: SUS CARACTERES. EL MATRIMONIO; SISTEMAS MATRIMONIALES; REFERENCIA A LAS UNIONES DE HECHO. </w:t>
      </w:r>
      <w:bookmarkStart w:id="0" w:name="_Hlk79835463"/>
      <w:r w:rsidR="00E44099" w:rsidRPr="00B92B5B">
        <w:rPr>
          <w:rFonts w:eastAsiaTheme="minorHAnsi"/>
          <w:b/>
          <w:bCs/>
          <w:color w:val="000000"/>
          <w:sz w:val="28"/>
          <w:szCs w:val="28"/>
          <w:lang w:eastAsia="en-US"/>
        </w:rPr>
        <w:t>REQUISITOS DEL MATRIMONIO</w:t>
      </w:r>
      <w:r w:rsidRPr="00B92B5B">
        <w:rPr>
          <w:rFonts w:eastAsiaTheme="minorHAnsi"/>
          <w:b/>
          <w:bCs/>
          <w:color w:val="000000"/>
          <w:sz w:val="28"/>
          <w:szCs w:val="28"/>
          <w:lang w:eastAsia="en-US"/>
        </w:rPr>
        <w:t>.</w:t>
      </w:r>
      <w:bookmarkEnd w:id="0"/>
      <w:r w:rsidRPr="00B92B5B">
        <w:rPr>
          <w:rFonts w:eastAsiaTheme="minorHAnsi"/>
          <w:b/>
          <w:bCs/>
          <w:color w:val="000000"/>
          <w:sz w:val="28"/>
          <w:szCs w:val="28"/>
          <w:lang w:eastAsia="en-US"/>
        </w:rPr>
        <w:t xml:space="preserve"> </w:t>
      </w:r>
      <w:bookmarkStart w:id="1" w:name="_Hlk80191612"/>
      <w:r w:rsidRPr="00B92B5B">
        <w:rPr>
          <w:rFonts w:eastAsiaTheme="minorHAnsi"/>
          <w:b/>
          <w:bCs/>
          <w:color w:val="000000"/>
          <w:sz w:val="28"/>
          <w:szCs w:val="28"/>
          <w:lang w:eastAsia="en-US"/>
        </w:rPr>
        <w:t>FORMA DE CELEBRACIÓN E INSCRIPCIÓN.</w:t>
      </w:r>
      <w:bookmarkEnd w:id="1"/>
      <w:r w:rsidRPr="00B92B5B">
        <w:rPr>
          <w:rFonts w:eastAsiaTheme="minorHAnsi"/>
          <w:b/>
          <w:bCs/>
          <w:color w:val="000000"/>
          <w:sz w:val="28"/>
          <w:szCs w:val="28"/>
          <w:lang w:eastAsia="en-US"/>
        </w:rPr>
        <w:t xml:space="preserve"> EFECTOS PERSONALES.</w:t>
      </w:r>
    </w:p>
    <w:p w14:paraId="4B5C6DAB" w14:textId="77777777" w:rsidR="0085735E" w:rsidRPr="00B92B5B" w:rsidRDefault="0085735E" w:rsidP="001817B2">
      <w:pPr>
        <w:spacing w:before="120" w:after="120" w:line="360" w:lineRule="auto"/>
        <w:ind w:firstLine="709"/>
        <w:jc w:val="both"/>
        <w:rPr>
          <w:rFonts w:eastAsiaTheme="minorHAnsi"/>
          <w:color w:val="000000"/>
          <w:lang w:eastAsia="en-US"/>
        </w:rPr>
      </w:pPr>
    </w:p>
    <w:p w14:paraId="5A5D0492" w14:textId="45E9223D" w:rsidR="00796387" w:rsidRPr="00B92B5B" w:rsidRDefault="00C57C77" w:rsidP="004D1641">
      <w:pPr>
        <w:spacing w:before="120" w:after="120" w:line="360" w:lineRule="auto"/>
        <w:jc w:val="both"/>
        <w:rPr>
          <w:spacing w:val="-3"/>
        </w:rPr>
      </w:pPr>
      <w:r w:rsidRPr="00B92B5B">
        <w:rPr>
          <w:b/>
          <w:bCs/>
          <w:color w:val="000000"/>
        </w:rPr>
        <w:t>EL DERECHO DE FAMILIA: SUS CARACTERES</w:t>
      </w:r>
      <w:r w:rsidR="006B57A9" w:rsidRPr="00B92B5B">
        <w:rPr>
          <w:b/>
          <w:bCs/>
          <w:color w:val="000000"/>
        </w:rPr>
        <w:t>.</w:t>
      </w:r>
    </w:p>
    <w:p w14:paraId="1B45A3C4" w14:textId="7A83CF5D" w:rsidR="003B1331" w:rsidRPr="00B92B5B" w:rsidRDefault="00001FC7" w:rsidP="004D1641">
      <w:pPr>
        <w:pStyle w:val="Prrafodelista"/>
        <w:spacing w:before="120" w:after="120" w:line="360" w:lineRule="auto"/>
        <w:ind w:left="0" w:firstLine="709"/>
        <w:contextualSpacing w:val="0"/>
        <w:jc w:val="both"/>
        <w:rPr>
          <w:spacing w:val="-3"/>
        </w:rPr>
      </w:pPr>
      <w:r w:rsidRPr="00B92B5B">
        <w:rPr>
          <w:spacing w:val="-3"/>
        </w:rPr>
        <w:t xml:space="preserve">La regulación de la familia en el ordenamiento jurídico español está encabezada por el artículo </w:t>
      </w:r>
      <w:r w:rsidR="00112046" w:rsidRPr="00B92B5B">
        <w:rPr>
          <w:spacing w:val="-3"/>
        </w:rPr>
        <w:t>39 de la Constitución Española de 27 de diciembre de 1978, que dispone lo siguiente:</w:t>
      </w:r>
    </w:p>
    <w:p w14:paraId="120C420E" w14:textId="77777777" w:rsidR="00112046" w:rsidRPr="00B92B5B" w:rsidRDefault="00112046" w:rsidP="004D1641">
      <w:pPr>
        <w:pStyle w:val="Prrafodelista"/>
        <w:spacing w:before="120" w:after="120" w:line="360" w:lineRule="auto"/>
        <w:ind w:left="0" w:firstLine="709"/>
        <w:contextualSpacing w:val="0"/>
        <w:jc w:val="both"/>
        <w:rPr>
          <w:spacing w:val="-3"/>
        </w:rPr>
      </w:pPr>
      <w:r w:rsidRPr="00B92B5B">
        <w:rPr>
          <w:spacing w:val="-3"/>
        </w:rPr>
        <w:t>“1. Los poderes públicos aseguran la protección social, económica y jurídica de la familia.</w:t>
      </w:r>
    </w:p>
    <w:p w14:paraId="7B4EBD7E" w14:textId="77777777" w:rsidR="00112046" w:rsidRPr="00B92B5B" w:rsidRDefault="00112046" w:rsidP="004D1641">
      <w:pPr>
        <w:pStyle w:val="Prrafodelista"/>
        <w:spacing w:before="120" w:after="120" w:line="360" w:lineRule="auto"/>
        <w:ind w:left="0" w:firstLine="709"/>
        <w:contextualSpacing w:val="0"/>
        <w:jc w:val="both"/>
        <w:rPr>
          <w:spacing w:val="-3"/>
        </w:rPr>
      </w:pPr>
      <w:r w:rsidRPr="00B92B5B">
        <w:rPr>
          <w:spacing w:val="-3"/>
        </w:rPr>
        <w:t>2. Los poderes públicos aseguran, asimismo, la protección integral de los hijos, iguales éstos ante la ley con independencia de su filiación, y de las madres, cualquiera que sea su estado civil. La ley posibilitará la investigación de la paternidad.</w:t>
      </w:r>
    </w:p>
    <w:p w14:paraId="16C883A3" w14:textId="77777777" w:rsidR="00112046" w:rsidRPr="00B92B5B" w:rsidRDefault="00112046" w:rsidP="004D1641">
      <w:pPr>
        <w:pStyle w:val="Prrafodelista"/>
        <w:spacing w:before="120" w:after="120" w:line="360" w:lineRule="auto"/>
        <w:ind w:left="0" w:firstLine="709"/>
        <w:contextualSpacing w:val="0"/>
        <w:jc w:val="both"/>
        <w:rPr>
          <w:spacing w:val="-3"/>
        </w:rPr>
      </w:pPr>
      <w:r w:rsidRPr="00B92B5B">
        <w:rPr>
          <w:spacing w:val="-3"/>
        </w:rPr>
        <w:t>3. Los padres deben prestar asistencia de todo orden a los hijos habidos dentro o fuera del matrimonio, durante su minoría de edad y en los demás casos en que legalmente proceda.</w:t>
      </w:r>
    </w:p>
    <w:p w14:paraId="2DB71BCC" w14:textId="47006827" w:rsidR="00112046" w:rsidRPr="00B92B5B" w:rsidRDefault="00112046" w:rsidP="004D1641">
      <w:pPr>
        <w:pStyle w:val="Prrafodelista"/>
        <w:spacing w:before="120" w:after="120" w:line="360" w:lineRule="auto"/>
        <w:ind w:left="0" w:firstLine="709"/>
        <w:contextualSpacing w:val="0"/>
        <w:jc w:val="both"/>
        <w:rPr>
          <w:spacing w:val="-3"/>
        </w:rPr>
      </w:pPr>
      <w:r w:rsidRPr="00B92B5B">
        <w:rPr>
          <w:spacing w:val="-3"/>
        </w:rPr>
        <w:t>4. Los niños gozarán de la protección prevista en los acuerdos internacionales que velan por sus derechos</w:t>
      </w:r>
      <w:r w:rsidR="00B270DC" w:rsidRPr="00B92B5B">
        <w:rPr>
          <w:spacing w:val="-3"/>
        </w:rPr>
        <w:t>”</w:t>
      </w:r>
      <w:r w:rsidRPr="00B92B5B">
        <w:rPr>
          <w:spacing w:val="-3"/>
        </w:rPr>
        <w:t>.</w:t>
      </w:r>
    </w:p>
    <w:p w14:paraId="5C0FA861" w14:textId="633A3745" w:rsidR="00785345" w:rsidRPr="00B92B5B" w:rsidRDefault="00785345" w:rsidP="004D1641">
      <w:pPr>
        <w:pStyle w:val="Prrafodelista"/>
        <w:spacing w:before="120" w:after="120" w:line="360" w:lineRule="auto"/>
        <w:ind w:left="0" w:firstLine="709"/>
        <w:contextualSpacing w:val="0"/>
        <w:jc w:val="both"/>
        <w:rPr>
          <w:spacing w:val="-3"/>
        </w:rPr>
      </w:pPr>
      <w:r w:rsidRPr="00B92B5B">
        <w:rPr>
          <w:spacing w:val="-3"/>
        </w:rPr>
        <w:t>Este precepto sigue la estela</w:t>
      </w:r>
      <w:r w:rsidR="00766AAA" w:rsidRPr="00B92B5B">
        <w:rPr>
          <w:spacing w:val="-3"/>
        </w:rPr>
        <w:t xml:space="preserve"> de</w:t>
      </w:r>
      <w:r w:rsidRPr="00B92B5B">
        <w:rPr>
          <w:spacing w:val="-3"/>
        </w:rPr>
        <w:t>l artículo 16 de la Declaración Universal de los Derechos Humanos de 10 de diciembre de 1948</w:t>
      </w:r>
      <w:r w:rsidR="00794872">
        <w:rPr>
          <w:spacing w:val="-3"/>
        </w:rPr>
        <w:t>, que</w:t>
      </w:r>
      <w:r w:rsidRPr="00B92B5B">
        <w:rPr>
          <w:spacing w:val="-3"/>
        </w:rPr>
        <w:t xml:space="preserve"> proclama el derecho de las personas a fundar una familia, considerada como el </w:t>
      </w:r>
      <w:r w:rsidRPr="00B92B5B">
        <w:t>elemento natural y fundamental de la sociedad</w:t>
      </w:r>
      <w:r w:rsidR="00794872">
        <w:t>, y</w:t>
      </w:r>
      <w:r w:rsidR="00766AAA" w:rsidRPr="00B92B5B">
        <w:t xml:space="preserve"> que tiene derecho a la protección del Estado.</w:t>
      </w:r>
    </w:p>
    <w:p w14:paraId="2F3EDE07" w14:textId="434BB30E" w:rsidR="00C57C77" w:rsidRPr="00B92B5B" w:rsidRDefault="00B270DC" w:rsidP="004D1641">
      <w:pPr>
        <w:pStyle w:val="Prrafodelista"/>
        <w:spacing w:before="120" w:after="120" w:line="360" w:lineRule="auto"/>
        <w:ind w:left="0" w:firstLine="709"/>
        <w:contextualSpacing w:val="0"/>
        <w:jc w:val="both"/>
        <w:rPr>
          <w:spacing w:val="-3"/>
        </w:rPr>
      </w:pPr>
      <w:r w:rsidRPr="00B92B5B">
        <w:rPr>
          <w:spacing w:val="-3"/>
        </w:rPr>
        <w:lastRenderedPageBreak/>
        <w:t xml:space="preserve">Como institución </w:t>
      </w:r>
      <w:r w:rsidR="00794872">
        <w:rPr>
          <w:spacing w:val="-3"/>
        </w:rPr>
        <w:t>esencialmente vinculada a</w:t>
      </w:r>
      <w:r w:rsidRPr="00B92B5B">
        <w:rPr>
          <w:spacing w:val="-3"/>
        </w:rPr>
        <w:t xml:space="preserve"> l</w:t>
      </w:r>
      <w:r w:rsidR="00794872">
        <w:rPr>
          <w:spacing w:val="-3"/>
        </w:rPr>
        <w:t xml:space="preserve">a </w:t>
      </w:r>
      <w:r w:rsidRPr="00B92B5B">
        <w:rPr>
          <w:spacing w:val="-3"/>
        </w:rPr>
        <w:t xml:space="preserve">familia, el matrimonio también goza de especial consideración constitucional, estableciendo el artículo </w:t>
      </w:r>
      <w:r w:rsidR="00890CA0" w:rsidRPr="00B92B5B">
        <w:rPr>
          <w:spacing w:val="-3"/>
        </w:rPr>
        <w:t>32 de la Constitución lo siguiente:</w:t>
      </w:r>
    </w:p>
    <w:p w14:paraId="5410A35F" w14:textId="77777777" w:rsidR="00890CA0" w:rsidRPr="00B92B5B" w:rsidRDefault="00890CA0" w:rsidP="004D1641">
      <w:pPr>
        <w:pStyle w:val="Prrafodelista"/>
        <w:spacing w:before="120" w:after="120" w:line="360" w:lineRule="auto"/>
        <w:ind w:left="0" w:firstLine="709"/>
        <w:contextualSpacing w:val="0"/>
        <w:jc w:val="both"/>
        <w:rPr>
          <w:spacing w:val="-3"/>
        </w:rPr>
      </w:pPr>
      <w:r w:rsidRPr="00B92B5B">
        <w:rPr>
          <w:spacing w:val="-3"/>
        </w:rPr>
        <w:t>“1. El hombre y la mujer tienen derecho a contraer matrimonio con plena igualdad jurídica.</w:t>
      </w:r>
    </w:p>
    <w:p w14:paraId="4D95CE8A" w14:textId="09D4961B" w:rsidR="00890CA0" w:rsidRPr="00B92B5B" w:rsidRDefault="00890CA0" w:rsidP="004D1641">
      <w:pPr>
        <w:pStyle w:val="Prrafodelista"/>
        <w:spacing w:before="120" w:after="120" w:line="360" w:lineRule="auto"/>
        <w:ind w:left="0" w:firstLine="709"/>
        <w:contextualSpacing w:val="0"/>
        <w:jc w:val="both"/>
        <w:rPr>
          <w:spacing w:val="-3"/>
        </w:rPr>
      </w:pPr>
      <w:r w:rsidRPr="00B92B5B">
        <w:rPr>
          <w:spacing w:val="-3"/>
        </w:rPr>
        <w:t>2. La ley regulará las formas de matrimonio, la edad y capacidad para contraerlo, los derechos y deberes de los cónyuges, las causas de separación y disolución y sus efectos”.</w:t>
      </w:r>
    </w:p>
    <w:p w14:paraId="24157732" w14:textId="6A3C5A39" w:rsidR="00C57C77" w:rsidRPr="00B92B5B" w:rsidRDefault="00DB14AB" w:rsidP="004D1641">
      <w:pPr>
        <w:pStyle w:val="Prrafodelista"/>
        <w:spacing w:before="120" w:after="120" w:line="360" w:lineRule="auto"/>
        <w:ind w:left="0" w:firstLine="709"/>
        <w:contextualSpacing w:val="0"/>
        <w:jc w:val="both"/>
        <w:rPr>
          <w:spacing w:val="-3"/>
        </w:rPr>
      </w:pPr>
      <w:r>
        <w:rPr>
          <w:spacing w:val="-3"/>
        </w:rPr>
        <w:t>E</w:t>
      </w:r>
      <w:r w:rsidR="00264E64" w:rsidRPr="00B92B5B">
        <w:rPr>
          <w:spacing w:val="-3"/>
        </w:rPr>
        <w:t>n términos generales, la familia puede definirse como el grupo social primario integrado</w:t>
      </w:r>
      <w:r w:rsidR="00B96F12" w:rsidRPr="00B92B5B">
        <w:rPr>
          <w:spacing w:val="-3"/>
        </w:rPr>
        <w:t xml:space="preserve"> </w:t>
      </w:r>
      <w:r w:rsidR="00264E64" w:rsidRPr="00B92B5B">
        <w:rPr>
          <w:spacing w:val="-3"/>
        </w:rPr>
        <w:t xml:space="preserve">por personas unidas por vínculos </w:t>
      </w:r>
      <w:r w:rsidR="000F5A22" w:rsidRPr="00B92B5B">
        <w:rPr>
          <w:spacing w:val="-3"/>
        </w:rPr>
        <w:t xml:space="preserve">más o menos estables </w:t>
      </w:r>
      <w:r w:rsidR="00264E64" w:rsidRPr="00B92B5B">
        <w:rPr>
          <w:spacing w:val="-3"/>
        </w:rPr>
        <w:t>de afectividad</w:t>
      </w:r>
      <w:r w:rsidR="00B96F12" w:rsidRPr="00B92B5B">
        <w:rPr>
          <w:spacing w:val="-3"/>
        </w:rPr>
        <w:t xml:space="preserve">, como </w:t>
      </w:r>
      <w:r w:rsidR="00264E64" w:rsidRPr="00B92B5B">
        <w:rPr>
          <w:spacing w:val="-3"/>
        </w:rPr>
        <w:t>el conyugal</w:t>
      </w:r>
      <w:r w:rsidR="000F5A22" w:rsidRPr="00B92B5B">
        <w:rPr>
          <w:spacing w:val="-3"/>
        </w:rPr>
        <w:t xml:space="preserve"> </w:t>
      </w:r>
      <w:r w:rsidR="00264E64" w:rsidRPr="00B92B5B">
        <w:rPr>
          <w:spacing w:val="-3"/>
        </w:rPr>
        <w:t>o convivencial y los de filiación o parentesco.</w:t>
      </w:r>
    </w:p>
    <w:p w14:paraId="5376627B" w14:textId="256524D2" w:rsidR="00C57C77" w:rsidRPr="00B92B5B" w:rsidRDefault="002C59E4" w:rsidP="004D1641">
      <w:pPr>
        <w:pStyle w:val="Prrafodelista"/>
        <w:spacing w:before="120" w:after="120" w:line="360" w:lineRule="auto"/>
        <w:ind w:left="0" w:firstLine="709"/>
        <w:contextualSpacing w:val="0"/>
        <w:jc w:val="both"/>
        <w:rPr>
          <w:spacing w:val="-3"/>
        </w:rPr>
      </w:pPr>
      <w:r w:rsidRPr="00B92B5B">
        <w:rPr>
          <w:spacing w:val="-3"/>
        </w:rPr>
        <w:t xml:space="preserve">Dentro de la familia, se </w:t>
      </w:r>
      <w:r w:rsidR="00A46808" w:rsidRPr="00B92B5B">
        <w:rPr>
          <w:spacing w:val="-3"/>
        </w:rPr>
        <w:t xml:space="preserve">suele distinguir entre la </w:t>
      </w:r>
      <w:r w:rsidRPr="00B92B5B">
        <w:rPr>
          <w:spacing w:val="-3"/>
        </w:rPr>
        <w:t>familia nuclear</w:t>
      </w:r>
      <w:r w:rsidR="00541C15" w:rsidRPr="00B92B5B">
        <w:rPr>
          <w:spacing w:val="-3"/>
        </w:rPr>
        <w:t xml:space="preserve"> o estricta</w:t>
      </w:r>
      <w:r w:rsidRPr="00B92B5B">
        <w:rPr>
          <w:spacing w:val="-3"/>
        </w:rPr>
        <w:t>, integrada por los cónyuges o convivientes y los hijos</w:t>
      </w:r>
      <w:r w:rsidR="00DA694E" w:rsidRPr="00B92B5B">
        <w:rPr>
          <w:spacing w:val="-3"/>
        </w:rPr>
        <w:t xml:space="preserve">, descendientes </w:t>
      </w:r>
      <w:r w:rsidR="00531A5C" w:rsidRPr="00B92B5B">
        <w:rPr>
          <w:spacing w:val="-3"/>
        </w:rPr>
        <w:t>y ascendientes</w:t>
      </w:r>
      <w:r w:rsidRPr="00B92B5B">
        <w:rPr>
          <w:spacing w:val="-3"/>
        </w:rPr>
        <w:t xml:space="preserve"> que </w:t>
      </w:r>
      <w:r w:rsidR="00531A5C" w:rsidRPr="00B92B5B">
        <w:rPr>
          <w:spacing w:val="-3"/>
        </w:rPr>
        <w:t>con</w:t>
      </w:r>
      <w:r w:rsidRPr="00B92B5B">
        <w:rPr>
          <w:spacing w:val="-3"/>
        </w:rPr>
        <w:t>viv</w:t>
      </w:r>
      <w:r w:rsidR="00531A5C" w:rsidRPr="00B92B5B">
        <w:rPr>
          <w:spacing w:val="-3"/>
        </w:rPr>
        <w:t>e</w:t>
      </w:r>
      <w:r w:rsidRPr="00B92B5B">
        <w:rPr>
          <w:spacing w:val="-3"/>
        </w:rPr>
        <w:t>n</w:t>
      </w:r>
      <w:r w:rsidR="00541C15" w:rsidRPr="00B92B5B">
        <w:rPr>
          <w:spacing w:val="-3"/>
        </w:rPr>
        <w:t xml:space="preserve"> </w:t>
      </w:r>
      <w:r w:rsidRPr="00B92B5B">
        <w:rPr>
          <w:spacing w:val="-3"/>
        </w:rPr>
        <w:t>en el hogar familiar</w:t>
      </w:r>
      <w:r w:rsidR="00541C15" w:rsidRPr="00B92B5B">
        <w:rPr>
          <w:spacing w:val="-3"/>
        </w:rPr>
        <w:t xml:space="preserve">, </w:t>
      </w:r>
      <w:r w:rsidRPr="00B92B5B">
        <w:rPr>
          <w:spacing w:val="-3"/>
        </w:rPr>
        <w:t>y un</w:t>
      </w:r>
      <w:r w:rsidR="00541C15" w:rsidRPr="00B92B5B">
        <w:rPr>
          <w:spacing w:val="-3"/>
        </w:rPr>
        <w:t>a familia</w:t>
      </w:r>
      <w:r w:rsidRPr="00B92B5B">
        <w:rPr>
          <w:spacing w:val="-3"/>
        </w:rPr>
        <w:t xml:space="preserve"> extensa o troncal, compuesta por las personas unidas por vínculos de parentesco</w:t>
      </w:r>
      <w:r w:rsidR="00541C15" w:rsidRPr="00B92B5B">
        <w:rPr>
          <w:spacing w:val="-3"/>
        </w:rPr>
        <w:t>, que incluye a hermanos, abuelos y otros familiares</w:t>
      </w:r>
      <w:r w:rsidR="00DA694E" w:rsidRPr="00B92B5B">
        <w:rPr>
          <w:spacing w:val="-3"/>
        </w:rPr>
        <w:t xml:space="preserve"> no conviviente</w:t>
      </w:r>
      <w:r w:rsidR="00531A5C" w:rsidRPr="00B92B5B">
        <w:rPr>
          <w:spacing w:val="-3"/>
        </w:rPr>
        <w:t>s.</w:t>
      </w:r>
    </w:p>
    <w:p w14:paraId="29D399D0" w14:textId="2D338DB5" w:rsidR="00C57C77" w:rsidRPr="00B92B5B" w:rsidRDefault="002C51CC" w:rsidP="004D1641">
      <w:pPr>
        <w:pStyle w:val="Prrafodelista"/>
        <w:spacing w:before="120" w:after="120" w:line="360" w:lineRule="auto"/>
        <w:ind w:left="0" w:firstLine="709"/>
        <w:contextualSpacing w:val="0"/>
        <w:jc w:val="both"/>
        <w:rPr>
          <w:spacing w:val="-3"/>
        </w:rPr>
      </w:pPr>
      <w:r w:rsidRPr="00B92B5B">
        <w:rPr>
          <w:spacing w:val="-3"/>
        </w:rPr>
        <w:t>En la actualidad</w:t>
      </w:r>
      <w:r w:rsidR="00563B38" w:rsidRPr="00B92B5B">
        <w:rPr>
          <w:spacing w:val="-3"/>
        </w:rPr>
        <w:t>, l</w:t>
      </w:r>
      <w:r w:rsidRPr="00B92B5B">
        <w:rPr>
          <w:spacing w:val="-3"/>
        </w:rPr>
        <w:t>a familia, tanto desde el punto de vista social como jurídico</w:t>
      </w:r>
      <w:r w:rsidR="00D66F40" w:rsidRPr="00B92B5B">
        <w:rPr>
          <w:spacing w:val="-3"/>
        </w:rPr>
        <w:t xml:space="preserve"> y, </w:t>
      </w:r>
      <w:r w:rsidRPr="00B92B5B">
        <w:rPr>
          <w:spacing w:val="-3"/>
        </w:rPr>
        <w:t xml:space="preserve">especialmente, a partir de las profundas reformas en </w:t>
      </w:r>
      <w:r w:rsidR="00D66F40" w:rsidRPr="00B92B5B">
        <w:rPr>
          <w:spacing w:val="-3"/>
        </w:rPr>
        <w:t>del d</w:t>
      </w:r>
      <w:r w:rsidRPr="00B92B5B">
        <w:rPr>
          <w:spacing w:val="-3"/>
        </w:rPr>
        <w:t xml:space="preserve">erecho de </w:t>
      </w:r>
      <w:r w:rsidR="00D66F40" w:rsidRPr="00B92B5B">
        <w:rPr>
          <w:spacing w:val="-3"/>
        </w:rPr>
        <w:t>f</w:t>
      </w:r>
      <w:r w:rsidRPr="00B92B5B">
        <w:rPr>
          <w:spacing w:val="-3"/>
        </w:rPr>
        <w:t xml:space="preserve">amilia posteriores a la Constitución, ha evolucionado desde modelos de familias jerarquizados anclados en </w:t>
      </w:r>
      <w:r w:rsidR="0041598C" w:rsidRPr="00B92B5B">
        <w:rPr>
          <w:spacing w:val="-3"/>
        </w:rPr>
        <w:t xml:space="preserve">la primacía del </w:t>
      </w:r>
      <w:r w:rsidRPr="00B92B5B">
        <w:rPr>
          <w:i/>
          <w:iCs/>
          <w:spacing w:val="-3"/>
        </w:rPr>
        <w:t>pater</w:t>
      </w:r>
      <w:r w:rsidR="0041598C" w:rsidRPr="00B92B5B">
        <w:rPr>
          <w:i/>
          <w:iCs/>
          <w:spacing w:val="-3"/>
        </w:rPr>
        <w:t xml:space="preserve"> familias</w:t>
      </w:r>
      <w:r w:rsidRPr="00B92B5B">
        <w:rPr>
          <w:spacing w:val="-3"/>
        </w:rPr>
        <w:t>, hacia tipos de familias fundadas en patrones de</w:t>
      </w:r>
      <w:r w:rsidR="00647DB0" w:rsidRPr="00B92B5B">
        <w:rPr>
          <w:spacing w:val="-3"/>
        </w:rPr>
        <w:t xml:space="preserve"> dignidad,</w:t>
      </w:r>
      <w:r w:rsidRPr="00B92B5B">
        <w:rPr>
          <w:spacing w:val="-3"/>
        </w:rPr>
        <w:t xml:space="preserve"> igualdad</w:t>
      </w:r>
      <w:r w:rsidR="0041598C" w:rsidRPr="00B92B5B">
        <w:rPr>
          <w:spacing w:val="-3"/>
        </w:rPr>
        <w:t xml:space="preserve"> </w:t>
      </w:r>
      <w:r w:rsidR="00A65C8D" w:rsidRPr="00B92B5B">
        <w:rPr>
          <w:spacing w:val="-3"/>
        </w:rPr>
        <w:t>y</w:t>
      </w:r>
      <w:r w:rsidRPr="00B92B5B">
        <w:rPr>
          <w:spacing w:val="-3"/>
        </w:rPr>
        <w:t xml:space="preserve"> libertad de </w:t>
      </w:r>
      <w:r w:rsidR="00A65C8D" w:rsidRPr="00B92B5B">
        <w:rPr>
          <w:spacing w:val="-3"/>
        </w:rPr>
        <w:t>su</w:t>
      </w:r>
      <w:r w:rsidRPr="00B92B5B">
        <w:rPr>
          <w:spacing w:val="-3"/>
        </w:rPr>
        <w:t>s</w:t>
      </w:r>
      <w:r w:rsidR="00A65C8D" w:rsidRPr="00B92B5B">
        <w:rPr>
          <w:spacing w:val="-3"/>
        </w:rPr>
        <w:t xml:space="preserve"> </w:t>
      </w:r>
      <w:r w:rsidRPr="00B92B5B">
        <w:rPr>
          <w:spacing w:val="-3"/>
        </w:rPr>
        <w:t>miembros</w:t>
      </w:r>
      <w:r w:rsidR="00647DB0" w:rsidRPr="00B92B5B">
        <w:rPr>
          <w:spacing w:val="-3"/>
        </w:rPr>
        <w:t>, conforme a los postulados de los artículos 10 y 14 de la Constitución</w:t>
      </w:r>
      <w:r w:rsidRPr="00B92B5B">
        <w:rPr>
          <w:spacing w:val="-3"/>
        </w:rPr>
        <w:t>.</w:t>
      </w:r>
    </w:p>
    <w:p w14:paraId="38CDB4A4" w14:textId="4F32FC75" w:rsidR="00C57C77" w:rsidRPr="00B92B5B" w:rsidRDefault="0026127B" w:rsidP="004D1641">
      <w:pPr>
        <w:pStyle w:val="Prrafodelista"/>
        <w:spacing w:before="120" w:after="120" w:line="360" w:lineRule="auto"/>
        <w:ind w:left="0" w:firstLine="709"/>
        <w:contextualSpacing w:val="0"/>
        <w:jc w:val="both"/>
        <w:rPr>
          <w:spacing w:val="-3"/>
        </w:rPr>
      </w:pPr>
      <w:r w:rsidRPr="00B92B5B">
        <w:rPr>
          <w:spacing w:val="-3"/>
        </w:rPr>
        <w:t>El derecho de familia es así la parte del derecho civil que regula las relaciones jurídicas familiares y cuasifamiliares, tanto en su dimensión personal como en la patrimonial</w:t>
      </w:r>
    </w:p>
    <w:p w14:paraId="78A12DB8" w14:textId="0A023ACF" w:rsidR="004B477D" w:rsidRPr="00B92B5B" w:rsidRDefault="00F1792A" w:rsidP="004D1641">
      <w:pPr>
        <w:pStyle w:val="Prrafodelista"/>
        <w:spacing w:before="120" w:after="120" w:line="360" w:lineRule="auto"/>
        <w:ind w:left="0" w:firstLine="709"/>
        <w:contextualSpacing w:val="0"/>
        <w:jc w:val="both"/>
        <w:rPr>
          <w:spacing w:val="-3"/>
        </w:rPr>
      </w:pPr>
      <w:r w:rsidRPr="00B92B5B">
        <w:rPr>
          <w:spacing w:val="-3"/>
        </w:rPr>
        <w:t>La mayor parte del derecho de familia se recoge en el Libro I del Código Civil de 24 de julio de 1889</w:t>
      </w:r>
      <w:r w:rsidR="00615E09" w:rsidRPr="00B92B5B">
        <w:rPr>
          <w:spacing w:val="-3"/>
        </w:rPr>
        <w:t>,</w:t>
      </w:r>
      <w:r w:rsidR="00517010" w:rsidRPr="00B92B5B">
        <w:rPr>
          <w:spacing w:val="-3"/>
        </w:rPr>
        <w:t xml:space="preserve"> “De las personas”, mientras que</w:t>
      </w:r>
      <w:r w:rsidR="00AB2575" w:rsidRPr="00B92B5B">
        <w:rPr>
          <w:spacing w:val="-3"/>
        </w:rPr>
        <w:t xml:space="preserve"> en el Libro IV del Código Civil, “De las obligaciones y contratos”, se regula el régimen económico-matrimonial.</w:t>
      </w:r>
    </w:p>
    <w:p w14:paraId="7813A5BE" w14:textId="7D9F1BBA" w:rsidR="0026127B" w:rsidRPr="00B92B5B" w:rsidRDefault="004374CD" w:rsidP="00FD631C">
      <w:pPr>
        <w:pStyle w:val="Prrafodelista"/>
        <w:spacing w:before="120" w:after="120" w:line="360" w:lineRule="auto"/>
        <w:ind w:left="0" w:firstLine="709"/>
        <w:contextualSpacing w:val="0"/>
        <w:jc w:val="both"/>
        <w:rPr>
          <w:spacing w:val="-3"/>
        </w:rPr>
      </w:pPr>
      <w:r w:rsidRPr="00B92B5B">
        <w:rPr>
          <w:spacing w:val="-3"/>
        </w:rPr>
        <w:t>El derecho de familia</w:t>
      </w:r>
      <w:r w:rsidR="00251045">
        <w:rPr>
          <w:spacing w:val="-3"/>
        </w:rPr>
        <w:t xml:space="preserve"> e</w:t>
      </w:r>
      <w:r w:rsidR="00F149B7" w:rsidRPr="00B92B5B">
        <w:rPr>
          <w:spacing w:val="-3"/>
        </w:rPr>
        <w:t xml:space="preserve">s la parte del </w:t>
      </w:r>
      <w:r w:rsidR="00251045">
        <w:rPr>
          <w:spacing w:val="-3"/>
        </w:rPr>
        <w:t>D</w:t>
      </w:r>
      <w:r w:rsidR="00F149B7" w:rsidRPr="00B92B5B">
        <w:rPr>
          <w:spacing w:val="-3"/>
        </w:rPr>
        <w:t xml:space="preserve">erecho </w:t>
      </w:r>
      <w:r w:rsidR="00251045">
        <w:rPr>
          <w:spacing w:val="-3"/>
        </w:rPr>
        <w:t>C</w:t>
      </w:r>
      <w:r w:rsidR="00F149B7" w:rsidRPr="00B92B5B">
        <w:rPr>
          <w:spacing w:val="-3"/>
        </w:rPr>
        <w:t>ivil que más</w:t>
      </w:r>
      <w:r w:rsidR="005F6478" w:rsidRPr="00B92B5B">
        <w:rPr>
          <w:spacing w:val="-3"/>
        </w:rPr>
        <w:t xml:space="preserve"> reformas legislati</w:t>
      </w:r>
      <w:r w:rsidR="00A03F58" w:rsidRPr="00B92B5B">
        <w:rPr>
          <w:spacing w:val="-3"/>
        </w:rPr>
        <w:t>v</w:t>
      </w:r>
      <w:r w:rsidR="005F6478" w:rsidRPr="00B92B5B">
        <w:rPr>
          <w:spacing w:val="-3"/>
        </w:rPr>
        <w:t>as</w:t>
      </w:r>
      <w:r w:rsidR="00F149B7" w:rsidRPr="00B92B5B">
        <w:rPr>
          <w:spacing w:val="-3"/>
        </w:rPr>
        <w:t xml:space="preserve"> ha experimentado a lo largo de los siglos XX y XXI, básicamente</w:t>
      </w:r>
      <w:r w:rsidR="00A03F58" w:rsidRPr="00B92B5B">
        <w:rPr>
          <w:spacing w:val="-3"/>
        </w:rPr>
        <w:t xml:space="preserve"> </w:t>
      </w:r>
      <w:r w:rsidR="00F149B7" w:rsidRPr="00B92B5B">
        <w:rPr>
          <w:spacing w:val="-3"/>
        </w:rPr>
        <w:t>como consecuencia de la necesaria adaptación a la Constitución del Código Civil</w:t>
      </w:r>
      <w:r w:rsidR="00195260" w:rsidRPr="00B92B5B">
        <w:rPr>
          <w:spacing w:val="-3"/>
        </w:rPr>
        <w:t xml:space="preserve">, desde las fundamentales leyes de </w:t>
      </w:r>
      <w:r w:rsidR="00463DAF" w:rsidRPr="00B92B5B">
        <w:rPr>
          <w:spacing w:val="-3"/>
        </w:rPr>
        <w:t xml:space="preserve">13 de mayo y 7 de julio de 1981, que reformó íntegramente la regulación de la filiación, la patria potestad y el matrimonio, incluyendo la plena igualdad de los hijos ante la Ley y la introducción del divorcio, hasta la </w:t>
      </w:r>
      <w:r w:rsidR="00DD352A" w:rsidRPr="00B92B5B">
        <w:rPr>
          <w:spacing w:val="-3"/>
        </w:rPr>
        <w:t xml:space="preserve">Ley de Apoyo a las Personas con Discapacidad en el </w:t>
      </w:r>
      <w:r w:rsidR="00DD352A" w:rsidRPr="00B92B5B">
        <w:rPr>
          <w:spacing w:val="-3"/>
        </w:rPr>
        <w:lastRenderedPageBreak/>
        <w:t>Ejercicio de su Capacidad Jurídica de 2 de junio de 2021, que ha vuelto a modificar la regulación de las instituciones de protección y apoyo a los menores y a las personas con discapacidad.</w:t>
      </w:r>
    </w:p>
    <w:p w14:paraId="519CBAEC" w14:textId="77777777" w:rsidR="00D1155E" w:rsidRPr="00B92B5B" w:rsidRDefault="00D1155E" w:rsidP="004D1641">
      <w:pPr>
        <w:pStyle w:val="Prrafodelista"/>
        <w:spacing w:before="120" w:after="120" w:line="360" w:lineRule="auto"/>
        <w:ind w:left="0" w:firstLine="709"/>
        <w:contextualSpacing w:val="0"/>
        <w:jc w:val="both"/>
        <w:rPr>
          <w:spacing w:val="-3"/>
        </w:rPr>
      </w:pPr>
      <w:r w:rsidRPr="00B92B5B">
        <w:rPr>
          <w:spacing w:val="-3"/>
        </w:rPr>
        <w:t>Dentro del derecho de familia cabe distinguir cuatro grandes partes, a saber:</w:t>
      </w:r>
    </w:p>
    <w:p w14:paraId="7CE4835F" w14:textId="47E05A4E" w:rsidR="00D1155E" w:rsidRPr="00B92B5B" w:rsidRDefault="0027502D" w:rsidP="004D1641">
      <w:pPr>
        <w:pStyle w:val="Prrafodelista"/>
        <w:numPr>
          <w:ilvl w:val="0"/>
          <w:numId w:val="16"/>
        </w:numPr>
        <w:spacing w:before="120" w:after="120" w:line="360" w:lineRule="auto"/>
        <w:ind w:left="993" w:hanging="284"/>
        <w:contextualSpacing w:val="0"/>
        <w:jc w:val="both"/>
      </w:pPr>
      <w:r w:rsidRPr="00B92B5B">
        <w:rPr>
          <w:spacing w:val="-3"/>
        </w:rPr>
        <w:t xml:space="preserve">El matrimonio y las </w:t>
      </w:r>
      <w:r w:rsidR="00D1155E" w:rsidRPr="00B92B5B">
        <w:t>relacio</w:t>
      </w:r>
      <w:r w:rsidRPr="00B92B5B">
        <w:t>nes personales y patrimoniales derivadas del mismo.</w:t>
      </w:r>
    </w:p>
    <w:p w14:paraId="04F52CAB" w14:textId="3D5689EB" w:rsidR="00F833E8" w:rsidRPr="00B92B5B" w:rsidRDefault="00F833E8" w:rsidP="004D1641">
      <w:pPr>
        <w:pStyle w:val="Prrafodelista"/>
        <w:numPr>
          <w:ilvl w:val="0"/>
          <w:numId w:val="16"/>
        </w:numPr>
        <w:spacing w:before="120" w:after="120" w:line="360" w:lineRule="auto"/>
        <w:ind w:left="993" w:hanging="284"/>
        <w:contextualSpacing w:val="0"/>
        <w:jc w:val="both"/>
      </w:pPr>
      <w:r w:rsidRPr="00B92B5B">
        <w:t>La patria potestad o p</w:t>
      </w:r>
      <w:r w:rsidR="00B92B5B">
        <w:t>otestad parental y las relaciones paterno-filiales.</w:t>
      </w:r>
    </w:p>
    <w:p w14:paraId="6590C6D3" w14:textId="6C6590A5" w:rsidR="00D1155E" w:rsidRPr="00B92B5B" w:rsidRDefault="0027502D" w:rsidP="004D1641">
      <w:pPr>
        <w:pStyle w:val="Prrafodelista"/>
        <w:numPr>
          <w:ilvl w:val="0"/>
          <w:numId w:val="16"/>
        </w:numPr>
        <w:spacing w:before="120" w:after="120" w:line="360" w:lineRule="auto"/>
        <w:ind w:left="993" w:hanging="284"/>
        <w:contextualSpacing w:val="0"/>
        <w:jc w:val="both"/>
      </w:pPr>
      <w:r w:rsidRPr="00B92B5B">
        <w:t>Las r</w:t>
      </w:r>
      <w:r w:rsidR="00D1155E" w:rsidRPr="00B92B5B">
        <w:t xml:space="preserve">elaciones parentales, esencialmente </w:t>
      </w:r>
      <w:r w:rsidRPr="00B92B5B">
        <w:t xml:space="preserve">los </w:t>
      </w:r>
      <w:r w:rsidR="00D1155E" w:rsidRPr="00B92B5B">
        <w:t>alimentos entre parientes</w:t>
      </w:r>
      <w:r w:rsidRPr="00B92B5B">
        <w:t>.</w:t>
      </w:r>
    </w:p>
    <w:p w14:paraId="7E287B78" w14:textId="55C83A54" w:rsidR="00D1155E" w:rsidRPr="00B92B5B" w:rsidRDefault="0027502D" w:rsidP="004D1641">
      <w:pPr>
        <w:pStyle w:val="Prrafodelista"/>
        <w:numPr>
          <w:ilvl w:val="0"/>
          <w:numId w:val="16"/>
        </w:numPr>
        <w:spacing w:before="120" w:after="120" w:line="360" w:lineRule="auto"/>
        <w:ind w:left="993" w:hanging="284"/>
        <w:contextualSpacing w:val="0"/>
        <w:jc w:val="both"/>
      </w:pPr>
      <w:r w:rsidRPr="00B92B5B">
        <w:t>Las r</w:t>
      </w:r>
      <w:r w:rsidR="00D1155E" w:rsidRPr="00B92B5B">
        <w:t xml:space="preserve">elaciones cuasifamiliares, </w:t>
      </w:r>
      <w:r w:rsidRPr="00B92B5B">
        <w:t>que suplen o complementa</w:t>
      </w:r>
      <w:r w:rsidR="001474AB">
        <w:t>n</w:t>
      </w:r>
      <w:r w:rsidRPr="00B92B5B">
        <w:t xml:space="preserve"> </w:t>
      </w:r>
      <w:r w:rsidR="00D1155E" w:rsidRPr="00B92B5B">
        <w:t xml:space="preserve">a las familiares </w:t>
      </w:r>
      <w:r w:rsidRPr="00B92B5B">
        <w:t xml:space="preserve">respecto de los menores y personas con discapacidad con especiales necesidades de apoyo </w:t>
      </w:r>
      <w:r w:rsidR="00D1155E" w:rsidRPr="00B92B5B">
        <w:t xml:space="preserve">y </w:t>
      </w:r>
      <w:r w:rsidR="00CB4EFA" w:rsidRPr="00B92B5B">
        <w:t>protección</w:t>
      </w:r>
      <w:r w:rsidR="00B92B5B">
        <w:t xml:space="preserve">, </w:t>
      </w:r>
      <w:r w:rsidR="00B92B5B" w:rsidRPr="00B92B5B">
        <w:rPr>
          <w:spacing w:val="-3"/>
        </w:rPr>
        <w:t>como la</w:t>
      </w:r>
      <w:r w:rsidR="00B92B5B">
        <w:rPr>
          <w:spacing w:val="-3"/>
        </w:rPr>
        <w:t>s de</w:t>
      </w:r>
      <w:r w:rsidR="00B92B5B" w:rsidRPr="00B92B5B">
        <w:rPr>
          <w:spacing w:val="-3"/>
        </w:rPr>
        <w:t xml:space="preserve"> tutela y la curatela</w:t>
      </w:r>
      <w:r w:rsidR="00A94DB2">
        <w:rPr>
          <w:spacing w:val="-3"/>
        </w:rPr>
        <w:t>.</w:t>
      </w:r>
    </w:p>
    <w:p w14:paraId="70B62EC5" w14:textId="4389085D" w:rsidR="00D1155E" w:rsidRDefault="00D9385F" w:rsidP="004D1641">
      <w:pPr>
        <w:pStyle w:val="Prrafodelista"/>
        <w:spacing w:before="120" w:after="120" w:line="360" w:lineRule="auto"/>
        <w:ind w:left="0" w:firstLine="709"/>
        <w:contextualSpacing w:val="0"/>
        <w:jc w:val="both"/>
        <w:rPr>
          <w:spacing w:val="-3"/>
        </w:rPr>
      </w:pPr>
      <w:r>
        <w:rPr>
          <w:spacing w:val="-3"/>
        </w:rPr>
        <w:t>Por último, la doctrina destaca los siguientes caracteres del derecho de familia:</w:t>
      </w:r>
    </w:p>
    <w:p w14:paraId="5DE483AC" w14:textId="11741A9C" w:rsidR="00D9385F" w:rsidRDefault="00D9385F" w:rsidP="004D1641">
      <w:pPr>
        <w:pStyle w:val="Prrafodelista"/>
        <w:numPr>
          <w:ilvl w:val="0"/>
          <w:numId w:val="18"/>
        </w:numPr>
        <w:spacing w:before="120" w:after="120" w:line="360" w:lineRule="auto"/>
        <w:ind w:left="993" w:hanging="284"/>
        <w:contextualSpacing w:val="0"/>
        <w:jc w:val="both"/>
        <w:rPr>
          <w:spacing w:val="-3"/>
        </w:rPr>
      </w:pPr>
      <w:r>
        <w:rPr>
          <w:spacing w:val="-3"/>
        </w:rPr>
        <w:t>S</w:t>
      </w:r>
      <w:r w:rsidRPr="00D9385F">
        <w:rPr>
          <w:spacing w:val="-3"/>
        </w:rPr>
        <w:t>u contenido ético</w:t>
      </w:r>
      <w:r>
        <w:rPr>
          <w:spacing w:val="-3"/>
        </w:rPr>
        <w:t>.</w:t>
      </w:r>
    </w:p>
    <w:p w14:paraId="6033C39B" w14:textId="3415E3A6" w:rsidR="00D9385F" w:rsidRPr="00D9385F" w:rsidRDefault="00D9385F" w:rsidP="004D1641">
      <w:pPr>
        <w:pStyle w:val="Prrafodelista"/>
        <w:numPr>
          <w:ilvl w:val="0"/>
          <w:numId w:val="18"/>
        </w:numPr>
        <w:spacing w:before="120" w:after="120" w:line="360" w:lineRule="auto"/>
        <w:ind w:left="993" w:hanging="284"/>
        <w:contextualSpacing w:val="0"/>
        <w:jc w:val="both"/>
        <w:rPr>
          <w:spacing w:val="-3"/>
        </w:rPr>
      </w:pPr>
      <w:r w:rsidRPr="004D1641">
        <w:rPr>
          <w:spacing w:val="-3"/>
        </w:rPr>
        <w:t>El</w:t>
      </w:r>
      <w:r>
        <w:rPr>
          <w:spacing w:val="-3"/>
        </w:rPr>
        <w:t xml:space="preserve"> p</w:t>
      </w:r>
      <w:r w:rsidRPr="00D9385F">
        <w:rPr>
          <w:spacing w:val="-3"/>
        </w:rPr>
        <w:t>redominio del interés social de la familia sobre el individual</w:t>
      </w:r>
      <w:r>
        <w:rPr>
          <w:spacing w:val="-3"/>
        </w:rPr>
        <w:t xml:space="preserve"> de sus miembros</w:t>
      </w:r>
      <w:r w:rsidR="004042B6">
        <w:rPr>
          <w:spacing w:val="-3"/>
        </w:rPr>
        <w:t>.</w:t>
      </w:r>
    </w:p>
    <w:p w14:paraId="3CE3ECB9" w14:textId="6DAA0217" w:rsidR="00D9385F" w:rsidRPr="00D9385F" w:rsidRDefault="004042B6" w:rsidP="004D1641">
      <w:pPr>
        <w:pStyle w:val="Prrafodelista"/>
        <w:numPr>
          <w:ilvl w:val="0"/>
          <w:numId w:val="18"/>
        </w:numPr>
        <w:spacing w:before="120" w:after="120" w:line="360" w:lineRule="auto"/>
        <w:ind w:left="993" w:hanging="284"/>
        <w:contextualSpacing w:val="0"/>
        <w:jc w:val="both"/>
        <w:rPr>
          <w:spacing w:val="-3"/>
        </w:rPr>
      </w:pPr>
      <w:r>
        <w:rPr>
          <w:spacing w:val="-3"/>
        </w:rPr>
        <w:t>La</w:t>
      </w:r>
      <w:r w:rsidRPr="00D9385F">
        <w:rPr>
          <w:spacing w:val="-3"/>
        </w:rPr>
        <w:t xml:space="preserve"> </w:t>
      </w:r>
      <w:r>
        <w:rPr>
          <w:spacing w:val="-3"/>
        </w:rPr>
        <w:t>l</w:t>
      </w:r>
      <w:r w:rsidR="00D9385F" w:rsidRPr="00D9385F">
        <w:rPr>
          <w:spacing w:val="-3"/>
        </w:rPr>
        <w:t xml:space="preserve">imitación </w:t>
      </w:r>
      <w:r>
        <w:rPr>
          <w:spacing w:val="-3"/>
        </w:rPr>
        <w:t xml:space="preserve">o moderación </w:t>
      </w:r>
      <w:r w:rsidR="00D9385F" w:rsidRPr="00D9385F">
        <w:rPr>
          <w:spacing w:val="-3"/>
        </w:rPr>
        <w:t>de la autonomía de la voluntad</w:t>
      </w:r>
      <w:r>
        <w:rPr>
          <w:spacing w:val="-3"/>
        </w:rPr>
        <w:t xml:space="preserve">, abundando más que en otras ramas del </w:t>
      </w:r>
      <w:r w:rsidR="001474AB">
        <w:rPr>
          <w:spacing w:val="-3"/>
        </w:rPr>
        <w:t>D</w:t>
      </w:r>
      <w:r>
        <w:rPr>
          <w:spacing w:val="-3"/>
        </w:rPr>
        <w:t xml:space="preserve">erecho </w:t>
      </w:r>
      <w:r w:rsidR="001474AB">
        <w:rPr>
          <w:spacing w:val="-3"/>
        </w:rPr>
        <w:t>C</w:t>
      </w:r>
      <w:r>
        <w:rPr>
          <w:spacing w:val="-3"/>
        </w:rPr>
        <w:t xml:space="preserve">ivil las normas </w:t>
      </w:r>
      <w:r w:rsidR="00D9385F" w:rsidRPr="00D9385F">
        <w:rPr>
          <w:spacing w:val="-3"/>
        </w:rPr>
        <w:t>imperativas e inderogables</w:t>
      </w:r>
      <w:r w:rsidR="001474AB">
        <w:rPr>
          <w:spacing w:val="-3"/>
        </w:rPr>
        <w:t>.</w:t>
      </w:r>
    </w:p>
    <w:p w14:paraId="7B12BE82" w14:textId="0ACB47D6" w:rsidR="00D9385F" w:rsidRPr="00B92B5B" w:rsidRDefault="001474AB" w:rsidP="004D1641">
      <w:pPr>
        <w:pStyle w:val="Prrafodelista"/>
        <w:numPr>
          <w:ilvl w:val="0"/>
          <w:numId w:val="18"/>
        </w:numPr>
        <w:spacing w:before="120" w:after="120" w:line="360" w:lineRule="auto"/>
        <w:ind w:left="993" w:hanging="284"/>
        <w:contextualSpacing w:val="0"/>
        <w:jc w:val="both"/>
        <w:rPr>
          <w:spacing w:val="-3"/>
        </w:rPr>
      </w:pPr>
      <w:r>
        <w:rPr>
          <w:spacing w:val="-3"/>
        </w:rPr>
        <w:t>La f</w:t>
      </w:r>
      <w:r w:rsidR="00D9385F" w:rsidRPr="00D9385F">
        <w:rPr>
          <w:spacing w:val="-3"/>
        </w:rPr>
        <w:t>usión de los conceptos de derecho y deber</w:t>
      </w:r>
      <w:r w:rsidR="00F602DD">
        <w:rPr>
          <w:spacing w:val="-3"/>
        </w:rPr>
        <w:t>, ya que l</w:t>
      </w:r>
      <w:r w:rsidR="00D9385F" w:rsidRPr="00D9385F">
        <w:rPr>
          <w:spacing w:val="-3"/>
        </w:rPr>
        <w:t xml:space="preserve">os derechos </w:t>
      </w:r>
      <w:r w:rsidR="00F758A6">
        <w:rPr>
          <w:spacing w:val="-3"/>
        </w:rPr>
        <w:t xml:space="preserve">reconocidos a los miembros de la familia, especialmente a los padres, </w:t>
      </w:r>
      <w:r w:rsidR="00D9385F" w:rsidRPr="00D9385F">
        <w:rPr>
          <w:spacing w:val="-3"/>
        </w:rPr>
        <w:t xml:space="preserve">se conceden para poder cumplir mejor los deberes que </w:t>
      </w:r>
      <w:r w:rsidR="00F758A6">
        <w:rPr>
          <w:spacing w:val="-3"/>
        </w:rPr>
        <w:t xml:space="preserve">les </w:t>
      </w:r>
      <w:r w:rsidR="00D9385F" w:rsidRPr="00D9385F">
        <w:rPr>
          <w:spacing w:val="-3"/>
        </w:rPr>
        <w:t xml:space="preserve">corresponden </w:t>
      </w:r>
      <w:r w:rsidR="00F758A6">
        <w:rPr>
          <w:spacing w:val="-3"/>
        </w:rPr>
        <w:t xml:space="preserve">respecto del resto de </w:t>
      </w:r>
      <w:r w:rsidR="00D9385F" w:rsidRPr="00D9385F">
        <w:rPr>
          <w:spacing w:val="-3"/>
        </w:rPr>
        <w:t>miembros.</w:t>
      </w:r>
    </w:p>
    <w:p w14:paraId="592A3606" w14:textId="4367639A" w:rsidR="0026127B" w:rsidRPr="00B92B5B" w:rsidRDefault="0026127B" w:rsidP="004D1641">
      <w:pPr>
        <w:pStyle w:val="Prrafodelista"/>
        <w:spacing w:before="120" w:after="120" w:line="360" w:lineRule="auto"/>
        <w:ind w:left="0" w:firstLine="709"/>
        <w:contextualSpacing w:val="0"/>
        <w:jc w:val="both"/>
        <w:rPr>
          <w:spacing w:val="-3"/>
        </w:rPr>
      </w:pPr>
    </w:p>
    <w:p w14:paraId="7064DDD0" w14:textId="68CED8FB" w:rsidR="0026127B" w:rsidRDefault="00FE1F9D" w:rsidP="004D1641">
      <w:pPr>
        <w:pStyle w:val="Prrafodelista"/>
        <w:spacing w:before="120" w:after="120" w:line="360" w:lineRule="auto"/>
        <w:ind w:left="0"/>
        <w:contextualSpacing w:val="0"/>
        <w:jc w:val="both"/>
        <w:rPr>
          <w:spacing w:val="-3"/>
        </w:rPr>
      </w:pPr>
      <w:r w:rsidRPr="00FE1F9D">
        <w:rPr>
          <w:b/>
          <w:bCs/>
          <w:spacing w:val="-3"/>
        </w:rPr>
        <w:t>EL MATRIMONIO; SISTEMAS MATRIMONIALES; REFERENCIA A LAS UNIONES DE HECHO</w:t>
      </w:r>
      <w:r>
        <w:rPr>
          <w:b/>
          <w:bCs/>
          <w:spacing w:val="-3"/>
        </w:rPr>
        <w:t>.</w:t>
      </w:r>
    </w:p>
    <w:p w14:paraId="1B197B98" w14:textId="3A58873E" w:rsidR="00EE012F" w:rsidRDefault="002B07C8" w:rsidP="00FB24D8">
      <w:pPr>
        <w:pStyle w:val="Prrafodelista"/>
        <w:spacing w:before="120" w:after="120" w:line="360" w:lineRule="auto"/>
        <w:ind w:left="0" w:firstLine="709"/>
        <w:contextualSpacing w:val="0"/>
        <w:jc w:val="both"/>
        <w:rPr>
          <w:spacing w:val="-3"/>
        </w:rPr>
      </w:pPr>
      <w:r>
        <w:rPr>
          <w:spacing w:val="-3"/>
        </w:rPr>
        <w:t xml:space="preserve">Como </w:t>
      </w:r>
      <w:r w:rsidRPr="002B07C8">
        <w:rPr>
          <w:spacing w:val="-3"/>
        </w:rPr>
        <w:t>sucede con la familia, no existe un concepto</w:t>
      </w:r>
      <w:r>
        <w:rPr>
          <w:spacing w:val="-3"/>
        </w:rPr>
        <w:t xml:space="preserve"> u</w:t>
      </w:r>
      <w:r w:rsidRPr="002B07C8">
        <w:rPr>
          <w:spacing w:val="-3"/>
        </w:rPr>
        <w:t xml:space="preserve">niversal y permanente del matrimonio. En efecto, se trata de una institución </w:t>
      </w:r>
      <w:r w:rsidR="00312C6E">
        <w:rPr>
          <w:spacing w:val="-3"/>
        </w:rPr>
        <w:t xml:space="preserve">esencial del derecho de familia, pero </w:t>
      </w:r>
      <w:r w:rsidR="00127590">
        <w:rPr>
          <w:spacing w:val="-3"/>
        </w:rPr>
        <w:t xml:space="preserve">su trascendencia </w:t>
      </w:r>
      <w:r w:rsidRPr="002B07C8">
        <w:rPr>
          <w:spacing w:val="-3"/>
        </w:rPr>
        <w:t xml:space="preserve">no </w:t>
      </w:r>
      <w:r w:rsidR="00127590">
        <w:rPr>
          <w:spacing w:val="-3"/>
        </w:rPr>
        <w:t xml:space="preserve">es </w:t>
      </w:r>
      <w:r w:rsidRPr="002B07C8">
        <w:rPr>
          <w:spacing w:val="-3"/>
        </w:rPr>
        <w:t>sólo</w:t>
      </w:r>
      <w:r>
        <w:rPr>
          <w:spacing w:val="-3"/>
        </w:rPr>
        <w:t xml:space="preserve"> </w:t>
      </w:r>
      <w:r w:rsidRPr="002B07C8">
        <w:rPr>
          <w:spacing w:val="-3"/>
        </w:rPr>
        <w:t>jurídica</w:t>
      </w:r>
      <w:r w:rsidR="00127590">
        <w:rPr>
          <w:spacing w:val="-3"/>
        </w:rPr>
        <w:t>,</w:t>
      </w:r>
      <w:r w:rsidRPr="002B07C8">
        <w:rPr>
          <w:spacing w:val="-3"/>
        </w:rPr>
        <w:t xml:space="preserve"> sino </w:t>
      </w:r>
      <w:r w:rsidR="00127590">
        <w:rPr>
          <w:spacing w:val="-3"/>
        </w:rPr>
        <w:t xml:space="preserve">también </w:t>
      </w:r>
      <w:r w:rsidRPr="002B07C8">
        <w:rPr>
          <w:spacing w:val="-3"/>
        </w:rPr>
        <w:t>social, religios</w:t>
      </w:r>
      <w:r w:rsidR="00127590">
        <w:rPr>
          <w:spacing w:val="-3"/>
        </w:rPr>
        <w:t>a</w:t>
      </w:r>
      <w:r w:rsidRPr="002B07C8">
        <w:rPr>
          <w:spacing w:val="-3"/>
        </w:rPr>
        <w:t xml:space="preserve"> y étic</w:t>
      </w:r>
      <w:r w:rsidR="00127590">
        <w:rPr>
          <w:spacing w:val="-3"/>
        </w:rPr>
        <w:t>a</w:t>
      </w:r>
      <w:r w:rsidRPr="002B07C8">
        <w:rPr>
          <w:spacing w:val="-3"/>
        </w:rPr>
        <w:t xml:space="preserve"> y, por ello, especialmente sensible a los cambios políticos y sociales</w:t>
      </w:r>
      <w:r w:rsidR="00EA3F65">
        <w:rPr>
          <w:spacing w:val="-3"/>
        </w:rPr>
        <w:t>.</w:t>
      </w:r>
    </w:p>
    <w:p w14:paraId="5F798B46" w14:textId="7A0EB2B8" w:rsidR="00EA3F65" w:rsidRDefault="00EA3F65" w:rsidP="00FB24D8">
      <w:pPr>
        <w:pStyle w:val="Prrafodelista"/>
        <w:spacing w:before="120" w:after="120" w:line="360" w:lineRule="auto"/>
        <w:ind w:left="0" w:firstLine="709"/>
        <w:contextualSpacing w:val="0"/>
        <w:jc w:val="both"/>
        <w:rPr>
          <w:spacing w:val="-3"/>
        </w:rPr>
      </w:pPr>
      <w:r>
        <w:rPr>
          <w:spacing w:val="-3"/>
        </w:rPr>
        <w:t>En el ordenamiento jurídico español, el matrimonio se caracteriza por las siguientes notas:</w:t>
      </w:r>
    </w:p>
    <w:p w14:paraId="20EB309C" w14:textId="115BFABC" w:rsidR="00EA3F65" w:rsidRDefault="00A47F3F" w:rsidP="00C0390B">
      <w:pPr>
        <w:pStyle w:val="Prrafodelista"/>
        <w:numPr>
          <w:ilvl w:val="0"/>
          <w:numId w:val="19"/>
        </w:numPr>
        <w:spacing w:before="120" w:after="120" w:line="360" w:lineRule="auto"/>
        <w:ind w:left="993" w:hanging="284"/>
        <w:contextualSpacing w:val="0"/>
        <w:jc w:val="both"/>
        <w:rPr>
          <w:spacing w:val="-3"/>
        </w:rPr>
      </w:pPr>
      <w:r w:rsidRPr="00A47F3F">
        <w:rPr>
          <w:spacing w:val="-3"/>
        </w:rPr>
        <w:t xml:space="preserve">El matrimonio es un negocio jurídico </w:t>
      </w:r>
      <w:r w:rsidR="00353ECF">
        <w:rPr>
          <w:spacing w:val="-3"/>
        </w:rPr>
        <w:t xml:space="preserve">solemne </w:t>
      </w:r>
      <w:r w:rsidRPr="00A47F3F">
        <w:rPr>
          <w:spacing w:val="-3"/>
        </w:rPr>
        <w:t xml:space="preserve">de </w:t>
      </w:r>
      <w:r>
        <w:rPr>
          <w:spacing w:val="-3"/>
        </w:rPr>
        <w:t>d</w:t>
      </w:r>
      <w:r w:rsidRPr="00A47F3F">
        <w:rPr>
          <w:spacing w:val="-3"/>
        </w:rPr>
        <w:t>erecho de familia</w:t>
      </w:r>
      <w:r w:rsidR="00217743">
        <w:rPr>
          <w:spacing w:val="-3"/>
        </w:rPr>
        <w:t xml:space="preserve">, el cual ha perdido las notas de indisolubilidad y heterosexualidad que lo </w:t>
      </w:r>
      <w:r w:rsidR="00551284">
        <w:rPr>
          <w:spacing w:val="-3"/>
        </w:rPr>
        <w:t xml:space="preserve">han </w:t>
      </w:r>
      <w:r w:rsidR="00217743">
        <w:rPr>
          <w:spacing w:val="-3"/>
        </w:rPr>
        <w:t>caracteriza</w:t>
      </w:r>
      <w:r w:rsidR="00551284">
        <w:rPr>
          <w:spacing w:val="-3"/>
        </w:rPr>
        <w:t xml:space="preserve">do </w:t>
      </w:r>
      <w:r w:rsidR="00551284">
        <w:rPr>
          <w:spacing w:val="-3"/>
        </w:rPr>
        <w:lastRenderedPageBreak/>
        <w:t>históricamente</w:t>
      </w:r>
      <w:r w:rsidR="00217743">
        <w:rPr>
          <w:spacing w:val="-3"/>
        </w:rPr>
        <w:t xml:space="preserve">, </w:t>
      </w:r>
      <w:r w:rsidR="00353ECF">
        <w:rPr>
          <w:spacing w:val="-3"/>
        </w:rPr>
        <w:t>conserva</w:t>
      </w:r>
      <w:r w:rsidR="00E73718">
        <w:rPr>
          <w:spacing w:val="-3"/>
        </w:rPr>
        <w:t>ndo la de bilateralidad</w:t>
      </w:r>
      <w:r w:rsidR="00B71D04">
        <w:rPr>
          <w:spacing w:val="-3"/>
        </w:rPr>
        <w:t xml:space="preserve"> o </w:t>
      </w:r>
      <w:r w:rsidR="00EC30FB">
        <w:rPr>
          <w:spacing w:val="-3"/>
        </w:rPr>
        <w:t xml:space="preserve">necesidad de dos cónyuges, y sólo dos, y de </w:t>
      </w:r>
      <w:r w:rsidR="00B858C1">
        <w:rPr>
          <w:spacing w:val="-3"/>
        </w:rPr>
        <w:t>exclusividad, ya que una persona no puede ser cónyuge de</w:t>
      </w:r>
      <w:r w:rsidR="00311C6C">
        <w:rPr>
          <w:spacing w:val="-3"/>
        </w:rPr>
        <w:t xml:space="preserve"> dos o más matrimonios simultáneamente.</w:t>
      </w:r>
    </w:p>
    <w:p w14:paraId="38A55C5A" w14:textId="6A66FFEE" w:rsidR="00A47F3F" w:rsidRDefault="0005497D" w:rsidP="00C0390B">
      <w:pPr>
        <w:pStyle w:val="Prrafodelista"/>
        <w:numPr>
          <w:ilvl w:val="0"/>
          <w:numId w:val="19"/>
        </w:numPr>
        <w:spacing w:before="120" w:after="120" w:line="360" w:lineRule="auto"/>
        <w:ind w:left="993" w:hanging="284"/>
        <w:contextualSpacing w:val="0"/>
        <w:jc w:val="both"/>
        <w:rPr>
          <w:spacing w:val="-3"/>
        </w:rPr>
      </w:pPr>
      <w:r>
        <w:rPr>
          <w:spacing w:val="-3"/>
        </w:rPr>
        <w:t xml:space="preserve">El Tribunal Constitucional </w:t>
      </w:r>
      <w:r w:rsidR="000839D7">
        <w:rPr>
          <w:spacing w:val="-3"/>
        </w:rPr>
        <w:t xml:space="preserve">considera que el </w:t>
      </w:r>
      <w:r w:rsidRPr="0005497D">
        <w:rPr>
          <w:spacing w:val="-3"/>
        </w:rPr>
        <w:t xml:space="preserve">artículo 32 </w:t>
      </w:r>
      <w:r>
        <w:rPr>
          <w:spacing w:val="-3"/>
        </w:rPr>
        <w:t>de la Constitución</w:t>
      </w:r>
      <w:r w:rsidRPr="0005497D">
        <w:rPr>
          <w:spacing w:val="-3"/>
        </w:rPr>
        <w:t xml:space="preserve"> configura</w:t>
      </w:r>
      <w:r w:rsidR="000839D7">
        <w:rPr>
          <w:spacing w:val="-3"/>
        </w:rPr>
        <w:t xml:space="preserve"> al matrimonio a la vez como</w:t>
      </w:r>
      <w:r w:rsidRPr="0005497D">
        <w:rPr>
          <w:spacing w:val="-3"/>
        </w:rPr>
        <w:t xml:space="preserve"> una institución garantizada por la Constitución, y </w:t>
      </w:r>
      <w:r w:rsidR="00FC3943">
        <w:rPr>
          <w:spacing w:val="-3"/>
        </w:rPr>
        <w:t>un derecho constitucional</w:t>
      </w:r>
      <w:r w:rsidRPr="0005497D">
        <w:rPr>
          <w:spacing w:val="-3"/>
        </w:rPr>
        <w:t>.</w:t>
      </w:r>
    </w:p>
    <w:p w14:paraId="3CF839AC" w14:textId="5D0F3330" w:rsidR="001B1EE0" w:rsidRDefault="004112D3" w:rsidP="00C0390B">
      <w:pPr>
        <w:pStyle w:val="Prrafodelista"/>
        <w:numPr>
          <w:ilvl w:val="0"/>
          <w:numId w:val="19"/>
        </w:numPr>
        <w:spacing w:before="120" w:after="120" w:line="360" w:lineRule="auto"/>
        <w:ind w:left="993" w:hanging="284"/>
        <w:contextualSpacing w:val="0"/>
        <w:jc w:val="both"/>
        <w:rPr>
          <w:spacing w:val="-3"/>
        </w:rPr>
      </w:pPr>
      <w:r>
        <w:rPr>
          <w:spacing w:val="-3"/>
        </w:rPr>
        <w:t>Este</w:t>
      </w:r>
      <w:r w:rsidR="001B1EE0">
        <w:rPr>
          <w:spacing w:val="-3"/>
        </w:rPr>
        <w:t xml:space="preserve"> </w:t>
      </w:r>
      <w:r w:rsidR="001B1EE0" w:rsidRPr="00A619FB">
        <w:rPr>
          <w:i/>
          <w:iCs/>
          <w:spacing w:val="-3"/>
        </w:rPr>
        <w:t>ius connubii</w:t>
      </w:r>
      <w:r w:rsidR="00A619FB">
        <w:rPr>
          <w:spacing w:val="-3"/>
        </w:rPr>
        <w:t xml:space="preserve"> implica la libertad de contraer matrimonio, el derecho a hacerlo o no hacerlo, y la plena igualdad de los cónyuges en el matrimonio.</w:t>
      </w:r>
    </w:p>
    <w:p w14:paraId="022E8770" w14:textId="00F6F343" w:rsidR="000B75F9" w:rsidRDefault="000B75F9" w:rsidP="00C0390B">
      <w:pPr>
        <w:pStyle w:val="Prrafodelista"/>
        <w:numPr>
          <w:ilvl w:val="0"/>
          <w:numId w:val="19"/>
        </w:numPr>
        <w:spacing w:before="120" w:after="120" w:line="360" w:lineRule="auto"/>
        <w:ind w:left="993" w:hanging="284"/>
        <w:contextualSpacing w:val="0"/>
        <w:jc w:val="both"/>
        <w:rPr>
          <w:spacing w:val="-3"/>
        </w:rPr>
      </w:pPr>
      <w:r>
        <w:rPr>
          <w:spacing w:val="-3"/>
        </w:rPr>
        <w:t>E</w:t>
      </w:r>
      <w:r w:rsidR="00722E9E">
        <w:rPr>
          <w:spacing w:val="-3"/>
        </w:rPr>
        <w:t>l</w:t>
      </w:r>
      <w:r>
        <w:rPr>
          <w:spacing w:val="-3"/>
        </w:rPr>
        <w:t xml:space="preserve"> contenido de los derechos y deberes de la relación jurídica matrimonial, como el de respeto y ayuda mutua, </w:t>
      </w:r>
      <w:r w:rsidR="00722E9E">
        <w:rPr>
          <w:spacing w:val="-3"/>
        </w:rPr>
        <w:t xml:space="preserve">es </w:t>
      </w:r>
      <w:r>
        <w:rPr>
          <w:spacing w:val="-3"/>
        </w:rPr>
        <w:t>esencialmente ético.</w:t>
      </w:r>
    </w:p>
    <w:p w14:paraId="12B04986" w14:textId="5CC28434" w:rsidR="00512CCB" w:rsidRDefault="00512CCB" w:rsidP="00C0390B">
      <w:pPr>
        <w:pStyle w:val="Prrafodelista"/>
        <w:numPr>
          <w:ilvl w:val="0"/>
          <w:numId w:val="19"/>
        </w:numPr>
        <w:spacing w:before="120" w:after="120" w:line="360" w:lineRule="auto"/>
        <w:ind w:left="993" w:hanging="284"/>
        <w:contextualSpacing w:val="0"/>
        <w:jc w:val="both"/>
        <w:rPr>
          <w:spacing w:val="-3"/>
        </w:rPr>
      </w:pPr>
      <w:r w:rsidRPr="00512CCB">
        <w:rPr>
          <w:spacing w:val="-3"/>
        </w:rPr>
        <w:t>El matrimonio genera un estado civil</w:t>
      </w:r>
      <w:r w:rsidR="00147C58">
        <w:rPr>
          <w:spacing w:val="-3"/>
        </w:rPr>
        <w:t xml:space="preserve"> con vocación de duración estable</w:t>
      </w:r>
      <w:r w:rsidRPr="00512CCB">
        <w:rPr>
          <w:spacing w:val="-3"/>
        </w:rPr>
        <w:t>.</w:t>
      </w:r>
    </w:p>
    <w:p w14:paraId="376D9F48" w14:textId="73CE775E" w:rsidR="007E4499" w:rsidRDefault="007E4499" w:rsidP="00C0390B">
      <w:pPr>
        <w:pStyle w:val="Prrafodelista"/>
        <w:numPr>
          <w:ilvl w:val="0"/>
          <w:numId w:val="19"/>
        </w:numPr>
        <w:spacing w:before="120" w:after="120" w:line="360" w:lineRule="auto"/>
        <w:ind w:left="993" w:hanging="284"/>
        <w:contextualSpacing w:val="0"/>
        <w:jc w:val="both"/>
        <w:rPr>
          <w:spacing w:val="-3"/>
        </w:rPr>
      </w:pPr>
      <w:r>
        <w:rPr>
          <w:spacing w:val="-3"/>
        </w:rPr>
        <w:t xml:space="preserve">Desde la Ley de 1 de julio de 2005, el Código Civil reconoce el matrimonio homosexual, </w:t>
      </w:r>
      <w:r w:rsidR="0086537A">
        <w:rPr>
          <w:spacing w:val="-3"/>
        </w:rPr>
        <w:t>cuya constitucionalidad ha sido admitida por la sentencia del Tribunal Constitucional de 6 de noviembre de 2012.</w:t>
      </w:r>
    </w:p>
    <w:p w14:paraId="0B6F1F07" w14:textId="41060A49" w:rsidR="00A47F3F" w:rsidRDefault="00A47F3F" w:rsidP="00FB24D8">
      <w:pPr>
        <w:pStyle w:val="Prrafodelista"/>
        <w:spacing w:before="120" w:after="120" w:line="360" w:lineRule="auto"/>
        <w:ind w:left="0" w:firstLine="709"/>
        <w:contextualSpacing w:val="0"/>
        <w:jc w:val="both"/>
        <w:rPr>
          <w:spacing w:val="-3"/>
        </w:rPr>
      </w:pPr>
    </w:p>
    <w:p w14:paraId="1FC57BF2" w14:textId="6A5B4738" w:rsidR="00A47F3F" w:rsidRPr="00B815D7" w:rsidRDefault="00B815D7" w:rsidP="00FB24D8">
      <w:pPr>
        <w:pStyle w:val="Prrafodelista"/>
        <w:spacing w:before="120" w:after="120" w:line="360" w:lineRule="auto"/>
        <w:ind w:left="0" w:firstLine="709"/>
        <w:contextualSpacing w:val="0"/>
        <w:jc w:val="both"/>
        <w:rPr>
          <w:b/>
          <w:bCs/>
          <w:spacing w:val="-3"/>
        </w:rPr>
      </w:pPr>
      <w:r w:rsidRPr="00B815D7">
        <w:rPr>
          <w:b/>
          <w:bCs/>
          <w:spacing w:val="-3"/>
        </w:rPr>
        <w:t>Sistemas matrimoniales.</w:t>
      </w:r>
    </w:p>
    <w:p w14:paraId="46B0965E" w14:textId="0E426AAD" w:rsidR="00A47F3F" w:rsidRDefault="0036332E" w:rsidP="00FB24D8">
      <w:pPr>
        <w:pStyle w:val="Prrafodelista"/>
        <w:spacing w:before="120" w:after="120" w:line="360" w:lineRule="auto"/>
        <w:ind w:left="0" w:firstLine="709"/>
        <w:contextualSpacing w:val="0"/>
        <w:jc w:val="both"/>
        <w:rPr>
          <w:spacing w:val="-3"/>
        </w:rPr>
      </w:pPr>
      <w:r>
        <w:t>Con el nombre de sistemas matrimoniales se conocen las diferentes posiciones que el Estado puede adoptar frente al matrimonio religioso</w:t>
      </w:r>
      <w:r w:rsidR="00A22680">
        <w:t xml:space="preserve">, distinguiéndose los sistemas exclusivamente civil o exclusivamente religioso, el </w:t>
      </w:r>
      <w:r w:rsidR="00107633">
        <w:t>civil subsidiario y el de libre elección.</w:t>
      </w:r>
    </w:p>
    <w:p w14:paraId="189DF054" w14:textId="3D391A9A" w:rsidR="00EE012F" w:rsidRDefault="00CC7A42" w:rsidP="00CC7A42">
      <w:pPr>
        <w:pStyle w:val="Prrafodelista"/>
        <w:spacing w:before="120" w:after="120" w:line="360" w:lineRule="auto"/>
        <w:ind w:left="0" w:firstLine="709"/>
        <w:contextualSpacing w:val="0"/>
        <w:jc w:val="both"/>
        <w:rPr>
          <w:spacing w:val="-3"/>
        </w:rPr>
      </w:pPr>
      <w:r>
        <w:rPr>
          <w:spacing w:val="-3"/>
        </w:rPr>
        <w:t>En el ordenamiento jurídico español, s</w:t>
      </w:r>
      <w:r w:rsidRPr="00CC7A42">
        <w:rPr>
          <w:spacing w:val="-3"/>
        </w:rPr>
        <w:t>alvo dos breves</w:t>
      </w:r>
      <w:r>
        <w:rPr>
          <w:spacing w:val="-3"/>
        </w:rPr>
        <w:t xml:space="preserve"> </w:t>
      </w:r>
      <w:r w:rsidRPr="00CC7A42">
        <w:rPr>
          <w:spacing w:val="-3"/>
        </w:rPr>
        <w:t xml:space="preserve">períodos de vigencia del matrimonio civil obligatorio </w:t>
      </w:r>
      <w:r w:rsidR="00D61144">
        <w:rPr>
          <w:spacing w:val="-3"/>
        </w:rPr>
        <w:t>tras las Constituciones de 1869 y 1931</w:t>
      </w:r>
      <w:r w:rsidRPr="00CC7A42">
        <w:rPr>
          <w:spacing w:val="-3"/>
        </w:rPr>
        <w:t xml:space="preserve">, </w:t>
      </w:r>
      <w:r w:rsidR="00D61144">
        <w:rPr>
          <w:spacing w:val="-3"/>
        </w:rPr>
        <w:t xml:space="preserve">el sistema matrimonial era el </w:t>
      </w:r>
      <w:r w:rsidRPr="00CC7A42">
        <w:rPr>
          <w:spacing w:val="-3"/>
        </w:rPr>
        <w:t>de matrimonio civil subsidiario</w:t>
      </w:r>
      <w:r w:rsidR="00D61144">
        <w:rPr>
          <w:spacing w:val="-3"/>
        </w:rPr>
        <w:t>, reservado exclusivamente a los no católicos, siendo el matrimonio católico el único religioso reconocido por el Estado.</w:t>
      </w:r>
    </w:p>
    <w:p w14:paraId="52BE6BD9" w14:textId="743B2026" w:rsidR="00F422E1" w:rsidRDefault="00F422E1" w:rsidP="00CC7A42">
      <w:pPr>
        <w:pStyle w:val="Prrafodelista"/>
        <w:spacing w:before="120" w:after="120" w:line="360" w:lineRule="auto"/>
        <w:ind w:left="0" w:firstLine="709"/>
        <w:contextualSpacing w:val="0"/>
        <w:jc w:val="both"/>
        <w:rPr>
          <w:spacing w:val="-3"/>
        </w:rPr>
      </w:pPr>
      <w:r>
        <w:rPr>
          <w:spacing w:val="-3"/>
        </w:rPr>
        <w:t xml:space="preserve">Este sistema matrimonial es incompatible con la aconfesionalidad del Estado proclamada por el artículo 16.2 de la Constitución y con </w:t>
      </w:r>
      <w:r w:rsidR="0077472F">
        <w:rPr>
          <w:spacing w:val="-3"/>
        </w:rPr>
        <w:t>la no discriminación por razón de religión consagrada por el artículo 14 de la Constitución</w:t>
      </w:r>
      <w:r w:rsidR="001A2F5D">
        <w:rPr>
          <w:spacing w:val="-3"/>
        </w:rPr>
        <w:t>.</w:t>
      </w:r>
    </w:p>
    <w:p w14:paraId="1B4D4F50" w14:textId="3F55FB6D" w:rsidR="001A2F5D" w:rsidRDefault="001A2F5D" w:rsidP="00CC7A42">
      <w:pPr>
        <w:pStyle w:val="Prrafodelista"/>
        <w:spacing w:before="120" w:after="120" w:line="360" w:lineRule="auto"/>
        <w:ind w:left="0" w:firstLine="709"/>
        <w:contextualSpacing w:val="0"/>
        <w:jc w:val="both"/>
        <w:rPr>
          <w:spacing w:val="-3"/>
        </w:rPr>
      </w:pPr>
      <w:r>
        <w:rPr>
          <w:spacing w:val="-3"/>
        </w:rPr>
        <w:t>Con base en los preceptos constitucionales, y también en el Acuerdo sobre Asuntos Jurídicos con la Santa Sede de 3 de enero de 1979,</w:t>
      </w:r>
      <w:r w:rsidR="000F3EC2">
        <w:rPr>
          <w:spacing w:val="-3"/>
        </w:rPr>
        <w:t xml:space="preserve"> la Ley de 7 de julio de 1981 estableció un sistema de libre elección entre la forma civil y una de las formas religiosas oficialmente </w:t>
      </w:r>
      <w:r w:rsidR="000F3EC2">
        <w:rPr>
          <w:spacing w:val="-3"/>
        </w:rPr>
        <w:lastRenderedPageBreak/>
        <w:t>reconocidas por el Estado (actualmente</w:t>
      </w:r>
      <w:r w:rsidR="002266D3">
        <w:rPr>
          <w:spacing w:val="-3"/>
        </w:rPr>
        <w:t xml:space="preserve"> no sólo </w:t>
      </w:r>
      <w:r w:rsidR="000F3EC2">
        <w:rPr>
          <w:spacing w:val="-3"/>
        </w:rPr>
        <w:t>la canónica</w:t>
      </w:r>
      <w:r w:rsidR="002266D3">
        <w:rPr>
          <w:spacing w:val="-3"/>
        </w:rPr>
        <w:t xml:space="preserve">, sino también otras como la </w:t>
      </w:r>
      <w:r w:rsidR="00C778C9">
        <w:rPr>
          <w:spacing w:val="-3"/>
        </w:rPr>
        <w:t>musulmana, la judía</w:t>
      </w:r>
      <w:r w:rsidR="00263443">
        <w:rPr>
          <w:spacing w:val="-3"/>
        </w:rPr>
        <w:t xml:space="preserve">, </w:t>
      </w:r>
      <w:r w:rsidR="00994A92">
        <w:rPr>
          <w:spacing w:val="-3"/>
        </w:rPr>
        <w:t>la evangélica</w:t>
      </w:r>
      <w:r w:rsidR="00C778C9">
        <w:rPr>
          <w:spacing w:val="-3"/>
        </w:rPr>
        <w:t xml:space="preserve"> y la ortodoxa).</w:t>
      </w:r>
    </w:p>
    <w:p w14:paraId="338C29E2" w14:textId="40ED7CBA" w:rsidR="00EE012F" w:rsidRDefault="00673452" w:rsidP="00FB24D8">
      <w:pPr>
        <w:pStyle w:val="Prrafodelista"/>
        <w:spacing w:before="120" w:after="120" w:line="360" w:lineRule="auto"/>
        <w:ind w:left="0" w:firstLine="709"/>
        <w:contextualSpacing w:val="0"/>
        <w:jc w:val="both"/>
        <w:rPr>
          <w:spacing w:val="-3"/>
        </w:rPr>
      </w:pPr>
      <w:r>
        <w:rPr>
          <w:spacing w:val="-3"/>
        </w:rPr>
        <w:t>No obstante, el carácter religioso del matrimonio afecta exclusivamente a la forma de celebración</w:t>
      </w:r>
      <w:r w:rsidR="00FA5CA7">
        <w:rPr>
          <w:spacing w:val="-3"/>
        </w:rPr>
        <w:t xml:space="preserve">, </w:t>
      </w:r>
      <w:r w:rsidR="005E4351">
        <w:rPr>
          <w:spacing w:val="-3"/>
        </w:rPr>
        <w:t xml:space="preserve">pero </w:t>
      </w:r>
      <w:r>
        <w:rPr>
          <w:spacing w:val="-3"/>
        </w:rPr>
        <w:t>no a sus efectos</w:t>
      </w:r>
      <w:r w:rsidR="00D614D2">
        <w:rPr>
          <w:spacing w:val="-3"/>
        </w:rPr>
        <w:t xml:space="preserve"> civiles</w:t>
      </w:r>
      <w:r>
        <w:rPr>
          <w:spacing w:val="-3"/>
        </w:rPr>
        <w:t>, que son iguales para todos los matrimonios.</w:t>
      </w:r>
    </w:p>
    <w:p w14:paraId="757391E9" w14:textId="6DB17B39" w:rsidR="00EE012F" w:rsidRDefault="00EE012F" w:rsidP="00FB24D8">
      <w:pPr>
        <w:pStyle w:val="Prrafodelista"/>
        <w:spacing w:before="120" w:after="120" w:line="360" w:lineRule="auto"/>
        <w:ind w:left="0" w:firstLine="709"/>
        <w:contextualSpacing w:val="0"/>
        <w:jc w:val="both"/>
        <w:rPr>
          <w:spacing w:val="-3"/>
        </w:rPr>
      </w:pPr>
    </w:p>
    <w:p w14:paraId="4CD122FB" w14:textId="2999FF5D" w:rsidR="00EE012F" w:rsidRPr="009B75DD" w:rsidRDefault="00D614D2" w:rsidP="00FB24D8">
      <w:pPr>
        <w:pStyle w:val="Prrafodelista"/>
        <w:spacing w:before="120" w:after="120" w:line="360" w:lineRule="auto"/>
        <w:ind w:left="0" w:firstLine="709"/>
        <w:contextualSpacing w:val="0"/>
        <w:jc w:val="both"/>
        <w:rPr>
          <w:b/>
          <w:spacing w:val="-3"/>
        </w:rPr>
      </w:pPr>
      <w:r w:rsidRPr="009B75DD">
        <w:rPr>
          <w:b/>
          <w:spacing w:val="-3"/>
        </w:rPr>
        <w:t>Referencia a las uniones de hecho.</w:t>
      </w:r>
    </w:p>
    <w:p w14:paraId="0F8B5725" w14:textId="492B420B" w:rsidR="00EE012F" w:rsidRDefault="004070E2" w:rsidP="00FB24D8">
      <w:pPr>
        <w:pStyle w:val="Prrafodelista"/>
        <w:spacing w:before="120" w:after="120" w:line="360" w:lineRule="auto"/>
        <w:ind w:left="0" w:firstLine="709"/>
        <w:contextualSpacing w:val="0"/>
        <w:jc w:val="both"/>
        <w:rPr>
          <w:spacing w:val="-3"/>
        </w:rPr>
      </w:pPr>
      <w:r>
        <w:rPr>
          <w:spacing w:val="-3"/>
        </w:rPr>
        <w:t>Las denominadas uniones de hecho están conectadas con la profunda evolución de los modelos familiares, que ya no descansan exclusivamente sobre la familia matrimonial, habiendo declarado el Tribunal Constitucional que la protección prevista por el artículo 39 de la Constitución no se limita exclusivamente a la familia matrimonial</w:t>
      </w:r>
      <w:r w:rsidR="00F20324">
        <w:rPr>
          <w:spacing w:val="-3"/>
        </w:rPr>
        <w:t>, sino que alcanza a familias en las que no está presente tal vínculo.</w:t>
      </w:r>
    </w:p>
    <w:p w14:paraId="1B9186F3" w14:textId="6BEB2C24" w:rsidR="00F20324" w:rsidRDefault="00F20324" w:rsidP="00FB24D8">
      <w:pPr>
        <w:pStyle w:val="Prrafodelista"/>
        <w:spacing w:before="120" w:after="120" w:line="360" w:lineRule="auto"/>
        <w:ind w:left="0" w:firstLine="709"/>
        <w:contextualSpacing w:val="0"/>
        <w:jc w:val="both"/>
        <w:rPr>
          <w:spacing w:val="-3"/>
        </w:rPr>
      </w:pPr>
      <w:r>
        <w:rPr>
          <w:spacing w:val="-3"/>
        </w:rPr>
        <w:t xml:space="preserve">No obstante, </w:t>
      </w:r>
      <w:r w:rsidR="00B66E7E">
        <w:rPr>
          <w:spacing w:val="-3"/>
        </w:rPr>
        <w:t xml:space="preserve">las uniones de hecho no son equiparables al matrimonio, y por ello la jurisprudencia rechaza la aplicación </w:t>
      </w:r>
      <w:r w:rsidR="00354ED8">
        <w:rPr>
          <w:spacing w:val="-3"/>
        </w:rPr>
        <w:t xml:space="preserve">a </w:t>
      </w:r>
      <w:r w:rsidR="00B66E7E">
        <w:rPr>
          <w:spacing w:val="-3"/>
        </w:rPr>
        <w:t>las mismas de las normas propias del matrimonio.</w:t>
      </w:r>
    </w:p>
    <w:p w14:paraId="70B0FA08" w14:textId="2D0A457B" w:rsidR="00747D16" w:rsidRDefault="00000ADF" w:rsidP="00747D16">
      <w:pPr>
        <w:pStyle w:val="Prrafodelista"/>
        <w:spacing w:before="120" w:after="120" w:line="360" w:lineRule="auto"/>
        <w:ind w:left="0" w:firstLine="709"/>
        <w:contextualSpacing w:val="0"/>
        <w:jc w:val="both"/>
        <w:rPr>
          <w:spacing w:val="-3"/>
        </w:rPr>
      </w:pPr>
      <w:r w:rsidRPr="00000ADF">
        <w:rPr>
          <w:spacing w:val="-3"/>
        </w:rPr>
        <w:t xml:space="preserve">En el ordenamiento jurídico español, </w:t>
      </w:r>
      <w:r w:rsidR="00DB0E90">
        <w:rPr>
          <w:spacing w:val="-3"/>
        </w:rPr>
        <w:t>a</w:t>
      </w:r>
      <w:r w:rsidR="00747D16">
        <w:rPr>
          <w:spacing w:val="-3"/>
        </w:rPr>
        <w:t xml:space="preserve">unque en el ámbito estatal no existe una específica ley de parejas o uniones de hecho, </w:t>
      </w:r>
      <w:r w:rsidR="00DB0E90">
        <w:rPr>
          <w:spacing w:val="-3"/>
        </w:rPr>
        <w:t>sí que existen muchas</w:t>
      </w:r>
      <w:r w:rsidR="00747D16">
        <w:rPr>
          <w:spacing w:val="-3"/>
        </w:rPr>
        <w:t xml:space="preserve"> leyes autonómicas </w:t>
      </w:r>
      <w:r w:rsidR="00DB0E90">
        <w:rPr>
          <w:spacing w:val="-3"/>
        </w:rPr>
        <w:t xml:space="preserve">de uniones de hecho, las cuales </w:t>
      </w:r>
      <w:r w:rsidR="00747D16">
        <w:rPr>
          <w:spacing w:val="-3"/>
        </w:rPr>
        <w:t>exigen una mínima formalización de esta condición, mediante su constancia en un registro público de carácter administrativo.</w:t>
      </w:r>
    </w:p>
    <w:p w14:paraId="09BC123D" w14:textId="796AABC4" w:rsidR="00000ADF" w:rsidRDefault="00116BAF" w:rsidP="00BF1122">
      <w:pPr>
        <w:pStyle w:val="Prrafodelista"/>
        <w:spacing w:before="120" w:after="120" w:line="360" w:lineRule="auto"/>
        <w:ind w:left="0" w:firstLine="709"/>
        <w:contextualSpacing w:val="0"/>
        <w:jc w:val="both"/>
        <w:rPr>
          <w:spacing w:val="-3"/>
        </w:rPr>
      </w:pPr>
      <w:r>
        <w:rPr>
          <w:spacing w:val="-3"/>
        </w:rPr>
        <w:t xml:space="preserve">Esta normativa ha </w:t>
      </w:r>
      <w:r w:rsidR="00000ADF" w:rsidRPr="00000ADF">
        <w:rPr>
          <w:spacing w:val="-3"/>
        </w:rPr>
        <w:t>ido reconociendo efectos jurídicos</w:t>
      </w:r>
      <w:r w:rsidR="00636FFC">
        <w:rPr>
          <w:spacing w:val="-3"/>
        </w:rPr>
        <w:t>-civile</w:t>
      </w:r>
      <w:r w:rsidR="00F515AB">
        <w:rPr>
          <w:spacing w:val="-3"/>
        </w:rPr>
        <w:t>s</w:t>
      </w:r>
      <w:r w:rsidR="00000ADF" w:rsidRPr="00000ADF">
        <w:rPr>
          <w:spacing w:val="-3"/>
        </w:rPr>
        <w:t xml:space="preserve"> a las parejas de hecho</w:t>
      </w:r>
      <w:r w:rsidR="00D52F6C">
        <w:rPr>
          <w:spacing w:val="-3"/>
        </w:rPr>
        <w:t>, aunque no a uniones de hecho más amplias</w:t>
      </w:r>
      <w:r w:rsidR="0042035B">
        <w:rPr>
          <w:spacing w:val="-3"/>
        </w:rPr>
        <w:t>.</w:t>
      </w:r>
    </w:p>
    <w:p w14:paraId="261C3636" w14:textId="314FEB41" w:rsidR="00EE012F" w:rsidRDefault="00BC6C0F" w:rsidP="00000ADF">
      <w:pPr>
        <w:pStyle w:val="Prrafodelista"/>
        <w:spacing w:before="120" w:after="120" w:line="360" w:lineRule="auto"/>
        <w:ind w:left="0" w:firstLine="709"/>
        <w:contextualSpacing w:val="0"/>
        <w:jc w:val="both"/>
        <w:rPr>
          <w:spacing w:val="-3"/>
        </w:rPr>
      </w:pPr>
      <w:r>
        <w:rPr>
          <w:spacing w:val="-3"/>
        </w:rPr>
        <w:t xml:space="preserve">De esta forma, existe una práctica equiparación de las parejas de hecho estables con </w:t>
      </w:r>
      <w:r w:rsidR="00E818FA">
        <w:rPr>
          <w:spacing w:val="-3"/>
        </w:rPr>
        <w:t xml:space="preserve">el matrimonio a </w:t>
      </w:r>
      <w:r w:rsidR="002F2F6A">
        <w:rPr>
          <w:spacing w:val="-3"/>
        </w:rPr>
        <w:t>efectos, por ejemplo, de adopción por más de un adoptante</w:t>
      </w:r>
      <w:r w:rsidR="00515B4D">
        <w:rPr>
          <w:spacing w:val="-3"/>
        </w:rPr>
        <w:t xml:space="preserve">, </w:t>
      </w:r>
      <w:r w:rsidR="00D35598">
        <w:rPr>
          <w:spacing w:val="-3"/>
        </w:rPr>
        <w:t>legislación arrendaticia urbana</w:t>
      </w:r>
      <w:r w:rsidR="00AF5E04">
        <w:rPr>
          <w:spacing w:val="-3"/>
        </w:rPr>
        <w:t xml:space="preserve"> o</w:t>
      </w:r>
      <w:r w:rsidR="00D35598">
        <w:rPr>
          <w:spacing w:val="-3"/>
        </w:rPr>
        <w:t xml:space="preserve"> pérdida de la pensión compensatoria</w:t>
      </w:r>
      <w:r w:rsidR="00AF5E04">
        <w:rPr>
          <w:spacing w:val="-3"/>
        </w:rPr>
        <w:t>.</w:t>
      </w:r>
    </w:p>
    <w:p w14:paraId="02110739" w14:textId="7ADE4656" w:rsidR="003065EA" w:rsidRDefault="003065EA" w:rsidP="00000ADF">
      <w:pPr>
        <w:pStyle w:val="Prrafodelista"/>
        <w:spacing w:before="120" w:after="120" w:line="360" w:lineRule="auto"/>
        <w:ind w:left="0" w:firstLine="709"/>
        <w:contextualSpacing w:val="0"/>
        <w:jc w:val="both"/>
        <w:rPr>
          <w:spacing w:val="-3"/>
        </w:rPr>
      </w:pPr>
      <w:r>
        <w:rPr>
          <w:spacing w:val="-3"/>
        </w:rPr>
        <w:t xml:space="preserve">En cambio, la jurisprudencia ha rechazado tal equiparación a efectos sucesorios </w:t>
      </w:r>
      <w:r w:rsidR="00C65D2D">
        <w:rPr>
          <w:spacing w:val="-3"/>
        </w:rPr>
        <w:t>o de derecho a pensión compensatoria</w:t>
      </w:r>
      <w:r w:rsidR="009044B7">
        <w:rPr>
          <w:spacing w:val="-3"/>
        </w:rPr>
        <w:t xml:space="preserve"> en caso de ruptura de la convivencia</w:t>
      </w:r>
      <w:r w:rsidR="00C65D2D">
        <w:rPr>
          <w:spacing w:val="-3"/>
        </w:rPr>
        <w:t>.</w:t>
      </w:r>
    </w:p>
    <w:p w14:paraId="16FA5363" w14:textId="77777777" w:rsidR="00EE012F" w:rsidRPr="00B92B5B" w:rsidRDefault="00EE012F" w:rsidP="00FB24D8">
      <w:pPr>
        <w:pStyle w:val="Prrafodelista"/>
        <w:spacing w:before="120" w:after="120" w:line="360" w:lineRule="auto"/>
        <w:ind w:left="0" w:firstLine="709"/>
        <w:contextualSpacing w:val="0"/>
        <w:jc w:val="both"/>
        <w:rPr>
          <w:spacing w:val="-3"/>
        </w:rPr>
      </w:pPr>
    </w:p>
    <w:p w14:paraId="21571BF0" w14:textId="58FF2855" w:rsidR="0026127B" w:rsidRDefault="00E44099" w:rsidP="00E44099">
      <w:pPr>
        <w:pStyle w:val="Prrafodelista"/>
        <w:spacing w:before="120" w:after="120" w:line="360" w:lineRule="auto"/>
        <w:ind w:left="0"/>
        <w:contextualSpacing w:val="0"/>
        <w:jc w:val="both"/>
        <w:rPr>
          <w:spacing w:val="-3"/>
        </w:rPr>
      </w:pPr>
      <w:r w:rsidRPr="00E44099">
        <w:rPr>
          <w:b/>
          <w:bCs/>
          <w:spacing w:val="-3"/>
        </w:rPr>
        <w:t>REQUISITOS DEL MATRIMONIO.</w:t>
      </w:r>
    </w:p>
    <w:p w14:paraId="3A948A4E" w14:textId="5B35BD1D" w:rsidR="00E44099" w:rsidRDefault="00E44099" w:rsidP="00FB24D8">
      <w:pPr>
        <w:pStyle w:val="Prrafodelista"/>
        <w:spacing w:before="120" w:after="120" w:line="360" w:lineRule="auto"/>
        <w:ind w:left="0" w:firstLine="709"/>
        <w:contextualSpacing w:val="0"/>
        <w:jc w:val="both"/>
        <w:rPr>
          <w:spacing w:val="-3"/>
        </w:rPr>
      </w:pPr>
      <w:r>
        <w:rPr>
          <w:spacing w:val="-3"/>
        </w:rPr>
        <w:t>Los requisitos del matrimonio son de tres tipos: de fondo, de forma y de prueba y publicidad.</w:t>
      </w:r>
    </w:p>
    <w:p w14:paraId="37A4DC33" w14:textId="4E551951" w:rsidR="00E44099" w:rsidRDefault="00E44099" w:rsidP="00FB24D8">
      <w:pPr>
        <w:pStyle w:val="Prrafodelista"/>
        <w:spacing w:before="120" w:after="120" w:line="360" w:lineRule="auto"/>
        <w:ind w:left="0" w:firstLine="709"/>
        <w:contextualSpacing w:val="0"/>
        <w:jc w:val="both"/>
        <w:rPr>
          <w:spacing w:val="-3"/>
        </w:rPr>
      </w:pPr>
      <w:r>
        <w:rPr>
          <w:spacing w:val="-3"/>
        </w:rPr>
        <w:t>Los requisitos de fondo, por su parte, hacen referencia a</w:t>
      </w:r>
      <w:r w:rsidR="00177C25">
        <w:rPr>
          <w:spacing w:val="-3"/>
        </w:rPr>
        <w:t xml:space="preserve"> la capacidad de los contrayentes y al consentimiento matrimonial</w:t>
      </w:r>
      <w:r w:rsidR="00410051">
        <w:rPr>
          <w:spacing w:val="-3"/>
        </w:rPr>
        <w:t>.</w:t>
      </w:r>
    </w:p>
    <w:p w14:paraId="36B9C37C" w14:textId="0A8A5593" w:rsidR="00E44099" w:rsidRDefault="005D5CF7" w:rsidP="005D5CF7">
      <w:pPr>
        <w:pStyle w:val="Prrafodelista"/>
        <w:spacing w:before="120" w:after="120" w:line="360" w:lineRule="auto"/>
        <w:ind w:left="0" w:firstLine="709"/>
        <w:contextualSpacing w:val="0"/>
        <w:jc w:val="both"/>
        <w:rPr>
          <w:spacing w:val="-3"/>
        </w:rPr>
      </w:pPr>
      <w:r>
        <w:rPr>
          <w:spacing w:val="-3"/>
        </w:rPr>
        <w:lastRenderedPageBreak/>
        <w:t xml:space="preserve">De esta </w:t>
      </w:r>
      <w:r w:rsidR="009D1E4B">
        <w:rPr>
          <w:spacing w:val="-3"/>
        </w:rPr>
        <w:t>maner</w:t>
      </w:r>
      <w:r>
        <w:rPr>
          <w:spacing w:val="-3"/>
        </w:rPr>
        <w:t>a, el artículo 44 del Código Civil establece que “</w:t>
      </w:r>
      <w:r w:rsidR="001A2979">
        <w:rPr>
          <w:spacing w:val="-3"/>
        </w:rPr>
        <w:t xml:space="preserve">toda persona </w:t>
      </w:r>
      <w:r w:rsidRPr="005D5CF7">
        <w:rPr>
          <w:spacing w:val="-3"/>
        </w:rPr>
        <w:t>tiene derecho a contraer matrimonio conforme a las disposiciones de este Código.</w:t>
      </w:r>
      <w:r w:rsidR="00091441">
        <w:rPr>
          <w:spacing w:val="-3"/>
        </w:rPr>
        <w:t xml:space="preserve"> </w:t>
      </w:r>
      <w:r w:rsidRPr="005D5CF7">
        <w:rPr>
          <w:spacing w:val="-3"/>
        </w:rPr>
        <w:t>El matrimonio tendrá los mismos requisitos y efectos cuando ambos contrayentes sean del mismo o de diferente sexo</w:t>
      </w:r>
      <w:r>
        <w:rPr>
          <w:spacing w:val="-3"/>
        </w:rPr>
        <w:t>”</w:t>
      </w:r>
      <w:r w:rsidRPr="005D5CF7">
        <w:rPr>
          <w:spacing w:val="-3"/>
        </w:rPr>
        <w:t>.</w:t>
      </w:r>
    </w:p>
    <w:p w14:paraId="561CE8A6" w14:textId="687B13B4" w:rsidR="00DD2C5D" w:rsidRPr="00DD2C5D" w:rsidRDefault="00FE1E75" w:rsidP="00DD2C5D">
      <w:pPr>
        <w:pStyle w:val="Prrafodelista"/>
        <w:spacing w:before="120" w:after="120" w:line="360" w:lineRule="auto"/>
        <w:ind w:left="0" w:firstLine="709"/>
        <w:contextualSpacing w:val="0"/>
        <w:jc w:val="both"/>
        <w:rPr>
          <w:spacing w:val="-3"/>
        </w:rPr>
      </w:pPr>
      <w:r>
        <w:rPr>
          <w:spacing w:val="-3"/>
        </w:rPr>
        <w:t>Respecto de la capacidad, el artículo 46 del Código Ci</w:t>
      </w:r>
      <w:r w:rsidR="00126658">
        <w:rPr>
          <w:spacing w:val="-3"/>
        </w:rPr>
        <w:t xml:space="preserve">vil </w:t>
      </w:r>
      <w:r w:rsidR="00DD2C5D">
        <w:rPr>
          <w:spacing w:val="-3"/>
        </w:rPr>
        <w:t>establece que “n</w:t>
      </w:r>
      <w:r w:rsidR="00DD2C5D" w:rsidRPr="00DD2C5D">
        <w:rPr>
          <w:spacing w:val="-3"/>
        </w:rPr>
        <w:t>o pueden contraer matrimonio:</w:t>
      </w:r>
    </w:p>
    <w:p w14:paraId="2E16152D" w14:textId="27611DD8" w:rsidR="00DD2C5D" w:rsidRPr="00DD2C5D" w:rsidRDefault="00DD2C5D" w:rsidP="00DD2C5D">
      <w:pPr>
        <w:pStyle w:val="Prrafodelista"/>
        <w:spacing w:before="120" w:after="120" w:line="360" w:lineRule="auto"/>
        <w:ind w:left="0" w:firstLine="709"/>
        <w:contextualSpacing w:val="0"/>
        <w:jc w:val="both"/>
        <w:rPr>
          <w:spacing w:val="-3"/>
        </w:rPr>
      </w:pPr>
      <w:r w:rsidRPr="00DD2C5D">
        <w:rPr>
          <w:spacing w:val="-3"/>
        </w:rPr>
        <w:t>1°</w:t>
      </w:r>
      <w:r w:rsidR="00887684">
        <w:rPr>
          <w:spacing w:val="-3"/>
        </w:rPr>
        <w:t>.</w:t>
      </w:r>
      <w:r w:rsidRPr="00DD2C5D">
        <w:rPr>
          <w:spacing w:val="-3"/>
        </w:rPr>
        <w:t xml:space="preserve"> Los menores de edad no emancipados.</w:t>
      </w:r>
    </w:p>
    <w:p w14:paraId="39296DDD" w14:textId="6F1D60C9" w:rsidR="00E44099" w:rsidRDefault="00DD2C5D" w:rsidP="00DD2C5D">
      <w:pPr>
        <w:pStyle w:val="Prrafodelista"/>
        <w:spacing w:before="120" w:after="120" w:line="360" w:lineRule="auto"/>
        <w:ind w:left="0" w:firstLine="709"/>
        <w:contextualSpacing w:val="0"/>
        <w:jc w:val="both"/>
        <w:rPr>
          <w:spacing w:val="-3"/>
        </w:rPr>
      </w:pPr>
      <w:r w:rsidRPr="00DD2C5D">
        <w:rPr>
          <w:spacing w:val="-3"/>
        </w:rPr>
        <w:t>2°</w:t>
      </w:r>
      <w:r w:rsidR="00887684">
        <w:rPr>
          <w:spacing w:val="-3"/>
        </w:rPr>
        <w:t>.</w:t>
      </w:r>
      <w:r w:rsidRPr="00DD2C5D">
        <w:rPr>
          <w:spacing w:val="-3"/>
        </w:rPr>
        <w:t xml:space="preserve"> Los que estén ligados con vínculo matrimonial</w:t>
      </w:r>
      <w:r>
        <w:rPr>
          <w:spacing w:val="-3"/>
        </w:rPr>
        <w:t>”</w:t>
      </w:r>
      <w:r w:rsidRPr="00DD2C5D">
        <w:rPr>
          <w:spacing w:val="-3"/>
        </w:rPr>
        <w:t>.</w:t>
      </w:r>
    </w:p>
    <w:p w14:paraId="6D8B80BE" w14:textId="253DCEF3" w:rsidR="00FA77B8" w:rsidRDefault="00FA77B8" w:rsidP="0043783C">
      <w:pPr>
        <w:pStyle w:val="Prrafodelista"/>
        <w:spacing w:before="120" w:after="120" w:line="360" w:lineRule="auto"/>
        <w:ind w:left="0" w:firstLine="709"/>
        <w:contextualSpacing w:val="0"/>
        <w:jc w:val="both"/>
        <w:rPr>
          <w:spacing w:val="-3"/>
        </w:rPr>
      </w:pPr>
      <w:r>
        <w:rPr>
          <w:spacing w:val="-3"/>
        </w:rPr>
        <w:t>Se trata, por ende, de impedimentos absolutos, que impiden contraer matrimonio con cualquier persona.</w:t>
      </w:r>
    </w:p>
    <w:p w14:paraId="6F3EC74B" w14:textId="2C55AAF0" w:rsidR="0043783C" w:rsidRPr="0043783C" w:rsidRDefault="00DD2C5D" w:rsidP="0043783C">
      <w:pPr>
        <w:pStyle w:val="Prrafodelista"/>
        <w:spacing w:before="120" w:after="120" w:line="360" w:lineRule="auto"/>
        <w:ind w:left="0" w:firstLine="709"/>
        <w:contextualSpacing w:val="0"/>
        <w:jc w:val="both"/>
        <w:rPr>
          <w:spacing w:val="-3"/>
        </w:rPr>
      </w:pPr>
      <w:r>
        <w:rPr>
          <w:spacing w:val="-3"/>
        </w:rPr>
        <w:t>Añade el artículo 47 del Código Civil que “</w:t>
      </w:r>
      <w:r w:rsidR="00887684">
        <w:rPr>
          <w:spacing w:val="-3"/>
        </w:rPr>
        <w:t>t</w:t>
      </w:r>
      <w:r w:rsidR="0043783C" w:rsidRPr="0043783C">
        <w:rPr>
          <w:spacing w:val="-3"/>
        </w:rPr>
        <w:t>ampoco pueden contraer matrimonio entre sí:</w:t>
      </w:r>
    </w:p>
    <w:p w14:paraId="56706E39" w14:textId="07DFAE4E" w:rsidR="0043783C" w:rsidRPr="0043783C" w:rsidRDefault="0043783C" w:rsidP="0043783C">
      <w:pPr>
        <w:pStyle w:val="Prrafodelista"/>
        <w:spacing w:before="120" w:after="120" w:line="360" w:lineRule="auto"/>
        <w:ind w:left="0" w:firstLine="709"/>
        <w:contextualSpacing w:val="0"/>
        <w:jc w:val="both"/>
        <w:rPr>
          <w:spacing w:val="-3"/>
        </w:rPr>
      </w:pPr>
      <w:r w:rsidRPr="0043783C">
        <w:rPr>
          <w:spacing w:val="-3"/>
        </w:rPr>
        <w:t>1</w:t>
      </w:r>
      <w:r w:rsidR="00887684">
        <w:rPr>
          <w:spacing w:val="-3"/>
        </w:rPr>
        <w:t>º</w:t>
      </w:r>
      <w:r w:rsidRPr="0043783C">
        <w:rPr>
          <w:spacing w:val="-3"/>
        </w:rPr>
        <w:t>. Los parientes en línea recta por consanguinidad o adopción.</w:t>
      </w:r>
    </w:p>
    <w:p w14:paraId="324162CA" w14:textId="2B2E8E6D" w:rsidR="0043783C" w:rsidRPr="0043783C" w:rsidRDefault="0043783C" w:rsidP="0043783C">
      <w:pPr>
        <w:pStyle w:val="Prrafodelista"/>
        <w:spacing w:before="120" w:after="120" w:line="360" w:lineRule="auto"/>
        <w:ind w:left="0" w:firstLine="709"/>
        <w:contextualSpacing w:val="0"/>
        <w:jc w:val="both"/>
        <w:rPr>
          <w:spacing w:val="-3"/>
        </w:rPr>
      </w:pPr>
      <w:r w:rsidRPr="0043783C">
        <w:rPr>
          <w:spacing w:val="-3"/>
        </w:rPr>
        <w:t>2</w:t>
      </w:r>
      <w:r w:rsidR="00887684">
        <w:rPr>
          <w:spacing w:val="-3"/>
        </w:rPr>
        <w:t>º</w:t>
      </w:r>
      <w:r w:rsidRPr="0043783C">
        <w:rPr>
          <w:spacing w:val="-3"/>
        </w:rPr>
        <w:t>. Los colaterales por consanguinidad hasta el tercer grado.</w:t>
      </w:r>
    </w:p>
    <w:p w14:paraId="42E3647E" w14:textId="0F10486C" w:rsidR="005D5CF7" w:rsidRDefault="0043783C" w:rsidP="0043783C">
      <w:pPr>
        <w:pStyle w:val="Prrafodelista"/>
        <w:spacing w:before="120" w:after="120" w:line="360" w:lineRule="auto"/>
        <w:ind w:left="0" w:firstLine="709"/>
        <w:contextualSpacing w:val="0"/>
        <w:jc w:val="both"/>
        <w:rPr>
          <w:spacing w:val="-3"/>
        </w:rPr>
      </w:pPr>
      <w:r w:rsidRPr="0043783C">
        <w:rPr>
          <w:spacing w:val="-3"/>
        </w:rPr>
        <w:t>3</w:t>
      </w:r>
      <w:r w:rsidR="00887684">
        <w:rPr>
          <w:spacing w:val="-3"/>
        </w:rPr>
        <w:t>º</w:t>
      </w:r>
      <w:r w:rsidRPr="0043783C">
        <w:rPr>
          <w:spacing w:val="-3"/>
        </w:rPr>
        <w:t>. Los condenados por haber tenido participación en la muerte dolosa del cónyuge o persona con la que hubiera estado unida por análoga relación de afectividad a la conyugal</w:t>
      </w:r>
      <w:r w:rsidR="00887684">
        <w:rPr>
          <w:spacing w:val="-3"/>
        </w:rPr>
        <w:t>”</w:t>
      </w:r>
      <w:r w:rsidRPr="0043783C">
        <w:rPr>
          <w:spacing w:val="-3"/>
        </w:rPr>
        <w:t>.</w:t>
      </w:r>
    </w:p>
    <w:p w14:paraId="5B80D005" w14:textId="2BEC6B42" w:rsidR="00FA77B8" w:rsidRDefault="00FA77B8" w:rsidP="00FB24D8">
      <w:pPr>
        <w:pStyle w:val="Prrafodelista"/>
        <w:spacing w:before="120" w:after="120" w:line="360" w:lineRule="auto"/>
        <w:ind w:left="0" w:firstLine="709"/>
        <w:contextualSpacing w:val="0"/>
        <w:jc w:val="both"/>
        <w:rPr>
          <w:spacing w:val="-3"/>
        </w:rPr>
      </w:pPr>
      <w:r>
        <w:rPr>
          <w:spacing w:val="-3"/>
        </w:rPr>
        <w:t>Se trata, por tanto, de causas de incapacidad relativas, que impiden contraer matrimonio con determinadas personas.</w:t>
      </w:r>
    </w:p>
    <w:p w14:paraId="2E155CD6" w14:textId="1646C627" w:rsidR="005D5CF7" w:rsidRDefault="00173199" w:rsidP="00FB24D8">
      <w:pPr>
        <w:pStyle w:val="Prrafodelista"/>
        <w:spacing w:before="120" w:after="120" w:line="360" w:lineRule="auto"/>
        <w:ind w:left="0" w:firstLine="709"/>
        <w:contextualSpacing w:val="0"/>
        <w:jc w:val="both"/>
        <w:rPr>
          <w:spacing w:val="-3"/>
        </w:rPr>
      </w:pPr>
      <w:r>
        <w:rPr>
          <w:spacing w:val="-3"/>
        </w:rPr>
        <w:t xml:space="preserve">No obstante, el artículo </w:t>
      </w:r>
      <w:r w:rsidR="00823F7F">
        <w:rPr>
          <w:spacing w:val="-3"/>
        </w:rPr>
        <w:t>48 del Código Civil dispone que “e</w:t>
      </w:r>
      <w:r w:rsidR="00823F7F" w:rsidRPr="00823F7F">
        <w:rPr>
          <w:spacing w:val="-3"/>
        </w:rPr>
        <w:t xml:space="preserve">l </w:t>
      </w:r>
      <w:r w:rsidR="00CD596A">
        <w:rPr>
          <w:spacing w:val="-3"/>
        </w:rPr>
        <w:t>j</w:t>
      </w:r>
      <w:r w:rsidR="00823F7F" w:rsidRPr="00823F7F">
        <w:rPr>
          <w:spacing w:val="-3"/>
        </w:rPr>
        <w:t>uez podrá dispensar, con justa causa y a instancia de parte, mediante resolución previa dictada en expediente de jurisdicción voluntaria, los impedimentos de muerte dolosa del cónyuge o persona con la que hubiera estado unida por análoga relación de afectividad a la conyugal y de parentesco de grado tercero entre colaterales. La dispensa ulterior convalida, desde su celebración, el matrimonio cuya nulidad no haya sido instada judicialmente por alguna de las partes</w:t>
      </w:r>
      <w:r w:rsidR="00823F7F">
        <w:rPr>
          <w:spacing w:val="-3"/>
        </w:rPr>
        <w:t>”</w:t>
      </w:r>
      <w:r w:rsidR="00823F7F" w:rsidRPr="00823F7F">
        <w:rPr>
          <w:spacing w:val="-3"/>
        </w:rPr>
        <w:t>.</w:t>
      </w:r>
    </w:p>
    <w:p w14:paraId="3AEE38FC" w14:textId="20257B60" w:rsidR="005D5CF7" w:rsidRDefault="00711968" w:rsidP="00091441">
      <w:pPr>
        <w:pStyle w:val="Prrafodelista"/>
        <w:spacing w:before="120" w:after="120" w:line="360" w:lineRule="auto"/>
        <w:ind w:left="0" w:firstLine="709"/>
        <w:contextualSpacing w:val="0"/>
        <w:jc w:val="both"/>
        <w:rPr>
          <w:spacing w:val="-3"/>
        </w:rPr>
      </w:pPr>
      <w:r>
        <w:rPr>
          <w:spacing w:val="-3"/>
        </w:rPr>
        <w:t>En cuanto al consentimiento, el artículo 45 del Código Civil establece que “</w:t>
      </w:r>
      <w:r w:rsidR="00091441">
        <w:rPr>
          <w:spacing w:val="-3"/>
        </w:rPr>
        <w:t>n</w:t>
      </w:r>
      <w:r w:rsidR="00091441" w:rsidRPr="00091441">
        <w:rPr>
          <w:spacing w:val="-3"/>
        </w:rPr>
        <w:t>o hay matrimonio sin consentimiento matrimonial.</w:t>
      </w:r>
      <w:r w:rsidR="00091441">
        <w:rPr>
          <w:spacing w:val="-3"/>
        </w:rPr>
        <w:t xml:space="preserve"> </w:t>
      </w:r>
      <w:r w:rsidR="00091441" w:rsidRPr="00091441">
        <w:rPr>
          <w:spacing w:val="-3"/>
        </w:rPr>
        <w:t>La condición, término o modo del consentimiento se tendrá por no puesta</w:t>
      </w:r>
      <w:r w:rsidR="00091441">
        <w:rPr>
          <w:spacing w:val="-3"/>
        </w:rPr>
        <w:t>”</w:t>
      </w:r>
      <w:r w:rsidR="00091441" w:rsidRPr="00091441">
        <w:rPr>
          <w:spacing w:val="-3"/>
        </w:rPr>
        <w:t>.</w:t>
      </w:r>
    </w:p>
    <w:p w14:paraId="4781736C" w14:textId="16BC5705" w:rsidR="00843865" w:rsidRPr="00843865" w:rsidRDefault="0087143C" w:rsidP="00843865">
      <w:pPr>
        <w:pStyle w:val="Prrafodelista"/>
        <w:spacing w:before="120" w:after="120" w:line="360" w:lineRule="auto"/>
        <w:ind w:left="0" w:firstLine="709"/>
        <w:contextualSpacing w:val="0"/>
        <w:jc w:val="both"/>
        <w:rPr>
          <w:spacing w:val="-3"/>
        </w:rPr>
      </w:pPr>
      <w:r>
        <w:rPr>
          <w:spacing w:val="-3"/>
        </w:rPr>
        <w:t>Respecto de l</w:t>
      </w:r>
      <w:r w:rsidR="00843865">
        <w:rPr>
          <w:spacing w:val="-3"/>
        </w:rPr>
        <w:t>a capacidad concretar para prestar tal consentimiento, el artículo 56 del Código Civil establece que q</w:t>
      </w:r>
      <w:r w:rsidR="00843865" w:rsidRPr="00843865">
        <w:rPr>
          <w:spacing w:val="-3"/>
        </w:rPr>
        <w:t xml:space="preserve">uienes deseen contraer matrimonio acreditarán previamente </w:t>
      </w:r>
      <w:r w:rsidR="00843865" w:rsidRPr="00843865">
        <w:rPr>
          <w:spacing w:val="-3"/>
        </w:rPr>
        <w:lastRenderedPageBreak/>
        <w:t>conforme a la legislación del Registro Civil que reúnen los requisitos de capacidad</w:t>
      </w:r>
      <w:r w:rsidR="009044B7">
        <w:rPr>
          <w:spacing w:val="-3"/>
        </w:rPr>
        <w:t xml:space="preserve"> expuestos</w:t>
      </w:r>
      <w:r w:rsidR="00843865" w:rsidRPr="00843865">
        <w:rPr>
          <w:spacing w:val="-3"/>
        </w:rPr>
        <w:t>.</w:t>
      </w:r>
    </w:p>
    <w:p w14:paraId="6C9EC397" w14:textId="625E3F4D" w:rsidR="005D5CF7" w:rsidRDefault="009044B7" w:rsidP="00843865">
      <w:pPr>
        <w:pStyle w:val="Prrafodelista"/>
        <w:spacing w:before="120" w:after="120" w:line="360" w:lineRule="auto"/>
        <w:ind w:left="0" w:firstLine="709"/>
        <w:contextualSpacing w:val="0"/>
        <w:jc w:val="both"/>
        <w:rPr>
          <w:spacing w:val="-3"/>
        </w:rPr>
      </w:pPr>
      <w:r>
        <w:rPr>
          <w:spacing w:val="-3"/>
        </w:rPr>
        <w:t xml:space="preserve">La autoridad o </w:t>
      </w:r>
      <w:r w:rsidR="00843865" w:rsidRPr="00843865">
        <w:rPr>
          <w:spacing w:val="-3"/>
        </w:rPr>
        <w:t>funcionario que tramite el acta o expediente, cuando sea necesario, podrá recabar de las Administraciones o entidades de promoción y protección de las personas con discapacidad la provisión de apoyos que faciliten la emisión, interpretación y recepción del consentimiento del o los contrayentes</w:t>
      </w:r>
      <w:r w:rsidR="00D8267F">
        <w:rPr>
          <w:spacing w:val="-3"/>
        </w:rPr>
        <w:t>, si bien sólo</w:t>
      </w:r>
      <w:r w:rsidR="00843865" w:rsidRPr="00843865">
        <w:rPr>
          <w:spacing w:val="-3"/>
        </w:rPr>
        <w:t xml:space="preserve"> excepcional</w:t>
      </w:r>
      <w:r w:rsidR="00D8267F">
        <w:rPr>
          <w:spacing w:val="-3"/>
        </w:rPr>
        <w:t>mente</w:t>
      </w:r>
      <w:r w:rsidR="00843865" w:rsidRPr="00843865">
        <w:rPr>
          <w:spacing w:val="-3"/>
        </w:rPr>
        <w:t xml:space="preserve"> se recabará dictamen médico sobre su aptitud para prestar </w:t>
      </w:r>
      <w:r>
        <w:rPr>
          <w:spacing w:val="-3"/>
        </w:rPr>
        <w:t>tal</w:t>
      </w:r>
      <w:r w:rsidR="00843865" w:rsidRPr="00843865">
        <w:rPr>
          <w:spacing w:val="-3"/>
        </w:rPr>
        <w:t xml:space="preserve"> consentimiento.</w:t>
      </w:r>
    </w:p>
    <w:p w14:paraId="3CBD84F6" w14:textId="77777777" w:rsidR="009D1E4B" w:rsidRDefault="009D1E4B" w:rsidP="009044B7">
      <w:pPr>
        <w:pStyle w:val="Prrafodelista"/>
        <w:spacing w:before="120" w:after="120" w:line="360" w:lineRule="auto"/>
        <w:ind w:left="0" w:firstLine="709"/>
        <w:contextualSpacing w:val="0"/>
        <w:jc w:val="both"/>
        <w:rPr>
          <w:spacing w:val="-3"/>
        </w:rPr>
      </w:pPr>
    </w:p>
    <w:p w14:paraId="2A424828" w14:textId="5AA26286" w:rsidR="00CD596A" w:rsidRPr="009D1E4B" w:rsidRDefault="009D1E4B" w:rsidP="009D1E4B">
      <w:pPr>
        <w:spacing w:before="120" w:after="120" w:line="360" w:lineRule="auto"/>
        <w:jc w:val="both"/>
        <w:rPr>
          <w:spacing w:val="-3"/>
        </w:rPr>
      </w:pPr>
      <w:r w:rsidRPr="009D1E4B">
        <w:rPr>
          <w:b/>
          <w:bCs/>
          <w:spacing w:val="-3"/>
        </w:rPr>
        <w:t>FORMA DE CELEBRACIÓN E INSCRIPCIÓN.</w:t>
      </w:r>
    </w:p>
    <w:p w14:paraId="60D56554" w14:textId="1B5D02A6" w:rsidR="009044B7" w:rsidRPr="009044B7" w:rsidRDefault="009044B7" w:rsidP="009044B7">
      <w:pPr>
        <w:pStyle w:val="Prrafodelista"/>
        <w:spacing w:before="120" w:after="120" w:line="360" w:lineRule="auto"/>
        <w:ind w:left="0" w:firstLine="709"/>
        <w:contextualSpacing w:val="0"/>
        <w:jc w:val="both"/>
        <w:rPr>
          <w:spacing w:val="-3"/>
        </w:rPr>
      </w:pPr>
      <w:r>
        <w:rPr>
          <w:spacing w:val="-3"/>
        </w:rPr>
        <w:t>Respecto de la forma, el artículo 49 del Código Civil dispone que “</w:t>
      </w:r>
      <w:r w:rsidR="00CD596A">
        <w:rPr>
          <w:spacing w:val="-3"/>
        </w:rPr>
        <w:t>c</w:t>
      </w:r>
      <w:r w:rsidRPr="009044B7">
        <w:rPr>
          <w:spacing w:val="-3"/>
        </w:rPr>
        <w:t>ualquier español podrá contraer matrimonio dentro o fuera de España:</w:t>
      </w:r>
    </w:p>
    <w:p w14:paraId="759D3E46" w14:textId="4B166ACD" w:rsidR="009044B7" w:rsidRPr="009044B7" w:rsidRDefault="009044B7" w:rsidP="009044B7">
      <w:pPr>
        <w:pStyle w:val="Prrafodelista"/>
        <w:spacing w:before="120" w:after="120" w:line="360" w:lineRule="auto"/>
        <w:ind w:left="0" w:firstLine="709"/>
        <w:contextualSpacing w:val="0"/>
        <w:jc w:val="both"/>
        <w:rPr>
          <w:spacing w:val="-3"/>
        </w:rPr>
      </w:pPr>
      <w:r w:rsidRPr="009044B7">
        <w:rPr>
          <w:spacing w:val="-3"/>
        </w:rPr>
        <w:t>1º</w:t>
      </w:r>
      <w:r>
        <w:rPr>
          <w:spacing w:val="-3"/>
        </w:rPr>
        <w:t>.</w:t>
      </w:r>
      <w:r w:rsidRPr="009044B7">
        <w:rPr>
          <w:spacing w:val="-3"/>
        </w:rPr>
        <w:t xml:space="preserve"> En la forma regulada en este Código.</w:t>
      </w:r>
    </w:p>
    <w:p w14:paraId="2C6AFFD0" w14:textId="07A7FBEC" w:rsidR="009044B7" w:rsidRPr="009044B7" w:rsidRDefault="009044B7" w:rsidP="009044B7">
      <w:pPr>
        <w:pStyle w:val="Prrafodelista"/>
        <w:spacing w:before="120" w:after="120" w:line="360" w:lineRule="auto"/>
        <w:ind w:left="0" w:firstLine="709"/>
        <w:contextualSpacing w:val="0"/>
        <w:jc w:val="both"/>
        <w:rPr>
          <w:spacing w:val="-3"/>
        </w:rPr>
      </w:pPr>
      <w:r w:rsidRPr="009044B7">
        <w:rPr>
          <w:spacing w:val="-3"/>
        </w:rPr>
        <w:t>2º</w:t>
      </w:r>
      <w:r>
        <w:rPr>
          <w:spacing w:val="-3"/>
        </w:rPr>
        <w:t>.</w:t>
      </w:r>
      <w:r w:rsidRPr="009044B7">
        <w:rPr>
          <w:spacing w:val="-3"/>
        </w:rPr>
        <w:t xml:space="preserve"> En la forma religiosa legalmente prevista.</w:t>
      </w:r>
    </w:p>
    <w:p w14:paraId="3B5C9671" w14:textId="77C158CF" w:rsidR="005D5CF7" w:rsidRPr="00B92B5B" w:rsidRDefault="009044B7" w:rsidP="009044B7">
      <w:pPr>
        <w:pStyle w:val="Prrafodelista"/>
        <w:spacing w:before="120" w:after="120" w:line="360" w:lineRule="auto"/>
        <w:ind w:left="0" w:firstLine="709"/>
        <w:contextualSpacing w:val="0"/>
        <w:jc w:val="both"/>
        <w:rPr>
          <w:spacing w:val="-3"/>
        </w:rPr>
      </w:pPr>
      <w:r w:rsidRPr="009044B7">
        <w:rPr>
          <w:spacing w:val="-3"/>
        </w:rPr>
        <w:t>También podrá contraer matrimonio fuera de España con arreglo a la forma establecida por la ley del lugar de celebración</w:t>
      </w:r>
      <w:r>
        <w:rPr>
          <w:spacing w:val="-3"/>
        </w:rPr>
        <w:t>”</w:t>
      </w:r>
      <w:r w:rsidRPr="009044B7">
        <w:rPr>
          <w:spacing w:val="-3"/>
        </w:rPr>
        <w:t>.</w:t>
      </w:r>
    </w:p>
    <w:p w14:paraId="4AE1F52E" w14:textId="661154CE" w:rsidR="00C57C77" w:rsidRDefault="009044B7" w:rsidP="00FB24D8">
      <w:pPr>
        <w:pStyle w:val="Prrafodelista"/>
        <w:spacing w:before="120" w:after="120" w:line="360" w:lineRule="auto"/>
        <w:ind w:left="0" w:firstLine="709"/>
        <w:contextualSpacing w:val="0"/>
        <w:jc w:val="both"/>
        <w:rPr>
          <w:spacing w:val="-3"/>
        </w:rPr>
      </w:pPr>
      <w:r>
        <w:rPr>
          <w:spacing w:val="-3"/>
        </w:rPr>
        <w:t>Añade el artículo 50 del Código Civil que “s</w:t>
      </w:r>
      <w:r w:rsidRPr="009044B7">
        <w:rPr>
          <w:spacing w:val="-3"/>
        </w:rPr>
        <w:t>i ambos contrayentes son extranjeros, podrá celebrarse el matrimonio en España con arreglo a la forma prescrita para los españoles o cumpliendo la establecida por la ley personal de cualquiera de ellos</w:t>
      </w:r>
      <w:r>
        <w:rPr>
          <w:spacing w:val="-3"/>
        </w:rPr>
        <w:t>”</w:t>
      </w:r>
      <w:r w:rsidRPr="009044B7">
        <w:rPr>
          <w:spacing w:val="-3"/>
        </w:rPr>
        <w:t>.</w:t>
      </w:r>
    </w:p>
    <w:p w14:paraId="60DB4B4F" w14:textId="17973F81" w:rsidR="00CD596A" w:rsidRPr="00CD596A" w:rsidRDefault="00CD596A" w:rsidP="00CD596A">
      <w:pPr>
        <w:pStyle w:val="Prrafodelista"/>
        <w:spacing w:before="120" w:after="120" w:line="360" w:lineRule="auto"/>
        <w:ind w:left="0" w:firstLine="709"/>
        <w:contextualSpacing w:val="0"/>
        <w:jc w:val="both"/>
        <w:rPr>
          <w:spacing w:val="-3"/>
        </w:rPr>
      </w:pPr>
      <w:r>
        <w:rPr>
          <w:spacing w:val="-3"/>
        </w:rPr>
        <w:t>En cuanto a la celebración en forma civil, dispone el artículo 51 del Código Civil que l</w:t>
      </w:r>
      <w:r w:rsidRPr="00CD596A">
        <w:rPr>
          <w:spacing w:val="-3"/>
        </w:rPr>
        <w:t>a competencia para constatar mediante acta o expediente el cumplimiento de los requisitos de capacidad de ambos contrayentes corresponderá al</w:t>
      </w:r>
      <w:r>
        <w:rPr>
          <w:spacing w:val="-3"/>
        </w:rPr>
        <w:t xml:space="preserve"> letrado de la Administración de Justicia</w:t>
      </w:r>
      <w:r w:rsidRPr="00CD596A">
        <w:rPr>
          <w:spacing w:val="-3"/>
        </w:rPr>
        <w:t xml:space="preserve">, </w:t>
      </w:r>
      <w:r>
        <w:rPr>
          <w:spacing w:val="-3"/>
        </w:rPr>
        <w:t>n</w:t>
      </w:r>
      <w:r w:rsidRPr="00CD596A">
        <w:rPr>
          <w:spacing w:val="-3"/>
        </w:rPr>
        <w:t>otario</w:t>
      </w:r>
      <w:r w:rsidR="00AB6332">
        <w:rPr>
          <w:spacing w:val="-3"/>
        </w:rPr>
        <w:t>,</w:t>
      </w:r>
      <w:r w:rsidRPr="00CD596A">
        <w:rPr>
          <w:spacing w:val="-3"/>
        </w:rPr>
        <w:t xml:space="preserve"> </w:t>
      </w:r>
      <w:r>
        <w:rPr>
          <w:spacing w:val="-3"/>
        </w:rPr>
        <w:t>e</w:t>
      </w:r>
      <w:r w:rsidRPr="00CD596A">
        <w:rPr>
          <w:spacing w:val="-3"/>
        </w:rPr>
        <w:t xml:space="preserve">ncargado del Registro Civil o funcionario diplomático o consular </w:t>
      </w:r>
      <w:r>
        <w:rPr>
          <w:spacing w:val="-3"/>
        </w:rPr>
        <w:t>e</w:t>
      </w:r>
      <w:r w:rsidRPr="00CD596A">
        <w:rPr>
          <w:spacing w:val="-3"/>
        </w:rPr>
        <w:t>ncargado del Registro Civil.</w:t>
      </w:r>
    </w:p>
    <w:p w14:paraId="57E50E68" w14:textId="5859798A" w:rsidR="00CD596A" w:rsidRPr="00CD596A" w:rsidRDefault="00CD596A" w:rsidP="00CD596A">
      <w:pPr>
        <w:pStyle w:val="Prrafodelista"/>
        <w:spacing w:before="120" w:after="120" w:line="360" w:lineRule="auto"/>
        <w:ind w:left="0" w:firstLine="709"/>
        <w:contextualSpacing w:val="0"/>
        <w:jc w:val="both"/>
        <w:rPr>
          <w:spacing w:val="-3"/>
        </w:rPr>
      </w:pPr>
      <w:r w:rsidRPr="00CD596A">
        <w:rPr>
          <w:spacing w:val="-3"/>
        </w:rPr>
        <w:t>Será competente para celebrar el matrimonio:</w:t>
      </w:r>
    </w:p>
    <w:p w14:paraId="09669D87" w14:textId="18F5EB52" w:rsidR="00CD596A" w:rsidRPr="00CD596A" w:rsidRDefault="00CD596A" w:rsidP="00CD596A">
      <w:pPr>
        <w:pStyle w:val="Prrafodelista"/>
        <w:spacing w:before="120" w:after="120" w:line="360" w:lineRule="auto"/>
        <w:ind w:left="0" w:firstLine="709"/>
        <w:contextualSpacing w:val="0"/>
        <w:jc w:val="both"/>
        <w:rPr>
          <w:spacing w:val="-3"/>
        </w:rPr>
      </w:pPr>
      <w:r w:rsidRPr="00CD596A">
        <w:rPr>
          <w:spacing w:val="-3"/>
        </w:rPr>
        <w:t>1º</w:t>
      </w:r>
      <w:r>
        <w:rPr>
          <w:spacing w:val="-3"/>
        </w:rPr>
        <w:t>.</w:t>
      </w:r>
      <w:r w:rsidRPr="00CD596A">
        <w:rPr>
          <w:spacing w:val="-3"/>
        </w:rPr>
        <w:t xml:space="preserve"> El </w:t>
      </w:r>
      <w:r>
        <w:rPr>
          <w:spacing w:val="-3"/>
        </w:rPr>
        <w:t>j</w:t>
      </w:r>
      <w:r w:rsidRPr="00CD596A">
        <w:rPr>
          <w:spacing w:val="-3"/>
        </w:rPr>
        <w:t xml:space="preserve">uez de </w:t>
      </w:r>
      <w:r>
        <w:rPr>
          <w:spacing w:val="-3"/>
        </w:rPr>
        <w:t>p</w:t>
      </w:r>
      <w:r w:rsidRPr="00CD596A">
        <w:rPr>
          <w:spacing w:val="-3"/>
        </w:rPr>
        <w:t xml:space="preserve">az o </w:t>
      </w:r>
      <w:r>
        <w:rPr>
          <w:spacing w:val="-3"/>
        </w:rPr>
        <w:t>a</w:t>
      </w:r>
      <w:r w:rsidRPr="00CD596A">
        <w:rPr>
          <w:spacing w:val="-3"/>
        </w:rPr>
        <w:t xml:space="preserve">lcalde </w:t>
      </w:r>
      <w:r>
        <w:rPr>
          <w:spacing w:val="-3"/>
        </w:rPr>
        <w:t xml:space="preserve">o concejal </w:t>
      </w:r>
      <w:r w:rsidRPr="00CD596A">
        <w:rPr>
          <w:spacing w:val="-3"/>
        </w:rPr>
        <w:t>del municipio donde se celebre el matrimonio.</w:t>
      </w:r>
    </w:p>
    <w:p w14:paraId="40B5ED2E" w14:textId="206BEF3D" w:rsidR="00CD596A" w:rsidRPr="00CD596A" w:rsidRDefault="00CD596A" w:rsidP="00CD596A">
      <w:pPr>
        <w:pStyle w:val="Prrafodelista"/>
        <w:spacing w:before="120" w:after="120" w:line="360" w:lineRule="auto"/>
        <w:ind w:left="0" w:firstLine="709"/>
        <w:contextualSpacing w:val="0"/>
        <w:jc w:val="both"/>
        <w:rPr>
          <w:spacing w:val="-3"/>
        </w:rPr>
      </w:pPr>
      <w:r w:rsidRPr="00CD596A">
        <w:rPr>
          <w:spacing w:val="-3"/>
        </w:rPr>
        <w:t>2º</w:t>
      </w:r>
      <w:r>
        <w:rPr>
          <w:spacing w:val="-3"/>
        </w:rPr>
        <w:t>.</w:t>
      </w:r>
      <w:r w:rsidRPr="00CD596A">
        <w:rPr>
          <w:spacing w:val="-3"/>
        </w:rPr>
        <w:t xml:space="preserve"> </w:t>
      </w:r>
      <w:r>
        <w:rPr>
          <w:spacing w:val="-3"/>
        </w:rPr>
        <w:t>El letrado de la Administración de Justicia</w:t>
      </w:r>
      <w:r w:rsidRPr="00CD596A">
        <w:rPr>
          <w:spacing w:val="-3"/>
        </w:rPr>
        <w:t xml:space="preserve"> </w:t>
      </w:r>
      <w:r>
        <w:rPr>
          <w:spacing w:val="-3"/>
        </w:rPr>
        <w:t xml:space="preserve">o notario </w:t>
      </w:r>
      <w:r w:rsidRPr="00CD596A">
        <w:rPr>
          <w:spacing w:val="-3"/>
        </w:rPr>
        <w:t>libremente elegido por ambos contrayentes.</w:t>
      </w:r>
    </w:p>
    <w:p w14:paraId="41EF52EE" w14:textId="204B006D" w:rsidR="009044B7" w:rsidRDefault="00CD596A" w:rsidP="00CD596A">
      <w:pPr>
        <w:pStyle w:val="Prrafodelista"/>
        <w:spacing w:before="120" w:after="120" w:line="360" w:lineRule="auto"/>
        <w:ind w:left="0" w:firstLine="709"/>
        <w:contextualSpacing w:val="0"/>
        <w:jc w:val="both"/>
        <w:rPr>
          <w:spacing w:val="-3"/>
        </w:rPr>
      </w:pPr>
      <w:r w:rsidRPr="00CD596A">
        <w:rPr>
          <w:spacing w:val="-3"/>
        </w:rPr>
        <w:t>3º</w:t>
      </w:r>
      <w:r>
        <w:rPr>
          <w:spacing w:val="-3"/>
        </w:rPr>
        <w:t>.</w:t>
      </w:r>
      <w:r w:rsidRPr="00CD596A">
        <w:rPr>
          <w:spacing w:val="-3"/>
        </w:rPr>
        <w:t xml:space="preserve"> El funcionario diplomático o consular </w:t>
      </w:r>
      <w:r>
        <w:rPr>
          <w:spacing w:val="-3"/>
        </w:rPr>
        <w:t>e</w:t>
      </w:r>
      <w:r w:rsidRPr="00CD596A">
        <w:rPr>
          <w:spacing w:val="-3"/>
        </w:rPr>
        <w:t>ncargado del Registro Civil en el extranjero.</w:t>
      </w:r>
    </w:p>
    <w:p w14:paraId="503AC33B" w14:textId="6A5044CA" w:rsidR="009044B7" w:rsidRDefault="00047175" w:rsidP="00FB24D8">
      <w:pPr>
        <w:pStyle w:val="Prrafodelista"/>
        <w:spacing w:before="120" w:after="120" w:line="360" w:lineRule="auto"/>
        <w:ind w:left="0" w:firstLine="709"/>
        <w:contextualSpacing w:val="0"/>
        <w:jc w:val="both"/>
        <w:rPr>
          <w:spacing w:val="-3"/>
        </w:rPr>
      </w:pPr>
      <w:r>
        <w:rPr>
          <w:spacing w:val="-3"/>
        </w:rPr>
        <w:lastRenderedPageBreak/>
        <w:t>El artículo</w:t>
      </w:r>
      <w:r w:rsidR="00CD596A">
        <w:rPr>
          <w:spacing w:val="-3"/>
        </w:rPr>
        <w:t xml:space="preserve"> 52 de</w:t>
      </w:r>
      <w:r w:rsidR="00C1157C">
        <w:rPr>
          <w:spacing w:val="-3"/>
        </w:rPr>
        <w:t>l Código Civil</w:t>
      </w:r>
      <w:r>
        <w:rPr>
          <w:spacing w:val="-3"/>
        </w:rPr>
        <w:t xml:space="preserve"> prev</w:t>
      </w:r>
      <w:r w:rsidR="00363CD2">
        <w:rPr>
          <w:spacing w:val="-3"/>
        </w:rPr>
        <w:t>é</w:t>
      </w:r>
      <w:r>
        <w:rPr>
          <w:spacing w:val="-3"/>
        </w:rPr>
        <w:t xml:space="preserve"> que </w:t>
      </w:r>
      <w:r w:rsidR="00A63BE8">
        <w:rPr>
          <w:spacing w:val="-3"/>
        </w:rPr>
        <w:t xml:space="preserve">cuando uno de los contrayentes se halle en peligro de muerte el matrimonio pueda ser celebrado, además de por las autoridades o funcionarios citados, por </w:t>
      </w:r>
      <w:r w:rsidR="00690719">
        <w:rPr>
          <w:spacing w:val="-3"/>
        </w:rPr>
        <w:t>el oficial o jefe superior inmediato respecto de los militares en campaña, y por el capitán o comandante respecto de los celebrados a bordo de nave o aeronave. En estos casos</w:t>
      </w:r>
      <w:r w:rsidR="004727F9">
        <w:rPr>
          <w:spacing w:val="-3"/>
        </w:rPr>
        <w:t xml:space="preserve"> no se precisa </w:t>
      </w:r>
      <w:r w:rsidR="004727F9" w:rsidRPr="004727F9">
        <w:rPr>
          <w:spacing w:val="-3"/>
        </w:rPr>
        <w:t>la previa tramitación del acta o expediente matrimonial</w:t>
      </w:r>
      <w:r w:rsidR="006B13F7">
        <w:rPr>
          <w:spacing w:val="-3"/>
        </w:rPr>
        <w:t>.</w:t>
      </w:r>
    </w:p>
    <w:p w14:paraId="6BE59C88" w14:textId="3BE0FC60" w:rsidR="003F0A55" w:rsidRDefault="003F0A55" w:rsidP="00FB24D8">
      <w:pPr>
        <w:pStyle w:val="Prrafodelista"/>
        <w:spacing w:before="120" w:after="120" w:line="360" w:lineRule="auto"/>
        <w:ind w:left="0" w:firstLine="709"/>
        <w:contextualSpacing w:val="0"/>
        <w:jc w:val="both"/>
        <w:rPr>
          <w:spacing w:val="-3"/>
        </w:rPr>
      </w:pPr>
      <w:r>
        <w:rPr>
          <w:spacing w:val="-3"/>
        </w:rPr>
        <w:t>Por su parte, el artículo 54 del Código Civil establece que “</w:t>
      </w:r>
      <w:r w:rsidR="0004477A">
        <w:rPr>
          <w:spacing w:val="-3"/>
        </w:rPr>
        <w:t>c</w:t>
      </w:r>
      <w:r w:rsidRPr="003F0A55">
        <w:rPr>
          <w:spacing w:val="-3"/>
        </w:rPr>
        <w:t>uando concurra causa grave suficientemente probada, el Ministro de Justicia podrá autorizar el matrimonio secreto. En este caso, el expediente se tramitará reservadamente, sin la publicación de edictos o proclamas</w:t>
      </w:r>
      <w:r w:rsidR="0004477A">
        <w:rPr>
          <w:spacing w:val="-3"/>
        </w:rPr>
        <w:t>”</w:t>
      </w:r>
      <w:r w:rsidRPr="003F0A55">
        <w:rPr>
          <w:spacing w:val="-3"/>
        </w:rPr>
        <w:t>.</w:t>
      </w:r>
    </w:p>
    <w:p w14:paraId="7DBFF7F8" w14:textId="50506EFA" w:rsidR="00772AA6" w:rsidRDefault="00FD1192" w:rsidP="00772AA6">
      <w:pPr>
        <w:pStyle w:val="Prrafodelista"/>
        <w:spacing w:before="120" w:after="120" w:line="360" w:lineRule="auto"/>
        <w:ind w:left="0" w:firstLine="709"/>
        <w:contextualSpacing w:val="0"/>
        <w:jc w:val="both"/>
        <w:rPr>
          <w:spacing w:val="-3"/>
        </w:rPr>
      </w:pPr>
      <w:r>
        <w:rPr>
          <w:spacing w:val="-3"/>
        </w:rPr>
        <w:t xml:space="preserve">Finalmente, el artículo 55 del Código Civil </w:t>
      </w:r>
      <w:r w:rsidR="00F66B85">
        <w:rPr>
          <w:spacing w:val="-3"/>
        </w:rPr>
        <w:t>dispone</w:t>
      </w:r>
      <w:r>
        <w:rPr>
          <w:spacing w:val="-3"/>
        </w:rPr>
        <w:t xml:space="preserve"> que “u</w:t>
      </w:r>
      <w:r w:rsidRPr="00FD1192">
        <w:rPr>
          <w:spacing w:val="-3"/>
        </w:rPr>
        <w:t>no de los contrayentes podrá contraer matrimonio por apoderado, a quien tendrá que haber concedido poder especial en forma auténtica, siendo siempre necesaria la asistencia personal del otro contrayente</w:t>
      </w:r>
      <w:r w:rsidR="00772AA6">
        <w:rPr>
          <w:spacing w:val="-3"/>
        </w:rPr>
        <w:t>”, regulándose las circunstancias específicas del poder y de su extinción.</w:t>
      </w:r>
    </w:p>
    <w:p w14:paraId="741DEFB8" w14:textId="6EBAD2AF" w:rsidR="00CD596A" w:rsidRDefault="00C1157C" w:rsidP="00FB24D8">
      <w:pPr>
        <w:pStyle w:val="Prrafodelista"/>
        <w:spacing w:before="120" w:after="120" w:line="360" w:lineRule="auto"/>
        <w:ind w:left="0" w:firstLine="709"/>
        <w:contextualSpacing w:val="0"/>
        <w:jc w:val="both"/>
        <w:rPr>
          <w:spacing w:val="-3"/>
        </w:rPr>
      </w:pPr>
      <w:r>
        <w:rPr>
          <w:spacing w:val="-3"/>
        </w:rPr>
        <w:t>En todos los casos anteriores, el artículo 58 del Código Civil dispone que la autoridad o funcionario ante quien se celebre el matrimonio</w:t>
      </w:r>
      <w:r w:rsidRPr="00C1157C">
        <w:rPr>
          <w:spacing w:val="-3"/>
        </w:rPr>
        <w:t xml:space="preserve">, después de leídos los artículos 66, 67 y 68, </w:t>
      </w:r>
      <w:r>
        <w:rPr>
          <w:spacing w:val="-3"/>
        </w:rPr>
        <w:t xml:space="preserve">relativos a los derechos y deberes de los cónyuges, </w:t>
      </w:r>
      <w:r w:rsidRPr="00C1157C">
        <w:rPr>
          <w:spacing w:val="-3"/>
        </w:rPr>
        <w:t>preguntará a cada uno de los contrayentes si consiente en contraer matrimonio con el otro y si efectivamente lo contrae en dicho acto y, respondiendo ambos afirmativamente, declarará que los mismos quedan unidos en matrimonio y extenderá el acta o autorizará la escritura correspondiente</w:t>
      </w:r>
      <w:r>
        <w:rPr>
          <w:spacing w:val="-3"/>
        </w:rPr>
        <w:t>.</w:t>
      </w:r>
    </w:p>
    <w:p w14:paraId="10F6F5B3" w14:textId="7FE707E7" w:rsidR="00CD596A" w:rsidRDefault="00C1157C" w:rsidP="00FB24D8">
      <w:pPr>
        <w:pStyle w:val="Prrafodelista"/>
        <w:spacing w:before="120" w:after="120" w:line="360" w:lineRule="auto"/>
        <w:ind w:left="0" w:firstLine="709"/>
        <w:contextualSpacing w:val="0"/>
        <w:jc w:val="both"/>
        <w:rPr>
          <w:spacing w:val="-3"/>
        </w:rPr>
      </w:pPr>
      <w:r>
        <w:rPr>
          <w:spacing w:val="-3"/>
        </w:rPr>
        <w:t>En cuanto a la celebración en forma religiosa, el artículo 59 del Código Civil dispone que “e</w:t>
      </w:r>
      <w:r w:rsidRPr="00C1157C">
        <w:rPr>
          <w:spacing w:val="-3"/>
        </w:rPr>
        <w:t>l consentimiento matrimonial podrá prestarse en la forma prevista por una confesión religiosa inscrita, en los términos acordados con el Estado o, en su defecto, autorizados por la legislación de éste</w:t>
      </w:r>
      <w:r>
        <w:rPr>
          <w:spacing w:val="-3"/>
        </w:rPr>
        <w:t>”</w:t>
      </w:r>
      <w:r w:rsidRPr="00C1157C">
        <w:rPr>
          <w:spacing w:val="-3"/>
        </w:rPr>
        <w:t>.</w:t>
      </w:r>
    </w:p>
    <w:p w14:paraId="4532DC87" w14:textId="0A88160B" w:rsidR="00CD596A" w:rsidRDefault="00C1157C" w:rsidP="00FB24D8">
      <w:pPr>
        <w:pStyle w:val="Prrafodelista"/>
        <w:spacing w:before="120" w:after="120" w:line="360" w:lineRule="auto"/>
        <w:ind w:left="0" w:firstLine="709"/>
        <w:contextualSpacing w:val="0"/>
        <w:jc w:val="both"/>
        <w:rPr>
          <w:spacing w:val="-3"/>
        </w:rPr>
      </w:pPr>
      <w:r>
        <w:rPr>
          <w:spacing w:val="-3"/>
        </w:rPr>
        <w:t>Sin embargo, en cuanto al reconocimiento de efectos civiles al matrimonio religioso, el artículo 60 del Código Civil distingue</w:t>
      </w:r>
      <w:r w:rsidR="00097A1D">
        <w:rPr>
          <w:spacing w:val="-3"/>
        </w:rPr>
        <w:t>, ya que:</w:t>
      </w:r>
    </w:p>
    <w:p w14:paraId="49953DCA" w14:textId="7B18E006" w:rsidR="00097A1D" w:rsidRDefault="00097A1D" w:rsidP="006637C0">
      <w:pPr>
        <w:pStyle w:val="Prrafodelista"/>
        <w:numPr>
          <w:ilvl w:val="0"/>
          <w:numId w:val="22"/>
        </w:numPr>
        <w:spacing w:before="120" w:after="120" w:line="360" w:lineRule="auto"/>
        <w:ind w:left="993" w:hanging="284"/>
        <w:contextualSpacing w:val="0"/>
        <w:jc w:val="both"/>
        <w:rPr>
          <w:spacing w:val="-3"/>
        </w:rPr>
      </w:pPr>
      <w:r>
        <w:rPr>
          <w:spacing w:val="-3"/>
        </w:rPr>
        <w:t xml:space="preserve">Tal reconocimiento es </w:t>
      </w:r>
      <w:r w:rsidRPr="00097A1D">
        <w:rPr>
          <w:i/>
          <w:iCs/>
          <w:spacing w:val="-3"/>
        </w:rPr>
        <w:t>ope legis</w:t>
      </w:r>
      <w:r>
        <w:rPr>
          <w:spacing w:val="-3"/>
        </w:rPr>
        <w:t xml:space="preserve"> cuando se trate de matrimonio </w:t>
      </w:r>
      <w:r w:rsidRPr="00097A1D">
        <w:rPr>
          <w:spacing w:val="-3"/>
        </w:rPr>
        <w:t xml:space="preserve">celebrado según las normas </w:t>
      </w:r>
      <w:r>
        <w:rPr>
          <w:spacing w:val="-3"/>
        </w:rPr>
        <w:t>del d</w:t>
      </w:r>
      <w:r w:rsidRPr="00097A1D">
        <w:rPr>
          <w:spacing w:val="-3"/>
        </w:rPr>
        <w:t xml:space="preserve">erecho canónico o en otras formas </w:t>
      </w:r>
      <w:r>
        <w:rPr>
          <w:spacing w:val="-3"/>
        </w:rPr>
        <w:t xml:space="preserve">previstas </w:t>
      </w:r>
      <w:r w:rsidRPr="00097A1D">
        <w:rPr>
          <w:spacing w:val="-3"/>
        </w:rPr>
        <w:t>en los acuerdos de cooperación entre el Estado y las confesiones religiosas</w:t>
      </w:r>
      <w:r>
        <w:rPr>
          <w:spacing w:val="-3"/>
        </w:rPr>
        <w:t>.</w:t>
      </w:r>
    </w:p>
    <w:p w14:paraId="6537E7C1" w14:textId="31524373" w:rsidR="00CD596A" w:rsidRDefault="00097A1D" w:rsidP="006637C0">
      <w:pPr>
        <w:pStyle w:val="Prrafodelista"/>
        <w:numPr>
          <w:ilvl w:val="0"/>
          <w:numId w:val="22"/>
        </w:numPr>
        <w:spacing w:before="120" w:after="120" w:line="360" w:lineRule="auto"/>
        <w:ind w:left="993" w:hanging="284"/>
        <w:contextualSpacing w:val="0"/>
        <w:jc w:val="both"/>
        <w:rPr>
          <w:spacing w:val="-3"/>
        </w:rPr>
      </w:pPr>
      <w:r>
        <w:rPr>
          <w:spacing w:val="-3"/>
        </w:rPr>
        <w:t xml:space="preserve">No existiendo tales acuerdos de cooperación, pero tratándose de </w:t>
      </w:r>
      <w:r w:rsidRPr="00097A1D">
        <w:rPr>
          <w:spacing w:val="-3"/>
        </w:rPr>
        <w:t>confesiones</w:t>
      </w:r>
      <w:r>
        <w:rPr>
          <w:spacing w:val="-3"/>
        </w:rPr>
        <w:t xml:space="preserve"> o</w:t>
      </w:r>
      <w:r w:rsidRPr="00097A1D">
        <w:rPr>
          <w:spacing w:val="-3"/>
        </w:rPr>
        <w:t xml:space="preserve"> comunidades religiosas inscritas en el </w:t>
      </w:r>
      <w:r>
        <w:rPr>
          <w:spacing w:val="-3"/>
        </w:rPr>
        <w:t>R</w:t>
      </w:r>
      <w:r w:rsidRPr="00097A1D">
        <w:rPr>
          <w:spacing w:val="-3"/>
        </w:rPr>
        <w:t>egistro de Entidades Religiosas</w:t>
      </w:r>
      <w:r>
        <w:rPr>
          <w:spacing w:val="-3"/>
        </w:rPr>
        <w:t xml:space="preserve"> y que</w:t>
      </w:r>
      <w:r w:rsidRPr="00097A1D">
        <w:rPr>
          <w:spacing w:val="-3"/>
        </w:rPr>
        <w:t xml:space="preserve"> hayan obtenido el reconocimiento de notorio arraigo en Españ</w:t>
      </w:r>
      <w:r>
        <w:rPr>
          <w:spacing w:val="-3"/>
        </w:rPr>
        <w:t xml:space="preserve">a, el </w:t>
      </w:r>
      <w:r>
        <w:rPr>
          <w:spacing w:val="-3"/>
        </w:rPr>
        <w:lastRenderedPageBreak/>
        <w:t>reconocimiento de efectos civiles requiere l</w:t>
      </w:r>
      <w:r w:rsidRPr="00097A1D">
        <w:rPr>
          <w:spacing w:val="-3"/>
        </w:rPr>
        <w:t>a tramitación de un acta o expediente previo de capacidad matrimonial con arreglo a la normativa del Registro Civil</w:t>
      </w:r>
      <w:r>
        <w:rPr>
          <w:spacing w:val="-3"/>
        </w:rPr>
        <w:t xml:space="preserve"> y l</w:t>
      </w:r>
      <w:r w:rsidRPr="00097A1D">
        <w:rPr>
          <w:spacing w:val="-3"/>
        </w:rPr>
        <w:t>a libre manifestación del consentimiento ante un ministro de culto debidamente acreditado y dos testigos mayores de edad.</w:t>
      </w:r>
    </w:p>
    <w:p w14:paraId="52818E72" w14:textId="11C64156" w:rsidR="00097A1D" w:rsidRDefault="00097A1D" w:rsidP="00097A1D">
      <w:pPr>
        <w:pStyle w:val="Prrafodelista"/>
        <w:spacing w:before="120" w:after="120" w:line="360" w:lineRule="auto"/>
        <w:ind w:left="0" w:firstLine="709"/>
        <w:contextualSpacing w:val="0"/>
        <w:jc w:val="both"/>
        <w:rPr>
          <w:spacing w:val="-3"/>
        </w:rPr>
      </w:pPr>
      <w:r>
        <w:rPr>
          <w:spacing w:val="-3"/>
        </w:rPr>
        <w:t>Respecto de los requisitos de prueba y publicidad, conforme al artículo 61 del Código Civil, “e</w:t>
      </w:r>
      <w:r w:rsidRPr="00097A1D">
        <w:rPr>
          <w:spacing w:val="-3"/>
        </w:rPr>
        <w:t>l matrimonio produce efectos civiles desde su celebración.</w:t>
      </w:r>
      <w:r>
        <w:rPr>
          <w:spacing w:val="-3"/>
        </w:rPr>
        <w:t xml:space="preserve"> </w:t>
      </w:r>
      <w:r w:rsidRPr="00097A1D">
        <w:rPr>
          <w:spacing w:val="-3"/>
        </w:rPr>
        <w:t>Para el pleno reconocimiento de los mismos será necesaria su inscripción en el Registro Civil.</w:t>
      </w:r>
      <w:r>
        <w:rPr>
          <w:spacing w:val="-3"/>
        </w:rPr>
        <w:t xml:space="preserve"> </w:t>
      </w:r>
      <w:r w:rsidRPr="00097A1D">
        <w:rPr>
          <w:spacing w:val="-3"/>
        </w:rPr>
        <w:t>El matrimonio no inscrito no perjudicará los derechos adquiridos de buena fe por terceras personas</w:t>
      </w:r>
      <w:r>
        <w:rPr>
          <w:spacing w:val="-3"/>
        </w:rPr>
        <w:t>”</w:t>
      </w:r>
      <w:r w:rsidRPr="00097A1D">
        <w:rPr>
          <w:spacing w:val="-3"/>
        </w:rPr>
        <w:t>.</w:t>
      </w:r>
    </w:p>
    <w:p w14:paraId="44BFCEA4" w14:textId="5F523728" w:rsidR="00097A1D" w:rsidRDefault="00097A1D" w:rsidP="00097A1D">
      <w:pPr>
        <w:pStyle w:val="Prrafodelista"/>
        <w:spacing w:before="120" w:after="120" w:line="360" w:lineRule="auto"/>
        <w:ind w:left="0" w:firstLine="709"/>
        <w:contextualSpacing w:val="0"/>
        <w:jc w:val="both"/>
        <w:rPr>
          <w:spacing w:val="-3"/>
        </w:rPr>
      </w:pPr>
      <w:r>
        <w:rPr>
          <w:spacing w:val="-3"/>
        </w:rPr>
        <w:t>El artículo 62 del Código Civil prevé que l</w:t>
      </w:r>
      <w:r w:rsidRPr="00097A1D">
        <w:rPr>
          <w:spacing w:val="-3"/>
        </w:rPr>
        <w:t>a celebración del matrimonio se hará constar mediante acta o escritura pública que será firmada por</w:t>
      </w:r>
      <w:r>
        <w:rPr>
          <w:spacing w:val="-3"/>
        </w:rPr>
        <w:t xml:space="preserve"> el celebrante</w:t>
      </w:r>
      <w:r w:rsidRPr="00097A1D">
        <w:rPr>
          <w:spacing w:val="-3"/>
        </w:rPr>
        <w:t>, los contrayentes y dos testigos</w:t>
      </w:r>
      <w:r>
        <w:rPr>
          <w:spacing w:val="-3"/>
        </w:rPr>
        <w:t>, copia de la cual se remitirá por el celebrante</w:t>
      </w:r>
      <w:r w:rsidRPr="00097A1D">
        <w:rPr>
          <w:spacing w:val="-3"/>
        </w:rPr>
        <w:t xml:space="preserve"> al Registro Civil competente, para su inscripción.</w:t>
      </w:r>
    </w:p>
    <w:p w14:paraId="0AC84F88" w14:textId="16BDB3AA" w:rsidR="009044B7" w:rsidRDefault="00097A1D" w:rsidP="00097A1D">
      <w:pPr>
        <w:pStyle w:val="Prrafodelista"/>
        <w:spacing w:before="120" w:after="120" w:line="360" w:lineRule="auto"/>
        <w:ind w:left="0" w:firstLine="709"/>
        <w:contextualSpacing w:val="0"/>
        <w:jc w:val="both"/>
        <w:rPr>
          <w:spacing w:val="-3"/>
        </w:rPr>
      </w:pPr>
      <w:r>
        <w:rPr>
          <w:spacing w:val="-3"/>
        </w:rPr>
        <w:t xml:space="preserve">Añade el artículo 63 del Código Civil que </w:t>
      </w:r>
      <w:r w:rsidR="001E3818">
        <w:rPr>
          <w:spacing w:val="-3"/>
        </w:rPr>
        <w:t>“</w:t>
      </w:r>
      <w:r>
        <w:rPr>
          <w:spacing w:val="-3"/>
        </w:rPr>
        <w:t>l</w:t>
      </w:r>
      <w:r w:rsidRPr="00097A1D">
        <w:rPr>
          <w:spacing w:val="-3"/>
        </w:rPr>
        <w:t>a inscripción del matrimonio celebrado en España en forma religiosa se practicará con la simple presentación de la certificación de la confesión</w:t>
      </w:r>
      <w:r w:rsidR="009D1E4B">
        <w:rPr>
          <w:spacing w:val="-3"/>
        </w:rPr>
        <w:t xml:space="preserve"> o</w:t>
      </w:r>
      <w:r w:rsidRPr="00097A1D">
        <w:rPr>
          <w:spacing w:val="-3"/>
        </w:rPr>
        <w:t xml:space="preserve"> comunidad religiosa respectiva, que habrá de expresar las circunstancias exigidas por la legislación del Registro Civil.</w:t>
      </w:r>
      <w:r w:rsidR="009D1E4B">
        <w:rPr>
          <w:spacing w:val="-3"/>
        </w:rPr>
        <w:t xml:space="preserve"> </w:t>
      </w:r>
      <w:r w:rsidRPr="00097A1D">
        <w:rPr>
          <w:spacing w:val="-3"/>
        </w:rPr>
        <w:t xml:space="preserve">Se denegará la práctica del asiento cuando de los documentos presentados o de los asientos del Registro conste que el matrimonio no reúne los requisitos </w:t>
      </w:r>
      <w:r w:rsidR="009D1E4B">
        <w:rPr>
          <w:spacing w:val="-3"/>
        </w:rPr>
        <w:t xml:space="preserve">exigidos </w:t>
      </w:r>
      <w:r w:rsidRPr="00097A1D">
        <w:rPr>
          <w:spacing w:val="-3"/>
        </w:rPr>
        <w:t>para su validez</w:t>
      </w:r>
      <w:r w:rsidR="001E3818">
        <w:rPr>
          <w:spacing w:val="-3"/>
        </w:rPr>
        <w:t>”</w:t>
      </w:r>
      <w:r w:rsidRPr="00097A1D">
        <w:rPr>
          <w:spacing w:val="-3"/>
        </w:rPr>
        <w:t>.</w:t>
      </w:r>
    </w:p>
    <w:p w14:paraId="43C45372" w14:textId="4EC0997A" w:rsidR="009D1E4B" w:rsidRDefault="004D1616" w:rsidP="00097A1D">
      <w:pPr>
        <w:pStyle w:val="Prrafodelista"/>
        <w:spacing w:before="120" w:after="120" w:line="360" w:lineRule="auto"/>
        <w:ind w:left="0" w:firstLine="709"/>
        <w:contextualSpacing w:val="0"/>
        <w:jc w:val="both"/>
        <w:rPr>
          <w:spacing w:val="-3"/>
        </w:rPr>
      </w:pPr>
      <w:r>
        <w:rPr>
          <w:spacing w:val="-3"/>
        </w:rPr>
        <w:t xml:space="preserve">Respecto del matrimonio secreto, </w:t>
      </w:r>
      <w:r w:rsidR="007356F9">
        <w:rPr>
          <w:spacing w:val="-3"/>
        </w:rPr>
        <w:t xml:space="preserve">la Ley de Registro Civil </w:t>
      </w:r>
      <w:r w:rsidR="00DD50DA">
        <w:rPr>
          <w:spacing w:val="-3"/>
        </w:rPr>
        <w:t>de 21 de julio de 2011 prevé que es un dato</w:t>
      </w:r>
      <w:r w:rsidR="00F910B2">
        <w:rPr>
          <w:spacing w:val="-3"/>
        </w:rPr>
        <w:t xml:space="preserve"> con publicidad registral restringida, por lo </w:t>
      </w:r>
      <w:r w:rsidR="00BC3887">
        <w:rPr>
          <w:spacing w:val="-3"/>
        </w:rPr>
        <w:t xml:space="preserve">conforme al artículo </w:t>
      </w:r>
      <w:r>
        <w:rPr>
          <w:spacing w:val="-3"/>
        </w:rPr>
        <w:t xml:space="preserve">64 del Código Civil </w:t>
      </w:r>
      <w:r w:rsidR="00BC3887">
        <w:rPr>
          <w:spacing w:val="-3"/>
        </w:rPr>
        <w:t>“</w:t>
      </w:r>
      <w:r w:rsidRPr="004D1616">
        <w:rPr>
          <w:spacing w:val="-3"/>
        </w:rPr>
        <w:t>no perjudicará los derechos adquiridos de buena fe por terceras personas</w:t>
      </w:r>
      <w:r>
        <w:rPr>
          <w:spacing w:val="-3"/>
        </w:rPr>
        <w:t>”.</w:t>
      </w:r>
    </w:p>
    <w:p w14:paraId="7A218A2E" w14:textId="4C0F1022" w:rsidR="009D1E4B" w:rsidRDefault="00C8176C" w:rsidP="00097A1D">
      <w:pPr>
        <w:pStyle w:val="Prrafodelista"/>
        <w:spacing w:before="120" w:after="120" w:line="360" w:lineRule="auto"/>
        <w:ind w:left="0" w:firstLine="709"/>
        <w:contextualSpacing w:val="0"/>
        <w:jc w:val="both"/>
        <w:rPr>
          <w:spacing w:val="-3"/>
        </w:rPr>
      </w:pPr>
      <w:r>
        <w:rPr>
          <w:spacing w:val="-3"/>
        </w:rPr>
        <w:t xml:space="preserve">Finalmente, cabe señalar que el artículo 59 de la Ley de Registro Civil dispone que el matrimonio se inscribe en el registro individual de ambos contrayentes, </w:t>
      </w:r>
      <w:r w:rsidR="00C15C6C">
        <w:rPr>
          <w:spacing w:val="-3"/>
        </w:rPr>
        <w:t>y que “l</w:t>
      </w:r>
      <w:r w:rsidR="00C15C6C" w:rsidRPr="00C15C6C">
        <w:rPr>
          <w:spacing w:val="-3"/>
        </w:rPr>
        <w:t>a inscripción hace fe del matrimonio y de la fecha y lugar en que se contrae y produce el pleno reconocimiento de los efectos civiles del mismo frente a terceros de buena fe</w:t>
      </w:r>
      <w:r w:rsidR="00C15C6C">
        <w:rPr>
          <w:spacing w:val="-3"/>
        </w:rPr>
        <w:t>”</w:t>
      </w:r>
      <w:r w:rsidR="00C15C6C" w:rsidRPr="00C15C6C">
        <w:rPr>
          <w:spacing w:val="-3"/>
        </w:rPr>
        <w:t>.</w:t>
      </w:r>
    </w:p>
    <w:p w14:paraId="7F14F7CF" w14:textId="6273B190" w:rsidR="009D1E4B" w:rsidRDefault="009D1E4B" w:rsidP="00097A1D">
      <w:pPr>
        <w:pStyle w:val="Prrafodelista"/>
        <w:spacing w:before="120" w:after="120" w:line="360" w:lineRule="auto"/>
        <w:ind w:left="0" w:firstLine="709"/>
        <w:contextualSpacing w:val="0"/>
        <w:jc w:val="both"/>
        <w:rPr>
          <w:spacing w:val="-3"/>
        </w:rPr>
      </w:pPr>
    </w:p>
    <w:p w14:paraId="0B6FDAC6" w14:textId="26E71AE7" w:rsidR="009D1E4B" w:rsidRPr="00CF06D6" w:rsidRDefault="00CF06D6" w:rsidP="00CF06D6">
      <w:pPr>
        <w:spacing w:before="120" w:after="120" w:line="360" w:lineRule="auto"/>
        <w:jc w:val="both"/>
        <w:rPr>
          <w:spacing w:val="-3"/>
        </w:rPr>
      </w:pPr>
      <w:r w:rsidRPr="00CF06D6">
        <w:rPr>
          <w:b/>
          <w:bCs/>
          <w:spacing w:val="-3"/>
        </w:rPr>
        <w:t>EFECTOS PERSONALES.</w:t>
      </w:r>
    </w:p>
    <w:p w14:paraId="7AE5D75A" w14:textId="76014CEA" w:rsidR="009D1E4B" w:rsidRDefault="0080716B" w:rsidP="0080716B">
      <w:pPr>
        <w:pStyle w:val="Prrafodelista"/>
        <w:spacing w:before="120" w:after="120" w:line="360" w:lineRule="auto"/>
        <w:ind w:left="0" w:firstLine="709"/>
        <w:contextualSpacing w:val="0"/>
        <w:jc w:val="both"/>
        <w:rPr>
          <w:spacing w:val="-3"/>
        </w:rPr>
      </w:pPr>
      <w:r>
        <w:rPr>
          <w:spacing w:val="-3"/>
        </w:rPr>
        <w:t>E</w:t>
      </w:r>
      <w:r w:rsidRPr="0080716B">
        <w:rPr>
          <w:spacing w:val="-3"/>
        </w:rPr>
        <w:t>l matrimonio genera una comunidad de vida entre</w:t>
      </w:r>
      <w:r>
        <w:rPr>
          <w:spacing w:val="-3"/>
        </w:rPr>
        <w:t xml:space="preserve"> </w:t>
      </w:r>
      <w:r w:rsidRPr="0080716B">
        <w:rPr>
          <w:spacing w:val="-3"/>
        </w:rPr>
        <w:t>los cónyuges que produce dos tipos de efectos</w:t>
      </w:r>
      <w:r>
        <w:rPr>
          <w:spacing w:val="-3"/>
        </w:rPr>
        <w:t xml:space="preserve">, </w:t>
      </w:r>
      <w:r w:rsidRPr="0080716B">
        <w:rPr>
          <w:spacing w:val="-3"/>
        </w:rPr>
        <w:t>personales y patrimoniales</w:t>
      </w:r>
      <w:r>
        <w:rPr>
          <w:spacing w:val="-3"/>
        </w:rPr>
        <w:t>, estudiados estos últimos en los temas siguientes del programa</w:t>
      </w:r>
      <w:r w:rsidRPr="0080716B">
        <w:rPr>
          <w:spacing w:val="-3"/>
        </w:rPr>
        <w:t>.</w:t>
      </w:r>
    </w:p>
    <w:p w14:paraId="29BE894A" w14:textId="77777777" w:rsidR="00820AA3" w:rsidRDefault="00C30F3F" w:rsidP="00097A1D">
      <w:pPr>
        <w:pStyle w:val="Prrafodelista"/>
        <w:spacing w:before="120" w:after="120" w:line="360" w:lineRule="auto"/>
        <w:ind w:left="0" w:firstLine="709"/>
        <w:contextualSpacing w:val="0"/>
        <w:jc w:val="both"/>
        <w:rPr>
          <w:spacing w:val="-3"/>
        </w:rPr>
      </w:pPr>
      <w:r>
        <w:rPr>
          <w:spacing w:val="-3"/>
        </w:rPr>
        <w:lastRenderedPageBreak/>
        <w:t xml:space="preserve">Los efectos </w:t>
      </w:r>
      <w:r w:rsidR="000E4DF4">
        <w:rPr>
          <w:spacing w:val="-3"/>
        </w:rPr>
        <w:t>personales</w:t>
      </w:r>
      <w:r>
        <w:rPr>
          <w:spacing w:val="-3"/>
        </w:rPr>
        <w:t xml:space="preserve"> están regulados por los siguientes preceptos del Código C</w:t>
      </w:r>
      <w:r w:rsidR="00820AA3">
        <w:rPr>
          <w:spacing w:val="-3"/>
        </w:rPr>
        <w:t>ivil:</w:t>
      </w:r>
    </w:p>
    <w:p w14:paraId="21D0942B" w14:textId="39AF3AD7" w:rsidR="009D1E4B" w:rsidRDefault="00820AA3" w:rsidP="008333B4">
      <w:pPr>
        <w:pStyle w:val="Prrafodelista"/>
        <w:numPr>
          <w:ilvl w:val="0"/>
          <w:numId w:val="24"/>
        </w:numPr>
        <w:spacing w:before="120" w:after="120" w:line="360" w:lineRule="auto"/>
        <w:ind w:left="993" w:hanging="284"/>
        <w:contextualSpacing w:val="0"/>
        <w:jc w:val="both"/>
        <w:rPr>
          <w:spacing w:val="-3"/>
        </w:rPr>
      </w:pPr>
      <w:r>
        <w:rPr>
          <w:spacing w:val="-3"/>
        </w:rPr>
        <w:t>E</w:t>
      </w:r>
      <w:r w:rsidR="001D5D51">
        <w:rPr>
          <w:spacing w:val="-3"/>
        </w:rPr>
        <w:t>l artículo 66</w:t>
      </w:r>
      <w:r>
        <w:rPr>
          <w:spacing w:val="-3"/>
        </w:rPr>
        <w:t>, que dispone que</w:t>
      </w:r>
      <w:r w:rsidR="001D5D51">
        <w:rPr>
          <w:spacing w:val="-3"/>
        </w:rPr>
        <w:t xml:space="preserve"> “l</w:t>
      </w:r>
      <w:r w:rsidR="001D5D51" w:rsidRPr="001D5D51">
        <w:rPr>
          <w:spacing w:val="-3"/>
        </w:rPr>
        <w:t>os cónyuges son iguales en derechos y deberes</w:t>
      </w:r>
      <w:r w:rsidR="001D5D51">
        <w:rPr>
          <w:spacing w:val="-3"/>
        </w:rPr>
        <w:t>”.</w:t>
      </w:r>
    </w:p>
    <w:p w14:paraId="42BB4C66" w14:textId="77777777" w:rsidR="00820AA3" w:rsidRDefault="001D5D51" w:rsidP="008333B4">
      <w:pPr>
        <w:pStyle w:val="Prrafodelista"/>
        <w:numPr>
          <w:ilvl w:val="0"/>
          <w:numId w:val="24"/>
        </w:numPr>
        <w:spacing w:before="120" w:after="120" w:line="360" w:lineRule="auto"/>
        <w:ind w:left="993" w:hanging="284"/>
        <w:contextualSpacing w:val="0"/>
        <w:jc w:val="both"/>
        <w:rPr>
          <w:spacing w:val="-3"/>
        </w:rPr>
      </w:pPr>
      <w:r>
        <w:rPr>
          <w:spacing w:val="-3"/>
        </w:rPr>
        <w:t>E</w:t>
      </w:r>
      <w:r w:rsidR="00C30F3F">
        <w:rPr>
          <w:spacing w:val="-3"/>
        </w:rPr>
        <w:t>l</w:t>
      </w:r>
      <w:r w:rsidR="00D715BB">
        <w:rPr>
          <w:spacing w:val="-3"/>
        </w:rPr>
        <w:t xml:space="preserve"> artículo </w:t>
      </w:r>
      <w:r w:rsidR="0060474C">
        <w:rPr>
          <w:spacing w:val="-3"/>
        </w:rPr>
        <w:t>67</w:t>
      </w:r>
      <w:r w:rsidR="00820AA3">
        <w:rPr>
          <w:spacing w:val="-3"/>
        </w:rPr>
        <w:t xml:space="preserve">, que </w:t>
      </w:r>
      <w:r w:rsidR="0060474C">
        <w:rPr>
          <w:spacing w:val="-3"/>
        </w:rPr>
        <w:t>dispone que “l</w:t>
      </w:r>
      <w:r w:rsidR="0060474C" w:rsidRPr="0060474C">
        <w:rPr>
          <w:spacing w:val="-3"/>
        </w:rPr>
        <w:t>os cónyuges deben respetarse y ayudarse mutuamente y actuar en interés de la familia</w:t>
      </w:r>
      <w:r w:rsidR="0060474C">
        <w:rPr>
          <w:spacing w:val="-3"/>
        </w:rPr>
        <w:t>”</w:t>
      </w:r>
      <w:r w:rsidR="00820AA3">
        <w:rPr>
          <w:spacing w:val="-3"/>
        </w:rPr>
        <w:t>.</w:t>
      </w:r>
    </w:p>
    <w:p w14:paraId="33761751" w14:textId="6B176C8B" w:rsidR="001D5D51" w:rsidRDefault="00820AA3" w:rsidP="008333B4">
      <w:pPr>
        <w:pStyle w:val="Prrafodelista"/>
        <w:numPr>
          <w:ilvl w:val="0"/>
          <w:numId w:val="24"/>
        </w:numPr>
        <w:spacing w:before="120" w:after="120" w:line="360" w:lineRule="auto"/>
        <w:ind w:left="993" w:hanging="284"/>
        <w:contextualSpacing w:val="0"/>
        <w:jc w:val="both"/>
        <w:rPr>
          <w:spacing w:val="-3"/>
        </w:rPr>
      </w:pPr>
      <w:r>
        <w:rPr>
          <w:spacing w:val="-3"/>
        </w:rPr>
        <w:t xml:space="preserve">El </w:t>
      </w:r>
      <w:r w:rsidR="0060474C">
        <w:rPr>
          <w:spacing w:val="-3"/>
        </w:rPr>
        <w:t xml:space="preserve">artículo </w:t>
      </w:r>
      <w:r w:rsidR="0060474C" w:rsidRPr="0060474C">
        <w:rPr>
          <w:spacing w:val="-3"/>
        </w:rPr>
        <w:t>68</w:t>
      </w:r>
      <w:r>
        <w:rPr>
          <w:spacing w:val="-3"/>
        </w:rPr>
        <w:t>, que dispone</w:t>
      </w:r>
      <w:r w:rsidR="0060474C">
        <w:rPr>
          <w:spacing w:val="-3"/>
        </w:rPr>
        <w:t xml:space="preserve"> que “l</w:t>
      </w:r>
      <w:r w:rsidR="0060474C" w:rsidRPr="0060474C">
        <w:rPr>
          <w:spacing w:val="-3"/>
        </w:rPr>
        <w:t>os cónyuges están obligados a vivir juntos, guardarse fidelidad y socorrerse mutuamente. Deberán, además, compartir las responsabilidades domésticas y el cuidado y atención de ascendientes y descendientes y otras personas dependientes a su cargo</w:t>
      </w:r>
      <w:r w:rsidR="00D41590">
        <w:rPr>
          <w:spacing w:val="-3"/>
        </w:rPr>
        <w:t>”.</w:t>
      </w:r>
    </w:p>
    <w:p w14:paraId="40EED429" w14:textId="7BA2FEFC" w:rsidR="00D41590" w:rsidRDefault="00820AA3" w:rsidP="008333B4">
      <w:pPr>
        <w:pStyle w:val="Prrafodelista"/>
        <w:numPr>
          <w:ilvl w:val="0"/>
          <w:numId w:val="24"/>
        </w:numPr>
        <w:spacing w:before="120" w:after="120" w:line="360" w:lineRule="auto"/>
        <w:ind w:left="993" w:hanging="284"/>
        <w:contextualSpacing w:val="0"/>
        <w:jc w:val="both"/>
        <w:rPr>
          <w:spacing w:val="-3"/>
        </w:rPr>
      </w:pPr>
      <w:r>
        <w:rPr>
          <w:spacing w:val="-3"/>
        </w:rPr>
        <w:t>E</w:t>
      </w:r>
      <w:r w:rsidR="00D41590">
        <w:rPr>
          <w:spacing w:val="-3"/>
        </w:rPr>
        <w:t xml:space="preserve">l artículo </w:t>
      </w:r>
      <w:r w:rsidR="00DB040B">
        <w:rPr>
          <w:spacing w:val="-3"/>
        </w:rPr>
        <w:t>69</w:t>
      </w:r>
      <w:r>
        <w:rPr>
          <w:spacing w:val="-3"/>
        </w:rPr>
        <w:t>, que</w:t>
      </w:r>
      <w:r w:rsidR="00D41590">
        <w:rPr>
          <w:spacing w:val="-3"/>
        </w:rPr>
        <w:t xml:space="preserve"> “</w:t>
      </w:r>
      <w:r w:rsidR="008338BC" w:rsidRPr="008338BC">
        <w:rPr>
          <w:spacing w:val="-3"/>
        </w:rPr>
        <w:t>presume, salvo prueba en contrario, que los cónyuges viven juntos</w:t>
      </w:r>
      <w:r w:rsidR="00DB040B">
        <w:rPr>
          <w:spacing w:val="-3"/>
        </w:rPr>
        <w:t>”, mientras que el a</w:t>
      </w:r>
      <w:r w:rsidR="008338BC" w:rsidRPr="008338BC">
        <w:rPr>
          <w:spacing w:val="-3"/>
        </w:rPr>
        <w:t>rtículo 70</w:t>
      </w:r>
      <w:r w:rsidR="00DB040B">
        <w:rPr>
          <w:spacing w:val="-3"/>
        </w:rPr>
        <w:t xml:space="preserve"> dispone que “l</w:t>
      </w:r>
      <w:r w:rsidR="008338BC" w:rsidRPr="008338BC">
        <w:rPr>
          <w:spacing w:val="-3"/>
        </w:rPr>
        <w:t>os cónyuges fijarán de común acuerdo el domicilio conyugal y, en caso de discrepancia, resolverá el Juez, teniendo en cuenta el interés de la familia</w:t>
      </w:r>
      <w:r w:rsidR="00DB040B">
        <w:rPr>
          <w:spacing w:val="-3"/>
        </w:rPr>
        <w:t>”</w:t>
      </w:r>
      <w:r w:rsidR="008338BC" w:rsidRPr="008338BC">
        <w:rPr>
          <w:spacing w:val="-3"/>
        </w:rPr>
        <w:t>.</w:t>
      </w:r>
    </w:p>
    <w:p w14:paraId="41BB9107" w14:textId="59933C4B" w:rsidR="009D1E4B" w:rsidRDefault="00820AA3" w:rsidP="008333B4">
      <w:pPr>
        <w:pStyle w:val="Prrafodelista"/>
        <w:numPr>
          <w:ilvl w:val="0"/>
          <w:numId w:val="24"/>
        </w:numPr>
        <w:spacing w:before="120" w:after="120" w:line="360" w:lineRule="auto"/>
        <w:ind w:left="993" w:hanging="284"/>
        <w:contextualSpacing w:val="0"/>
        <w:jc w:val="both"/>
        <w:rPr>
          <w:spacing w:val="-3"/>
        </w:rPr>
      </w:pPr>
      <w:r>
        <w:rPr>
          <w:spacing w:val="-3"/>
        </w:rPr>
        <w:t>E</w:t>
      </w:r>
      <w:r w:rsidR="00D37068">
        <w:rPr>
          <w:spacing w:val="-3"/>
        </w:rPr>
        <w:t>l artículo 71</w:t>
      </w:r>
      <w:r>
        <w:rPr>
          <w:spacing w:val="-3"/>
        </w:rPr>
        <w:t>, que dispone</w:t>
      </w:r>
      <w:r w:rsidR="00D37068">
        <w:rPr>
          <w:spacing w:val="-3"/>
        </w:rPr>
        <w:t xml:space="preserve"> que “n</w:t>
      </w:r>
      <w:r w:rsidR="00D37068" w:rsidRPr="00D37068">
        <w:rPr>
          <w:spacing w:val="-3"/>
        </w:rPr>
        <w:t>inguno de los cónyuges puede atribuirse la representación del otro sin que le hubiere sido conferida</w:t>
      </w:r>
      <w:r w:rsidR="00D37068">
        <w:rPr>
          <w:spacing w:val="-3"/>
        </w:rPr>
        <w:t>”</w:t>
      </w:r>
      <w:r w:rsidR="00D37068" w:rsidRPr="00D37068">
        <w:rPr>
          <w:spacing w:val="-3"/>
        </w:rPr>
        <w:t>.</w:t>
      </w:r>
    </w:p>
    <w:p w14:paraId="6EC94895" w14:textId="77777777" w:rsidR="009F1561" w:rsidRDefault="00350EAD" w:rsidP="009F1561">
      <w:pPr>
        <w:pStyle w:val="Prrafodelista"/>
        <w:spacing w:before="120" w:after="120" w:line="360" w:lineRule="auto"/>
        <w:ind w:left="0" w:firstLine="709"/>
        <w:contextualSpacing w:val="0"/>
        <w:jc w:val="both"/>
        <w:rPr>
          <w:spacing w:val="-3"/>
        </w:rPr>
      </w:pPr>
      <w:r>
        <w:rPr>
          <w:spacing w:val="-3"/>
        </w:rPr>
        <w:t xml:space="preserve">Finalmente, </w:t>
      </w:r>
      <w:r w:rsidR="00C10C1C" w:rsidRPr="00C10C1C">
        <w:rPr>
          <w:spacing w:val="-3"/>
        </w:rPr>
        <w:t>el deber de ayuda y socorro mutuo</w:t>
      </w:r>
      <w:r w:rsidR="00C10C1C">
        <w:rPr>
          <w:spacing w:val="-3"/>
        </w:rPr>
        <w:t xml:space="preserve"> se refleja también</w:t>
      </w:r>
      <w:r w:rsidR="009F1561">
        <w:rPr>
          <w:spacing w:val="-3"/>
        </w:rPr>
        <w:t>:</w:t>
      </w:r>
    </w:p>
    <w:p w14:paraId="63DE90AC" w14:textId="77777777" w:rsidR="009F1561" w:rsidRDefault="009F1561" w:rsidP="00176863">
      <w:pPr>
        <w:pStyle w:val="Prrafodelista"/>
        <w:numPr>
          <w:ilvl w:val="0"/>
          <w:numId w:val="23"/>
        </w:numPr>
        <w:spacing w:before="120" w:after="120" w:line="360" w:lineRule="auto"/>
        <w:ind w:left="993" w:hanging="284"/>
        <w:contextualSpacing w:val="0"/>
        <w:jc w:val="both"/>
        <w:rPr>
          <w:spacing w:val="-3"/>
        </w:rPr>
      </w:pPr>
      <w:r>
        <w:rPr>
          <w:spacing w:val="-3"/>
        </w:rPr>
        <w:t>E</w:t>
      </w:r>
      <w:r w:rsidR="00C10C1C" w:rsidRPr="00C10C1C">
        <w:rPr>
          <w:spacing w:val="-3"/>
        </w:rPr>
        <w:t xml:space="preserve">n la obligación </w:t>
      </w:r>
      <w:r>
        <w:rPr>
          <w:spacing w:val="-3"/>
        </w:rPr>
        <w:t xml:space="preserve">recíproca de los cónyuges </w:t>
      </w:r>
      <w:r w:rsidR="00C10C1C" w:rsidRPr="00C10C1C">
        <w:rPr>
          <w:spacing w:val="-3"/>
        </w:rPr>
        <w:t>de prestarse alimentos</w:t>
      </w:r>
      <w:r>
        <w:rPr>
          <w:spacing w:val="-3"/>
        </w:rPr>
        <w:t>, conforme al artículo 143 del Código Civil.</w:t>
      </w:r>
    </w:p>
    <w:p w14:paraId="7A0682F3" w14:textId="5D4E985D" w:rsidR="00C10C1C" w:rsidRPr="009F1561" w:rsidRDefault="00E45933" w:rsidP="00176863">
      <w:pPr>
        <w:pStyle w:val="Prrafodelista"/>
        <w:numPr>
          <w:ilvl w:val="0"/>
          <w:numId w:val="23"/>
        </w:numPr>
        <w:spacing w:before="120" w:after="120" w:line="360" w:lineRule="auto"/>
        <w:ind w:left="993" w:hanging="284"/>
        <w:contextualSpacing w:val="0"/>
        <w:jc w:val="both"/>
        <w:rPr>
          <w:spacing w:val="-3"/>
        </w:rPr>
      </w:pPr>
      <w:r>
        <w:rPr>
          <w:spacing w:val="-3"/>
        </w:rPr>
        <w:t>E</w:t>
      </w:r>
      <w:r w:rsidR="00C10C1C" w:rsidRPr="009F1561">
        <w:rPr>
          <w:spacing w:val="-3"/>
        </w:rPr>
        <w:t xml:space="preserve">n el deber de </w:t>
      </w:r>
      <w:r>
        <w:rPr>
          <w:spacing w:val="-3"/>
        </w:rPr>
        <w:t xml:space="preserve">ambos de </w:t>
      </w:r>
      <w:r w:rsidR="00C10C1C" w:rsidRPr="009F1561">
        <w:rPr>
          <w:spacing w:val="-3"/>
        </w:rPr>
        <w:t xml:space="preserve">contribuir al levantamiento de las cargas del matrimonio con sus propios bienes, </w:t>
      </w:r>
      <w:r>
        <w:rPr>
          <w:spacing w:val="-3"/>
        </w:rPr>
        <w:t>previsto por el art</w:t>
      </w:r>
      <w:r w:rsidR="00176863">
        <w:rPr>
          <w:spacing w:val="-3"/>
        </w:rPr>
        <w:t>ículo 1318 del Código Civil.</w:t>
      </w:r>
    </w:p>
    <w:p w14:paraId="0D0762D9" w14:textId="77777777" w:rsidR="00BA6BC5" w:rsidRDefault="00BA6BC5" w:rsidP="00097A1D">
      <w:pPr>
        <w:pStyle w:val="Prrafodelista"/>
        <w:spacing w:before="120" w:after="120" w:line="360" w:lineRule="auto"/>
        <w:ind w:left="0" w:firstLine="709"/>
        <w:contextualSpacing w:val="0"/>
        <w:jc w:val="both"/>
        <w:rPr>
          <w:spacing w:val="-3"/>
        </w:rPr>
      </w:pPr>
    </w:p>
    <w:p w14:paraId="4330D4E7" w14:textId="436475D6" w:rsidR="009D1E4B" w:rsidRDefault="009D1E4B" w:rsidP="00097A1D">
      <w:pPr>
        <w:pStyle w:val="Prrafodelista"/>
        <w:spacing w:before="120" w:after="120" w:line="360" w:lineRule="auto"/>
        <w:ind w:left="0" w:firstLine="709"/>
        <w:contextualSpacing w:val="0"/>
        <w:jc w:val="both"/>
        <w:rPr>
          <w:spacing w:val="-3"/>
        </w:rPr>
      </w:pPr>
    </w:p>
    <w:p w14:paraId="00097D5F" w14:textId="77777777" w:rsidR="009D1E4B" w:rsidRPr="00B92B5B" w:rsidRDefault="009D1E4B" w:rsidP="00097A1D">
      <w:pPr>
        <w:pStyle w:val="Prrafodelista"/>
        <w:spacing w:before="120" w:after="120" w:line="360" w:lineRule="auto"/>
        <w:ind w:left="0" w:firstLine="709"/>
        <w:contextualSpacing w:val="0"/>
        <w:jc w:val="both"/>
        <w:rPr>
          <w:spacing w:val="-3"/>
        </w:rPr>
      </w:pPr>
    </w:p>
    <w:p w14:paraId="4B9B355B" w14:textId="77777777" w:rsidR="003B1331" w:rsidRPr="00B92B5B" w:rsidRDefault="003B1331" w:rsidP="00FB24D8">
      <w:pPr>
        <w:pStyle w:val="Prrafodelista"/>
        <w:spacing w:before="120" w:after="120" w:line="360" w:lineRule="auto"/>
        <w:ind w:left="0" w:firstLine="709"/>
        <w:contextualSpacing w:val="0"/>
        <w:jc w:val="both"/>
        <w:rPr>
          <w:spacing w:val="-3"/>
        </w:rPr>
      </w:pPr>
    </w:p>
    <w:p w14:paraId="25AA715C" w14:textId="59B9BE2C" w:rsidR="00FC39A8" w:rsidRPr="00B92B5B" w:rsidRDefault="00FC39A8" w:rsidP="002C600F">
      <w:pPr>
        <w:spacing w:before="120" w:after="120" w:line="360" w:lineRule="auto"/>
        <w:ind w:firstLine="709"/>
        <w:jc w:val="right"/>
        <w:rPr>
          <w:spacing w:val="-3"/>
        </w:rPr>
      </w:pPr>
      <w:r w:rsidRPr="00B92B5B">
        <w:rPr>
          <w:spacing w:val="-3"/>
        </w:rPr>
        <w:t>José Marí Olano</w:t>
      </w:r>
    </w:p>
    <w:p w14:paraId="02133CDE" w14:textId="77777777" w:rsidR="00B70281" w:rsidRPr="00B92B5B" w:rsidRDefault="00B70281" w:rsidP="002C600F">
      <w:pPr>
        <w:spacing w:before="120" w:after="120" w:line="360" w:lineRule="auto"/>
        <w:ind w:firstLine="709"/>
        <w:jc w:val="right"/>
        <w:rPr>
          <w:spacing w:val="-3"/>
        </w:rPr>
      </w:pPr>
    </w:p>
    <w:p w14:paraId="12E52229" w14:textId="08CE38F5" w:rsidR="005726E8" w:rsidRPr="00B92B5B" w:rsidRDefault="00521869" w:rsidP="002C600F">
      <w:pPr>
        <w:spacing w:before="120" w:after="120" w:line="360" w:lineRule="auto"/>
        <w:ind w:firstLine="709"/>
        <w:jc w:val="right"/>
        <w:rPr>
          <w:spacing w:val="-3"/>
        </w:rPr>
      </w:pPr>
      <w:r>
        <w:rPr>
          <w:spacing w:val="-3"/>
        </w:rPr>
        <w:t>9</w:t>
      </w:r>
      <w:r w:rsidR="00FC39A8" w:rsidRPr="00B92B5B">
        <w:rPr>
          <w:spacing w:val="-3"/>
        </w:rPr>
        <w:t xml:space="preserve"> de </w:t>
      </w:r>
      <w:r>
        <w:rPr>
          <w:spacing w:val="-3"/>
        </w:rPr>
        <w:t>marz</w:t>
      </w:r>
      <w:r w:rsidR="003B1331" w:rsidRPr="00B92B5B">
        <w:rPr>
          <w:spacing w:val="-3"/>
        </w:rPr>
        <w:t>o</w:t>
      </w:r>
      <w:r w:rsidR="00FC39A8" w:rsidRPr="00B92B5B">
        <w:rPr>
          <w:spacing w:val="-3"/>
        </w:rPr>
        <w:t xml:space="preserve"> de 202</w:t>
      </w:r>
      <w:r>
        <w:rPr>
          <w:spacing w:val="-3"/>
        </w:rPr>
        <w:t>3</w:t>
      </w:r>
    </w:p>
    <w:sectPr w:rsidR="005726E8" w:rsidRPr="00B92B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3500" w14:textId="77777777" w:rsidR="00CC1A48" w:rsidRDefault="00CC1A48" w:rsidP="00DB250B">
      <w:r>
        <w:separator/>
      </w:r>
    </w:p>
  </w:endnote>
  <w:endnote w:type="continuationSeparator" w:id="0">
    <w:p w14:paraId="17E2CEC6" w14:textId="77777777" w:rsidR="00CC1A48" w:rsidRDefault="00CC1A48"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65C2" w14:textId="77777777" w:rsidR="00CC1A48" w:rsidRDefault="00CC1A48" w:rsidP="00DB250B">
      <w:r>
        <w:separator/>
      </w:r>
    </w:p>
  </w:footnote>
  <w:footnote w:type="continuationSeparator" w:id="0">
    <w:p w14:paraId="577CEA70" w14:textId="77777777" w:rsidR="00CC1A48" w:rsidRDefault="00CC1A48"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0234B"/>
    <w:multiLevelType w:val="hybridMultilevel"/>
    <w:tmpl w:val="EE2CAD72"/>
    <w:lvl w:ilvl="0" w:tplc="B11C153A">
      <w:start w:val="1"/>
      <w:numFmt w:val="decimal"/>
      <w:lvlText w:val="%1."/>
      <w:lvlJc w:val="left"/>
      <w:pPr>
        <w:tabs>
          <w:tab w:val="num" w:pos="709"/>
        </w:tabs>
        <w:ind w:left="709" w:firstLine="0"/>
      </w:pPr>
      <w:rPr>
        <w:rFonts w:ascii="CG Times" w:hAnsi="CG Times" w:hint="default"/>
        <w:b w:val="0"/>
        <w:i/>
        <w:sz w:val="24"/>
        <w:szCs w:val="24"/>
      </w:rPr>
    </w:lvl>
    <w:lvl w:ilvl="1" w:tplc="1A348938">
      <w:start w:val="1"/>
      <w:numFmt w:val="lowerRoman"/>
      <w:lvlText w:val="(%2)"/>
      <w:lvlJc w:val="left"/>
      <w:pPr>
        <w:tabs>
          <w:tab w:val="num" w:pos="1788"/>
        </w:tabs>
        <w:ind w:left="1788" w:hanging="708"/>
      </w:pPr>
      <w:rPr>
        <w:rFonts w:hint="default"/>
        <w:b w:val="0"/>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D687F"/>
    <w:multiLevelType w:val="multilevel"/>
    <w:tmpl w:val="64A4584A"/>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0A8376E3"/>
    <w:multiLevelType w:val="hybridMultilevel"/>
    <w:tmpl w:val="6952CB8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1BC1C41"/>
    <w:multiLevelType w:val="hybridMultilevel"/>
    <w:tmpl w:val="2348000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55D32FE"/>
    <w:multiLevelType w:val="multilevel"/>
    <w:tmpl w:val="6952CB8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19963616"/>
    <w:multiLevelType w:val="multilevel"/>
    <w:tmpl w:val="6952CB8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15:restartNumberingAfterBreak="0">
    <w:nsid w:val="1C686914"/>
    <w:multiLevelType w:val="hybridMultilevel"/>
    <w:tmpl w:val="FB00DD8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26844F0D"/>
    <w:multiLevelType w:val="hybridMultilevel"/>
    <w:tmpl w:val="F192030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9F95F3E"/>
    <w:multiLevelType w:val="hybridMultilevel"/>
    <w:tmpl w:val="1E5402F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B163736"/>
    <w:multiLevelType w:val="hybridMultilevel"/>
    <w:tmpl w:val="7F9E753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FC55293"/>
    <w:multiLevelType w:val="multilevel"/>
    <w:tmpl w:val="7F9E753E"/>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319132FD"/>
    <w:multiLevelType w:val="hybridMultilevel"/>
    <w:tmpl w:val="88BAC70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8A95EFF"/>
    <w:multiLevelType w:val="hybridMultilevel"/>
    <w:tmpl w:val="29A29F1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40FF3925"/>
    <w:multiLevelType w:val="multilevel"/>
    <w:tmpl w:val="F1920306"/>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5" w15:restartNumberingAfterBreak="0">
    <w:nsid w:val="428704CE"/>
    <w:multiLevelType w:val="hybridMultilevel"/>
    <w:tmpl w:val="0C44F7D2"/>
    <w:lvl w:ilvl="0" w:tplc="1A348938">
      <w:start w:val="1"/>
      <w:numFmt w:val="lowerRoman"/>
      <w:lvlText w:val="(%1)"/>
      <w:lvlJc w:val="left"/>
      <w:pPr>
        <w:tabs>
          <w:tab w:val="num" w:pos="1417"/>
        </w:tabs>
        <w:ind w:left="1417" w:hanging="708"/>
      </w:pPr>
      <w:rPr>
        <w:rFonts w:hint="default"/>
        <w:b w:val="0"/>
        <w:i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6" w15:restartNumberingAfterBreak="0">
    <w:nsid w:val="482A3282"/>
    <w:multiLevelType w:val="multilevel"/>
    <w:tmpl w:val="6952CB8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15:restartNumberingAfterBreak="0">
    <w:nsid w:val="49B57BCC"/>
    <w:multiLevelType w:val="multilevel"/>
    <w:tmpl w:val="1E5402F6"/>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 w15:restartNumberingAfterBreak="0">
    <w:nsid w:val="593D35C3"/>
    <w:multiLevelType w:val="hybridMultilevel"/>
    <w:tmpl w:val="86A4B6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4A37B0B"/>
    <w:multiLevelType w:val="hybridMultilevel"/>
    <w:tmpl w:val="64A458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69344BEB"/>
    <w:multiLevelType w:val="hybridMultilevel"/>
    <w:tmpl w:val="54023AA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6B28391A"/>
    <w:multiLevelType w:val="hybridMultilevel"/>
    <w:tmpl w:val="A21C97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1BA3C73"/>
    <w:multiLevelType w:val="hybridMultilevel"/>
    <w:tmpl w:val="9A4C065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50A51D3"/>
    <w:multiLevelType w:val="hybridMultilevel"/>
    <w:tmpl w:val="8196D230"/>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 w:numId="2">
    <w:abstractNumId w:val="9"/>
  </w:num>
  <w:num w:numId="3">
    <w:abstractNumId w:val="10"/>
  </w:num>
  <w:num w:numId="4">
    <w:abstractNumId w:val="17"/>
  </w:num>
  <w:num w:numId="5">
    <w:abstractNumId w:val="11"/>
  </w:num>
  <w:num w:numId="6">
    <w:abstractNumId w:val="21"/>
  </w:num>
  <w:num w:numId="7">
    <w:abstractNumId w:val="4"/>
  </w:num>
  <w:num w:numId="8">
    <w:abstractNumId w:val="19"/>
  </w:num>
  <w:num w:numId="9">
    <w:abstractNumId w:val="12"/>
  </w:num>
  <w:num w:numId="10">
    <w:abstractNumId w:val="8"/>
  </w:num>
  <w:num w:numId="11">
    <w:abstractNumId w:val="14"/>
  </w:num>
  <w:num w:numId="12">
    <w:abstractNumId w:val="18"/>
  </w:num>
  <w:num w:numId="13">
    <w:abstractNumId w:val="2"/>
  </w:num>
  <w:num w:numId="14">
    <w:abstractNumId w:val="1"/>
  </w:num>
  <w:num w:numId="15">
    <w:abstractNumId w:val="15"/>
  </w:num>
  <w:num w:numId="16">
    <w:abstractNumId w:val="3"/>
  </w:num>
  <w:num w:numId="17">
    <w:abstractNumId w:val="5"/>
  </w:num>
  <w:num w:numId="18">
    <w:abstractNumId w:val="6"/>
  </w:num>
  <w:num w:numId="19">
    <w:abstractNumId w:val="16"/>
  </w:num>
  <w:num w:numId="20">
    <w:abstractNumId w:val="23"/>
  </w:num>
  <w:num w:numId="21">
    <w:abstractNumId w:val="22"/>
  </w:num>
  <w:num w:numId="22">
    <w:abstractNumId w:val="20"/>
  </w:num>
  <w:num w:numId="23">
    <w:abstractNumId w:val="13"/>
  </w:num>
  <w:num w:numId="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ADF"/>
    <w:rsid w:val="00001419"/>
    <w:rsid w:val="00001440"/>
    <w:rsid w:val="00001FC7"/>
    <w:rsid w:val="00002ABE"/>
    <w:rsid w:val="00002D14"/>
    <w:rsid w:val="00002D8D"/>
    <w:rsid w:val="00002F83"/>
    <w:rsid w:val="000031B9"/>
    <w:rsid w:val="0000321B"/>
    <w:rsid w:val="000032DB"/>
    <w:rsid w:val="0000379A"/>
    <w:rsid w:val="0000379E"/>
    <w:rsid w:val="00003A11"/>
    <w:rsid w:val="000041C3"/>
    <w:rsid w:val="00004481"/>
    <w:rsid w:val="00004A46"/>
    <w:rsid w:val="000054B5"/>
    <w:rsid w:val="000062B4"/>
    <w:rsid w:val="00006A81"/>
    <w:rsid w:val="00006D58"/>
    <w:rsid w:val="000074F6"/>
    <w:rsid w:val="00010C21"/>
    <w:rsid w:val="000114C3"/>
    <w:rsid w:val="0001174F"/>
    <w:rsid w:val="000118B3"/>
    <w:rsid w:val="0001313D"/>
    <w:rsid w:val="00013485"/>
    <w:rsid w:val="0001440F"/>
    <w:rsid w:val="000145F4"/>
    <w:rsid w:val="00014661"/>
    <w:rsid w:val="00015FAC"/>
    <w:rsid w:val="0001603E"/>
    <w:rsid w:val="00016105"/>
    <w:rsid w:val="000161B9"/>
    <w:rsid w:val="000165B8"/>
    <w:rsid w:val="00016C91"/>
    <w:rsid w:val="0002001C"/>
    <w:rsid w:val="00020133"/>
    <w:rsid w:val="00020758"/>
    <w:rsid w:val="000207BA"/>
    <w:rsid w:val="00021021"/>
    <w:rsid w:val="000212F5"/>
    <w:rsid w:val="00021AB1"/>
    <w:rsid w:val="000221C3"/>
    <w:rsid w:val="000222EF"/>
    <w:rsid w:val="00023664"/>
    <w:rsid w:val="00024A29"/>
    <w:rsid w:val="00024FA6"/>
    <w:rsid w:val="00025813"/>
    <w:rsid w:val="00025950"/>
    <w:rsid w:val="0002663A"/>
    <w:rsid w:val="00026B81"/>
    <w:rsid w:val="00026FE8"/>
    <w:rsid w:val="00027056"/>
    <w:rsid w:val="0002749D"/>
    <w:rsid w:val="00030420"/>
    <w:rsid w:val="00031A3A"/>
    <w:rsid w:val="0003317D"/>
    <w:rsid w:val="00033C0F"/>
    <w:rsid w:val="0003583A"/>
    <w:rsid w:val="000363C5"/>
    <w:rsid w:val="00036634"/>
    <w:rsid w:val="00036F8F"/>
    <w:rsid w:val="000372C8"/>
    <w:rsid w:val="000377CB"/>
    <w:rsid w:val="00037976"/>
    <w:rsid w:val="00040534"/>
    <w:rsid w:val="0004084E"/>
    <w:rsid w:val="00040926"/>
    <w:rsid w:val="00041FED"/>
    <w:rsid w:val="000427C5"/>
    <w:rsid w:val="00042E4F"/>
    <w:rsid w:val="00043944"/>
    <w:rsid w:val="0004457B"/>
    <w:rsid w:val="0004463E"/>
    <w:rsid w:val="0004477A"/>
    <w:rsid w:val="00044DC9"/>
    <w:rsid w:val="0004529D"/>
    <w:rsid w:val="000463C7"/>
    <w:rsid w:val="0004649E"/>
    <w:rsid w:val="000466BB"/>
    <w:rsid w:val="000468AF"/>
    <w:rsid w:val="00047175"/>
    <w:rsid w:val="00047C1B"/>
    <w:rsid w:val="00050184"/>
    <w:rsid w:val="000501D7"/>
    <w:rsid w:val="00050AA5"/>
    <w:rsid w:val="00050CFC"/>
    <w:rsid w:val="00051390"/>
    <w:rsid w:val="00051416"/>
    <w:rsid w:val="000517D7"/>
    <w:rsid w:val="0005197D"/>
    <w:rsid w:val="00051F83"/>
    <w:rsid w:val="0005263B"/>
    <w:rsid w:val="00052737"/>
    <w:rsid w:val="00052A6B"/>
    <w:rsid w:val="00052E4E"/>
    <w:rsid w:val="00052FCB"/>
    <w:rsid w:val="00053142"/>
    <w:rsid w:val="00053C53"/>
    <w:rsid w:val="00053CAF"/>
    <w:rsid w:val="0005497D"/>
    <w:rsid w:val="0005535F"/>
    <w:rsid w:val="000558F1"/>
    <w:rsid w:val="00055AD5"/>
    <w:rsid w:val="000564C0"/>
    <w:rsid w:val="00056AAD"/>
    <w:rsid w:val="00056B25"/>
    <w:rsid w:val="00056B77"/>
    <w:rsid w:val="00056D28"/>
    <w:rsid w:val="00057356"/>
    <w:rsid w:val="00057769"/>
    <w:rsid w:val="00057C96"/>
    <w:rsid w:val="00057CD2"/>
    <w:rsid w:val="00060261"/>
    <w:rsid w:val="00060B52"/>
    <w:rsid w:val="00060D39"/>
    <w:rsid w:val="000611A1"/>
    <w:rsid w:val="0006135E"/>
    <w:rsid w:val="000619B9"/>
    <w:rsid w:val="00061BD0"/>
    <w:rsid w:val="00062141"/>
    <w:rsid w:val="000625ED"/>
    <w:rsid w:val="00062CE1"/>
    <w:rsid w:val="00063216"/>
    <w:rsid w:val="0006334F"/>
    <w:rsid w:val="00064339"/>
    <w:rsid w:val="000650F5"/>
    <w:rsid w:val="0006520A"/>
    <w:rsid w:val="00065417"/>
    <w:rsid w:val="000667C6"/>
    <w:rsid w:val="00066E6F"/>
    <w:rsid w:val="000703EC"/>
    <w:rsid w:val="0007077C"/>
    <w:rsid w:val="000707D9"/>
    <w:rsid w:val="00070939"/>
    <w:rsid w:val="00070E43"/>
    <w:rsid w:val="0007138A"/>
    <w:rsid w:val="0007140C"/>
    <w:rsid w:val="000717DA"/>
    <w:rsid w:val="000718B3"/>
    <w:rsid w:val="00072964"/>
    <w:rsid w:val="00073151"/>
    <w:rsid w:val="000734D6"/>
    <w:rsid w:val="00073583"/>
    <w:rsid w:val="00075517"/>
    <w:rsid w:val="000757BB"/>
    <w:rsid w:val="0007586F"/>
    <w:rsid w:val="00075B39"/>
    <w:rsid w:val="0007616A"/>
    <w:rsid w:val="00077174"/>
    <w:rsid w:val="0007739C"/>
    <w:rsid w:val="00077EEB"/>
    <w:rsid w:val="00081848"/>
    <w:rsid w:val="00081973"/>
    <w:rsid w:val="00082AC5"/>
    <w:rsid w:val="00083955"/>
    <w:rsid w:val="000839D7"/>
    <w:rsid w:val="00083AAA"/>
    <w:rsid w:val="00083C8B"/>
    <w:rsid w:val="000842B8"/>
    <w:rsid w:val="000842EB"/>
    <w:rsid w:val="00084361"/>
    <w:rsid w:val="00084892"/>
    <w:rsid w:val="000855E5"/>
    <w:rsid w:val="00085E7B"/>
    <w:rsid w:val="00085F01"/>
    <w:rsid w:val="000872E2"/>
    <w:rsid w:val="00087632"/>
    <w:rsid w:val="0009002E"/>
    <w:rsid w:val="000902F3"/>
    <w:rsid w:val="00091031"/>
    <w:rsid w:val="000913AE"/>
    <w:rsid w:val="00091441"/>
    <w:rsid w:val="000914C6"/>
    <w:rsid w:val="0009162D"/>
    <w:rsid w:val="00092139"/>
    <w:rsid w:val="00092154"/>
    <w:rsid w:val="000927DE"/>
    <w:rsid w:val="000928C1"/>
    <w:rsid w:val="00093244"/>
    <w:rsid w:val="0009334D"/>
    <w:rsid w:val="00093597"/>
    <w:rsid w:val="00093C5C"/>
    <w:rsid w:val="000944CA"/>
    <w:rsid w:val="0009601B"/>
    <w:rsid w:val="000962AA"/>
    <w:rsid w:val="00096303"/>
    <w:rsid w:val="0009685D"/>
    <w:rsid w:val="000968BC"/>
    <w:rsid w:val="000968CB"/>
    <w:rsid w:val="00096EF0"/>
    <w:rsid w:val="00097A1D"/>
    <w:rsid w:val="000A0274"/>
    <w:rsid w:val="000A06C8"/>
    <w:rsid w:val="000A071F"/>
    <w:rsid w:val="000A089F"/>
    <w:rsid w:val="000A15D4"/>
    <w:rsid w:val="000A28EF"/>
    <w:rsid w:val="000A2FE0"/>
    <w:rsid w:val="000A381F"/>
    <w:rsid w:val="000A40D1"/>
    <w:rsid w:val="000A4813"/>
    <w:rsid w:val="000A70BF"/>
    <w:rsid w:val="000A73EC"/>
    <w:rsid w:val="000A7878"/>
    <w:rsid w:val="000B0CF0"/>
    <w:rsid w:val="000B17FB"/>
    <w:rsid w:val="000B1B17"/>
    <w:rsid w:val="000B1B5B"/>
    <w:rsid w:val="000B2403"/>
    <w:rsid w:val="000B402F"/>
    <w:rsid w:val="000B4253"/>
    <w:rsid w:val="000B45C9"/>
    <w:rsid w:val="000B4644"/>
    <w:rsid w:val="000B4DAA"/>
    <w:rsid w:val="000B4E93"/>
    <w:rsid w:val="000B4EDC"/>
    <w:rsid w:val="000B6611"/>
    <w:rsid w:val="000B69C2"/>
    <w:rsid w:val="000B6A08"/>
    <w:rsid w:val="000B6C6D"/>
    <w:rsid w:val="000B71D2"/>
    <w:rsid w:val="000B72A2"/>
    <w:rsid w:val="000B75F9"/>
    <w:rsid w:val="000B7831"/>
    <w:rsid w:val="000B7F5C"/>
    <w:rsid w:val="000B7FFD"/>
    <w:rsid w:val="000C0137"/>
    <w:rsid w:val="000C072D"/>
    <w:rsid w:val="000C1100"/>
    <w:rsid w:val="000C19F3"/>
    <w:rsid w:val="000C1E71"/>
    <w:rsid w:val="000C256C"/>
    <w:rsid w:val="000C37DC"/>
    <w:rsid w:val="000C3BB4"/>
    <w:rsid w:val="000C44E2"/>
    <w:rsid w:val="000C46CD"/>
    <w:rsid w:val="000C491C"/>
    <w:rsid w:val="000C4BBA"/>
    <w:rsid w:val="000C4C33"/>
    <w:rsid w:val="000C5A32"/>
    <w:rsid w:val="000C61BE"/>
    <w:rsid w:val="000C622E"/>
    <w:rsid w:val="000C6558"/>
    <w:rsid w:val="000C7391"/>
    <w:rsid w:val="000C7DFC"/>
    <w:rsid w:val="000D0345"/>
    <w:rsid w:val="000D06C5"/>
    <w:rsid w:val="000D1169"/>
    <w:rsid w:val="000D1179"/>
    <w:rsid w:val="000D13E1"/>
    <w:rsid w:val="000D23F9"/>
    <w:rsid w:val="000D2687"/>
    <w:rsid w:val="000D2B25"/>
    <w:rsid w:val="000D32BC"/>
    <w:rsid w:val="000D3453"/>
    <w:rsid w:val="000D35D2"/>
    <w:rsid w:val="000D4199"/>
    <w:rsid w:val="000D4704"/>
    <w:rsid w:val="000D4B6F"/>
    <w:rsid w:val="000D4CC3"/>
    <w:rsid w:val="000D4D7B"/>
    <w:rsid w:val="000D52BF"/>
    <w:rsid w:val="000D5C11"/>
    <w:rsid w:val="000D6AEA"/>
    <w:rsid w:val="000D7C3D"/>
    <w:rsid w:val="000E01F0"/>
    <w:rsid w:val="000E02CC"/>
    <w:rsid w:val="000E0540"/>
    <w:rsid w:val="000E0998"/>
    <w:rsid w:val="000E0A22"/>
    <w:rsid w:val="000E165B"/>
    <w:rsid w:val="000E16BF"/>
    <w:rsid w:val="000E172A"/>
    <w:rsid w:val="000E1EAA"/>
    <w:rsid w:val="000E2644"/>
    <w:rsid w:val="000E27B9"/>
    <w:rsid w:val="000E3985"/>
    <w:rsid w:val="000E3A8D"/>
    <w:rsid w:val="000E4C35"/>
    <w:rsid w:val="000E4DAA"/>
    <w:rsid w:val="000E4DF4"/>
    <w:rsid w:val="000E573D"/>
    <w:rsid w:val="000E67FE"/>
    <w:rsid w:val="000E6CFC"/>
    <w:rsid w:val="000E79A2"/>
    <w:rsid w:val="000E7B75"/>
    <w:rsid w:val="000E7C0E"/>
    <w:rsid w:val="000F06AD"/>
    <w:rsid w:val="000F0956"/>
    <w:rsid w:val="000F1047"/>
    <w:rsid w:val="000F1051"/>
    <w:rsid w:val="000F3078"/>
    <w:rsid w:val="000F3222"/>
    <w:rsid w:val="000F3EC2"/>
    <w:rsid w:val="000F425F"/>
    <w:rsid w:val="000F4416"/>
    <w:rsid w:val="000F4DCD"/>
    <w:rsid w:val="000F520F"/>
    <w:rsid w:val="000F5254"/>
    <w:rsid w:val="000F5A22"/>
    <w:rsid w:val="000F5E5C"/>
    <w:rsid w:val="000F643E"/>
    <w:rsid w:val="000F6CD5"/>
    <w:rsid w:val="000F7EF0"/>
    <w:rsid w:val="000F7F49"/>
    <w:rsid w:val="000F7FF8"/>
    <w:rsid w:val="001009E5"/>
    <w:rsid w:val="00100B0C"/>
    <w:rsid w:val="0010109B"/>
    <w:rsid w:val="00101419"/>
    <w:rsid w:val="00101ECF"/>
    <w:rsid w:val="001022E6"/>
    <w:rsid w:val="001026D4"/>
    <w:rsid w:val="00103CD3"/>
    <w:rsid w:val="00103E45"/>
    <w:rsid w:val="00104037"/>
    <w:rsid w:val="001056D3"/>
    <w:rsid w:val="00105CE4"/>
    <w:rsid w:val="001065C1"/>
    <w:rsid w:val="001065D2"/>
    <w:rsid w:val="001068AB"/>
    <w:rsid w:val="00106E06"/>
    <w:rsid w:val="00106E8A"/>
    <w:rsid w:val="00107633"/>
    <w:rsid w:val="001076D8"/>
    <w:rsid w:val="001113B0"/>
    <w:rsid w:val="001113F7"/>
    <w:rsid w:val="00111E7C"/>
    <w:rsid w:val="00112046"/>
    <w:rsid w:val="001127A9"/>
    <w:rsid w:val="001131DF"/>
    <w:rsid w:val="001134AD"/>
    <w:rsid w:val="001141CE"/>
    <w:rsid w:val="001153B2"/>
    <w:rsid w:val="00115A8C"/>
    <w:rsid w:val="00115C03"/>
    <w:rsid w:val="00115CC6"/>
    <w:rsid w:val="00115E94"/>
    <w:rsid w:val="0011650F"/>
    <w:rsid w:val="00116BAF"/>
    <w:rsid w:val="00116EBB"/>
    <w:rsid w:val="00117163"/>
    <w:rsid w:val="00117C3C"/>
    <w:rsid w:val="00117CDE"/>
    <w:rsid w:val="00120260"/>
    <w:rsid w:val="001206EE"/>
    <w:rsid w:val="00120D3C"/>
    <w:rsid w:val="00121828"/>
    <w:rsid w:val="00122D30"/>
    <w:rsid w:val="00122E74"/>
    <w:rsid w:val="00123122"/>
    <w:rsid w:val="00123B7F"/>
    <w:rsid w:val="00123CD9"/>
    <w:rsid w:val="00123FF1"/>
    <w:rsid w:val="001246BC"/>
    <w:rsid w:val="00125E60"/>
    <w:rsid w:val="00126364"/>
    <w:rsid w:val="00126658"/>
    <w:rsid w:val="00126E0C"/>
    <w:rsid w:val="0012740B"/>
    <w:rsid w:val="00127590"/>
    <w:rsid w:val="0012765D"/>
    <w:rsid w:val="00127F86"/>
    <w:rsid w:val="0013001F"/>
    <w:rsid w:val="001310BD"/>
    <w:rsid w:val="0013142E"/>
    <w:rsid w:val="00131861"/>
    <w:rsid w:val="00131BC9"/>
    <w:rsid w:val="0013274D"/>
    <w:rsid w:val="001332ED"/>
    <w:rsid w:val="00133C73"/>
    <w:rsid w:val="00135979"/>
    <w:rsid w:val="001364C9"/>
    <w:rsid w:val="001364FC"/>
    <w:rsid w:val="0013653E"/>
    <w:rsid w:val="00136A43"/>
    <w:rsid w:val="00136A5D"/>
    <w:rsid w:val="00136D6D"/>
    <w:rsid w:val="00140C15"/>
    <w:rsid w:val="00140E47"/>
    <w:rsid w:val="00140FFC"/>
    <w:rsid w:val="00141A13"/>
    <w:rsid w:val="00141C36"/>
    <w:rsid w:val="00141E0C"/>
    <w:rsid w:val="00141EF7"/>
    <w:rsid w:val="00141FB9"/>
    <w:rsid w:val="001421F4"/>
    <w:rsid w:val="0014227C"/>
    <w:rsid w:val="001426E1"/>
    <w:rsid w:val="00142777"/>
    <w:rsid w:val="00142CD5"/>
    <w:rsid w:val="00143264"/>
    <w:rsid w:val="00143340"/>
    <w:rsid w:val="001435BC"/>
    <w:rsid w:val="00143CC0"/>
    <w:rsid w:val="00143CD0"/>
    <w:rsid w:val="00144E12"/>
    <w:rsid w:val="00144FC6"/>
    <w:rsid w:val="0014551F"/>
    <w:rsid w:val="00146639"/>
    <w:rsid w:val="001466DA"/>
    <w:rsid w:val="001470B9"/>
    <w:rsid w:val="00147182"/>
    <w:rsid w:val="001474AB"/>
    <w:rsid w:val="001478F9"/>
    <w:rsid w:val="00147C58"/>
    <w:rsid w:val="0015037E"/>
    <w:rsid w:val="00151817"/>
    <w:rsid w:val="00151A89"/>
    <w:rsid w:val="00151BAD"/>
    <w:rsid w:val="00152A12"/>
    <w:rsid w:val="00152E37"/>
    <w:rsid w:val="00153A8A"/>
    <w:rsid w:val="001544A9"/>
    <w:rsid w:val="00154E9D"/>
    <w:rsid w:val="00155DCD"/>
    <w:rsid w:val="00156A97"/>
    <w:rsid w:val="00157172"/>
    <w:rsid w:val="00157318"/>
    <w:rsid w:val="00157EF1"/>
    <w:rsid w:val="00157EFB"/>
    <w:rsid w:val="00160DD0"/>
    <w:rsid w:val="00160E8C"/>
    <w:rsid w:val="001618FF"/>
    <w:rsid w:val="001619D7"/>
    <w:rsid w:val="00161DBB"/>
    <w:rsid w:val="0016212C"/>
    <w:rsid w:val="001623F0"/>
    <w:rsid w:val="00162A38"/>
    <w:rsid w:val="00162D0F"/>
    <w:rsid w:val="00162F77"/>
    <w:rsid w:val="00163550"/>
    <w:rsid w:val="00163648"/>
    <w:rsid w:val="00164A26"/>
    <w:rsid w:val="00164ECA"/>
    <w:rsid w:val="00164F91"/>
    <w:rsid w:val="001658E1"/>
    <w:rsid w:val="00165A7B"/>
    <w:rsid w:val="00165D14"/>
    <w:rsid w:val="00165DB1"/>
    <w:rsid w:val="00165F38"/>
    <w:rsid w:val="00167590"/>
    <w:rsid w:val="00167613"/>
    <w:rsid w:val="00167965"/>
    <w:rsid w:val="001679DC"/>
    <w:rsid w:val="00170312"/>
    <w:rsid w:val="001706BF"/>
    <w:rsid w:val="00170C98"/>
    <w:rsid w:val="00171126"/>
    <w:rsid w:val="00171285"/>
    <w:rsid w:val="00171829"/>
    <w:rsid w:val="00171C3E"/>
    <w:rsid w:val="00171EA4"/>
    <w:rsid w:val="00172599"/>
    <w:rsid w:val="00172767"/>
    <w:rsid w:val="00172A02"/>
    <w:rsid w:val="00172CEB"/>
    <w:rsid w:val="00173199"/>
    <w:rsid w:val="00173791"/>
    <w:rsid w:val="00173E47"/>
    <w:rsid w:val="0017462B"/>
    <w:rsid w:val="00174F30"/>
    <w:rsid w:val="00175316"/>
    <w:rsid w:val="00175D0F"/>
    <w:rsid w:val="0017610E"/>
    <w:rsid w:val="00176863"/>
    <w:rsid w:val="00176AC1"/>
    <w:rsid w:val="00176EEA"/>
    <w:rsid w:val="001774D0"/>
    <w:rsid w:val="001777CA"/>
    <w:rsid w:val="00177C25"/>
    <w:rsid w:val="001802CA"/>
    <w:rsid w:val="001817B2"/>
    <w:rsid w:val="00181CEA"/>
    <w:rsid w:val="00181F15"/>
    <w:rsid w:val="00182796"/>
    <w:rsid w:val="001837C5"/>
    <w:rsid w:val="0018398F"/>
    <w:rsid w:val="00183CD5"/>
    <w:rsid w:val="00184125"/>
    <w:rsid w:val="001850CB"/>
    <w:rsid w:val="0018637C"/>
    <w:rsid w:val="001863BC"/>
    <w:rsid w:val="00186D44"/>
    <w:rsid w:val="00186D5D"/>
    <w:rsid w:val="0018717E"/>
    <w:rsid w:val="00187F84"/>
    <w:rsid w:val="0019056B"/>
    <w:rsid w:val="0019199F"/>
    <w:rsid w:val="00191BF6"/>
    <w:rsid w:val="00191C59"/>
    <w:rsid w:val="00191EB2"/>
    <w:rsid w:val="001928EF"/>
    <w:rsid w:val="00192CA3"/>
    <w:rsid w:val="00193F2C"/>
    <w:rsid w:val="001942AE"/>
    <w:rsid w:val="001946DF"/>
    <w:rsid w:val="00195260"/>
    <w:rsid w:val="00195BBA"/>
    <w:rsid w:val="00195F36"/>
    <w:rsid w:val="00195F69"/>
    <w:rsid w:val="001969E7"/>
    <w:rsid w:val="00197346"/>
    <w:rsid w:val="0019744D"/>
    <w:rsid w:val="00197543"/>
    <w:rsid w:val="00197C00"/>
    <w:rsid w:val="001A0CC2"/>
    <w:rsid w:val="001A0D3D"/>
    <w:rsid w:val="001A17FF"/>
    <w:rsid w:val="001A1CAF"/>
    <w:rsid w:val="001A208B"/>
    <w:rsid w:val="001A2979"/>
    <w:rsid w:val="001A2D18"/>
    <w:rsid w:val="001A2F5D"/>
    <w:rsid w:val="001A41AE"/>
    <w:rsid w:val="001A4552"/>
    <w:rsid w:val="001A4A53"/>
    <w:rsid w:val="001A4B3C"/>
    <w:rsid w:val="001A5262"/>
    <w:rsid w:val="001A56D5"/>
    <w:rsid w:val="001A57FF"/>
    <w:rsid w:val="001A5ADD"/>
    <w:rsid w:val="001A5BD6"/>
    <w:rsid w:val="001A6261"/>
    <w:rsid w:val="001A6311"/>
    <w:rsid w:val="001A63AC"/>
    <w:rsid w:val="001A6513"/>
    <w:rsid w:val="001A71C0"/>
    <w:rsid w:val="001A77E2"/>
    <w:rsid w:val="001A7FB0"/>
    <w:rsid w:val="001B0ACC"/>
    <w:rsid w:val="001B0B9A"/>
    <w:rsid w:val="001B0BB4"/>
    <w:rsid w:val="001B1701"/>
    <w:rsid w:val="001B1EE0"/>
    <w:rsid w:val="001B213D"/>
    <w:rsid w:val="001B2BE8"/>
    <w:rsid w:val="001B2E48"/>
    <w:rsid w:val="001B2F9A"/>
    <w:rsid w:val="001B64FA"/>
    <w:rsid w:val="001B6A70"/>
    <w:rsid w:val="001B71EB"/>
    <w:rsid w:val="001B7587"/>
    <w:rsid w:val="001B78AC"/>
    <w:rsid w:val="001C16F9"/>
    <w:rsid w:val="001C22F0"/>
    <w:rsid w:val="001C2A7A"/>
    <w:rsid w:val="001C2B02"/>
    <w:rsid w:val="001C32A2"/>
    <w:rsid w:val="001C3A8B"/>
    <w:rsid w:val="001C3C2C"/>
    <w:rsid w:val="001C3F15"/>
    <w:rsid w:val="001C4AA6"/>
    <w:rsid w:val="001C52D7"/>
    <w:rsid w:val="001C5FE2"/>
    <w:rsid w:val="001C65AC"/>
    <w:rsid w:val="001C6D83"/>
    <w:rsid w:val="001C6E01"/>
    <w:rsid w:val="001C7BFF"/>
    <w:rsid w:val="001D0893"/>
    <w:rsid w:val="001D14A9"/>
    <w:rsid w:val="001D15F8"/>
    <w:rsid w:val="001D1770"/>
    <w:rsid w:val="001D1C38"/>
    <w:rsid w:val="001D1EE3"/>
    <w:rsid w:val="001D22AC"/>
    <w:rsid w:val="001D23DF"/>
    <w:rsid w:val="001D38F5"/>
    <w:rsid w:val="001D3CF6"/>
    <w:rsid w:val="001D528D"/>
    <w:rsid w:val="001D58B4"/>
    <w:rsid w:val="001D5D51"/>
    <w:rsid w:val="001D696A"/>
    <w:rsid w:val="001D74FC"/>
    <w:rsid w:val="001D7581"/>
    <w:rsid w:val="001D7CF0"/>
    <w:rsid w:val="001E03C6"/>
    <w:rsid w:val="001E119B"/>
    <w:rsid w:val="001E1A6E"/>
    <w:rsid w:val="001E237F"/>
    <w:rsid w:val="001E30F9"/>
    <w:rsid w:val="001E3293"/>
    <w:rsid w:val="001E3818"/>
    <w:rsid w:val="001E3BF9"/>
    <w:rsid w:val="001E3E3E"/>
    <w:rsid w:val="001E4662"/>
    <w:rsid w:val="001E4A62"/>
    <w:rsid w:val="001E4B14"/>
    <w:rsid w:val="001E4EEC"/>
    <w:rsid w:val="001E4FFA"/>
    <w:rsid w:val="001E56D9"/>
    <w:rsid w:val="001E681F"/>
    <w:rsid w:val="001E76B6"/>
    <w:rsid w:val="001E7990"/>
    <w:rsid w:val="001F028A"/>
    <w:rsid w:val="001F1291"/>
    <w:rsid w:val="001F280F"/>
    <w:rsid w:val="001F3875"/>
    <w:rsid w:val="001F412C"/>
    <w:rsid w:val="001F41B8"/>
    <w:rsid w:val="001F41F6"/>
    <w:rsid w:val="001F4724"/>
    <w:rsid w:val="001F4C91"/>
    <w:rsid w:val="001F4F91"/>
    <w:rsid w:val="001F5DF8"/>
    <w:rsid w:val="001F68A8"/>
    <w:rsid w:val="001F6DA2"/>
    <w:rsid w:val="001F79CB"/>
    <w:rsid w:val="002003F8"/>
    <w:rsid w:val="00200A37"/>
    <w:rsid w:val="00200F53"/>
    <w:rsid w:val="00201551"/>
    <w:rsid w:val="002019B8"/>
    <w:rsid w:val="00201F72"/>
    <w:rsid w:val="00202015"/>
    <w:rsid w:val="00202845"/>
    <w:rsid w:val="00203D8B"/>
    <w:rsid w:val="00204CB4"/>
    <w:rsid w:val="0020503A"/>
    <w:rsid w:val="0020508A"/>
    <w:rsid w:val="00205777"/>
    <w:rsid w:val="00205FBF"/>
    <w:rsid w:val="002065D9"/>
    <w:rsid w:val="00206BAE"/>
    <w:rsid w:val="00207375"/>
    <w:rsid w:val="00210718"/>
    <w:rsid w:val="002109E3"/>
    <w:rsid w:val="002121C6"/>
    <w:rsid w:val="002124A1"/>
    <w:rsid w:val="002129E2"/>
    <w:rsid w:val="00212B0F"/>
    <w:rsid w:val="00212D63"/>
    <w:rsid w:val="00213D08"/>
    <w:rsid w:val="00213E15"/>
    <w:rsid w:val="00214F2D"/>
    <w:rsid w:val="00215179"/>
    <w:rsid w:val="002155BE"/>
    <w:rsid w:val="00215778"/>
    <w:rsid w:val="00216AFA"/>
    <w:rsid w:val="00216CA7"/>
    <w:rsid w:val="00216CD1"/>
    <w:rsid w:val="00217169"/>
    <w:rsid w:val="00217359"/>
    <w:rsid w:val="002175E6"/>
    <w:rsid w:val="00217743"/>
    <w:rsid w:val="00217889"/>
    <w:rsid w:val="002204A0"/>
    <w:rsid w:val="002216C3"/>
    <w:rsid w:val="002216DE"/>
    <w:rsid w:val="00221ACE"/>
    <w:rsid w:val="002239F6"/>
    <w:rsid w:val="002239FB"/>
    <w:rsid w:val="00223EA7"/>
    <w:rsid w:val="002242E5"/>
    <w:rsid w:val="00224403"/>
    <w:rsid w:val="002246B9"/>
    <w:rsid w:val="00224961"/>
    <w:rsid w:val="00225A3D"/>
    <w:rsid w:val="002265BF"/>
    <w:rsid w:val="002266D3"/>
    <w:rsid w:val="002267B3"/>
    <w:rsid w:val="00227097"/>
    <w:rsid w:val="0022746A"/>
    <w:rsid w:val="00227D23"/>
    <w:rsid w:val="00230E2E"/>
    <w:rsid w:val="002316BD"/>
    <w:rsid w:val="0023182E"/>
    <w:rsid w:val="00231A00"/>
    <w:rsid w:val="00231D68"/>
    <w:rsid w:val="00232A9B"/>
    <w:rsid w:val="00232AA2"/>
    <w:rsid w:val="00232D42"/>
    <w:rsid w:val="00232E3B"/>
    <w:rsid w:val="00233463"/>
    <w:rsid w:val="002338B3"/>
    <w:rsid w:val="00233A17"/>
    <w:rsid w:val="00233D50"/>
    <w:rsid w:val="002358E0"/>
    <w:rsid w:val="00235D64"/>
    <w:rsid w:val="00236B23"/>
    <w:rsid w:val="00237E2A"/>
    <w:rsid w:val="00237F5A"/>
    <w:rsid w:val="0024014F"/>
    <w:rsid w:val="002408ED"/>
    <w:rsid w:val="00240970"/>
    <w:rsid w:val="002413D0"/>
    <w:rsid w:val="002419D0"/>
    <w:rsid w:val="00241A1E"/>
    <w:rsid w:val="00241FE2"/>
    <w:rsid w:val="00242C40"/>
    <w:rsid w:val="00243C6C"/>
    <w:rsid w:val="00243D3B"/>
    <w:rsid w:val="00245BF1"/>
    <w:rsid w:val="00246C8A"/>
    <w:rsid w:val="00246E5F"/>
    <w:rsid w:val="00246F48"/>
    <w:rsid w:val="00247184"/>
    <w:rsid w:val="002477BF"/>
    <w:rsid w:val="00247D47"/>
    <w:rsid w:val="002502BE"/>
    <w:rsid w:val="00250614"/>
    <w:rsid w:val="00250C99"/>
    <w:rsid w:val="00251045"/>
    <w:rsid w:val="002512D3"/>
    <w:rsid w:val="002514EE"/>
    <w:rsid w:val="0025254D"/>
    <w:rsid w:val="00252908"/>
    <w:rsid w:val="00252C98"/>
    <w:rsid w:val="00252CBC"/>
    <w:rsid w:val="0025309F"/>
    <w:rsid w:val="002534CB"/>
    <w:rsid w:val="002535EE"/>
    <w:rsid w:val="00256479"/>
    <w:rsid w:val="00256FF2"/>
    <w:rsid w:val="0025777D"/>
    <w:rsid w:val="00257814"/>
    <w:rsid w:val="00257B29"/>
    <w:rsid w:val="00257FF2"/>
    <w:rsid w:val="002601FF"/>
    <w:rsid w:val="002609B5"/>
    <w:rsid w:val="0026127B"/>
    <w:rsid w:val="002612E9"/>
    <w:rsid w:val="002615D6"/>
    <w:rsid w:val="00261A48"/>
    <w:rsid w:val="002620FB"/>
    <w:rsid w:val="002624BB"/>
    <w:rsid w:val="00263443"/>
    <w:rsid w:val="00264204"/>
    <w:rsid w:val="00264552"/>
    <w:rsid w:val="00264973"/>
    <w:rsid w:val="00264AA9"/>
    <w:rsid w:val="00264E64"/>
    <w:rsid w:val="00265518"/>
    <w:rsid w:val="00265A18"/>
    <w:rsid w:val="00265B57"/>
    <w:rsid w:val="00265CAB"/>
    <w:rsid w:val="00266297"/>
    <w:rsid w:val="00266D0F"/>
    <w:rsid w:val="00266ED6"/>
    <w:rsid w:val="002673FE"/>
    <w:rsid w:val="00270740"/>
    <w:rsid w:val="00271966"/>
    <w:rsid w:val="00271B60"/>
    <w:rsid w:val="00271C44"/>
    <w:rsid w:val="002723AE"/>
    <w:rsid w:val="002729BB"/>
    <w:rsid w:val="002737B0"/>
    <w:rsid w:val="00274E8E"/>
    <w:rsid w:val="0027502D"/>
    <w:rsid w:val="00275267"/>
    <w:rsid w:val="00275493"/>
    <w:rsid w:val="00275BD2"/>
    <w:rsid w:val="00275E98"/>
    <w:rsid w:val="00275EEC"/>
    <w:rsid w:val="002763FF"/>
    <w:rsid w:val="0027664F"/>
    <w:rsid w:val="00276BCA"/>
    <w:rsid w:val="0027783B"/>
    <w:rsid w:val="002800AD"/>
    <w:rsid w:val="002808D1"/>
    <w:rsid w:val="00280CAE"/>
    <w:rsid w:val="0028145E"/>
    <w:rsid w:val="0028152B"/>
    <w:rsid w:val="00281F35"/>
    <w:rsid w:val="00281F44"/>
    <w:rsid w:val="00282915"/>
    <w:rsid w:val="002839CB"/>
    <w:rsid w:val="00283A41"/>
    <w:rsid w:val="00284049"/>
    <w:rsid w:val="00284807"/>
    <w:rsid w:val="00284CDF"/>
    <w:rsid w:val="00285AAB"/>
    <w:rsid w:val="00285E59"/>
    <w:rsid w:val="00285F7F"/>
    <w:rsid w:val="00286363"/>
    <w:rsid w:val="00286631"/>
    <w:rsid w:val="00287B39"/>
    <w:rsid w:val="00290552"/>
    <w:rsid w:val="00290914"/>
    <w:rsid w:val="00290A69"/>
    <w:rsid w:val="00290E6E"/>
    <w:rsid w:val="00290FE1"/>
    <w:rsid w:val="002911E4"/>
    <w:rsid w:val="00291463"/>
    <w:rsid w:val="00291DD5"/>
    <w:rsid w:val="00293075"/>
    <w:rsid w:val="00294484"/>
    <w:rsid w:val="00294F5A"/>
    <w:rsid w:val="00295BA1"/>
    <w:rsid w:val="00296B5F"/>
    <w:rsid w:val="00297015"/>
    <w:rsid w:val="00297256"/>
    <w:rsid w:val="002A0023"/>
    <w:rsid w:val="002A027E"/>
    <w:rsid w:val="002A0636"/>
    <w:rsid w:val="002A1D84"/>
    <w:rsid w:val="002A1F0F"/>
    <w:rsid w:val="002A32D9"/>
    <w:rsid w:val="002A33A9"/>
    <w:rsid w:val="002A37FD"/>
    <w:rsid w:val="002A3BE4"/>
    <w:rsid w:val="002A4E34"/>
    <w:rsid w:val="002A6218"/>
    <w:rsid w:val="002A630F"/>
    <w:rsid w:val="002A68A5"/>
    <w:rsid w:val="002A727C"/>
    <w:rsid w:val="002A7556"/>
    <w:rsid w:val="002A7691"/>
    <w:rsid w:val="002A7F34"/>
    <w:rsid w:val="002B07C8"/>
    <w:rsid w:val="002B1C5F"/>
    <w:rsid w:val="002B23B5"/>
    <w:rsid w:val="002B23E6"/>
    <w:rsid w:val="002B275B"/>
    <w:rsid w:val="002B3563"/>
    <w:rsid w:val="002B3E69"/>
    <w:rsid w:val="002B4C8E"/>
    <w:rsid w:val="002B5C3F"/>
    <w:rsid w:val="002B61AC"/>
    <w:rsid w:val="002B744F"/>
    <w:rsid w:val="002B751A"/>
    <w:rsid w:val="002C0CFD"/>
    <w:rsid w:val="002C15F8"/>
    <w:rsid w:val="002C19F5"/>
    <w:rsid w:val="002C2E61"/>
    <w:rsid w:val="002C30D3"/>
    <w:rsid w:val="002C31A1"/>
    <w:rsid w:val="002C32A9"/>
    <w:rsid w:val="002C3659"/>
    <w:rsid w:val="002C3D02"/>
    <w:rsid w:val="002C3DBC"/>
    <w:rsid w:val="002C44A4"/>
    <w:rsid w:val="002C4515"/>
    <w:rsid w:val="002C4A89"/>
    <w:rsid w:val="002C4B0A"/>
    <w:rsid w:val="002C4F19"/>
    <w:rsid w:val="002C51CC"/>
    <w:rsid w:val="002C59E4"/>
    <w:rsid w:val="002C5A77"/>
    <w:rsid w:val="002C600F"/>
    <w:rsid w:val="002C6330"/>
    <w:rsid w:val="002C6A24"/>
    <w:rsid w:val="002C6A2E"/>
    <w:rsid w:val="002C6B56"/>
    <w:rsid w:val="002C7218"/>
    <w:rsid w:val="002C73D8"/>
    <w:rsid w:val="002C7EDE"/>
    <w:rsid w:val="002D0A33"/>
    <w:rsid w:val="002D16F0"/>
    <w:rsid w:val="002D1A50"/>
    <w:rsid w:val="002D21F1"/>
    <w:rsid w:val="002D22C6"/>
    <w:rsid w:val="002D2526"/>
    <w:rsid w:val="002D2906"/>
    <w:rsid w:val="002D2FB6"/>
    <w:rsid w:val="002D379B"/>
    <w:rsid w:val="002D41AC"/>
    <w:rsid w:val="002D5682"/>
    <w:rsid w:val="002D6ABC"/>
    <w:rsid w:val="002D7741"/>
    <w:rsid w:val="002D7FD0"/>
    <w:rsid w:val="002E0D9D"/>
    <w:rsid w:val="002E1343"/>
    <w:rsid w:val="002E15CE"/>
    <w:rsid w:val="002E331D"/>
    <w:rsid w:val="002E34D4"/>
    <w:rsid w:val="002E485C"/>
    <w:rsid w:val="002E50A8"/>
    <w:rsid w:val="002E5F65"/>
    <w:rsid w:val="002E5F8E"/>
    <w:rsid w:val="002E5FE6"/>
    <w:rsid w:val="002E68F0"/>
    <w:rsid w:val="002E716C"/>
    <w:rsid w:val="002E7FC5"/>
    <w:rsid w:val="002F0242"/>
    <w:rsid w:val="002F051E"/>
    <w:rsid w:val="002F0E93"/>
    <w:rsid w:val="002F2233"/>
    <w:rsid w:val="002F24D6"/>
    <w:rsid w:val="002F2AC9"/>
    <w:rsid w:val="002F2F6A"/>
    <w:rsid w:val="002F3566"/>
    <w:rsid w:val="002F3E1F"/>
    <w:rsid w:val="002F4549"/>
    <w:rsid w:val="002F4A20"/>
    <w:rsid w:val="002F572A"/>
    <w:rsid w:val="002F57E0"/>
    <w:rsid w:val="002F74C5"/>
    <w:rsid w:val="002F79EA"/>
    <w:rsid w:val="002F7DD8"/>
    <w:rsid w:val="003016E6"/>
    <w:rsid w:val="00301791"/>
    <w:rsid w:val="00301A6C"/>
    <w:rsid w:val="0030223B"/>
    <w:rsid w:val="003025D6"/>
    <w:rsid w:val="00303363"/>
    <w:rsid w:val="00306084"/>
    <w:rsid w:val="003065EA"/>
    <w:rsid w:val="00306640"/>
    <w:rsid w:val="003067AF"/>
    <w:rsid w:val="00306EB5"/>
    <w:rsid w:val="00306F68"/>
    <w:rsid w:val="0030705B"/>
    <w:rsid w:val="00307CCA"/>
    <w:rsid w:val="00307E3F"/>
    <w:rsid w:val="00310E2F"/>
    <w:rsid w:val="003110D3"/>
    <w:rsid w:val="00311AB2"/>
    <w:rsid w:val="00311AE2"/>
    <w:rsid w:val="00311C6C"/>
    <w:rsid w:val="00311C6E"/>
    <w:rsid w:val="0031202E"/>
    <w:rsid w:val="00312835"/>
    <w:rsid w:val="00312C6E"/>
    <w:rsid w:val="00312DA4"/>
    <w:rsid w:val="00313ACD"/>
    <w:rsid w:val="003147A0"/>
    <w:rsid w:val="00314CBE"/>
    <w:rsid w:val="00314F1F"/>
    <w:rsid w:val="00314F3D"/>
    <w:rsid w:val="0031540E"/>
    <w:rsid w:val="0031586B"/>
    <w:rsid w:val="00315A95"/>
    <w:rsid w:val="00316748"/>
    <w:rsid w:val="003169D5"/>
    <w:rsid w:val="00316C53"/>
    <w:rsid w:val="003173FB"/>
    <w:rsid w:val="00317DF8"/>
    <w:rsid w:val="003205C9"/>
    <w:rsid w:val="0032126E"/>
    <w:rsid w:val="00321802"/>
    <w:rsid w:val="003222BA"/>
    <w:rsid w:val="00322366"/>
    <w:rsid w:val="00322669"/>
    <w:rsid w:val="003227A6"/>
    <w:rsid w:val="00323B61"/>
    <w:rsid w:val="00323EDF"/>
    <w:rsid w:val="00324043"/>
    <w:rsid w:val="003241D1"/>
    <w:rsid w:val="00324A50"/>
    <w:rsid w:val="00324D72"/>
    <w:rsid w:val="00325591"/>
    <w:rsid w:val="003260BD"/>
    <w:rsid w:val="0032615D"/>
    <w:rsid w:val="00326522"/>
    <w:rsid w:val="00326ABD"/>
    <w:rsid w:val="00326CCB"/>
    <w:rsid w:val="00327721"/>
    <w:rsid w:val="00327F1A"/>
    <w:rsid w:val="00327FEF"/>
    <w:rsid w:val="003304B7"/>
    <w:rsid w:val="0033072C"/>
    <w:rsid w:val="00330749"/>
    <w:rsid w:val="003314D7"/>
    <w:rsid w:val="00331975"/>
    <w:rsid w:val="003319DC"/>
    <w:rsid w:val="00331FE7"/>
    <w:rsid w:val="00332CB5"/>
    <w:rsid w:val="00333390"/>
    <w:rsid w:val="00333B3F"/>
    <w:rsid w:val="0033408F"/>
    <w:rsid w:val="0033423B"/>
    <w:rsid w:val="003343C0"/>
    <w:rsid w:val="003346F2"/>
    <w:rsid w:val="00334911"/>
    <w:rsid w:val="00335104"/>
    <w:rsid w:val="0033514B"/>
    <w:rsid w:val="003351E5"/>
    <w:rsid w:val="00335A58"/>
    <w:rsid w:val="00335B1C"/>
    <w:rsid w:val="00336330"/>
    <w:rsid w:val="00337072"/>
    <w:rsid w:val="00337136"/>
    <w:rsid w:val="0033745A"/>
    <w:rsid w:val="00337494"/>
    <w:rsid w:val="00340AC6"/>
    <w:rsid w:val="00340D99"/>
    <w:rsid w:val="003420CF"/>
    <w:rsid w:val="0034294F"/>
    <w:rsid w:val="00342CB2"/>
    <w:rsid w:val="00342F46"/>
    <w:rsid w:val="00343097"/>
    <w:rsid w:val="0034362B"/>
    <w:rsid w:val="00343C9D"/>
    <w:rsid w:val="0034417F"/>
    <w:rsid w:val="0034464E"/>
    <w:rsid w:val="00344FE4"/>
    <w:rsid w:val="00345123"/>
    <w:rsid w:val="00345A09"/>
    <w:rsid w:val="00346025"/>
    <w:rsid w:val="00346036"/>
    <w:rsid w:val="0034641C"/>
    <w:rsid w:val="00346583"/>
    <w:rsid w:val="00346FDE"/>
    <w:rsid w:val="00347380"/>
    <w:rsid w:val="00347456"/>
    <w:rsid w:val="00347566"/>
    <w:rsid w:val="00347845"/>
    <w:rsid w:val="00347CF0"/>
    <w:rsid w:val="00347DF4"/>
    <w:rsid w:val="0035017F"/>
    <w:rsid w:val="00350EAD"/>
    <w:rsid w:val="00351A3B"/>
    <w:rsid w:val="00351BC2"/>
    <w:rsid w:val="003538D2"/>
    <w:rsid w:val="00353ECF"/>
    <w:rsid w:val="00354516"/>
    <w:rsid w:val="003546BE"/>
    <w:rsid w:val="00354ED8"/>
    <w:rsid w:val="0035567E"/>
    <w:rsid w:val="00355923"/>
    <w:rsid w:val="0035665D"/>
    <w:rsid w:val="00356DC6"/>
    <w:rsid w:val="00356EB3"/>
    <w:rsid w:val="00357793"/>
    <w:rsid w:val="00360F80"/>
    <w:rsid w:val="0036136D"/>
    <w:rsid w:val="00361478"/>
    <w:rsid w:val="003622AA"/>
    <w:rsid w:val="00362983"/>
    <w:rsid w:val="00362CCB"/>
    <w:rsid w:val="00362D98"/>
    <w:rsid w:val="0036332E"/>
    <w:rsid w:val="00363858"/>
    <w:rsid w:val="00363CD2"/>
    <w:rsid w:val="0036426F"/>
    <w:rsid w:val="003647E8"/>
    <w:rsid w:val="003649A8"/>
    <w:rsid w:val="00364C26"/>
    <w:rsid w:val="003650F7"/>
    <w:rsid w:val="00365C8F"/>
    <w:rsid w:val="00366539"/>
    <w:rsid w:val="00366F0F"/>
    <w:rsid w:val="00370385"/>
    <w:rsid w:val="00371DB6"/>
    <w:rsid w:val="00371DD2"/>
    <w:rsid w:val="00371FD9"/>
    <w:rsid w:val="00373052"/>
    <w:rsid w:val="0037336F"/>
    <w:rsid w:val="00374035"/>
    <w:rsid w:val="003745E0"/>
    <w:rsid w:val="00374977"/>
    <w:rsid w:val="00374E94"/>
    <w:rsid w:val="00375790"/>
    <w:rsid w:val="00376557"/>
    <w:rsid w:val="0037674A"/>
    <w:rsid w:val="00377089"/>
    <w:rsid w:val="003772F7"/>
    <w:rsid w:val="00377AB7"/>
    <w:rsid w:val="00377B20"/>
    <w:rsid w:val="00380021"/>
    <w:rsid w:val="0038009B"/>
    <w:rsid w:val="00380C30"/>
    <w:rsid w:val="003813DB"/>
    <w:rsid w:val="00381709"/>
    <w:rsid w:val="00381B07"/>
    <w:rsid w:val="00382887"/>
    <w:rsid w:val="0038331C"/>
    <w:rsid w:val="00383F3B"/>
    <w:rsid w:val="003844C7"/>
    <w:rsid w:val="00384761"/>
    <w:rsid w:val="00384B31"/>
    <w:rsid w:val="00384FA4"/>
    <w:rsid w:val="0038563A"/>
    <w:rsid w:val="00385E82"/>
    <w:rsid w:val="003867BD"/>
    <w:rsid w:val="00386832"/>
    <w:rsid w:val="00386EFA"/>
    <w:rsid w:val="0038718A"/>
    <w:rsid w:val="003872F2"/>
    <w:rsid w:val="00392411"/>
    <w:rsid w:val="003925E1"/>
    <w:rsid w:val="003928C2"/>
    <w:rsid w:val="00392DCA"/>
    <w:rsid w:val="00392F13"/>
    <w:rsid w:val="00393574"/>
    <w:rsid w:val="00393D2B"/>
    <w:rsid w:val="00394405"/>
    <w:rsid w:val="003948F4"/>
    <w:rsid w:val="00395044"/>
    <w:rsid w:val="0039525B"/>
    <w:rsid w:val="00395C6C"/>
    <w:rsid w:val="003968A5"/>
    <w:rsid w:val="00396AAC"/>
    <w:rsid w:val="00397088"/>
    <w:rsid w:val="0039752C"/>
    <w:rsid w:val="003A022D"/>
    <w:rsid w:val="003A06F9"/>
    <w:rsid w:val="003A0F5D"/>
    <w:rsid w:val="003A0FED"/>
    <w:rsid w:val="003A15BE"/>
    <w:rsid w:val="003A1FC5"/>
    <w:rsid w:val="003A25A2"/>
    <w:rsid w:val="003A2720"/>
    <w:rsid w:val="003A2B70"/>
    <w:rsid w:val="003A2D92"/>
    <w:rsid w:val="003A2DFE"/>
    <w:rsid w:val="003A2F1B"/>
    <w:rsid w:val="003A3DE6"/>
    <w:rsid w:val="003A4BEB"/>
    <w:rsid w:val="003A5608"/>
    <w:rsid w:val="003A564C"/>
    <w:rsid w:val="003A68DF"/>
    <w:rsid w:val="003A7270"/>
    <w:rsid w:val="003A7366"/>
    <w:rsid w:val="003A78E5"/>
    <w:rsid w:val="003A790B"/>
    <w:rsid w:val="003B01B3"/>
    <w:rsid w:val="003B0D68"/>
    <w:rsid w:val="003B0E91"/>
    <w:rsid w:val="003B1331"/>
    <w:rsid w:val="003B1C83"/>
    <w:rsid w:val="003B24E3"/>
    <w:rsid w:val="003B26DC"/>
    <w:rsid w:val="003B30BD"/>
    <w:rsid w:val="003B4B49"/>
    <w:rsid w:val="003B5262"/>
    <w:rsid w:val="003B57EB"/>
    <w:rsid w:val="003B5EF3"/>
    <w:rsid w:val="003B6510"/>
    <w:rsid w:val="003B7903"/>
    <w:rsid w:val="003B7D8B"/>
    <w:rsid w:val="003C074F"/>
    <w:rsid w:val="003C0B1E"/>
    <w:rsid w:val="003C1B77"/>
    <w:rsid w:val="003C1C62"/>
    <w:rsid w:val="003C2380"/>
    <w:rsid w:val="003C27D4"/>
    <w:rsid w:val="003C28CA"/>
    <w:rsid w:val="003C296D"/>
    <w:rsid w:val="003C29CB"/>
    <w:rsid w:val="003C3170"/>
    <w:rsid w:val="003C325D"/>
    <w:rsid w:val="003C32BC"/>
    <w:rsid w:val="003C381C"/>
    <w:rsid w:val="003C3F30"/>
    <w:rsid w:val="003C45B0"/>
    <w:rsid w:val="003C4673"/>
    <w:rsid w:val="003C4BAA"/>
    <w:rsid w:val="003C5591"/>
    <w:rsid w:val="003C6535"/>
    <w:rsid w:val="003C69C1"/>
    <w:rsid w:val="003C7213"/>
    <w:rsid w:val="003C73FD"/>
    <w:rsid w:val="003D172E"/>
    <w:rsid w:val="003D1BE0"/>
    <w:rsid w:val="003D1D1E"/>
    <w:rsid w:val="003D1D47"/>
    <w:rsid w:val="003D2E02"/>
    <w:rsid w:val="003D32EB"/>
    <w:rsid w:val="003D3EFF"/>
    <w:rsid w:val="003D4A34"/>
    <w:rsid w:val="003D4E7C"/>
    <w:rsid w:val="003D5442"/>
    <w:rsid w:val="003D6D3E"/>
    <w:rsid w:val="003D75F7"/>
    <w:rsid w:val="003D7897"/>
    <w:rsid w:val="003E0682"/>
    <w:rsid w:val="003E156B"/>
    <w:rsid w:val="003E167F"/>
    <w:rsid w:val="003E18E8"/>
    <w:rsid w:val="003E1B75"/>
    <w:rsid w:val="003E1F33"/>
    <w:rsid w:val="003E2BD1"/>
    <w:rsid w:val="003E2BD9"/>
    <w:rsid w:val="003E397A"/>
    <w:rsid w:val="003E410F"/>
    <w:rsid w:val="003E4B06"/>
    <w:rsid w:val="003E4B37"/>
    <w:rsid w:val="003E5D46"/>
    <w:rsid w:val="003E5F29"/>
    <w:rsid w:val="003E6928"/>
    <w:rsid w:val="003E6A86"/>
    <w:rsid w:val="003E74E5"/>
    <w:rsid w:val="003E7672"/>
    <w:rsid w:val="003E7A53"/>
    <w:rsid w:val="003E7D5F"/>
    <w:rsid w:val="003F04A7"/>
    <w:rsid w:val="003F0892"/>
    <w:rsid w:val="003F0A55"/>
    <w:rsid w:val="003F1241"/>
    <w:rsid w:val="003F13B3"/>
    <w:rsid w:val="003F181B"/>
    <w:rsid w:val="003F2162"/>
    <w:rsid w:val="003F23DE"/>
    <w:rsid w:val="003F2746"/>
    <w:rsid w:val="003F2BB5"/>
    <w:rsid w:val="003F2D52"/>
    <w:rsid w:val="003F332F"/>
    <w:rsid w:val="003F3355"/>
    <w:rsid w:val="003F3BA4"/>
    <w:rsid w:val="003F4161"/>
    <w:rsid w:val="003F4214"/>
    <w:rsid w:val="003F449F"/>
    <w:rsid w:val="003F4BE4"/>
    <w:rsid w:val="003F534E"/>
    <w:rsid w:val="003F728E"/>
    <w:rsid w:val="003F7A9D"/>
    <w:rsid w:val="003F7EAB"/>
    <w:rsid w:val="003F7F36"/>
    <w:rsid w:val="00400F85"/>
    <w:rsid w:val="004010DC"/>
    <w:rsid w:val="00401174"/>
    <w:rsid w:val="00401333"/>
    <w:rsid w:val="00401C21"/>
    <w:rsid w:val="00401D53"/>
    <w:rsid w:val="00401E69"/>
    <w:rsid w:val="00403CF5"/>
    <w:rsid w:val="00404247"/>
    <w:rsid w:val="004042B6"/>
    <w:rsid w:val="0040464E"/>
    <w:rsid w:val="00404F6B"/>
    <w:rsid w:val="00406AE2"/>
    <w:rsid w:val="00406CD0"/>
    <w:rsid w:val="00406E0C"/>
    <w:rsid w:val="004070E2"/>
    <w:rsid w:val="00407ED4"/>
    <w:rsid w:val="00410051"/>
    <w:rsid w:val="004106D5"/>
    <w:rsid w:val="004110E0"/>
    <w:rsid w:val="004112D3"/>
    <w:rsid w:val="0041153F"/>
    <w:rsid w:val="00411CC3"/>
    <w:rsid w:val="00412B58"/>
    <w:rsid w:val="004130E4"/>
    <w:rsid w:val="00413422"/>
    <w:rsid w:val="004142F2"/>
    <w:rsid w:val="0041446D"/>
    <w:rsid w:val="00414993"/>
    <w:rsid w:val="0041581B"/>
    <w:rsid w:val="0041598C"/>
    <w:rsid w:val="0041599C"/>
    <w:rsid w:val="00415A97"/>
    <w:rsid w:val="00415B6B"/>
    <w:rsid w:val="00415E21"/>
    <w:rsid w:val="00415EE4"/>
    <w:rsid w:val="004162C9"/>
    <w:rsid w:val="00416474"/>
    <w:rsid w:val="0041692F"/>
    <w:rsid w:val="00417681"/>
    <w:rsid w:val="0042035B"/>
    <w:rsid w:val="004207FE"/>
    <w:rsid w:val="004211C7"/>
    <w:rsid w:val="00421299"/>
    <w:rsid w:val="004215E7"/>
    <w:rsid w:val="004219C9"/>
    <w:rsid w:val="00421D00"/>
    <w:rsid w:val="00422CCD"/>
    <w:rsid w:val="00422D42"/>
    <w:rsid w:val="00422F5A"/>
    <w:rsid w:val="00423101"/>
    <w:rsid w:val="00423275"/>
    <w:rsid w:val="00423C09"/>
    <w:rsid w:val="004244B0"/>
    <w:rsid w:val="004246BA"/>
    <w:rsid w:val="00424AF1"/>
    <w:rsid w:val="00425DDE"/>
    <w:rsid w:val="00425FE6"/>
    <w:rsid w:val="004269C4"/>
    <w:rsid w:val="004269EB"/>
    <w:rsid w:val="00427299"/>
    <w:rsid w:val="00427565"/>
    <w:rsid w:val="004279FA"/>
    <w:rsid w:val="00427D86"/>
    <w:rsid w:val="004307E5"/>
    <w:rsid w:val="0043125F"/>
    <w:rsid w:val="0043190D"/>
    <w:rsid w:val="00432B42"/>
    <w:rsid w:val="004331B5"/>
    <w:rsid w:val="00433566"/>
    <w:rsid w:val="00433AA8"/>
    <w:rsid w:val="004340F9"/>
    <w:rsid w:val="00434591"/>
    <w:rsid w:val="00434C4B"/>
    <w:rsid w:val="00435174"/>
    <w:rsid w:val="004351C3"/>
    <w:rsid w:val="00435FF4"/>
    <w:rsid w:val="004360AD"/>
    <w:rsid w:val="00436191"/>
    <w:rsid w:val="004373ED"/>
    <w:rsid w:val="00437431"/>
    <w:rsid w:val="004374CD"/>
    <w:rsid w:val="0043783C"/>
    <w:rsid w:val="00440926"/>
    <w:rsid w:val="00441BBE"/>
    <w:rsid w:val="004421B9"/>
    <w:rsid w:val="00442261"/>
    <w:rsid w:val="0044497B"/>
    <w:rsid w:val="00444DC1"/>
    <w:rsid w:val="0044501F"/>
    <w:rsid w:val="004458EF"/>
    <w:rsid w:val="00446C00"/>
    <w:rsid w:val="00447409"/>
    <w:rsid w:val="004477C8"/>
    <w:rsid w:val="00450FBB"/>
    <w:rsid w:val="00451604"/>
    <w:rsid w:val="004523E0"/>
    <w:rsid w:val="00452498"/>
    <w:rsid w:val="004527E4"/>
    <w:rsid w:val="004530EF"/>
    <w:rsid w:val="00453312"/>
    <w:rsid w:val="00453B35"/>
    <w:rsid w:val="00453C8E"/>
    <w:rsid w:val="004540C8"/>
    <w:rsid w:val="00454AA5"/>
    <w:rsid w:val="0045566E"/>
    <w:rsid w:val="0045571B"/>
    <w:rsid w:val="0045610B"/>
    <w:rsid w:val="00456274"/>
    <w:rsid w:val="0045651D"/>
    <w:rsid w:val="00456948"/>
    <w:rsid w:val="00456BD1"/>
    <w:rsid w:val="00460120"/>
    <w:rsid w:val="004603F9"/>
    <w:rsid w:val="004607C4"/>
    <w:rsid w:val="00460F9B"/>
    <w:rsid w:val="004623E5"/>
    <w:rsid w:val="0046251C"/>
    <w:rsid w:val="00462C2C"/>
    <w:rsid w:val="00463201"/>
    <w:rsid w:val="004636E8"/>
    <w:rsid w:val="004639A6"/>
    <w:rsid w:val="00463A01"/>
    <w:rsid w:val="00463B51"/>
    <w:rsid w:val="00463DAF"/>
    <w:rsid w:val="004647B7"/>
    <w:rsid w:val="004654BA"/>
    <w:rsid w:val="00465774"/>
    <w:rsid w:val="00466632"/>
    <w:rsid w:val="00467104"/>
    <w:rsid w:val="004705DF"/>
    <w:rsid w:val="00470E86"/>
    <w:rsid w:val="00471101"/>
    <w:rsid w:val="0047136D"/>
    <w:rsid w:val="0047184B"/>
    <w:rsid w:val="00471FF0"/>
    <w:rsid w:val="004727F9"/>
    <w:rsid w:val="00472960"/>
    <w:rsid w:val="00473B84"/>
    <w:rsid w:val="00474161"/>
    <w:rsid w:val="0047447B"/>
    <w:rsid w:val="0047464C"/>
    <w:rsid w:val="00474A1E"/>
    <w:rsid w:val="00474A43"/>
    <w:rsid w:val="00475496"/>
    <w:rsid w:val="00475500"/>
    <w:rsid w:val="004758FA"/>
    <w:rsid w:val="00475A1A"/>
    <w:rsid w:val="00476C2E"/>
    <w:rsid w:val="00476C75"/>
    <w:rsid w:val="0047793A"/>
    <w:rsid w:val="0048056C"/>
    <w:rsid w:val="00480E67"/>
    <w:rsid w:val="0048142A"/>
    <w:rsid w:val="004815E3"/>
    <w:rsid w:val="00482100"/>
    <w:rsid w:val="00482806"/>
    <w:rsid w:val="00482847"/>
    <w:rsid w:val="00482B08"/>
    <w:rsid w:val="00483CF7"/>
    <w:rsid w:val="0048403A"/>
    <w:rsid w:val="0048431D"/>
    <w:rsid w:val="004844A2"/>
    <w:rsid w:val="004847AD"/>
    <w:rsid w:val="00484B90"/>
    <w:rsid w:val="0048569F"/>
    <w:rsid w:val="00485712"/>
    <w:rsid w:val="00485D07"/>
    <w:rsid w:val="004864A4"/>
    <w:rsid w:val="004865AD"/>
    <w:rsid w:val="00486C1A"/>
    <w:rsid w:val="00486F35"/>
    <w:rsid w:val="00487C10"/>
    <w:rsid w:val="00490811"/>
    <w:rsid w:val="0049116C"/>
    <w:rsid w:val="00491662"/>
    <w:rsid w:val="00492368"/>
    <w:rsid w:val="004939C8"/>
    <w:rsid w:val="00494746"/>
    <w:rsid w:val="004959C6"/>
    <w:rsid w:val="00495C7A"/>
    <w:rsid w:val="00496185"/>
    <w:rsid w:val="0049619B"/>
    <w:rsid w:val="004967A3"/>
    <w:rsid w:val="004968FD"/>
    <w:rsid w:val="004969FB"/>
    <w:rsid w:val="00496CE6"/>
    <w:rsid w:val="004975FD"/>
    <w:rsid w:val="00497CB3"/>
    <w:rsid w:val="004A0B7D"/>
    <w:rsid w:val="004A0FE8"/>
    <w:rsid w:val="004A1825"/>
    <w:rsid w:val="004A1962"/>
    <w:rsid w:val="004A197E"/>
    <w:rsid w:val="004A1D07"/>
    <w:rsid w:val="004A2C98"/>
    <w:rsid w:val="004A2D97"/>
    <w:rsid w:val="004A3240"/>
    <w:rsid w:val="004A3B17"/>
    <w:rsid w:val="004A3D7C"/>
    <w:rsid w:val="004A440C"/>
    <w:rsid w:val="004A456B"/>
    <w:rsid w:val="004A477C"/>
    <w:rsid w:val="004A490B"/>
    <w:rsid w:val="004A5042"/>
    <w:rsid w:val="004A5C17"/>
    <w:rsid w:val="004A646E"/>
    <w:rsid w:val="004A66A2"/>
    <w:rsid w:val="004A6930"/>
    <w:rsid w:val="004A6B76"/>
    <w:rsid w:val="004A6F7A"/>
    <w:rsid w:val="004B0B18"/>
    <w:rsid w:val="004B17D3"/>
    <w:rsid w:val="004B1B98"/>
    <w:rsid w:val="004B218E"/>
    <w:rsid w:val="004B3011"/>
    <w:rsid w:val="004B38F6"/>
    <w:rsid w:val="004B403A"/>
    <w:rsid w:val="004B42CC"/>
    <w:rsid w:val="004B44F9"/>
    <w:rsid w:val="004B477D"/>
    <w:rsid w:val="004B4B0B"/>
    <w:rsid w:val="004B4D55"/>
    <w:rsid w:val="004B4E5E"/>
    <w:rsid w:val="004B4EEC"/>
    <w:rsid w:val="004B5400"/>
    <w:rsid w:val="004B5FF3"/>
    <w:rsid w:val="004B60AF"/>
    <w:rsid w:val="004B6559"/>
    <w:rsid w:val="004B6A30"/>
    <w:rsid w:val="004B6A63"/>
    <w:rsid w:val="004B6E21"/>
    <w:rsid w:val="004B7488"/>
    <w:rsid w:val="004B786F"/>
    <w:rsid w:val="004B7E12"/>
    <w:rsid w:val="004C0500"/>
    <w:rsid w:val="004C141B"/>
    <w:rsid w:val="004C1498"/>
    <w:rsid w:val="004C25F8"/>
    <w:rsid w:val="004C2CEC"/>
    <w:rsid w:val="004C3561"/>
    <w:rsid w:val="004C3F0A"/>
    <w:rsid w:val="004C3F52"/>
    <w:rsid w:val="004C3F5F"/>
    <w:rsid w:val="004C4786"/>
    <w:rsid w:val="004C5603"/>
    <w:rsid w:val="004C59F0"/>
    <w:rsid w:val="004C5A8D"/>
    <w:rsid w:val="004C6A56"/>
    <w:rsid w:val="004C6A97"/>
    <w:rsid w:val="004C6F1C"/>
    <w:rsid w:val="004C7C1A"/>
    <w:rsid w:val="004D01E5"/>
    <w:rsid w:val="004D081D"/>
    <w:rsid w:val="004D0C1E"/>
    <w:rsid w:val="004D1616"/>
    <w:rsid w:val="004D1641"/>
    <w:rsid w:val="004D224A"/>
    <w:rsid w:val="004D2E48"/>
    <w:rsid w:val="004D3053"/>
    <w:rsid w:val="004D3107"/>
    <w:rsid w:val="004D3236"/>
    <w:rsid w:val="004D3311"/>
    <w:rsid w:val="004D355D"/>
    <w:rsid w:val="004D37DD"/>
    <w:rsid w:val="004D3E23"/>
    <w:rsid w:val="004D3E2C"/>
    <w:rsid w:val="004D4E12"/>
    <w:rsid w:val="004D670A"/>
    <w:rsid w:val="004D69B0"/>
    <w:rsid w:val="004D6E81"/>
    <w:rsid w:val="004D71DF"/>
    <w:rsid w:val="004D7779"/>
    <w:rsid w:val="004E1C64"/>
    <w:rsid w:val="004E2AF4"/>
    <w:rsid w:val="004E2B29"/>
    <w:rsid w:val="004E3200"/>
    <w:rsid w:val="004E33F4"/>
    <w:rsid w:val="004E3BBE"/>
    <w:rsid w:val="004E4A1D"/>
    <w:rsid w:val="004E56DA"/>
    <w:rsid w:val="004E5893"/>
    <w:rsid w:val="004E5903"/>
    <w:rsid w:val="004E5C1C"/>
    <w:rsid w:val="004E6B31"/>
    <w:rsid w:val="004E6D39"/>
    <w:rsid w:val="004E7470"/>
    <w:rsid w:val="004E748A"/>
    <w:rsid w:val="004E77F5"/>
    <w:rsid w:val="004E791F"/>
    <w:rsid w:val="004E7D89"/>
    <w:rsid w:val="004E7E14"/>
    <w:rsid w:val="004E7FCB"/>
    <w:rsid w:val="004F061B"/>
    <w:rsid w:val="004F0A94"/>
    <w:rsid w:val="004F0EE8"/>
    <w:rsid w:val="004F106C"/>
    <w:rsid w:val="004F11E2"/>
    <w:rsid w:val="004F1746"/>
    <w:rsid w:val="004F1BA6"/>
    <w:rsid w:val="004F276E"/>
    <w:rsid w:val="004F2D0C"/>
    <w:rsid w:val="004F3A21"/>
    <w:rsid w:val="004F3C4A"/>
    <w:rsid w:val="004F4601"/>
    <w:rsid w:val="004F51C9"/>
    <w:rsid w:val="004F58FC"/>
    <w:rsid w:val="004F5DC9"/>
    <w:rsid w:val="004F7165"/>
    <w:rsid w:val="004F7933"/>
    <w:rsid w:val="005007E7"/>
    <w:rsid w:val="005007EE"/>
    <w:rsid w:val="00501D48"/>
    <w:rsid w:val="005022E2"/>
    <w:rsid w:val="00502B94"/>
    <w:rsid w:val="00502FC6"/>
    <w:rsid w:val="00503062"/>
    <w:rsid w:val="00503DAE"/>
    <w:rsid w:val="0050432B"/>
    <w:rsid w:val="005047DD"/>
    <w:rsid w:val="00504E2B"/>
    <w:rsid w:val="00505023"/>
    <w:rsid w:val="00505A52"/>
    <w:rsid w:val="00506938"/>
    <w:rsid w:val="00507546"/>
    <w:rsid w:val="0050760A"/>
    <w:rsid w:val="00511BFD"/>
    <w:rsid w:val="00511CDC"/>
    <w:rsid w:val="00511F1B"/>
    <w:rsid w:val="00512ABE"/>
    <w:rsid w:val="00512CCB"/>
    <w:rsid w:val="005130A4"/>
    <w:rsid w:val="005134FD"/>
    <w:rsid w:val="00513721"/>
    <w:rsid w:val="00513BBC"/>
    <w:rsid w:val="00513F40"/>
    <w:rsid w:val="0051425C"/>
    <w:rsid w:val="005143BE"/>
    <w:rsid w:val="00514681"/>
    <w:rsid w:val="00515B4D"/>
    <w:rsid w:val="00515C9D"/>
    <w:rsid w:val="0051632F"/>
    <w:rsid w:val="00517010"/>
    <w:rsid w:val="005172CA"/>
    <w:rsid w:val="005177FB"/>
    <w:rsid w:val="005178EE"/>
    <w:rsid w:val="005179E1"/>
    <w:rsid w:val="00520338"/>
    <w:rsid w:val="0052157E"/>
    <w:rsid w:val="0052174F"/>
    <w:rsid w:val="00521869"/>
    <w:rsid w:val="005229F8"/>
    <w:rsid w:val="00522A21"/>
    <w:rsid w:val="00522E1A"/>
    <w:rsid w:val="00522EFC"/>
    <w:rsid w:val="0052302F"/>
    <w:rsid w:val="005232DD"/>
    <w:rsid w:val="00523C82"/>
    <w:rsid w:val="0052432C"/>
    <w:rsid w:val="005243C9"/>
    <w:rsid w:val="00526097"/>
    <w:rsid w:val="00527A54"/>
    <w:rsid w:val="00527DED"/>
    <w:rsid w:val="00530931"/>
    <w:rsid w:val="00530AF7"/>
    <w:rsid w:val="00530B4B"/>
    <w:rsid w:val="00530C7C"/>
    <w:rsid w:val="005312F0"/>
    <w:rsid w:val="0053178F"/>
    <w:rsid w:val="005318E8"/>
    <w:rsid w:val="00531A5C"/>
    <w:rsid w:val="005323F4"/>
    <w:rsid w:val="005329AD"/>
    <w:rsid w:val="00533490"/>
    <w:rsid w:val="0053360A"/>
    <w:rsid w:val="0053365E"/>
    <w:rsid w:val="00534AA5"/>
    <w:rsid w:val="005352B9"/>
    <w:rsid w:val="00535B8F"/>
    <w:rsid w:val="005360F8"/>
    <w:rsid w:val="005367F8"/>
    <w:rsid w:val="0053704D"/>
    <w:rsid w:val="00537F21"/>
    <w:rsid w:val="0054025D"/>
    <w:rsid w:val="00540961"/>
    <w:rsid w:val="00540B10"/>
    <w:rsid w:val="00540CB3"/>
    <w:rsid w:val="00540E11"/>
    <w:rsid w:val="005413DF"/>
    <w:rsid w:val="00541658"/>
    <w:rsid w:val="005416BB"/>
    <w:rsid w:val="005417E9"/>
    <w:rsid w:val="00541823"/>
    <w:rsid w:val="00541C15"/>
    <w:rsid w:val="00541EE2"/>
    <w:rsid w:val="00543A58"/>
    <w:rsid w:val="00543CE4"/>
    <w:rsid w:val="005447DB"/>
    <w:rsid w:val="00544C8C"/>
    <w:rsid w:val="00545217"/>
    <w:rsid w:val="005453C5"/>
    <w:rsid w:val="00545E92"/>
    <w:rsid w:val="00546995"/>
    <w:rsid w:val="005474A5"/>
    <w:rsid w:val="00550DFC"/>
    <w:rsid w:val="00550E8E"/>
    <w:rsid w:val="00551284"/>
    <w:rsid w:val="00551744"/>
    <w:rsid w:val="005517E9"/>
    <w:rsid w:val="0055236B"/>
    <w:rsid w:val="00552CBB"/>
    <w:rsid w:val="0055365D"/>
    <w:rsid w:val="0055422A"/>
    <w:rsid w:val="00554722"/>
    <w:rsid w:val="00555028"/>
    <w:rsid w:val="00555FD7"/>
    <w:rsid w:val="00556A68"/>
    <w:rsid w:val="00557554"/>
    <w:rsid w:val="00560BBF"/>
    <w:rsid w:val="00560E20"/>
    <w:rsid w:val="005611D0"/>
    <w:rsid w:val="00562871"/>
    <w:rsid w:val="00563221"/>
    <w:rsid w:val="00563B38"/>
    <w:rsid w:val="0056412D"/>
    <w:rsid w:val="00564717"/>
    <w:rsid w:val="00564D00"/>
    <w:rsid w:val="00564F87"/>
    <w:rsid w:val="00564FCE"/>
    <w:rsid w:val="00565161"/>
    <w:rsid w:val="0056590E"/>
    <w:rsid w:val="0056697E"/>
    <w:rsid w:val="00566A67"/>
    <w:rsid w:val="00566D3F"/>
    <w:rsid w:val="00566DE9"/>
    <w:rsid w:val="00567D14"/>
    <w:rsid w:val="00567FED"/>
    <w:rsid w:val="0057231D"/>
    <w:rsid w:val="00572472"/>
    <w:rsid w:val="005726E8"/>
    <w:rsid w:val="005727E4"/>
    <w:rsid w:val="00573270"/>
    <w:rsid w:val="005743F5"/>
    <w:rsid w:val="00574437"/>
    <w:rsid w:val="00574465"/>
    <w:rsid w:val="005751D5"/>
    <w:rsid w:val="005754F6"/>
    <w:rsid w:val="0057563E"/>
    <w:rsid w:val="00575701"/>
    <w:rsid w:val="00575BDA"/>
    <w:rsid w:val="0057602F"/>
    <w:rsid w:val="0057690C"/>
    <w:rsid w:val="00576B87"/>
    <w:rsid w:val="00580758"/>
    <w:rsid w:val="005808BF"/>
    <w:rsid w:val="00580BC4"/>
    <w:rsid w:val="00580BD7"/>
    <w:rsid w:val="00581198"/>
    <w:rsid w:val="00582074"/>
    <w:rsid w:val="005824BD"/>
    <w:rsid w:val="00582A3A"/>
    <w:rsid w:val="00582A8F"/>
    <w:rsid w:val="00582CB7"/>
    <w:rsid w:val="00582F33"/>
    <w:rsid w:val="00583C58"/>
    <w:rsid w:val="00584D4D"/>
    <w:rsid w:val="00585022"/>
    <w:rsid w:val="00585065"/>
    <w:rsid w:val="00585B0A"/>
    <w:rsid w:val="005865D7"/>
    <w:rsid w:val="0058662B"/>
    <w:rsid w:val="00586D85"/>
    <w:rsid w:val="00587133"/>
    <w:rsid w:val="00590A55"/>
    <w:rsid w:val="00591367"/>
    <w:rsid w:val="00591699"/>
    <w:rsid w:val="00591B2A"/>
    <w:rsid w:val="00591FF3"/>
    <w:rsid w:val="005922D7"/>
    <w:rsid w:val="00592B21"/>
    <w:rsid w:val="00592DB3"/>
    <w:rsid w:val="0059318B"/>
    <w:rsid w:val="00593289"/>
    <w:rsid w:val="005936BD"/>
    <w:rsid w:val="00594144"/>
    <w:rsid w:val="00595E02"/>
    <w:rsid w:val="005965BB"/>
    <w:rsid w:val="00597B42"/>
    <w:rsid w:val="005A03D9"/>
    <w:rsid w:val="005A069C"/>
    <w:rsid w:val="005A0B75"/>
    <w:rsid w:val="005A0D4B"/>
    <w:rsid w:val="005A0DBF"/>
    <w:rsid w:val="005A1B6C"/>
    <w:rsid w:val="005A2212"/>
    <w:rsid w:val="005A283D"/>
    <w:rsid w:val="005A2869"/>
    <w:rsid w:val="005A32F7"/>
    <w:rsid w:val="005A4263"/>
    <w:rsid w:val="005A448D"/>
    <w:rsid w:val="005A4583"/>
    <w:rsid w:val="005A4690"/>
    <w:rsid w:val="005A47DB"/>
    <w:rsid w:val="005A4890"/>
    <w:rsid w:val="005A4AFA"/>
    <w:rsid w:val="005A4CCB"/>
    <w:rsid w:val="005A64F0"/>
    <w:rsid w:val="005A6681"/>
    <w:rsid w:val="005A6FB9"/>
    <w:rsid w:val="005B0327"/>
    <w:rsid w:val="005B0E07"/>
    <w:rsid w:val="005B12FF"/>
    <w:rsid w:val="005B14FC"/>
    <w:rsid w:val="005B2AB5"/>
    <w:rsid w:val="005B2AF1"/>
    <w:rsid w:val="005B2BF6"/>
    <w:rsid w:val="005B3317"/>
    <w:rsid w:val="005B3D8A"/>
    <w:rsid w:val="005B402D"/>
    <w:rsid w:val="005B558B"/>
    <w:rsid w:val="005B5629"/>
    <w:rsid w:val="005B5C19"/>
    <w:rsid w:val="005B640C"/>
    <w:rsid w:val="005B6C8F"/>
    <w:rsid w:val="005B6D4A"/>
    <w:rsid w:val="005B7316"/>
    <w:rsid w:val="005C2833"/>
    <w:rsid w:val="005C29DC"/>
    <w:rsid w:val="005C2FDC"/>
    <w:rsid w:val="005C38FA"/>
    <w:rsid w:val="005C3A11"/>
    <w:rsid w:val="005C4739"/>
    <w:rsid w:val="005C4A8F"/>
    <w:rsid w:val="005C5555"/>
    <w:rsid w:val="005C571C"/>
    <w:rsid w:val="005C5732"/>
    <w:rsid w:val="005C6191"/>
    <w:rsid w:val="005C67C6"/>
    <w:rsid w:val="005C77FA"/>
    <w:rsid w:val="005C7D9B"/>
    <w:rsid w:val="005D0742"/>
    <w:rsid w:val="005D23A6"/>
    <w:rsid w:val="005D2CE1"/>
    <w:rsid w:val="005D31E7"/>
    <w:rsid w:val="005D3CA4"/>
    <w:rsid w:val="005D4137"/>
    <w:rsid w:val="005D5B16"/>
    <w:rsid w:val="005D5CF7"/>
    <w:rsid w:val="005D6ADE"/>
    <w:rsid w:val="005D6E04"/>
    <w:rsid w:val="005D7225"/>
    <w:rsid w:val="005D7B32"/>
    <w:rsid w:val="005D7F66"/>
    <w:rsid w:val="005E011B"/>
    <w:rsid w:val="005E0250"/>
    <w:rsid w:val="005E04E6"/>
    <w:rsid w:val="005E0A5B"/>
    <w:rsid w:val="005E158E"/>
    <w:rsid w:val="005E172D"/>
    <w:rsid w:val="005E1AA5"/>
    <w:rsid w:val="005E1C15"/>
    <w:rsid w:val="005E1E35"/>
    <w:rsid w:val="005E20BF"/>
    <w:rsid w:val="005E24A0"/>
    <w:rsid w:val="005E2E6E"/>
    <w:rsid w:val="005E4351"/>
    <w:rsid w:val="005E43EE"/>
    <w:rsid w:val="005E514E"/>
    <w:rsid w:val="005E5667"/>
    <w:rsid w:val="005E5AAC"/>
    <w:rsid w:val="005E5D86"/>
    <w:rsid w:val="005E6746"/>
    <w:rsid w:val="005E751E"/>
    <w:rsid w:val="005E7AAD"/>
    <w:rsid w:val="005E7C33"/>
    <w:rsid w:val="005F0924"/>
    <w:rsid w:val="005F0B0F"/>
    <w:rsid w:val="005F116F"/>
    <w:rsid w:val="005F1400"/>
    <w:rsid w:val="005F230E"/>
    <w:rsid w:val="005F2BA1"/>
    <w:rsid w:val="005F2E70"/>
    <w:rsid w:val="005F3410"/>
    <w:rsid w:val="005F3CBC"/>
    <w:rsid w:val="005F4139"/>
    <w:rsid w:val="005F48D6"/>
    <w:rsid w:val="005F50FC"/>
    <w:rsid w:val="005F59DC"/>
    <w:rsid w:val="005F5F4C"/>
    <w:rsid w:val="005F6478"/>
    <w:rsid w:val="005F6EBC"/>
    <w:rsid w:val="005F7792"/>
    <w:rsid w:val="0060007B"/>
    <w:rsid w:val="00600AB7"/>
    <w:rsid w:val="00600AE6"/>
    <w:rsid w:val="0060145B"/>
    <w:rsid w:val="00601C60"/>
    <w:rsid w:val="00601FFE"/>
    <w:rsid w:val="00602959"/>
    <w:rsid w:val="00602E87"/>
    <w:rsid w:val="006041A4"/>
    <w:rsid w:val="0060446C"/>
    <w:rsid w:val="0060474C"/>
    <w:rsid w:val="0060588C"/>
    <w:rsid w:val="00606C43"/>
    <w:rsid w:val="00606FAE"/>
    <w:rsid w:val="00607091"/>
    <w:rsid w:val="00607483"/>
    <w:rsid w:val="006075C3"/>
    <w:rsid w:val="00611029"/>
    <w:rsid w:val="0061148D"/>
    <w:rsid w:val="00611861"/>
    <w:rsid w:val="006119EE"/>
    <w:rsid w:val="00612117"/>
    <w:rsid w:val="00612639"/>
    <w:rsid w:val="00612663"/>
    <w:rsid w:val="006129DB"/>
    <w:rsid w:val="00612CD7"/>
    <w:rsid w:val="006137CD"/>
    <w:rsid w:val="00614348"/>
    <w:rsid w:val="006151E7"/>
    <w:rsid w:val="0061537B"/>
    <w:rsid w:val="00615E09"/>
    <w:rsid w:val="006163FE"/>
    <w:rsid w:val="006174B2"/>
    <w:rsid w:val="00617C7F"/>
    <w:rsid w:val="00617CC9"/>
    <w:rsid w:val="00617CE5"/>
    <w:rsid w:val="006207BB"/>
    <w:rsid w:val="006220E9"/>
    <w:rsid w:val="0062250E"/>
    <w:rsid w:val="00622B47"/>
    <w:rsid w:val="00622E68"/>
    <w:rsid w:val="00622F30"/>
    <w:rsid w:val="00623002"/>
    <w:rsid w:val="00623570"/>
    <w:rsid w:val="006246DF"/>
    <w:rsid w:val="006249E7"/>
    <w:rsid w:val="00624C25"/>
    <w:rsid w:val="00624D4B"/>
    <w:rsid w:val="00624F54"/>
    <w:rsid w:val="0062564A"/>
    <w:rsid w:val="006256ED"/>
    <w:rsid w:val="00625F01"/>
    <w:rsid w:val="00626E15"/>
    <w:rsid w:val="006275E5"/>
    <w:rsid w:val="00627BD7"/>
    <w:rsid w:val="00627C4F"/>
    <w:rsid w:val="00627C7A"/>
    <w:rsid w:val="00630585"/>
    <w:rsid w:val="00630719"/>
    <w:rsid w:val="0063115A"/>
    <w:rsid w:val="0063115B"/>
    <w:rsid w:val="006313DC"/>
    <w:rsid w:val="0063165F"/>
    <w:rsid w:val="00631741"/>
    <w:rsid w:val="00632A65"/>
    <w:rsid w:val="00632F7D"/>
    <w:rsid w:val="006330CD"/>
    <w:rsid w:val="00633C51"/>
    <w:rsid w:val="00633D72"/>
    <w:rsid w:val="00635BEA"/>
    <w:rsid w:val="00635C76"/>
    <w:rsid w:val="00636A1E"/>
    <w:rsid w:val="00636D94"/>
    <w:rsid w:val="00636FFC"/>
    <w:rsid w:val="00637F4E"/>
    <w:rsid w:val="00640FD5"/>
    <w:rsid w:val="00641D0A"/>
    <w:rsid w:val="006420BF"/>
    <w:rsid w:val="00642E72"/>
    <w:rsid w:val="00643185"/>
    <w:rsid w:val="006431CA"/>
    <w:rsid w:val="00643482"/>
    <w:rsid w:val="006442B3"/>
    <w:rsid w:val="006443EE"/>
    <w:rsid w:val="00644AD3"/>
    <w:rsid w:val="006458EE"/>
    <w:rsid w:val="00645DC9"/>
    <w:rsid w:val="006461BC"/>
    <w:rsid w:val="00646831"/>
    <w:rsid w:val="0064699C"/>
    <w:rsid w:val="00647DB0"/>
    <w:rsid w:val="00650C36"/>
    <w:rsid w:val="00650FEA"/>
    <w:rsid w:val="00651806"/>
    <w:rsid w:val="0065265C"/>
    <w:rsid w:val="0065292D"/>
    <w:rsid w:val="0065362C"/>
    <w:rsid w:val="00653B3F"/>
    <w:rsid w:val="00654041"/>
    <w:rsid w:val="006541CB"/>
    <w:rsid w:val="0065490B"/>
    <w:rsid w:val="0065496C"/>
    <w:rsid w:val="00654E5C"/>
    <w:rsid w:val="00655B27"/>
    <w:rsid w:val="00655C41"/>
    <w:rsid w:val="00656892"/>
    <w:rsid w:val="00656DB3"/>
    <w:rsid w:val="006573CF"/>
    <w:rsid w:val="006579CD"/>
    <w:rsid w:val="006608CF"/>
    <w:rsid w:val="00661C8D"/>
    <w:rsid w:val="00662B4B"/>
    <w:rsid w:val="006636D9"/>
    <w:rsid w:val="006637C0"/>
    <w:rsid w:val="006638A9"/>
    <w:rsid w:val="006638B1"/>
    <w:rsid w:val="00663A75"/>
    <w:rsid w:val="00663BA4"/>
    <w:rsid w:val="00663F59"/>
    <w:rsid w:val="0066498B"/>
    <w:rsid w:val="00664B97"/>
    <w:rsid w:val="00664E01"/>
    <w:rsid w:val="00664F65"/>
    <w:rsid w:val="006654BB"/>
    <w:rsid w:val="006657F0"/>
    <w:rsid w:val="006668B4"/>
    <w:rsid w:val="00666E46"/>
    <w:rsid w:val="00671373"/>
    <w:rsid w:val="006722E3"/>
    <w:rsid w:val="006725C3"/>
    <w:rsid w:val="0067302B"/>
    <w:rsid w:val="00673422"/>
    <w:rsid w:val="00673452"/>
    <w:rsid w:val="00674534"/>
    <w:rsid w:val="00674925"/>
    <w:rsid w:val="00674B9C"/>
    <w:rsid w:val="00674C93"/>
    <w:rsid w:val="00675514"/>
    <w:rsid w:val="006759F3"/>
    <w:rsid w:val="006762BB"/>
    <w:rsid w:val="006768C0"/>
    <w:rsid w:val="00676A08"/>
    <w:rsid w:val="006771DB"/>
    <w:rsid w:val="006776A7"/>
    <w:rsid w:val="006776AC"/>
    <w:rsid w:val="006779A5"/>
    <w:rsid w:val="0068105A"/>
    <w:rsid w:val="00681177"/>
    <w:rsid w:val="00681FD4"/>
    <w:rsid w:val="00682391"/>
    <w:rsid w:val="00683C68"/>
    <w:rsid w:val="00683DFF"/>
    <w:rsid w:val="00683F08"/>
    <w:rsid w:val="006847D1"/>
    <w:rsid w:val="00684813"/>
    <w:rsid w:val="00684E6B"/>
    <w:rsid w:val="00685164"/>
    <w:rsid w:val="0068598F"/>
    <w:rsid w:val="00686134"/>
    <w:rsid w:val="006866B0"/>
    <w:rsid w:val="00687260"/>
    <w:rsid w:val="0068770A"/>
    <w:rsid w:val="0068789B"/>
    <w:rsid w:val="00687D63"/>
    <w:rsid w:val="00690068"/>
    <w:rsid w:val="00690501"/>
    <w:rsid w:val="00690719"/>
    <w:rsid w:val="00690C4E"/>
    <w:rsid w:val="00690E55"/>
    <w:rsid w:val="00690F30"/>
    <w:rsid w:val="006910D6"/>
    <w:rsid w:val="00691A84"/>
    <w:rsid w:val="006923C0"/>
    <w:rsid w:val="006926FD"/>
    <w:rsid w:val="0069290E"/>
    <w:rsid w:val="00692D3E"/>
    <w:rsid w:val="00693BEC"/>
    <w:rsid w:val="00693C1B"/>
    <w:rsid w:val="00694348"/>
    <w:rsid w:val="00694C9A"/>
    <w:rsid w:val="00694E00"/>
    <w:rsid w:val="00694FA4"/>
    <w:rsid w:val="006952B9"/>
    <w:rsid w:val="0069543B"/>
    <w:rsid w:val="00695593"/>
    <w:rsid w:val="006956F3"/>
    <w:rsid w:val="006959A1"/>
    <w:rsid w:val="00695C5F"/>
    <w:rsid w:val="006964AB"/>
    <w:rsid w:val="006966E4"/>
    <w:rsid w:val="0069691D"/>
    <w:rsid w:val="00697081"/>
    <w:rsid w:val="00697287"/>
    <w:rsid w:val="00697442"/>
    <w:rsid w:val="00697502"/>
    <w:rsid w:val="006A0542"/>
    <w:rsid w:val="006A0C13"/>
    <w:rsid w:val="006A0DC2"/>
    <w:rsid w:val="006A1510"/>
    <w:rsid w:val="006A15E9"/>
    <w:rsid w:val="006A2575"/>
    <w:rsid w:val="006A25A9"/>
    <w:rsid w:val="006A263B"/>
    <w:rsid w:val="006A26D7"/>
    <w:rsid w:val="006A275F"/>
    <w:rsid w:val="006A2DA6"/>
    <w:rsid w:val="006A316A"/>
    <w:rsid w:val="006A37BA"/>
    <w:rsid w:val="006A4074"/>
    <w:rsid w:val="006A5845"/>
    <w:rsid w:val="006A6430"/>
    <w:rsid w:val="006A6C59"/>
    <w:rsid w:val="006A7736"/>
    <w:rsid w:val="006A7A76"/>
    <w:rsid w:val="006B0319"/>
    <w:rsid w:val="006B074A"/>
    <w:rsid w:val="006B0ECD"/>
    <w:rsid w:val="006B0F83"/>
    <w:rsid w:val="006B1032"/>
    <w:rsid w:val="006B13F7"/>
    <w:rsid w:val="006B194E"/>
    <w:rsid w:val="006B1D44"/>
    <w:rsid w:val="006B21B1"/>
    <w:rsid w:val="006B2313"/>
    <w:rsid w:val="006B2554"/>
    <w:rsid w:val="006B28D0"/>
    <w:rsid w:val="006B3D43"/>
    <w:rsid w:val="006B3DF2"/>
    <w:rsid w:val="006B5620"/>
    <w:rsid w:val="006B57A9"/>
    <w:rsid w:val="006B6388"/>
    <w:rsid w:val="006B6507"/>
    <w:rsid w:val="006B6529"/>
    <w:rsid w:val="006B6570"/>
    <w:rsid w:val="006B66BB"/>
    <w:rsid w:val="006B6A6E"/>
    <w:rsid w:val="006B6CE8"/>
    <w:rsid w:val="006B7F86"/>
    <w:rsid w:val="006C03F5"/>
    <w:rsid w:val="006C077A"/>
    <w:rsid w:val="006C08A6"/>
    <w:rsid w:val="006C08D3"/>
    <w:rsid w:val="006C0A0A"/>
    <w:rsid w:val="006C0D94"/>
    <w:rsid w:val="006C0FED"/>
    <w:rsid w:val="006C10C8"/>
    <w:rsid w:val="006C130C"/>
    <w:rsid w:val="006C18A6"/>
    <w:rsid w:val="006C2599"/>
    <w:rsid w:val="006C2796"/>
    <w:rsid w:val="006C32E7"/>
    <w:rsid w:val="006C35AA"/>
    <w:rsid w:val="006C35C3"/>
    <w:rsid w:val="006C3DEE"/>
    <w:rsid w:val="006C3E73"/>
    <w:rsid w:val="006C55CE"/>
    <w:rsid w:val="006C5D20"/>
    <w:rsid w:val="006C61A2"/>
    <w:rsid w:val="006C658E"/>
    <w:rsid w:val="006C6BC1"/>
    <w:rsid w:val="006C6D18"/>
    <w:rsid w:val="006C6D9C"/>
    <w:rsid w:val="006C717D"/>
    <w:rsid w:val="006D0186"/>
    <w:rsid w:val="006D029D"/>
    <w:rsid w:val="006D0C6F"/>
    <w:rsid w:val="006D0FEA"/>
    <w:rsid w:val="006D239B"/>
    <w:rsid w:val="006D3265"/>
    <w:rsid w:val="006D332B"/>
    <w:rsid w:val="006D3492"/>
    <w:rsid w:val="006D36D8"/>
    <w:rsid w:val="006D427E"/>
    <w:rsid w:val="006D44AC"/>
    <w:rsid w:val="006D4BFF"/>
    <w:rsid w:val="006D517C"/>
    <w:rsid w:val="006D5A4A"/>
    <w:rsid w:val="006D5B61"/>
    <w:rsid w:val="006D5C82"/>
    <w:rsid w:val="006D6474"/>
    <w:rsid w:val="006D6D10"/>
    <w:rsid w:val="006D6FE5"/>
    <w:rsid w:val="006D710E"/>
    <w:rsid w:val="006D74E8"/>
    <w:rsid w:val="006D778B"/>
    <w:rsid w:val="006D7DF7"/>
    <w:rsid w:val="006D7F01"/>
    <w:rsid w:val="006E0438"/>
    <w:rsid w:val="006E044D"/>
    <w:rsid w:val="006E106A"/>
    <w:rsid w:val="006E15CF"/>
    <w:rsid w:val="006E19D0"/>
    <w:rsid w:val="006E1E7C"/>
    <w:rsid w:val="006E1FA7"/>
    <w:rsid w:val="006E2125"/>
    <w:rsid w:val="006E22E2"/>
    <w:rsid w:val="006E2443"/>
    <w:rsid w:val="006E2DE9"/>
    <w:rsid w:val="006E32CD"/>
    <w:rsid w:val="006E484E"/>
    <w:rsid w:val="006E5B32"/>
    <w:rsid w:val="006E5EEE"/>
    <w:rsid w:val="006E5F10"/>
    <w:rsid w:val="006E6170"/>
    <w:rsid w:val="006E7279"/>
    <w:rsid w:val="006E7DD7"/>
    <w:rsid w:val="006F0922"/>
    <w:rsid w:val="006F0DE8"/>
    <w:rsid w:val="006F2882"/>
    <w:rsid w:val="006F412F"/>
    <w:rsid w:val="006F4876"/>
    <w:rsid w:val="006F4E24"/>
    <w:rsid w:val="006F5B98"/>
    <w:rsid w:val="006F6185"/>
    <w:rsid w:val="006F620D"/>
    <w:rsid w:val="006F68BA"/>
    <w:rsid w:val="006F6A76"/>
    <w:rsid w:val="006F6C01"/>
    <w:rsid w:val="006F6D48"/>
    <w:rsid w:val="006F795A"/>
    <w:rsid w:val="006F7D33"/>
    <w:rsid w:val="0070046E"/>
    <w:rsid w:val="00700AD1"/>
    <w:rsid w:val="00700BC4"/>
    <w:rsid w:val="00701230"/>
    <w:rsid w:val="00701C94"/>
    <w:rsid w:val="00702E4F"/>
    <w:rsid w:val="007031EF"/>
    <w:rsid w:val="0070396C"/>
    <w:rsid w:val="0070449F"/>
    <w:rsid w:val="0070474A"/>
    <w:rsid w:val="00705CD7"/>
    <w:rsid w:val="00705F52"/>
    <w:rsid w:val="0070724E"/>
    <w:rsid w:val="00707698"/>
    <w:rsid w:val="00710B33"/>
    <w:rsid w:val="00710EAB"/>
    <w:rsid w:val="007113F1"/>
    <w:rsid w:val="00711968"/>
    <w:rsid w:val="0071241F"/>
    <w:rsid w:val="007124C0"/>
    <w:rsid w:val="00712632"/>
    <w:rsid w:val="00712F2C"/>
    <w:rsid w:val="00713110"/>
    <w:rsid w:val="00713C4B"/>
    <w:rsid w:val="00713CF3"/>
    <w:rsid w:val="007142D5"/>
    <w:rsid w:val="00714524"/>
    <w:rsid w:val="0071457F"/>
    <w:rsid w:val="00714624"/>
    <w:rsid w:val="00714824"/>
    <w:rsid w:val="00714D71"/>
    <w:rsid w:val="00714F54"/>
    <w:rsid w:val="00715A81"/>
    <w:rsid w:val="0071604D"/>
    <w:rsid w:val="00716244"/>
    <w:rsid w:val="00717028"/>
    <w:rsid w:val="00717148"/>
    <w:rsid w:val="0071763E"/>
    <w:rsid w:val="007179B2"/>
    <w:rsid w:val="007200B6"/>
    <w:rsid w:val="00721271"/>
    <w:rsid w:val="0072152C"/>
    <w:rsid w:val="00721698"/>
    <w:rsid w:val="00721A29"/>
    <w:rsid w:val="00721ABD"/>
    <w:rsid w:val="00721E38"/>
    <w:rsid w:val="00722E9E"/>
    <w:rsid w:val="0072313B"/>
    <w:rsid w:val="007231E8"/>
    <w:rsid w:val="00724A09"/>
    <w:rsid w:val="00724E35"/>
    <w:rsid w:val="00726161"/>
    <w:rsid w:val="0072617B"/>
    <w:rsid w:val="00726410"/>
    <w:rsid w:val="00726680"/>
    <w:rsid w:val="00727377"/>
    <w:rsid w:val="00727D03"/>
    <w:rsid w:val="00730425"/>
    <w:rsid w:val="00730C39"/>
    <w:rsid w:val="00731034"/>
    <w:rsid w:val="007323F4"/>
    <w:rsid w:val="00732529"/>
    <w:rsid w:val="00732756"/>
    <w:rsid w:val="0073293F"/>
    <w:rsid w:val="0073384A"/>
    <w:rsid w:val="007339FC"/>
    <w:rsid w:val="00733D9D"/>
    <w:rsid w:val="00733F66"/>
    <w:rsid w:val="00733FB9"/>
    <w:rsid w:val="00734294"/>
    <w:rsid w:val="00734DF8"/>
    <w:rsid w:val="00735469"/>
    <w:rsid w:val="007356F9"/>
    <w:rsid w:val="007366ED"/>
    <w:rsid w:val="00736BFF"/>
    <w:rsid w:val="007375A9"/>
    <w:rsid w:val="007376DC"/>
    <w:rsid w:val="007400E1"/>
    <w:rsid w:val="00740208"/>
    <w:rsid w:val="00740640"/>
    <w:rsid w:val="0074103E"/>
    <w:rsid w:val="0074196D"/>
    <w:rsid w:val="00741D00"/>
    <w:rsid w:val="00741D8F"/>
    <w:rsid w:val="00741DFC"/>
    <w:rsid w:val="0074235C"/>
    <w:rsid w:val="0074241C"/>
    <w:rsid w:val="00742D67"/>
    <w:rsid w:val="00742DC9"/>
    <w:rsid w:val="00743284"/>
    <w:rsid w:val="00743B68"/>
    <w:rsid w:val="00743FBC"/>
    <w:rsid w:val="00744600"/>
    <w:rsid w:val="007447E0"/>
    <w:rsid w:val="00745148"/>
    <w:rsid w:val="00745D31"/>
    <w:rsid w:val="0074635D"/>
    <w:rsid w:val="00747D16"/>
    <w:rsid w:val="00747D53"/>
    <w:rsid w:val="0075280B"/>
    <w:rsid w:val="00752BFF"/>
    <w:rsid w:val="00752C59"/>
    <w:rsid w:val="00753906"/>
    <w:rsid w:val="00753A73"/>
    <w:rsid w:val="00753B92"/>
    <w:rsid w:val="0075405B"/>
    <w:rsid w:val="0075425D"/>
    <w:rsid w:val="00754818"/>
    <w:rsid w:val="00754B09"/>
    <w:rsid w:val="00755268"/>
    <w:rsid w:val="00755BA6"/>
    <w:rsid w:val="00755E02"/>
    <w:rsid w:val="00756A63"/>
    <w:rsid w:val="00756D0B"/>
    <w:rsid w:val="00756F0B"/>
    <w:rsid w:val="0075724D"/>
    <w:rsid w:val="00757AE6"/>
    <w:rsid w:val="00757BE8"/>
    <w:rsid w:val="0076001E"/>
    <w:rsid w:val="00760606"/>
    <w:rsid w:val="00760818"/>
    <w:rsid w:val="007618E2"/>
    <w:rsid w:val="00761C50"/>
    <w:rsid w:val="00762320"/>
    <w:rsid w:val="00762AA3"/>
    <w:rsid w:val="007634DE"/>
    <w:rsid w:val="00763548"/>
    <w:rsid w:val="00766107"/>
    <w:rsid w:val="00766AAA"/>
    <w:rsid w:val="00766C00"/>
    <w:rsid w:val="00766C27"/>
    <w:rsid w:val="007671EC"/>
    <w:rsid w:val="0076727D"/>
    <w:rsid w:val="007672D7"/>
    <w:rsid w:val="0076768F"/>
    <w:rsid w:val="00767E7D"/>
    <w:rsid w:val="00767FB3"/>
    <w:rsid w:val="00770295"/>
    <w:rsid w:val="00770EAC"/>
    <w:rsid w:val="00772AA6"/>
    <w:rsid w:val="00772B12"/>
    <w:rsid w:val="00772F43"/>
    <w:rsid w:val="007732F1"/>
    <w:rsid w:val="007733EE"/>
    <w:rsid w:val="0077340A"/>
    <w:rsid w:val="007735C2"/>
    <w:rsid w:val="0077367B"/>
    <w:rsid w:val="00774148"/>
    <w:rsid w:val="00774274"/>
    <w:rsid w:val="0077472F"/>
    <w:rsid w:val="007747BC"/>
    <w:rsid w:val="00775B2F"/>
    <w:rsid w:val="00776221"/>
    <w:rsid w:val="00776917"/>
    <w:rsid w:val="00776EF9"/>
    <w:rsid w:val="0077701B"/>
    <w:rsid w:val="0077701C"/>
    <w:rsid w:val="007773E5"/>
    <w:rsid w:val="007803E8"/>
    <w:rsid w:val="00780CCF"/>
    <w:rsid w:val="00781305"/>
    <w:rsid w:val="0078202A"/>
    <w:rsid w:val="0078211B"/>
    <w:rsid w:val="00782ACB"/>
    <w:rsid w:val="00783006"/>
    <w:rsid w:val="0078318D"/>
    <w:rsid w:val="00783973"/>
    <w:rsid w:val="00783BA9"/>
    <w:rsid w:val="00783D4D"/>
    <w:rsid w:val="00783F4E"/>
    <w:rsid w:val="00783F8A"/>
    <w:rsid w:val="00784086"/>
    <w:rsid w:val="00785318"/>
    <w:rsid w:val="00785345"/>
    <w:rsid w:val="00785B1B"/>
    <w:rsid w:val="007862DC"/>
    <w:rsid w:val="00786522"/>
    <w:rsid w:val="007872FF"/>
    <w:rsid w:val="00787333"/>
    <w:rsid w:val="00790A87"/>
    <w:rsid w:val="00790EC5"/>
    <w:rsid w:val="0079192E"/>
    <w:rsid w:val="00791F1F"/>
    <w:rsid w:val="00792025"/>
    <w:rsid w:val="00792C82"/>
    <w:rsid w:val="00793012"/>
    <w:rsid w:val="0079374F"/>
    <w:rsid w:val="00793786"/>
    <w:rsid w:val="007937BD"/>
    <w:rsid w:val="00793D01"/>
    <w:rsid w:val="00794303"/>
    <w:rsid w:val="00794872"/>
    <w:rsid w:val="00794ACE"/>
    <w:rsid w:val="0079543E"/>
    <w:rsid w:val="00796387"/>
    <w:rsid w:val="00796443"/>
    <w:rsid w:val="00796872"/>
    <w:rsid w:val="0079786C"/>
    <w:rsid w:val="007A0473"/>
    <w:rsid w:val="007A05DF"/>
    <w:rsid w:val="007A10E9"/>
    <w:rsid w:val="007A125A"/>
    <w:rsid w:val="007A28B1"/>
    <w:rsid w:val="007A2949"/>
    <w:rsid w:val="007A353B"/>
    <w:rsid w:val="007A4B7D"/>
    <w:rsid w:val="007A4CF0"/>
    <w:rsid w:val="007A51DC"/>
    <w:rsid w:val="007A535C"/>
    <w:rsid w:val="007A55A1"/>
    <w:rsid w:val="007A5615"/>
    <w:rsid w:val="007A5ADE"/>
    <w:rsid w:val="007A5FBE"/>
    <w:rsid w:val="007A61E2"/>
    <w:rsid w:val="007A75D8"/>
    <w:rsid w:val="007A7954"/>
    <w:rsid w:val="007A7B49"/>
    <w:rsid w:val="007A7EDE"/>
    <w:rsid w:val="007B0382"/>
    <w:rsid w:val="007B0709"/>
    <w:rsid w:val="007B17B5"/>
    <w:rsid w:val="007B23B6"/>
    <w:rsid w:val="007B2B8C"/>
    <w:rsid w:val="007B3DA9"/>
    <w:rsid w:val="007B43EA"/>
    <w:rsid w:val="007B4A52"/>
    <w:rsid w:val="007B4AA8"/>
    <w:rsid w:val="007B577A"/>
    <w:rsid w:val="007B61C2"/>
    <w:rsid w:val="007B7051"/>
    <w:rsid w:val="007B749F"/>
    <w:rsid w:val="007B776D"/>
    <w:rsid w:val="007B778D"/>
    <w:rsid w:val="007B7C4D"/>
    <w:rsid w:val="007B7D23"/>
    <w:rsid w:val="007C064C"/>
    <w:rsid w:val="007C0732"/>
    <w:rsid w:val="007C0999"/>
    <w:rsid w:val="007C0E6F"/>
    <w:rsid w:val="007C14E4"/>
    <w:rsid w:val="007C14EA"/>
    <w:rsid w:val="007C1787"/>
    <w:rsid w:val="007C234E"/>
    <w:rsid w:val="007C3388"/>
    <w:rsid w:val="007C33FA"/>
    <w:rsid w:val="007C3A0B"/>
    <w:rsid w:val="007C561D"/>
    <w:rsid w:val="007C65A0"/>
    <w:rsid w:val="007C6AA7"/>
    <w:rsid w:val="007C6D67"/>
    <w:rsid w:val="007C6DB7"/>
    <w:rsid w:val="007C6EB9"/>
    <w:rsid w:val="007C7752"/>
    <w:rsid w:val="007D10BF"/>
    <w:rsid w:val="007D1299"/>
    <w:rsid w:val="007D13D8"/>
    <w:rsid w:val="007D17AB"/>
    <w:rsid w:val="007D294B"/>
    <w:rsid w:val="007D2B59"/>
    <w:rsid w:val="007D3D43"/>
    <w:rsid w:val="007D41FF"/>
    <w:rsid w:val="007D47C2"/>
    <w:rsid w:val="007D49B3"/>
    <w:rsid w:val="007D4FF8"/>
    <w:rsid w:val="007D595A"/>
    <w:rsid w:val="007D6179"/>
    <w:rsid w:val="007D67A9"/>
    <w:rsid w:val="007D6C2D"/>
    <w:rsid w:val="007D6E6D"/>
    <w:rsid w:val="007D71BC"/>
    <w:rsid w:val="007D7402"/>
    <w:rsid w:val="007D7A1C"/>
    <w:rsid w:val="007D7A2C"/>
    <w:rsid w:val="007E1AD4"/>
    <w:rsid w:val="007E1CF0"/>
    <w:rsid w:val="007E2CDD"/>
    <w:rsid w:val="007E320A"/>
    <w:rsid w:val="007E3447"/>
    <w:rsid w:val="007E4499"/>
    <w:rsid w:val="007E4E72"/>
    <w:rsid w:val="007E5D21"/>
    <w:rsid w:val="007E6EB2"/>
    <w:rsid w:val="007E780F"/>
    <w:rsid w:val="007F093E"/>
    <w:rsid w:val="007F0D68"/>
    <w:rsid w:val="007F35B9"/>
    <w:rsid w:val="007F4059"/>
    <w:rsid w:val="007F4B6F"/>
    <w:rsid w:val="007F63C6"/>
    <w:rsid w:val="007F694A"/>
    <w:rsid w:val="007F78B7"/>
    <w:rsid w:val="007F7B42"/>
    <w:rsid w:val="007F7F09"/>
    <w:rsid w:val="00800320"/>
    <w:rsid w:val="008009C0"/>
    <w:rsid w:val="0080137E"/>
    <w:rsid w:val="0080186E"/>
    <w:rsid w:val="00801E17"/>
    <w:rsid w:val="00802DC9"/>
    <w:rsid w:val="00803231"/>
    <w:rsid w:val="0080345E"/>
    <w:rsid w:val="008039A4"/>
    <w:rsid w:val="00803B34"/>
    <w:rsid w:val="008047D5"/>
    <w:rsid w:val="00804F8D"/>
    <w:rsid w:val="00805895"/>
    <w:rsid w:val="0080650D"/>
    <w:rsid w:val="0080664F"/>
    <w:rsid w:val="00806DC7"/>
    <w:rsid w:val="00807141"/>
    <w:rsid w:val="0080716B"/>
    <w:rsid w:val="00810109"/>
    <w:rsid w:val="00810682"/>
    <w:rsid w:val="00810FEF"/>
    <w:rsid w:val="008112F5"/>
    <w:rsid w:val="008124CA"/>
    <w:rsid w:val="008135D2"/>
    <w:rsid w:val="00814180"/>
    <w:rsid w:val="00814FE8"/>
    <w:rsid w:val="0081508A"/>
    <w:rsid w:val="0081535E"/>
    <w:rsid w:val="00815727"/>
    <w:rsid w:val="00815742"/>
    <w:rsid w:val="00816360"/>
    <w:rsid w:val="0082021C"/>
    <w:rsid w:val="00820945"/>
    <w:rsid w:val="00820A41"/>
    <w:rsid w:val="00820AA3"/>
    <w:rsid w:val="00820D7F"/>
    <w:rsid w:val="00821A13"/>
    <w:rsid w:val="00821EFD"/>
    <w:rsid w:val="00821FA4"/>
    <w:rsid w:val="00822740"/>
    <w:rsid w:val="00822C65"/>
    <w:rsid w:val="0082364F"/>
    <w:rsid w:val="00823F7F"/>
    <w:rsid w:val="00825464"/>
    <w:rsid w:val="008255F2"/>
    <w:rsid w:val="00825D5B"/>
    <w:rsid w:val="00825E10"/>
    <w:rsid w:val="0082700E"/>
    <w:rsid w:val="00827480"/>
    <w:rsid w:val="0082785C"/>
    <w:rsid w:val="0083001C"/>
    <w:rsid w:val="0083110A"/>
    <w:rsid w:val="00831E7C"/>
    <w:rsid w:val="00832AA5"/>
    <w:rsid w:val="00832ED1"/>
    <w:rsid w:val="008331BE"/>
    <w:rsid w:val="008333B4"/>
    <w:rsid w:val="008334CB"/>
    <w:rsid w:val="008337FB"/>
    <w:rsid w:val="008338BC"/>
    <w:rsid w:val="0083405E"/>
    <w:rsid w:val="00834CD6"/>
    <w:rsid w:val="00835232"/>
    <w:rsid w:val="008352CA"/>
    <w:rsid w:val="008372ED"/>
    <w:rsid w:val="0084098A"/>
    <w:rsid w:val="00840D79"/>
    <w:rsid w:val="00841298"/>
    <w:rsid w:val="0084138C"/>
    <w:rsid w:val="0084139F"/>
    <w:rsid w:val="008419EC"/>
    <w:rsid w:val="00841E38"/>
    <w:rsid w:val="008426D7"/>
    <w:rsid w:val="00842F37"/>
    <w:rsid w:val="0084331E"/>
    <w:rsid w:val="00843760"/>
    <w:rsid w:val="00843865"/>
    <w:rsid w:val="008439A5"/>
    <w:rsid w:val="008451BE"/>
    <w:rsid w:val="00845605"/>
    <w:rsid w:val="00845B0E"/>
    <w:rsid w:val="00845EF1"/>
    <w:rsid w:val="0084658E"/>
    <w:rsid w:val="008467FE"/>
    <w:rsid w:val="00846E57"/>
    <w:rsid w:val="0084739F"/>
    <w:rsid w:val="008473BE"/>
    <w:rsid w:val="00847422"/>
    <w:rsid w:val="00847A7F"/>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415C"/>
    <w:rsid w:val="00864C42"/>
    <w:rsid w:val="0086537A"/>
    <w:rsid w:val="008664D2"/>
    <w:rsid w:val="00866BB5"/>
    <w:rsid w:val="00866D44"/>
    <w:rsid w:val="00867619"/>
    <w:rsid w:val="0087011F"/>
    <w:rsid w:val="0087101E"/>
    <w:rsid w:val="0087143C"/>
    <w:rsid w:val="00871F52"/>
    <w:rsid w:val="00872ED8"/>
    <w:rsid w:val="008730C0"/>
    <w:rsid w:val="00873658"/>
    <w:rsid w:val="00875026"/>
    <w:rsid w:val="00875EF2"/>
    <w:rsid w:val="0087783D"/>
    <w:rsid w:val="00877F99"/>
    <w:rsid w:val="00880321"/>
    <w:rsid w:val="00880BC8"/>
    <w:rsid w:val="00881708"/>
    <w:rsid w:val="00882861"/>
    <w:rsid w:val="00882981"/>
    <w:rsid w:val="00882EAC"/>
    <w:rsid w:val="00884B46"/>
    <w:rsid w:val="00886363"/>
    <w:rsid w:val="00887684"/>
    <w:rsid w:val="00887D71"/>
    <w:rsid w:val="00890322"/>
    <w:rsid w:val="0089099A"/>
    <w:rsid w:val="00890B74"/>
    <w:rsid w:val="00890CA0"/>
    <w:rsid w:val="00890DA9"/>
    <w:rsid w:val="008910E2"/>
    <w:rsid w:val="00891E77"/>
    <w:rsid w:val="008920E6"/>
    <w:rsid w:val="00892741"/>
    <w:rsid w:val="008934E4"/>
    <w:rsid w:val="00893A4D"/>
    <w:rsid w:val="00893ADB"/>
    <w:rsid w:val="00893C3B"/>
    <w:rsid w:val="00893F88"/>
    <w:rsid w:val="008945F2"/>
    <w:rsid w:val="00894F21"/>
    <w:rsid w:val="00896690"/>
    <w:rsid w:val="00896E22"/>
    <w:rsid w:val="00897202"/>
    <w:rsid w:val="008979C5"/>
    <w:rsid w:val="008A045F"/>
    <w:rsid w:val="008A13BF"/>
    <w:rsid w:val="008A1718"/>
    <w:rsid w:val="008A18E8"/>
    <w:rsid w:val="008A2DB2"/>
    <w:rsid w:val="008A2F9E"/>
    <w:rsid w:val="008A36E8"/>
    <w:rsid w:val="008A40EC"/>
    <w:rsid w:val="008A449E"/>
    <w:rsid w:val="008A45D7"/>
    <w:rsid w:val="008A48A0"/>
    <w:rsid w:val="008A4928"/>
    <w:rsid w:val="008A4E4C"/>
    <w:rsid w:val="008A511C"/>
    <w:rsid w:val="008A543D"/>
    <w:rsid w:val="008A71A5"/>
    <w:rsid w:val="008A72AD"/>
    <w:rsid w:val="008A744D"/>
    <w:rsid w:val="008A7932"/>
    <w:rsid w:val="008A7DAD"/>
    <w:rsid w:val="008B03C7"/>
    <w:rsid w:val="008B0924"/>
    <w:rsid w:val="008B099D"/>
    <w:rsid w:val="008B0D8E"/>
    <w:rsid w:val="008B1F9F"/>
    <w:rsid w:val="008B23F3"/>
    <w:rsid w:val="008B26AD"/>
    <w:rsid w:val="008B28D7"/>
    <w:rsid w:val="008B341F"/>
    <w:rsid w:val="008B44F4"/>
    <w:rsid w:val="008B5853"/>
    <w:rsid w:val="008B5B09"/>
    <w:rsid w:val="008B5D29"/>
    <w:rsid w:val="008B5EED"/>
    <w:rsid w:val="008B6AF8"/>
    <w:rsid w:val="008B6D87"/>
    <w:rsid w:val="008B7313"/>
    <w:rsid w:val="008C05BB"/>
    <w:rsid w:val="008C1AE6"/>
    <w:rsid w:val="008C205B"/>
    <w:rsid w:val="008C25F8"/>
    <w:rsid w:val="008C26D8"/>
    <w:rsid w:val="008C2919"/>
    <w:rsid w:val="008C3259"/>
    <w:rsid w:val="008C36FF"/>
    <w:rsid w:val="008C3F11"/>
    <w:rsid w:val="008C40C9"/>
    <w:rsid w:val="008C4459"/>
    <w:rsid w:val="008C4563"/>
    <w:rsid w:val="008C46CC"/>
    <w:rsid w:val="008C4E57"/>
    <w:rsid w:val="008C58FB"/>
    <w:rsid w:val="008C66C6"/>
    <w:rsid w:val="008C7076"/>
    <w:rsid w:val="008C727A"/>
    <w:rsid w:val="008C72B9"/>
    <w:rsid w:val="008C7A26"/>
    <w:rsid w:val="008D054E"/>
    <w:rsid w:val="008D06DF"/>
    <w:rsid w:val="008D0C0D"/>
    <w:rsid w:val="008D11A7"/>
    <w:rsid w:val="008D1845"/>
    <w:rsid w:val="008D2BF7"/>
    <w:rsid w:val="008D2DE6"/>
    <w:rsid w:val="008D3E0C"/>
    <w:rsid w:val="008D41C1"/>
    <w:rsid w:val="008D49DA"/>
    <w:rsid w:val="008D5013"/>
    <w:rsid w:val="008D6181"/>
    <w:rsid w:val="008D7211"/>
    <w:rsid w:val="008D7697"/>
    <w:rsid w:val="008D76DC"/>
    <w:rsid w:val="008D7BCC"/>
    <w:rsid w:val="008E0190"/>
    <w:rsid w:val="008E0704"/>
    <w:rsid w:val="008E0960"/>
    <w:rsid w:val="008E0DD0"/>
    <w:rsid w:val="008E1379"/>
    <w:rsid w:val="008E13F9"/>
    <w:rsid w:val="008E23A0"/>
    <w:rsid w:val="008E2602"/>
    <w:rsid w:val="008E2A62"/>
    <w:rsid w:val="008E301D"/>
    <w:rsid w:val="008E3121"/>
    <w:rsid w:val="008E3942"/>
    <w:rsid w:val="008E3A84"/>
    <w:rsid w:val="008E3A88"/>
    <w:rsid w:val="008E3C63"/>
    <w:rsid w:val="008E3EE1"/>
    <w:rsid w:val="008E4326"/>
    <w:rsid w:val="008E4592"/>
    <w:rsid w:val="008E476A"/>
    <w:rsid w:val="008E4BB1"/>
    <w:rsid w:val="008E4D7B"/>
    <w:rsid w:val="008E4ED0"/>
    <w:rsid w:val="008E590B"/>
    <w:rsid w:val="008E64EA"/>
    <w:rsid w:val="008E6645"/>
    <w:rsid w:val="008E76AA"/>
    <w:rsid w:val="008E7BC3"/>
    <w:rsid w:val="008F1C1A"/>
    <w:rsid w:val="008F2A71"/>
    <w:rsid w:val="008F3298"/>
    <w:rsid w:val="008F3BF1"/>
    <w:rsid w:val="008F4548"/>
    <w:rsid w:val="008F4D21"/>
    <w:rsid w:val="008F4DFC"/>
    <w:rsid w:val="008F519E"/>
    <w:rsid w:val="008F5879"/>
    <w:rsid w:val="008F643D"/>
    <w:rsid w:val="008F6773"/>
    <w:rsid w:val="008F7DF2"/>
    <w:rsid w:val="00900950"/>
    <w:rsid w:val="00900CFF"/>
    <w:rsid w:val="00900DA8"/>
    <w:rsid w:val="00901C87"/>
    <w:rsid w:val="00902449"/>
    <w:rsid w:val="009027B1"/>
    <w:rsid w:val="00903271"/>
    <w:rsid w:val="00903596"/>
    <w:rsid w:val="009038E8"/>
    <w:rsid w:val="00903D85"/>
    <w:rsid w:val="009044B7"/>
    <w:rsid w:val="0090491D"/>
    <w:rsid w:val="009049F7"/>
    <w:rsid w:val="009051ED"/>
    <w:rsid w:val="00905E41"/>
    <w:rsid w:val="00906C32"/>
    <w:rsid w:val="00906C8B"/>
    <w:rsid w:val="009070DC"/>
    <w:rsid w:val="0090722B"/>
    <w:rsid w:val="0090743B"/>
    <w:rsid w:val="009077FF"/>
    <w:rsid w:val="00907BBC"/>
    <w:rsid w:val="00907C2C"/>
    <w:rsid w:val="00907D7C"/>
    <w:rsid w:val="00910865"/>
    <w:rsid w:val="0091086A"/>
    <w:rsid w:val="00910CD8"/>
    <w:rsid w:val="009116BB"/>
    <w:rsid w:val="0091369D"/>
    <w:rsid w:val="00913948"/>
    <w:rsid w:val="00913B08"/>
    <w:rsid w:val="0091408C"/>
    <w:rsid w:val="00914363"/>
    <w:rsid w:val="00914F60"/>
    <w:rsid w:val="009152CD"/>
    <w:rsid w:val="0091563F"/>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596"/>
    <w:rsid w:val="00924EC4"/>
    <w:rsid w:val="00925373"/>
    <w:rsid w:val="009255A8"/>
    <w:rsid w:val="0092568C"/>
    <w:rsid w:val="0092760E"/>
    <w:rsid w:val="00927E6B"/>
    <w:rsid w:val="00930992"/>
    <w:rsid w:val="00930B08"/>
    <w:rsid w:val="00931041"/>
    <w:rsid w:val="00931062"/>
    <w:rsid w:val="009314E3"/>
    <w:rsid w:val="00931509"/>
    <w:rsid w:val="009325BA"/>
    <w:rsid w:val="00932C6E"/>
    <w:rsid w:val="0093351A"/>
    <w:rsid w:val="00933812"/>
    <w:rsid w:val="00934334"/>
    <w:rsid w:val="00934375"/>
    <w:rsid w:val="009345D2"/>
    <w:rsid w:val="009346CE"/>
    <w:rsid w:val="00934717"/>
    <w:rsid w:val="009351C8"/>
    <w:rsid w:val="009352A8"/>
    <w:rsid w:val="00935F06"/>
    <w:rsid w:val="009374F9"/>
    <w:rsid w:val="009378DA"/>
    <w:rsid w:val="00937A96"/>
    <w:rsid w:val="009402B9"/>
    <w:rsid w:val="009405A9"/>
    <w:rsid w:val="009408F9"/>
    <w:rsid w:val="00940E84"/>
    <w:rsid w:val="00940FE8"/>
    <w:rsid w:val="00941119"/>
    <w:rsid w:val="00941FE3"/>
    <w:rsid w:val="0094212A"/>
    <w:rsid w:val="00942F11"/>
    <w:rsid w:val="009432EA"/>
    <w:rsid w:val="009439F6"/>
    <w:rsid w:val="00944C2B"/>
    <w:rsid w:val="0094528A"/>
    <w:rsid w:val="00945B04"/>
    <w:rsid w:val="0094606F"/>
    <w:rsid w:val="0094796B"/>
    <w:rsid w:val="00947A61"/>
    <w:rsid w:val="00947E04"/>
    <w:rsid w:val="009506CE"/>
    <w:rsid w:val="00951E05"/>
    <w:rsid w:val="00952073"/>
    <w:rsid w:val="00952518"/>
    <w:rsid w:val="009526DE"/>
    <w:rsid w:val="00952C33"/>
    <w:rsid w:val="0095376E"/>
    <w:rsid w:val="0095388C"/>
    <w:rsid w:val="0095438B"/>
    <w:rsid w:val="009547B1"/>
    <w:rsid w:val="00955F1A"/>
    <w:rsid w:val="00956421"/>
    <w:rsid w:val="009574ED"/>
    <w:rsid w:val="00957651"/>
    <w:rsid w:val="00957F1F"/>
    <w:rsid w:val="00960C31"/>
    <w:rsid w:val="00962074"/>
    <w:rsid w:val="0096294F"/>
    <w:rsid w:val="009630B4"/>
    <w:rsid w:val="00963B1C"/>
    <w:rsid w:val="00963FEA"/>
    <w:rsid w:val="009641CA"/>
    <w:rsid w:val="00964287"/>
    <w:rsid w:val="0096436D"/>
    <w:rsid w:val="0096440A"/>
    <w:rsid w:val="00964507"/>
    <w:rsid w:val="00964578"/>
    <w:rsid w:val="00965FC5"/>
    <w:rsid w:val="0096651D"/>
    <w:rsid w:val="00966BE3"/>
    <w:rsid w:val="00966EFE"/>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805A0"/>
    <w:rsid w:val="009809DF"/>
    <w:rsid w:val="00980D83"/>
    <w:rsid w:val="00980EAA"/>
    <w:rsid w:val="00981276"/>
    <w:rsid w:val="0098166F"/>
    <w:rsid w:val="00981AB5"/>
    <w:rsid w:val="00981E7B"/>
    <w:rsid w:val="00981F03"/>
    <w:rsid w:val="00982113"/>
    <w:rsid w:val="0098262C"/>
    <w:rsid w:val="00982982"/>
    <w:rsid w:val="00985051"/>
    <w:rsid w:val="009852A0"/>
    <w:rsid w:val="00985A3D"/>
    <w:rsid w:val="009860ED"/>
    <w:rsid w:val="00986626"/>
    <w:rsid w:val="009871FD"/>
    <w:rsid w:val="00987822"/>
    <w:rsid w:val="00987C2A"/>
    <w:rsid w:val="0099058A"/>
    <w:rsid w:val="00990C27"/>
    <w:rsid w:val="00991A0A"/>
    <w:rsid w:val="009926C9"/>
    <w:rsid w:val="009935B6"/>
    <w:rsid w:val="009935BF"/>
    <w:rsid w:val="00994A92"/>
    <w:rsid w:val="0099524B"/>
    <w:rsid w:val="009957C2"/>
    <w:rsid w:val="009963DF"/>
    <w:rsid w:val="009966EC"/>
    <w:rsid w:val="00996848"/>
    <w:rsid w:val="009968E2"/>
    <w:rsid w:val="009A0663"/>
    <w:rsid w:val="009A09A1"/>
    <w:rsid w:val="009A0A37"/>
    <w:rsid w:val="009A12DF"/>
    <w:rsid w:val="009A16B2"/>
    <w:rsid w:val="009A1942"/>
    <w:rsid w:val="009A2040"/>
    <w:rsid w:val="009A256A"/>
    <w:rsid w:val="009A2587"/>
    <w:rsid w:val="009A2A83"/>
    <w:rsid w:val="009A2C61"/>
    <w:rsid w:val="009A39AD"/>
    <w:rsid w:val="009A3CEA"/>
    <w:rsid w:val="009A50C4"/>
    <w:rsid w:val="009A54D0"/>
    <w:rsid w:val="009A5CE9"/>
    <w:rsid w:val="009A63BB"/>
    <w:rsid w:val="009A6F6E"/>
    <w:rsid w:val="009B0FAB"/>
    <w:rsid w:val="009B12C1"/>
    <w:rsid w:val="009B1394"/>
    <w:rsid w:val="009B14C3"/>
    <w:rsid w:val="009B181F"/>
    <w:rsid w:val="009B231C"/>
    <w:rsid w:val="009B3792"/>
    <w:rsid w:val="009B4120"/>
    <w:rsid w:val="009B41A3"/>
    <w:rsid w:val="009B4837"/>
    <w:rsid w:val="009B4C4C"/>
    <w:rsid w:val="009B4DB7"/>
    <w:rsid w:val="009B5AB5"/>
    <w:rsid w:val="009B614F"/>
    <w:rsid w:val="009B6D3E"/>
    <w:rsid w:val="009B700E"/>
    <w:rsid w:val="009B717A"/>
    <w:rsid w:val="009B74F2"/>
    <w:rsid w:val="009B75DD"/>
    <w:rsid w:val="009B7850"/>
    <w:rsid w:val="009B78C7"/>
    <w:rsid w:val="009B78E2"/>
    <w:rsid w:val="009B7CCA"/>
    <w:rsid w:val="009C05C7"/>
    <w:rsid w:val="009C0738"/>
    <w:rsid w:val="009C1297"/>
    <w:rsid w:val="009C1442"/>
    <w:rsid w:val="009C1477"/>
    <w:rsid w:val="009C1521"/>
    <w:rsid w:val="009C154A"/>
    <w:rsid w:val="009C1FD2"/>
    <w:rsid w:val="009C203B"/>
    <w:rsid w:val="009C2150"/>
    <w:rsid w:val="009C2867"/>
    <w:rsid w:val="009C3260"/>
    <w:rsid w:val="009C39DA"/>
    <w:rsid w:val="009C4992"/>
    <w:rsid w:val="009C638B"/>
    <w:rsid w:val="009C6415"/>
    <w:rsid w:val="009C6F7A"/>
    <w:rsid w:val="009C70A7"/>
    <w:rsid w:val="009C72BA"/>
    <w:rsid w:val="009C72EB"/>
    <w:rsid w:val="009C7BD5"/>
    <w:rsid w:val="009C7E59"/>
    <w:rsid w:val="009D1438"/>
    <w:rsid w:val="009D1ADF"/>
    <w:rsid w:val="009D1B43"/>
    <w:rsid w:val="009D1E4B"/>
    <w:rsid w:val="009D21B9"/>
    <w:rsid w:val="009D3108"/>
    <w:rsid w:val="009D3173"/>
    <w:rsid w:val="009D3FF4"/>
    <w:rsid w:val="009D430A"/>
    <w:rsid w:val="009D463E"/>
    <w:rsid w:val="009D5D98"/>
    <w:rsid w:val="009D6002"/>
    <w:rsid w:val="009D6793"/>
    <w:rsid w:val="009D69EC"/>
    <w:rsid w:val="009D6E2D"/>
    <w:rsid w:val="009D7AFC"/>
    <w:rsid w:val="009E0A6D"/>
    <w:rsid w:val="009E1200"/>
    <w:rsid w:val="009E231E"/>
    <w:rsid w:val="009E2464"/>
    <w:rsid w:val="009E2A62"/>
    <w:rsid w:val="009E351B"/>
    <w:rsid w:val="009E3CF6"/>
    <w:rsid w:val="009E5459"/>
    <w:rsid w:val="009E551C"/>
    <w:rsid w:val="009E59A2"/>
    <w:rsid w:val="009E5A48"/>
    <w:rsid w:val="009E6131"/>
    <w:rsid w:val="009E66BC"/>
    <w:rsid w:val="009E6F0C"/>
    <w:rsid w:val="009E7150"/>
    <w:rsid w:val="009E7247"/>
    <w:rsid w:val="009E7CA8"/>
    <w:rsid w:val="009F0947"/>
    <w:rsid w:val="009F1561"/>
    <w:rsid w:val="009F1AAE"/>
    <w:rsid w:val="009F39EC"/>
    <w:rsid w:val="009F3C98"/>
    <w:rsid w:val="009F4B25"/>
    <w:rsid w:val="009F56D5"/>
    <w:rsid w:val="009F5D0D"/>
    <w:rsid w:val="009F60DC"/>
    <w:rsid w:val="009F6187"/>
    <w:rsid w:val="009F67F7"/>
    <w:rsid w:val="009F7344"/>
    <w:rsid w:val="009F74D1"/>
    <w:rsid w:val="009F7927"/>
    <w:rsid w:val="009F7AB1"/>
    <w:rsid w:val="00A00D63"/>
    <w:rsid w:val="00A01A63"/>
    <w:rsid w:val="00A02719"/>
    <w:rsid w:val="00A02A1F"/>
    <w:rsid w:val="00A02A9C"/>
    <w:rsid w:val="00A0305F"/>
    <w:rsid w:val="00A03851"/>
    <w:rsid w:val="00A03F58"/>
    <w:rsid w:val="00A048BC"/>
    <w:rsid w:val="00A04962"/>
    <w:rsid w:val="00A04D38"/>
    <w:rsid w:val="00A050F6"/>
    <w:rsid w:val="00A05748"/>
    <w:rsid w:val="00A05F45"/>
    <w:rsid w:val="00A10B05"/>
    <w:rsid w:val="00A10C70"/>
    <w:rsid w:val="00A10DC0"/>
    <w:rsid w:val="00A1103C"/>
    <w:rsid w:val="00A111E8"/>
    <w:rsid w:val="00A1125C"/>
    <w:rsid w:val="00A11A63"/>
    <w:rsid w:val="00A12526"/>
    <w:rsid w:val="00A12E51"/>
    <w:rsid w:val="00A13094"/>
    <w:rsid w:val="00A130AA"/>
    <w:rsid w:val="00A13F4A"/>
    <w:rsid w:val="00A14137"/>
    <w:rsid w:val="00A141EE"/>
    <w:rsid w:val="00A14711"/>
    <w:rsid w:val="00A14771"/>
    <w:rsid w:val="00A1559F"/>
    <w:rsid w:val="00A157EB"/>
    <w:rsid w:val="00A1792F"/>
    <w:rsid w:val="00A200E5"/>
    <w:rsid w:val="00A21F72"/>
    <w:rsid w:val="00A22196"/>
    <w:rsid w:val="00A2225A"/>
    <w:rsid w:val="00A2245E"/>
    <w:rsid w:val="00A2246A"/>
    <w:rsid w:val="00A22680"/>
    <w:rsid w:val="00A228F3"/>
    <w:rsid w:val="00A22FFA"/>
    <w:rsid w:val="00A23B75"/>
    <w:rsid w:val="00A265DC"/>
    <w:rsid w:val="00A277AE"/>
    <w:rsid w:val="00A27A20"/>
    <w:rsid w:val="00A3028E"/>
    <w:rsid w:val="00A304D8"/>
    <w:rsid w:val="00A306D5"/>
    <w:rsid w:val="00A30B4E"/>
    <w:rsid w:val="00A30ECB"/>
    <w:rsid w:val="00A311BD"/>
    <w:rsid w:val="00A313AE"/>
    <w:rsid w:val="00A31647"/>
    <w:rsid w:val="00A31A2E"/>
    <w:rsid w:val="00A31FCB"/>
    <w:rsid w:val="00A326BB"/>
    <w:rsid w:val="00A32CE4"/>
    <w:rsid w:val="00A32FCC"/>
    <w:rsid w:val="00A3461E"/>
    <w:rsid w:val="00A35E18"/>
    <w:rsid w:val="00A3639F"/>
    <w:rsid w:val="00A36A51"/>
    <w:rsid w:val="00A37D6E"/>
    <w:rsid w:val="00A401B1"/>
    <w:rsid w:val="00A40AB9"/>
    <w:rsid w:val="00A40CB8"/>
    <w:rsid w:val="00A4141A"/>
    <w:rsid w:val="00A4160D"/>
    <w:rsid w:val="00A41B44"/>
    <w:rsid w:val="00A41DE7"/>
    <w:rsid w:val="00A4209E"/>
    <w:rsid w:val="00A425EE"/>
    <w:rsid w:val="00A4289C"/>
    <w:rsid w:val="00A43C2F"/>
    <w:rsid w:val="00A443DA"/>
    <w:rsid w:val="00A44AF5"/>
    <w:rsid w:val="00A4520B"/>
    <w:rsid w:val="00A455D3"/>
    <w:rsid w:val="00A45942"/>
    <w:rsid w:val="00A463CF"/>
    <w:rsid w:val="00A46808"/>
    <w:rsid w:val="00A468C5"/>
    <w:rsid w:val="00A47033"/>
    <w:rsid w:val="00A4726E"/>
    <w:rsid w:val="00A47635"/>
    <w:rsid w:val="00A47BF3"/>
    <w:rsid w:val="00A47F3F"/>
    <w:rsid w:val="00A509C8"/>
    <w:rsid w:val="00A50D05"/>
    <w:rsid w:val="00A50D31"/>
    <w:rsid w:val="00A5118B"/>
    <w:rsid w:val="00A5210A"/>
    <w:rsid w:val="00A524E2"/>
    <w:rsid w:val="00A5394D"/>
    <w:rsid w:val="00A54042"/>
    <w:rsid w:val="00A5468A"/>
    <w:rsid w:val="00A557EA"/>
    <w:rsid w:val="00A557FB"/>
    <w:rsid w:val="00A559AB"/>
    <w:rsid w:val="00A55C39"/>
    <w:rsid w:val="00A55E97"/>
    <w:rsid w:val="00A56275"/>
    <w:rsid w:val="00A56B96"/>
    <w:rsid w:val="00A57338"/>
    <w:rsid w:val="00A57E82"/>
    <w:rsid w:val="00A60946"/>
    <w:rsid w:val="00A60CDA"/>
    <w:rsid w:val="00A618F6"/>
    <w:rsid w:val="00A619FB"/>
    <w:rsid w:val="00A61BE7"/>
    <w:rsid w:val="00A61E7D"/>
    <w:rsid w:val="00A625EE"/>
    <w:rsid w:val="00A62C81"/>
    <w:rsid w:val="00A635E9"/>
    <w:rsid w:val="00A63708"/>
    <w:rsid w:val="00A6379A"/>
    <w:rsid w:val="00A638FC"/>
    <w:rsid w:val="00A63BE8"/>
    <w:rsid w:val="00A63CD2"/>
    <w:rsid w:val="00A63D28"/>
    <w:rsid w:val="00A65C8D"/>
    <w:rsid w:val="00A660A6"/>
    <w:rsid w:val="00A6686C"/>
    <w:rsid w:val="00A6686E"/>
    <w:rsid w:val="00A66CBC"/>
    <w:rsid w:val="00A6702E"/>
    <w:rsid w:val="00A70D7E"/>
    <w:rsid w:val="00A71A48"/>
    <w:rsid w:val="00A72F50"/>
    <w:rsid w:val="00A7342F"/>
    <w:rsid w:val="00A73D86"/>
    <w:rsid w:val="00A742FA"/>
    <w:rsid w:val="00A7491E"/>
    <w:rsid w:val="00A74CB1"/>
    <w:rsid w:val="00A74E5B"/>
    <w:rsid w:val="00A75457"/>
    <w:rsid w:val="00A75D35"/>
    <w:rsid w:val="00A767CB"/>
    <w:rsid w:val="00A76D5B"/>
    <w:rsid w:val="00A77280"/>
    <w:rsid w:val="00A7784F"/>
    <w:rsid w:val="00A77C4D"/>
    <w:rsid w:val="00A80197"/>
    <w:rsid w:val="00A80A66"/>
    <w:rsid w:val="00A80BEF"/>
    <w:rsid w:val="00A80D42"/>
    <w:rsid w:val="00A813E1"/>
    <w:rsid w:val="00A81E10"/>
    <w:rsid w:val="00A81F23"/>
    <w:rsid w:val="00A825C2"/>
    <w:rsid w:val="00A826CD"/>
    <w:rsid w:val="00A835B7"/>
    <w:rsid w:val="00A83EB6"/>
    <w:rsid w:val="00A84003"/>
    <w:rsid w:val="00A841E9"/>
    <w:rsid w:val="00A84D0D"/>
    <w:rsid w:val="00A85238"/>
    <w:rsid w:val="00A862F0"/>
    <w:rsid w:val="00A86A7D"/>
    <w:rsid w:val="00A86F96"/>
    <w:rsid w:val="00A87F3A"/>
    <w:rsid w:val="00A909F7"/>
    <w:rsid w:val="00A90A95"/>
    <w:rsid w:val="00A90CCE"/>
    <w:rsid w:val="00A915C7"/>
    <w:rsid w:val="00A918BF"/>
    <w:rsid w:val="00A91C7F"/>
    <w:rsid w:val="00A920BC"/>
    <w:rsid w:val="00A9224D"/>
    <w:rsid w:val="00A928CD"/>
    <w:rsid w:val="00A928FC"/>
    <w:rsid w:val="00A93067"/>
    <w:rsid w:val="00A93838"/>
    <w:rsid w:val="00A94A62"/>
    <w:rsid w:val="00A94DB2"/>
    <w:rsid w:val="00A955EA"/>
    <w:rsid w:val="00A9644E"/>
    <w:rsid w:val="00A975D7"/>
    <w:rsid w:val="00A97C5A"/>
    <w:rsid w:val="00AA17B4"/>
    <w:rsid w:val="00AA1EDB"/>
    <w:rsid w:val="00AA2F94"/>
    <w:rsid w:val="00AA31E9"/>
    <w:rsid w:val="00AA5B22"/>
    <w:rsid w:val="00AA61F2"/>
    <w:rsid w:val="00AA6451"/>
    <w:rsid w:val="00AA65CD"/>
    <w:rsid w:val="00AA6BD8"/>
    <w:rsid w:val="00AA746A"/>
    <w:rsid w:val="00AA773E"/>
    <w:rsid w:val="00AB015B"/>
    <w:rsid w:val="00AB03DF"/>
    <w:rsid w:val="00AB0B27"/>
    <w:rsid w:val="00AB0E42"/>
    <w:rsid w:val="00AB0F4F"/>
    <w:rsid w:val="00AB1F71"/>
    <w:rsid w:val="00AB2575"/>
    <w:rsid w:val="00AB265F"/>
    <w:rsid w:val="00AB3A74"/>
    <w:rsid w:val="00AB489B"/>
    <w:rsid w:val="00AB505C"/>
    <w:rsid w:val="00AB51B5"/>
    <w:rsid w:val="00AB594D"/>
    <w:rsid w:val="00AB6039"/>
    <w:rsid w:val="00AB6154"/>
    <w:rsid w:val="00AB6332"/>
    <w:rsid w:val="00AB7C6D"/>
    <w:rsid w:val="00AC0648"/>
    <w:rsid w:val="00AC0F8B"/>
    <w:rsid w:val="00AC23F8"/>
    <w:rsid w:val="00AC253B"/>
    <w:rsid w:val="00AC2A31"/>
    <w:rsid w:val="00AC2E3B"/>
    <w:rsid w:val="00AC2FE0"/>
    <w:rsid w:val="00AC34C0"/>
    <w:rsid w:val="00AC34D3"/>
    <w:rsid w:val="00AC387E"/>
    <w:rsid w:val="00AC45B4"/>
    <w:rsid w:val="00AC550D"/>
    <w:rsid w:val="00AC69E2"/>
    <w:rsid w:val="00AC7A9C"/>
    <w:rsid w:val="00AD0438"/>
    <w:rsid w:val="00AD0C1A"/>
    <w:rsid w:val="00AD11D1"/>
    <w:rsid w:val="00AD1706"/>
    <w:rsid w:val="00AD2D19"/>
    <w:rsid w:val="00AD322C"/>
    <w:rsid w:val="00AD35AD"/>
    <w:rsid w:val="00AD3612"/>
    <w:rsid w:val="00AD38D7"/>
    <w:rsid w:val="00AD434E"/>
    <w:rsid w:val="00AD4CD5"/>
    <w:rsid w:val="00AD70E4"/>
    <w:rsid w:val="00AD7188"/>
    <w:rsid w:val="00AD7F01"/>
    <w:rsid w:val="00AD7F73"/>
    <w:rsid w:val="00AE0298"/>
    <w:rsid w:val="00AE0600"/>
    <w:rsid w:val="00AE08C1"/>
    <w:rsid w:val="00AE0D5C"/>
    <w:rsid w:val="00AE137D"/>
    <w:rsid w:val="00AE17E7"/>
    <w:rsid w:val="00AE189D"/>
    <w:rsid w:val="00AE1D86"/>
    <w:rsid w:val="00AE3D32"/>
    <w:rsid w:val="00AE46B1"/>
    <w:rsid w:val="00AE4AEC"/>
    <w:rsid w:val="00AE55A4"/>
    <w:rsid w:val="00AE618C"/>
    <w:rsid w:val="00AE6943"/>
    <w:rsid w:val="00AE7399"/>
    <w:rsid w:val="00AE75FA"/>
    <w:rsid w:val="00AF1832"/>
    <w:rsid w:val="00AF2595"/>
    <w:rsid w:val="00AF298F"/>
    <w:rsid w:val="00AF2B1B"/>
    <w:rsid w:val="00AF3B78"/>
    <w:rsid w:val="00AF4DB9"/>
    <w:rsid w:val="00AF51B2"/>
    <w:rsid w:val="00AF5481"/>
    <w:rsid w:val="00AF5AFA"/>
    <w:rsid w:val="00AF5E04"/>
    <w:rsid w:val="00AF68F3"/>
    <w:rsid w:val="00AF6D34"/>
    <w:rsid w:val="00B00453"/>
    <w:rsid w:val="00B00854"/>
    <w:rsid w:val="00B009EA"/>
    <w:rsid w:val="00B00C70"/>
    <w:rsid w:val="00B018AC"/>
    <w:rsid w:val="00B02541"/>
    <w:rsid w:val="00B0276A"/>
    <w:rsid w:val="00B0374B"/>
    <w:rsid w:val="00B038F0"/>
    <w:rsid w:val="00B03E5C"/>
    <w:rsid w:val="00B03F40"/>
    <w:rsid w:val="00B0437C"/>
    <w:rsid w:val="00B04DB6"/>
    <w:rsid w:val="00B05532"/>
    <w:rsid w:val="00B05753"/>
    <w:rsid w:val="00B075D0"/>
    <w:rsid w:val="00B07605"/>
    <w:rsid w:val="00B0796A"/>
    <w:rsid w:val="00B07C60"/>
    <w:rsid w:val="00B07C9C"/>
    <w:rsid w:val="00B106EE"/>
    <w:rsid w:val="00B11170"/>
    <w:rsid w:val="00B111B1"/>
    <w:rsid w:val="00B11FFB"/>
    <w:rsid w:val="00B12D35"/>
    <w:rsid w:val="00B1329A"/>
    <w:rsid w:val="00B1387E"/>
    <w:rsid w:val="00B13CD5"/>
    <w:rsid w:val="00B14362"/>
    <w:rsid w:val="00B14965"/>
    <w:rsid w:val="00B15388"/>
    <w:rsid w:val="00B153E9"/>
    <w:rsid w:val="00B15AAE"/>
    <w:rsid w:val="00B165C9"/>
    <w:rsid w:val="00B16BFB"/>
    <w:rsid w:val="00B176B7"/>
    <w:rsid w:val="00B20465"/>
    <w:rsid w:val="00B20973"/>
    <w:rsid w:val="00B20B45"/>
    <w:rsid w:val="00B21A37"/>
    <w:rsid w:val="00B22547"/>
    <w:rsid w:val="00B22703"/>
    <w:rsid w:val="00B22803"/>
    <w:rsid w:val="00B23154"/>
    <w:rsid w:val="00B23211"/>
    <w:rsid w:val="00B2342E"/>
    <w:rsid w:val="00B23D7C"/>
    <w:rsid w:val="00B24287"/>
    <w:rsid w:val="00B2485E"/>
    <w:rsid w:val="00B25173"/>
    <w:rsid w:val="00B252B1"/>
    <w:rsid w:val="00B2628B"/>
    <w:rsid w:val="00B26AF5"/>
    <w:rsid w:val="00B270DC"/>
    <w:rsid w:val="00B27C57"/>
    <w:rsid w:val="00B27E16"/>
    <w:rsid w:val="00B27FFE"/>
    <w:rsid w:val="00B30296"/>
    <w:rsid w:val="00B309E9"/>
    <w:rsid w:val="00B31463"/>
    <w:rsid w:val="00B3167C"/>
    <w:rsid w:val="00B3186A"/>
    <w:rsid w:val="00B31AA9"/>
    <w:rsid w:val="00B32632"/>
    <w:rsid w:val="00B32B51"/>
    <w:rsid w:val="00B32E77"/>
    <w:rsid w:val="00B32EDB"/>
    <w:rsid w:val="00B3384F"/>
    <w:rsid w:val="00B33AE1"/>
    <w:rsid w:val="00B34DEA"/>
    <w:rsid w:val="00B35859"/>
    <w:rsid w:val="00B35A14"/>
    <w:rsid w:val="00B40030"/>
    <w:rsid w:val="00B404B5"/>
    <w:rsid w:val="00B40512"/>
    <w:rsid w:val="00B4148C"/>
    <w:rsid w:val="00B41726"/>
    <w:rsid w:val="00B4330A"/>
    <w:rsid w:val="00B439A1"/>
    <w:rsid w:val="00B4478B"/>
    <w:rsid w:val="00B448D1"/>
    <w:rsid w:val="00B44D64"/>
    <w:rsid w:val="00B455FA"/>
    <w:rsid w:val="00B456F0"/>
    <w:rsid w:val="00B45750"/>
    <w:rsid w:val="00B45928"/>
    <w:rsid w:val="00B45AB1"/>
    <w:rsid w:val="00B45F1E"/>
    <w:rsid w:val="00B4710E"/>
    <w:rsid w:val="00B47F04"/>
    <w:rsid w:val="00B50D9D"/>
    <w:rsid w:val="00B511BF"/>
    <w:rsid w:val="00B51286"/>
    <w:rsid w:val="00B512B6"/>
    <w:rsid w:val="00B51B1D"/>
    <w:rsid w:val="00B53EC4"/>
    <w:rsid w:val="00B53F09"/>
    <w:rsid w:val="00B55097"/>
    <w:rsid w:val="00B551AB"/>
    <w:rsid w:val="00B554D2"/>
    <w:rsid w:val="00B56C7C"/>
    <w:rsid w:val="00B573B7"/>
    <w:rsid w:val="00B6065F"/>
    <w:rsid w:val="00B60B6B"/>
    <w:rsid w:val="00B62028"/>
    <w:rsid w:val="00B62079"/>
    <w:rsid w:val="00B63655"/>
    <w:rsid w:val="00B63A43"/>
    <w:rsid w:val="00B648D0"/>
    <w:rsid w:val="00B64C9E"/>
    <w:rsid w:val="00B65A40"/>
    <w:rsid w:val="00B65E4F"/>
    <w:rsid w:val="00B66D4D"/>
    <w:rsid w:val="00B66E63"/>
    <w:rsid w:val="00B66E7E"/>
    <w:rsid w:val="00B671F2"/>
    <w:rsid w:val="00B679B6"/>
    <w:rsid w:val="00B7019D"/>
    <w:rsid w:val="00B701CF"/>
    <w:rsid w:val="00B70281"/>
    <w:rsid w:val="00B7043F"/>
    <w:rsid w:val="00B7058E"/>
    <w:rsid w:val="00B70DF2"/>
    <w:rsid w:val="00B711CB"/>
    <w:rsid w:val="00B71485"/>
    <w:rsid w:val="00B71698"/>
    <w:rsid w:val="00B7193F"/>
    <w:rsid w:val="00B71D04"/>
    <w:rsid w:val="00B7262B"/>
    <w:rsid w:val="00B7293F"/>
    <w:rsid w:val="00B7297E"/>
    <w:rsid w:val="00B72A5B"/>
    <w:rsid w:val="00B72BCD"/>
    <w:rsid w:val="00B73A73"/>
    <w:rsid w:val="00B749BC"/>
    <w:rsid w:val="00B74E38"/>
    <w:rsid w:val="00B75182"/>
    <w:rsid w:val="00B75463"/>
    <w:rsid w:val="00B75774"/>
    <w:rsid w:val="00B75EDA"/>
    <w:rsid w:val="00B75F2A"/>
    <w:rsid w:val="00B76223"/>
    <w:rsid w:val="00B762C6"/>
    <w:rsid w:val="00B76730"/>
    <w:rsid w:val="00B77308"/>
    <w:rsid w:val="00B7736C"/>
    <w:rsid w:val="00B7788A"/>
    <w:rsid w:val="00B77DD2"/>
    <w:rsid w:val="00B80108"/>
    <w:rsid w:val="00B80660"/>
    <w:rsid w:val="00B80C7A"/>
    <w:rsid w:val="00B815D7"/>
    <w:rsid w:val="00B81C35"/>
    <w:rsid w:val="00B821C4"/>
    <w:rsid w:val="00B82604"/>
    <w:rsid w:val="00B82A92"/>
    <w:rsid w:val="00B839A2"/>
    <w:rsid w:val="00B83A0B"/>
    <w:rsid w:val="00B83CCA"/>
    <w:rsid w:val="00B8423C"/>
    <w:rsid w:val="00B843C1"/>
    <w:rsid w:val="00B84BAE"/>
    <w:rsid w:val="00B84C4D"/>
    <w:rsid w:val="00B85355"/>
    <w:rsid w:val="00B858C1"/>
    <w:rsid w:val="00B8599B"/>
    <w:rsid w:val="00B862FA"/>
    <w:rsid w:val="00B87028"/>
    <w:rsid w:val="00B87AD8"/>
    <w:rsid w:val="00B91166"/>
    <w:rsid w:val="00B91755"/>
    <w:rsid w:val="00B91DA2"/>
    <w:rsid w:val="00B91F96"/>
    <w:rsid w:val="00B92175"/>
    <w:rsid w:val="00B92806"/>
    <w:rsid w:val="00B92B5B"/>
    <w:rsid w:val="00B93792"/>
    <w:rsid w:val="00B93BF3"/>
    <w:rsid w:val="00B93DE2"/>
    <w:rsid w:val="00B94221"/>
    <w:rsid w:val="00B94609"/>
    <w:rsid w:val="00B9471A"/>
    <w:rsid w:val="00B9551F"/>
    <w:rsid w:val="00B95C77"/>
    <w:rsid w:val="00B96708"/>
    <w:rsid w:val="00B967DB"/>
    <w:rsid w:val="00B96F12"/>
    <w:rsid w:val="00BA0248"/>
    <w:rsid w:val="00BA02EB"/>
    <w:rsid w:val="00BA03BA"/>
    <w:rsid w:val="00BA05D4"/>
    <w:rsid w:val="00BA16C8"/>
    <w:rsid w:val="00BA429A"/>
    <w:rsid w:val="00BA4B43"/>
    <w:rsid w:val="00BA4D39"/>
    <w:rsid w:val="00BA4EDB"/>
    <w:rsid w:val="00BA5F80"/>
    <w:rsid w:val="00BA67BB"/>
    <w:rsid w:val="00BA6BC5"/>
    <w:rsid w:val="00BA7027"/>
    <w:rsid w:val="00BB0886"/>
    <w:rsid w:val="00BB0BD2"/>
    <w:rsid w:val="00BB0E3B"/>
    <w:rsid w:val="00BB0FBF"/>
    <w:rsid w:val="00BB1014"/>
    <w:rsid w:val="00BB1411"/>
    <w:rsid w:val="00BB15BE"/>
    <w:rsid w:val="00BB1716"/>
    <w:rsid w:val="00BB1E27"/>
    <w:rsid w:val="00BB1E9C"/>
    <w:rsid w:val="00BB259B"/>
    <w:rsid w:val="00BB2918"/>
    <w:rsid w:val="00BB2D49"/>
    <w:rsid w:val="00BB2D71"/>
    <w:rsid w:val="00BB43F8"/>
    <w:rsid w:val="00BB4C1F"/>
    <w:rsid w:val="00BB62AC"/>
    <w:rsid w:val="00BB6370"/>
    <w:rsid w:val="00BB638A"/>
    <w:rsid w:val="00BB71E8"/>
    <w:rsid w:val="00BB732B"/>
    <w:rsid w:val="00BB7442"/>
    <w:rsid w:val="00BB797D"/>
    <w:rsid w:val="00BC0079"/>
    <w:rsid w:val="00BC16E7"/>
    <w:rsid w:val="00BC17BC"/>
    <w:rsid w:val="00BC1820"/>
    <w:rsid w:val="00BC1C1A"/>
    <w:rsid w:val="00BC1E2E"/>
    <w:rsid w:val="00BC2107"/>
    <w:rsid w:val="00BC2371"/>
    <w:rsid w:val="00BC2736"/>
    <w:rsid w:val="00BC2EB8"/>
    <w:rsid w:val="00BC2FD5"/>
    <w:rsid w:val="00BC30A1"/>
    <w:rsid w:val="00BC314A"/>
    <w:rsid w:val="00BC3887"/>
    <w:rsid w:val="00BC414D"/>
    <w:rsid w:val="00BC4791"/>
    <w:rsid w:val="00BC4A4B"/>
    <w:rsid w:val="00BC5021"/>
    <w:rsid w:val="00BC60FC"/>
    <w:rsid w:val="00BC61FC"/>
    <w:rsid w:val="00BC69C1"/>
    <w:rsid w:val="00BC6C0F"/>
    <w:rsid w:val="00BD0735"/>
    <w:rsid w:val="00BD1070"/>
    <w:rsid w:val="00BD135B"/>
    <w:rsid w:val="00BD146E"/>
    <w:rsid w:val="00BD18DE"/>
    <w:rsid w:val="00BD24D9"/>
    <w:rsid w:val="00BD25F5"/>
    <w:rsid w:val="00BD29D6"/>
    <w:rsid w:val="00BD2C46"/>
    <w:rsid w:val="00BD2E35"/>
    <w:rsid w:val="00BD36E5"/>
    <w:rsid w:val="00BD432E"/>
    <w:rsid w:val="00BD4396"/>
    <w:rsid w:val="00BD4467"/>
    <w:rsid w:val="00BD5666"/>
    <w:rsid w:val="00BD5A7B"/>
    <w:rsid w:val="00BD5C69"/>
    <w:rsid w:val="00BD65E5"/>
    <w:rsid w:val="00BD68BA"/>
    <w:rsid w:val="00BD6D42"/>
    <w:rsid w:val="00BD70D4"/>
    <w:rsid w:val="00BD7163"/>
    <w:rsid w:val="00BD7D84"/>
    <w:rsid w:val="00BE06AE"/>
    <w:rsid w:val="00BE0C98"/>
    <w:rsid w:val="00BE101B"/>
    <w:rsid w:val="00BE1CF8"/>
    <w:rsid w:val="00BE29D2"/>
    <w:rsid w:val="00BE2A43"/>
    <w:rsid w:val="00BE2AFF"/>
    <w:rsid w:val="00BE34E0"/>
    <w:rsid w:val="00BE361F"/>
    <w:rsid w:val="00BE4362"/>
    <w:rsid w:val="00BE4CB8"/>
    <w:rsid w:val="00BE4D83"/>
    <w:rsid w:val="00BE4F37"/>
    <w:rsid w:val="00BE541A"/>
    <w:rsid w:val="00BE63A7"/>
    <w:rsid w:val="00BE66BF"/>
    <w:rsid w:val="00BF02EB"/>
    <w:rsid w:val="00BF1122"/>
    <w:rsid w:val="00BF126F"/>
    <w:rsid w:val="00BF2BE5"/>
    <w:rsid w:val="00BF319E"/>
    <w:rsid w:val="00BF332E"/>
    <w:rsid w:val="00BF388E"/>
    <w:rsid w:val="00BF3C76"/>
    <w:rsid w:val="00BF43D9"/>
    <w:rsid w:val="00BF51AC"/>
    <w:rsid w:val="00BF5774"/>
    <w:rsid w:val="00BF657B"/>
    <w:rsid w:val="00BF68F2"/>
    <w:rsid w:val="00BF6D20"/>
    <w:rsid w:val="00BF75B3"/>
    <w:rsid w:val="00BF765C"/>
    <w:rsid w:val="00BF77F1"/>
    <w:rsid w:val="00BF7D4D"/>
    <w:rsid w:val="00C00362"/>
    <w:rsid w:val="00C00E68"/>
    <w:rsid w:val="00C00F8F"/>
    <w:rsid w:val="00C01A4B"/>
    <w:rsid w:val="00C01AE1"/>
    <w:rsid w:val="00C0252B"/>
    <w:rsid w:val="00C02684"/>
    <w:rsid w:val="00C02C9A"/>
    <w:rsid w:val="00C03416"/>
    <w:rsid w:val="00C03465"/>
    <w:rsid w:val="00C03584"/>
    <w:rsid w:val="00C03876"/>
    <w:rsid w:val="00C0390B"/>
    <w:rsid w:val="00C0404E"/>
    <w:rsid w:val="00C045BA"/>
    <w:rsid w:val="00C04C45"/>
    <w:rsid w:val="00C04E61"/>
    <w:rsid w:val="00C0630A"/>
    <w:rsid w:val="00C06795"/>
    <w:rsid w:val="00C06844"/>
    <w:rsid w:val="00C069A9"/>
    <w:rsid w:val="00C06B58"/>
    <w:rsid w:val="00C06D3A"/>
    <w:rsid w:val="00C07269"/>
    <w:rsid w:val="00C07469"/>
    <w:rsid w:val="00C079F9"/>
    <w:rsid w:val="00C101C8"/>
    <w:rsid w:val="00C105BF"/>
    <w:rsid w:val="00C105FE"/>
    <w:rsid w:val="00C10AF3"/>
    <w:rsid w:val="00C10C1C"/>
    <w:rsid w:val="00C10D6E"/>
    <w:rsid w:val="00C1157C"/>
    <w:rsid w:val="00C11CC7"/>
    <w:rsid w:val="00C125F8"/>
    <w:rsid w:val="00C13264"/>
    <w:rsid w:val="00C138E4"/>
    <w:rsid w:val="00C14371"/>
    <w:rsid w:val="00C143EA"/>
    <w:rsid w:val="00C14BD8"/>
    <w:rsid w:val="00C15A46"/>
    <w:rsid w:val="00C15BD7"/>
    <w:rsid w:val="00C15BF2"/>
    <w:rsid w:val="00C15C6C"/>
    <w:rsid w:val="00C15FD1"/>
    <w:rsid w:val="00C16D3B"/>
    <w:rsid w:val="00C16EE3"/>
    <w:rsid w:val="00C2008F"/>
    <w:rsid w:val="00C20350"/>
    <w:rsid w:val="00C20636"/>
    <w:rsid w:val="00C20CE8"/>
    <w:rsid w:val="00C212D6"/>
    <w:rsid w:val="00C21B42"/>
    <w:rsid w:val="00C228A5"/>
    <w:rsid w:val="00C22ED3"/>
    <w:rsid w:val="00C23ADE"/>
    <w:rsid w:val="00C23BD5"/>
    <w:rsid w:val="00C24112"/>
    <w:rsid w:val="00C24D77"/>
    <w:rsid w:val="00C250C0"/>
    <w:rsid w:val="00C25499"/>
    <w:rsid w:val="00C254E5"/>
    <w:rsid w:val="00C26312"/>
    <w:rsid w:val="00C2692F"/>
    <w:rsid w:val="00C26A59"/>
    <w:rsid w:val="00C26BFB"/>
    <w:rsid w:val="00C26F94"/>
    <w:rsid w:val="00C279C3"/>
    <w:rsid w:val="00C30E8E"/>
    <w:rsid w:val="00C30F3F"/>
    <w:rsid w:val="00C31404"/>
    <w:rsid w:val="00C31528"/>
    <w:rsid w:val="00C3171A"/>
    <w:rsid w:val="00C31E87"/>
    <w:rsid w:val="00C325DE"/>
    <w:rsid w:val="00C327E7"/>
    <w:rsid w:val="00C334EF"/>
    <w:rsid w:val="00C33CD4"/>
    <w:rsid w:val="00C340C5"/>
    <w:rsid w:val="00C34CD4"/>
    <w:rsid w:val="00C34D73"/>
    <w:rsid w:val="00C34EB4"/>
    <w:rsid w:val="00C35B8F"/>
    <w:rsid w:val="00C362AF"/>
    <w:rsid w:val="00C36BA5"/>
    <w:rsid w:val="00C4036A"/>
    <w:rsid w:val="00C4123A"/>
    <w:rsid w:val="00C41B84"/>
    <w:rsid w:val="00C41C22"/>
    <w:rsid w:val="00C41E39"/>
    <w:rsid w:val="00C41F77"/>
    <w:rsid w:val="00C42316"/>
    <w:rsid w:val="00C4241E"/>
    <w:rsid w:val="00C42791"/>
    <w:rsid w:val="00C427BB"/>
    <w:rsid w:val="00C42F1A"/>
    <w:rsid w:val="00C434D2"/>
    <w:rsid w:val="00C436DC"/>
    <w:rsid w:val="00C437DF"/>
    <w:rsid w:val="00C43F21"/>
    <w:rsid w:val="00C44EC7"/>
    <w:rsid w:val="00C45016"/>
    <w:rsid w:val="00C45151"/>
    <w:rsid w:val="00C45294"/>
    <w:rsid w:val="00C45CC2"/>
    <w:rsid w:val="00C460B4"/>
    <w:rsid w:val="00C46C02"/>
    <w:rsid w:val="00C471F1"/>
    <w:rsid w:val="00C5014A"/>
    <w:rsid w:val="00C503AB"/>
    <w:rsid w:val="00C51C9B"/>
    <w:rsid w:val="00C52376"/>
    <w:rsid w:val="00C528EF"/>
    <w:rsid w:val="00C52E2F"/>
    <w:rsid w:val="00C530F1"/>
    <w:rsid w:val="00C5372A"/>
    <w:rsid w:val="00C53921"/>
    <w:rsid w:val="00C53EE6"/>
    <w:rsid w:val="00C5527F"/>
    <w:rsid w:val="00C57383"/>
    <w:rsid w:val="00C57C77"/>
    <w:rsid w:val="00C60BDD"/>
    <w:rsid w:val="00C611D3"/>
    <w:rsid w:val="00C61A5A"/>
    <w:rsid w:val="00C63255"/>
    <w:rsid w:val="00C63633"/>
    <w:rsid w:val="00C6383D"/>
    <w:rsid w:val="00C63AC1"/>
    <w:rsid w:val="00C63B88"/>
    <w:rsid w:val="00C63C1F"/>
    <w:rsid w:val="00C64327"/>
    <w:rsid w:val="00C647FB"/>
    <w:rsid w:val="00C65256"/>
    <w:rsid w:val="00C65D2D"/>
    <w:rsid w:val="00C66E8A"/>
    <w:rsid w:val="00C66ED6"/>
    <w:rsid w:val="00C67268"/>
    <w:rsid w:val="00C67E74"/>
    <w:rsid w:val="00C70494"/>
    <w:rsid w:val="00C72289"/>
    <w:rsid w:val="00C72305"/>
    <w:rsid w:val="00C73422"/>
    <w:rsid w:val="00C74296"/>
    <w:rsid w:val="00C74A47"/>
    <w:rsid w:val="00C75DD2"/>
    <w:rsid w:val="00C76258"/>
    <w:rsid w:val="00C76267"/>
    <w:rsid w:val="00C76CF2"/>
    <w:rsid w:val="00C778C9"/>
    <w:rsid w:val="00C77A12"/>
    <w:rsid w:val="00C77E57"/>
    <w:rsid w:val="00C77FDD"/>
    <w:rsid w:val="00C8007B"/>
    <w:rsid w:val="00C801E6"/>
    <w:rsid w:val="00C80247"/>
    <w:rsid w:val="00C80AA8"/>
    <w:rsid w:val="00C8176C"/>
    <w:rsid w:val="00C82AF2"/>
    <w:rsid w:val="00C82B01"/>
    <w:rsid w:val="00C82E33"/>
    <w:rsid w:val="00C83A4D"/>
    <w:rsid w:val="00C83AD8"/>
    <w:rsid w:val="00C83ADC"/>
    <w:rsid w:val="00C83BC1"/>
    <w:rsid w:val="00C844FE"/>
    <w:rsid w:val="00C8454D"/>
    <w:rsid w:val="00C85554"/>
    <w:rsid w:val="00C86127"/>
    <w:rsid w:val="00C86363"/>
    <w:rsid w:val="00C8658A"/>
    <w:rsid w:val="00C8661A"/>
    <w:rsid w:val="00C86F54"/>
    <w:rsid w:val="00C87320"/>
    <w:rsid w:val="00C8756C"/>
    <w:rsid w:val="00C87C37"/>
    <w:rsid w:val="00C901B3"/>
    <w:rsid w:val="00C92035"/>
    <w:rsid w:val="00C92463"/>
    <w:rsid w:val="00C925E1"/>
    <w:rsid w:val="00C92666"/>
    <w:rsid w:val="00C92C60"/>
    <w:rsid w:val="00C92E84"/>
    <w:rsid w:val="00C92F6A"/>
    <w:rsid w:val="00C9449A"/>
    <w:rsid w:val="00C94775"/>
    <w:rsid w:val="00C948A4"/>
    <w:rsid w:val="00C94B57"/>
    <w:rsid w:val="00C94C5D"/>
    <w:rsid w:val="00C9504B"/>
    <w:rsid w:val="00C954C4"/>
    <w:rsid w:val="00C95BEE"/>
    <w:rsid w:val="00C95EE2"/>
    <w:rsid w:val="00C972A2"/>
    <w:rsid w:val="00C9748F"/>
    <w:rsid w:val="00C97A78"/>
    <w:rsid w:val="00C97AC5"/>
    <w:rsid w:val="00C97B3F"/>
    <w:rsid w:val="00CA04B7"/>
    <w:rsid w:val="00CA0566"/>
    <w:rsid w:val="00CA148A"/>
    <w:rsid w:val="00CA1499"/>
    <w:rsid w:val="00CA15D6"/>
    <w:rsid w:val="00CA1679"/>
    <w:rsid w:val="00CA1F43"/>
    <w:rsid w:val="00CA22C2"/>
    <w:rsid w:val="00CA4014"/>
    <w:rsid w:val="00CA486B"/>
    <w:rsid w:val="00CA542B"/>
    <w:rsid w:val="00CA5C5A"/>
    <w:rsid w:val="00CA5D05"/>
    <w:rsid w:val="00CA7B1F"/>
    <w:rsid w:val="00CB02AD"/>
    <w:rsid w:val="00CB0E74"/>
    <w:rsid w:val="00CB1358"/>
    <w:rsid w:val="00CB17E1"/>
    <w:rsid w:val="00CB1CD2"/>
    <w:rsid w:val="00CB1FD1"/>
    <w:rsid w:val="00CB2FBF"/>
    <w:rsid w:val="00CB320D"/>
    <w:rsid w:val="00CB3CE7"/>
    <w:rsid w:val="00CB400D"/>
    <w:rsid w:val="00CB49B3"/>
    <w:rsid w:val="00CB4A3E"/>
    <w:rsid w:val="00CB4EFA"/>
    <w:rsid w:val="00CB5741"/>
    <w:rsid w:val="00CB582C"/>
    <w:rsid w:val="00CB778E"/>
    <w:rsid w:val="00CC01ED"/>
    <w:rsid w:val="00CC04FF"/>
    <w:rsid w:val="00CC06FD"/>
    <w:rsid w:val="00CC0F0F"/>
    <w:rsid w:val="00CC0F40"/>
    <w:rsid w:val="00CC1A48"/>
    <w:rsid w:val="00CC1BFC"/>
    <w:rsid w:val="00CC1F1E"/>
    <w:rsid w:val="00CC251B"/>
    <w:rsid w:val="00CC287B"/>
    <w:rsid w:val="00CC29CC"/>
    <w:rsid w:val="00CC2F15"/>
    <w:rsid w:val="00CC3D59"/>
    <w:rsid w:val="00CC3EE9"/>
    <w:rsid w:val="00CC44DC"/>
    <w:rsid w:val="00CC462D"/>
    <w:rsid w:val="00CC4686"/>
    <w:rsid w:val="00CC5428"/>
    <w:rsid w:val="00CC6186"/>
    <w:rsid w:val="00CC70FC"/>
    <w:rsid w:val="00CC74F4"/>
    <w:rsid w:val="00CC7A42"/>
    <w:rsid w:val="00CC7C05"/>
    <w:rsid w:val="00CC7CA2"/>
    <w:rsid w:val="00CD0299"/>
    <w:rsid w:val="00CD0890"/>
    <w:rsid w:val="00CD11A5"/>
    <w:rsid w:val="00CD1345"/>
    <w:rsid w:val="00CD1A77"/>
    <w:rsid w:val="00CD1F44"/>
    <w:rsid w:val="00CD2BA5"/>
    <w:rsid w:val="00CD2C8E"/>
    <w:rsid w:val="00CD46D7"/>
    <w:rsid w:val="00CD46FE"/>
    <w:rsid w:val="00CD47F1"/>
    <w:rsid w:val="00CD4D11"/>
    <w:rsid w:val="00CD4DFE"/>
    <w:rsid w:val="00CD596A"/>
    <w:rsid w:val="00CD5DF1"/>
    <w:rsid w:val="00CD650E"/>
    <w:rsid w:val="00CD6779"/>
    <w:rsid w:val="00CE024C"/>
    <w:rsid w:val="00CE035E"/>
    <w:rsid w:val="00CE0639"/>
    <w:rsid w:val="00CE083C"/>
    <w:rsid w:val="00CE1005"/>
    <w:rsid w:val="00CE11D7"/>
    <w:rsid w:val="00CE1A43"/>
    <w:rsid w:val="00CE265D"/>
    <w:rsid w:val="00CE277F"/>
    <w:rsid w:val="00CE2AB7"/>
    <w:rsid w:val="00CE2D9E"/>
    <w:rsid w:val="00CE38EE"/>
    <w:rsid w:val="00CE3910"/>
    <w:rsid w:val="00CE3A4E"/>
    <w:rsid w:val="00CE3C09"/>
    <w:rsid w:val="00CE3C8F"/>
    <w:rsid w:val="00CE3E13"/>
    <w:rsid w:val="00CE3F0D"/>
    <w:rsid w:val="00CE3FD2"/>
    <w:rsid w:val="00CE428C"/>
    <w:rsid w:val="00CE4730"/>
    <w:rsid w:val="00CE4A1A"/>
    <w:rsid w:val="00CE4B08"/>
    <w:rsid w:val="00CE4BF4"/>
    <w:rsid w:val="00CE4C04"/>
    <w:rsid w:val="00CE5011"/>
    <w:rsid w:val="00CE5100"/>
    <w:rsid w:val="00CE51BC"/>
    <w:rsid w:val="00CE52DD"/>
    <w:rsid w:val="00CE577A"/>
    <w:rsid w:val="00CE5E9B"/>
    <w:rsid w:val="00CE60B5"/>
    <w:rsid w:val="00CE65C0"/>
    <w:rsid w:val="00CF0126"/>
    <w:rsid w:val="00CF03EB"/>
    <w:rsid w:val="00CF04FB"/>
    <w:rsid w:val="00CF06D6"/>
    <w:rsid w:val="00CF06E5"/>
    <w:rsid w:val="00CF2644"/>
    <w:rsid w:val="00CF2A84"/>
    <w:rsid w:val="00CF2CA8"/>
    <w:rsid w:val="00CF2E20"/>
    <w:rsid w:val="00CF2FA4"/>
    <w:rsid w:val="00CF3638"/>
    <w:rsid w:val="00CF3EFA"/>
    <w:rsid w:val="00CF43B2"/>
    <w:rsid w:val="00CF44C1"/>
    <w:rsid w:val="00CF44DB"/>
    <w:rsid w:val="00CF481D"/>
    <w:rsid w:val="00CF488C"/>
    <w:rsid w:val="00CF4E78"/>
    <w:rsid w:val="00CF519E"/>
    <w:rsid w:val="00CF5826"/>
    <w:rsid w:val="00CF59AC"/>
    <w:rsid w:val="00CF5C9F"/>
    <w:rsid w:val="00CF658E"/>
    <w:rsid w:val="00CF66CB"/>
    <w:rsid w:val="00CF671D"/>
    <w:rsid w:val="00CF6A84"/>
    <w:rsid w:val="00CF6EF0"/>
    <w:rsid w:val="00CF7933"/>
    <w:rsid w:val="00CF7B93"/>
    <w:rsid w:val="00D00103"/>
    <w:rsid w:val="00D0053E"/>
    <w:rsid w:val="00D00845"/>
    <w:rsid w:val="00D00F17"/>
    <w:rsid w:val="00D018D2"/>
    <w:rsid w:val="00D01FB0"/>
    <w:rsid w:val="00D023B3"/>
    <w:rsid w:val="00D02AF6"/>
    <w:rsid w:val="00D02B48"/>
    <w:rsid w:val="00D02BE2"/>
    <w:rsid w:val="00D0300E"/>
    <w:rsid w:val="00D03286"/>
    <w:rsid w:val="00D0362B"/>
    <w:rsid w:val="00D03BEC"/>
    <w:rsid w:val="00D03D02"/>
    <w:rsid w:val="00D04DAB"/>
    <w:rsid w:val="00D05A55"/>
    <w:rsid w:val="00D07253"/>
    <w:rsid w:val="00D0728A"/>
    <w:rsid w:val="00D07358"/>
    <w:rsid w:val="00D100E8"/>
    <w:rsid w:val="00D10BC8"/>
    <w:rsid w:val="00D10DDC"/>
    <w:rsid w:val="00D10F1C"/>
    <w:rsid w:val="00D1155E"/>
    <w:rsid w:val="00D1177B"/>
    <w:rsid w:val="00D12310"/>
    <w:rsid w:val="00D12522"/>
    <w:rsid w:val="00D12717"/>
    <w:rsid w:val="00D12A2C"/>
    <w:rsid w:val="00D12DDC"/>
    <w:rsid w:val="00D13C57"/>
    <w:rsid w:val="00D14E15"/>
    <w:rsid w:val="00D1580C"/>
    <w:rsid w:val="00D15A40"/>
    <w:rsid w:val="00D15E61"/>
    <w:rsid w:val="00D161BF"/>
    <w:rsid w:val="00D173F8"/>
    <w:rsid w:val="00D17628"/>
    <w:rsid w:val="00D17FE9"/>
    <w:rsid w:val="00D20114"/>
    <w:rsid w:val="00D203A1"/>
    <w:rsid w:val="00D20730"/>
    <w:rsid w:val="00D2087C"/>
    <w:rsid w:val="00D2089A"/>
    <w:rsid w:val="00D20D49"/>
    <w:rsid w:val="00D21B2D"/>
    <w:rsid w:val="00D21F0B"/>
    <w:rsid w:val="00D222A3"/>
    <w:rsid w:val="00D223CA"/>
    <w:rsid w:val="00D22540"/>
    <w:rsid w:val="00D22741"/>
    <w:rsid w:val="00D231B4"/>
    <w:rsid w:val="00D23272"/>
    <w:rsid w:val="00D232BC"/>
    <w:rsid w:val="00D233E0"/>
    <w:rsid w:val="00D23565"/>
    <w:rsid w:val="00D24669"/>
    <w:rsid w:val="00D24824"/>
    <w:rsid w:val="00D25342"/>
    <w:rsid w:val="00D25B49"/>
    <w:rsid w:val="00D25FA2"/>
    <w:rsid w:val="00D2755B"/>
    <w:rsid w:val="00D27751"/>
    <w:rsid w:val="00D278D4"/>
    <w:rsid w:val="00D30CBF"/>
    <w:rsid w:val="00D31B43"/>
    <w:rsid w:val="00D31F0D"/>
    <w:rsid w:val="00D32245"/>
    <w:rsid w:val="00D32483"/>
    <w:rsid w:val="00D325E3"/>
    <w:rsid w:val="00D34604"/>
    <w:rsid w:val="00D3462E"/>
    <w:rsid w:val="00D346BA"/>
    <w:rsid w:val="00D34B57"/>
    <w:rsid w:val="00D35381"/>
    <w:rsid w:val="00D35598"/>
    <w:rsid w:val="00D36AE0"/>
    <w:rsid w:val="00D36F67"/>
    <w:rsid w:val="00D37068"/>
    <w:rsid w:val="00D37C0F"/>
    <w:rsid w:val="00D37D73"/>
    <w:rsid w:val="00D4063A"/>
    <w:rsid w:val="00D40A4D"/>
    <w:rsid w:val="00D40A91"/>
    <w:rsid w:val="00D41590"/>
    <w:rsid w:val="00D41BBA"/>
    <w:rsid w:val="00D41CD2"/>
    <w:rsid w:val="00D44AC6"/>
    <w:rsid w:val="00D4519E"/>
    <w:rsid w:val="00D451B7"/>
    <w:rsid w:val="00D4557E"/>
    <w:rsid w:val="00D4605F"/>
    <w:rsid w:val="00D461D0"/>
    <w:rsid w:val="00D4653D"/>
    <w:rsid w:val="00D46586"/>
    <w:rsid w:val="00D4693D"/>
    <w:rsid w:val="00D46DAD"/>
    <w:rsid w:val="00D47EC1"/>
    <w:rsid w:val="00D50003"/>
    <w:rsid w:val="00D51123"/>
    <w:rsid w:val="00D5116C"/>
    <w:rsid w:val="00D51B8C"/>
    <w:rsid w:val="00D51D1A"/>
    <w:rsid w:val="00D51F61"/>
    <w:rsid w:val="00D523F7"/>
    <w:rsid w:val="00D52814"/>
    <w:rsid w:val="00D52D87"/>
    <w:rsid w:val="00D52E8E"/>
    <w:rsid w:val="00D52F6C"/>
    <w:rsid w:val="00D52F8B"/>
    <w:rsid w:val="00D566A7"/>
    <w:rsid w:val="00D574A8"/>
    <w:rsid w:val="00D60142"/>
    <w:rsid w:val="00D61144"/>
    <w:rsid w:val="00D611F5"/>
    <w:rsid w:val="00D612E6"/>
    <w:rsid w:val="00D6144B"/>
    <w:rsid w:val="00D614D2"/>
    <w:rsid w:val="00D616B1"/>
    <w:rsid w:val="00D617A9"/>
    <w:rsid w:val="00D6231F"/>
    <w:rsid w:val="00D62466"/>
    <w:rsid w:val="00D62D49"/>
    <w:rsid w:val="00D62FE8"/>
    <w:rsid w:val="00D631E5"/>
    <w:rsid w:val="00D63A21"/>
    <w:rsid w:val="00D64223"/>
    <w:rsid w:val="00D64A56"/>
    <w:rsid w:val="00D66F40"/>
    <w:rsid w:val="00D67480"/>
    <w:rsid w:val="00D67946"/>
    <w:rsid w:val="00D67FEC"/>
    <w:rsid w:val="00D708CD"/>
    <w:rsid w:val="00D715BB"/>
    <w:rsid w:val="00D71791"/>
    <w:rsid w:val="00D71CAC"/>
    <w:rsid w:val="00D71E8A"/>
    <w:rsid w:val="00D72182"/>
    <w:rsid w:val="00D722E8"/>
    <w:rsid w:val="00D724CA"/>
    <w:rsid w:val="00D72C55"/>
    <w:rsid w:val="00D7352E"/>
    <w:rsid w:val="00D75457"/>
    <w:rsid w:val="00D754D6"/>
    <w:rsid w:val="00D75A50"/>
    <w:rsid w:val="00D75A6B"/>
    <w:rsid w:val="00D75FBB"/>
    <w:rsid w:val="00D764F0"/>
    <w:rsid w:val="00D7658A"/>
    <w:rsid w:val="00D77E7B"/>
    <w:rsid w:val="00D77F25"/>
    <w:rsid w:val="00D80055"/>
    <w:rsid w:val="00D808AA"/>
    <w:rsid w:val="00D81391"/>
    <w:rsid w:val="00D81A20"/>
    <w:rsid w:val="00D81D2B"/>
    <w:rsid w:val="00D81E13"/>
    <w:rsid w:val="00D82075"/>
    <w:rsid w:val="00D8267F"/>
    <w:rsid w:val="00D82896"/>
    <w:rsid w:val="00D84381"/>
    <w:rsid w:val="00D84546"/>
    <w:rsid w:val="00D848C1"/>
    <w:rsid w:val="00D849E1"/>
    <w:rsid w:val="00D855BD"/>
    <w:rsid w:val="00D85650"/>
    <w:rsid w:val="00D8629C"/>
    <w:rsid w:val="00D865C8"/>
    <w:rsid w:val="00D86B2E"/>
    <w:rsid w:val="00D86DDA"/>
    <w:rsid w:val="00D87289"/>
    <w:rsid w:val="00D87660"/>
    <w:rsid w:val="00D9015C"/>
    <w:rsid w:val="00D92F64"/>
    <w:rsid w:val="00D93116"/>
    <w:rsid w:val="00D9315A"/>
    <w:rsid w:val="00D9385F"/>
    <w:rsid w:val="00D93D01"/>
    <w:rsid w:val="00D93D30"/>
    <w:rsid w:val="00D93E97"/>
    <w:rsid w:val="00D94008"/>
    <w:rsid w:val="00D94AFD"/>
    <w:rsid w:val="00D96342"/>
    <w:rsid w:val="00D964A6"/>
    <w:rsid w:val="00D966E6"/>
    <w:rsid w:val="00D96B78"/>
    <w:rsid w:val="00D96D28"/>
    <w:rsid w:val="00D96E02"/>
    <w:rsid w:val="00D9720D"/>
    <w:rsid w:val="00D97FC5"/>
    <w:rsid w:val="00DA01E8"/>
    <w:rsid w:val="00DA0AC7"/>
    <w:rsid w:val="00DA0E95"/>
    <w:rsid w:val="00DA0F08"/>
    <w:rsid w:val="00DA0F60"/>
    <w:rsid w:val="00DA1B6A"/>
    <w:rsid w:val="00DA261D"/>
    <w:rsid w:val="00DA2F46"/>
    <w:rsid w:val="00DA3E81"/>
    <w:rsid w:val="00DA48D0"/>
    <w:rsid w:val="00DA5BA0"/>
    <w:rsid w:val="00DA694E"/>
    <w:rsid w:val="00DB040B"/>
    <w:rsid w:val="00DB04EF"/>
    <w:rsid w:val="00DB074A"/>
    <w:rsid w:val="00DB0755"/>
    <w:rsid w:val="00DB0E90"/>
    <w:rsid w:val="00DB1459"/>
    <w:rsid w:val="00DB14AB"/>
    <w:rsid w:val="00DB1F38"/>
    <w:rsid w:val="00DB250B"/>
    <w:rsid w:val="00DB297B"/>
    <w:rsid w:val="00DB2EC3"/>
    <w:rsid w:val="00DB323F"/>
    <w:rsid w:val="00DB3454"/>
    <w:rsid w:val="00DB3786"/>
    <w:rsid w:val="00DB5670"/>
    <w:rsid w:val="00DB60D1"/>
    <w:rsid w:val="00DB6248"/>
    <w:rsid w:val="00DB776B"/>
    <w:rsid w:val="00DC04DC"/>
    <w:rsid w:val="00DC05ED"/>
    <w:rsid w:val="00DC0726"/>
    <w:rsid w:val="00DC1016"/>
    <w:rsid w:val="00DC1B9E"/>
    <w:rsid w:val="00DC24E8"/>
    <w:rsid w:val="00DC2A51"/>
    <w:rsid w:val="00DC3015"/>
    <w:rsid w:val="00DC33C9"/>
    <w:rsid w:val="00DC3614"/>
    <w:rsid w:val="00DC3A5A"/>
    <w:rsid w:val="00DC4209"/>
    <w:rsid w:val="00DC43BF"/>
    <w:rsid w:val="00DC44DB"/>
    <w:rsid w:val="00DC5316"/>
    <w:rsid w:val="00DC5C15"/>
    <w:rsid w:val="00DC5C51"/>
    <w:rsid w:val="00DC6109"/>
    <w:rsid w:val="00DC626A"/>
    <w:rsid w:val="00DC6AAC"/>
    <w:rsid w:val="00DC6C8E"/>
    <w:rsid w:val="00DC6F00"/>
    <w:rsid w:val="00DC71C7"/>
    <w:rsid w:val="00DC7572"/>
    <w:rsid w:val="00DC7670"/>
    <w:rsid w:val="00DC7DAC"/>
    <w:rsid w:val="00DD0CB3"/>
    <w:rsid w:val="00DD18EB"/>
    <w:rsid w:val="00DD1F37"/>
    <w:rsid w:val="00DD225B"/>
    <w:rsid w:val="00DD22B3"/>
    <w:rsid w:val="00DD24E0"/>
    <w:rsid w:val="00DD2B07"/>
    <w:rsid w:val="00DD2C5D"/>
    <w:rsid w:val="00DD3460"/>
    <w:rsid w:val="00DD3505"/>
    <w:rsid w:val="00DD352A"/>
    <w:rsid w:val="00DD39C4"/>
    <w:rsid w:val="00DD44FD"/>
    <w:rsid w:val="00DD50DA"/>
    <w:rsid w:val="00DD58E6"/>
    <w:rsid w:val="00DD5FD2"/>
    <w:rsid w:val="00DD62F1"/>
    <w:rsid w:val="00DD64CD"/>
    <w:rsid w:val="00DD66DC"/>
    <w:rsid w:val="00DD6A6A"/>
    <w:rsid w:val="00DD6A86"/>
    <w:rsid w:val="00DE0334"/>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581A"/>
    <w:rsid w:val="00DE5B69"/>
    <w:rsid w:val="00DE6FE2"/>
    <w:rsid w:val="00DE70E3"/>
    <w:rsid w:val="00DE7171"/>
    <w:rsid w:val="00DE7571"/>
    <w:rsid w:val="00DE78E8"/>
    <w:rsid w:val="00DE79B1"/>
    <w:rsid w:val="00DE7E86"/>
    <w:rsid w:val="00DF03FB"/>
    <w:rsid w:val="00DF135F"/>
    <w:rsid w:val="00DF1750"/>
    <w:rsid w:val="00DF1F6D"/>
    <w:rsid w:val="00DF23B9"/>
    <w:rsid w:val="00DF3A1E"/>
    <w:rsid w:val="00DF434E"/>
    <w:rsid w:val="00DF49E6"/>
    <w:rsid w:val="00DF4A24"/>
    <w:rsid w:val="00DF59B9"/>
    <w:rsid w:val="00DF6EE1"/>
    <w:rsid w:val="00DF708E"/>
    <w:rsid w:val="00DF79D9"/>
    <w:rsid w:val="00DF7FC8"/>
    <w:rsid w:val="00E01A48"/>
    <w:rsid w:val="00E01A7B"/>
    <w:rsid w:val="00E024F3"/>
    <w:rsid w:val="00E028D6"/>
    <w:rsid w:val="00E029F3"/>
    <w:rsid w:val="00E036D8"/>
    <w:rsid w:val="00E041DB"/>
    <w:rsid w:val="00E04613"/>
    <w:rsid w:val="00E048D4"/>
    <w:rsid w:val="00E05242"/>
    <w:rsid w:val="00E0585B"/>
    <w:rsid w:val="00E0667C"/>
    <w:rsid w:val="00E06E1C"/>
    <w:rsid w:val="00E06F7A"/>
    <w:rsid w:val="00E07922"/>
    <w:rsid w:val="00E07C83"/>
    <w:rsid w:val="00E07D01"/>
    <w:rsid w:val="00E100F9"/>
    <w:rsid w:val="00E10A3F"/>
    <w:rsid w:val="00E10CF2"/>
    <w:rsid w:val="00E11467"/>
    <w:rsid w:val="00E1162A"/>
    <w:rsid w:val="00E11C51"/>
    <w:rsid w:val="00E11D08"/>
    <w:rsid w:val="00E11D23"/>
    <w:rsid w:val="00E126F1"/>
    <w:rsid w:val="00E127F4"/>
    <w:rsid w:val="00E12B15"/>
    <w:rsid w:val="00E12DF9"/>
    <w:rsid w:val="00E12F37"/>
    <w:rsid w:val="00E12F84"/>
    <w:rsid w:val="00E13369"/>
    <w:rsid w:val="00E1356A"/>
    <w:rsid w:val="00E13924"/>
    <w:rsid w:val="00E140D3"/>
    <w:rsid w:val="00E14126"/>
    <w:rsid w:val="00E14304"/>
    <w:rsid w:val="00E1528C"/>
    <w:rsid w:val="00E152B9"/>
    <w:rsid w:val="00E15C33"/>
    <w:rsid w:val="00E15C82"/>
    <w:rsid w:val="00E17152"/>
    <w:rsid w:val="00E174AB"/>
    <w:rsid w:val="00E1761D"/>
    <w:rsid w:val="00E179A4"/>
    <w:rsid w:val="00E20703"/>
    <w:rsid w:val="00E20722"/>
    <w:rsid w:val="00E21597"/>
    <w:rsid w:val="00E216A8"/>
    <w:rsid w:val="00E21BC3"/>
    <w:rsid w:val="00E22077"/>
    <w:rsid w:val="00E22B7C"/>
    <w:rsid w:val="00E22D26"/>
    <w:rsid w:val="00E22F75"/>
    <w:rsid w:val="00E234FF"/>
    <w:rsid w:val="00E23DD1"/>
    <w:rsid w:val="00E249B7"/>
    <w:rsid w:val="00E25966"/>
    <w:rsid w:val="00E25CB2"/>
    <w:rsid w:val="00E262FF"/>
    <w:rsid w:val="00E266A5"/>
    <w:rsid w:val="00E26BC5"/>
    <w:rsid w:val="00E271F3"/>
    <w:rsid w:val="00E3079D"/>
    <w:rsid w:val="00E31D8F"/>
    <w:rsid w:val="00E32085"/>
    <w:rsid w:val="00E324C8"/>
    <w:rsid w:val="00E32546"/>
    <w:rsid w:val="00E325F5"/>
    <w:rsid w:val="00E3354A"/>
    <w:rsid w:val="00E33A28"/>
    <w:rsid w:val="00E33EA1"/>
    <w:rsid w:val="00E3495E"/>
    <w:rsid w:val="00E34AEA"/>
    <w:rsid w:val="00E35761"/>
    <w:rsid w:val="00E365D7"/>
    <w:rsid w:val="00E36C16"/>
    <w:rsid w:val="00E37A7A"/>
    <w:rsid w:val="00E40C6E"/>
    <w:rsid w:val="00E40D81"/>
    <w:rsid w:val="00E4260E"/>
    <w:rsid w:val="00E42868"/>
    <w:rsid w:val="00E44099"/>
    <w:rsid w:val="00E440C2"/>
    <w:rsid w:val="00E4573B"/>
    <w:rsid w:val="00E4577E"/>
    <w:rsid w:val="00E45933"/>
    <w:rsid w:val="00E463D3"/>
    <w:rsid w:val="00E46DCC"/>
    <w:rsid w:val="00E46F30"/>
    <w:rsid w:val="00E46F81"/>
    <w:rsid w:val="00E47DE8"/>
    <w:rsid w:val="00E5063A"/>
    <w:rsid w:val="00E50836"/>
    <w:rsid w:val="00E50AC0"/>
    <w:rsid w:val="00E5155D"/>
    <w:rsid w:val="00E52FD5"/>
    <w:rsid w:val="00E54651"/>
    <w:rsid w:val="00E54E79"/>
    <w:rsid w:val="00E54E91"/>
    <w:rsid w:val="00E557A8"/>
    <w:rsid w:val="00E55EF8"/>
    <w:rsid w:val="00E56B12"/>
    <w:rsid w:val="00E56C4F"/>
    <w:rsid w:val="00E57648"/>
    <w:rsid w:val="00E60014"/>
    <w:rsid w:val="00E604F3"/>
    <w:rsid w:val="00E609D4"/>
    <w:rsid w:val="00E61790"/>
    <w:rsid w:val="00E61870"/>
    <w:rsid w:val="00E622EA"/>
    <w:rsid w:val="00E63269"/>
    <w:rsid w:val="00E63480"/>
    <w:rsid w:val="00E64133"/>
    <w:rsid w:val="00E641FA"/>
    <w:rsid w:val="00E643F4"/>
    <w:rsid w:val="00E64FD3"/>
    <w:rsid w:val="00E64FFD"/>
    <w:rsid w:val="00E6697B"/>
    <w:rsid w:val="00E66EB7"/>
    <w:rsid w:val="00E67801"/>
    <w:rsid w:val="00E67935"/>
    <w:rsid w:val="00E71395"/>
    <w:rsid w:val="00E71AAE"/>
    <w:rsid w:val="00E71AAF"/>
    <w:rsid w:val="00E71EFE"/>
    <w:rsid w:val="00E73718"/>
    <w:rsid w:val="00E73901"/>
    <w:rsid w:val="00E7396B"/>
    <w:rsid w:val="00E73AE9"/>
    <w:rsid w:val="00E754EE"/>
    <w:rsid w:val="00E7571C"/>
    <w:rsid w:val="00E76574"/>
    <w:rsid w:val="00E77B6C"/>
    <w:rsid w:val="00E80AA0"/>
    <w:rsid w:val="00E80B69"/>
    <w:rsid w:val="00E80BA4"/>
    <w:rsid w:val="00E80FF9"/>
    <w:rsid w:val="00E816E4"/>
    <w:rsid w:val="00E817AD"/>
    <w:rsid w:val="00E818FA"/>
    <w:rsid w:val="00E81E2F"/>
    <w:rsid w:val="00E828F7"/>
    <w:rsid w:val="00E82FC6"/>
    <w:rsid w:val="00E83320"/>
    <w:rsid w:val="00E8385F"/>
    <w:rsid w:val="00E83AAE"/>
    <w:rsid w:val="00E84403"/>
    <w:rsid w:val="00E84DC8"/>
    <w:rsid w:val="00E85043"/>
    <w:rsid w:val="00E853E9"/>
    <w:rsid w:val="00E855CA"/>
    <w:rsid w:val="00E86136"/>
    <w:rsid w:val="00E86921"/>
    <w:rsid w:val="00E87036"/>
    <w:rsid w:val="00E873AA"/>
    <w:rsid w:val="00E90CA8"/>
    <w:rsid w:val="00E9111C"/>
    <w:rsid w:val="00E9138F"/>
    <w:rsid w:val="00E9156B"/>
    <w:rsid w:val="00E91781"/>
    <w:rsid w:val="00E91A60"/>
    <w:rsid w:val="00E922F8"/>
    <w:rsid w:val="00E925A7"/>
    <w:rsid w:val="00E931E5"/>
    <w:rsid w:val="00E9328C"/>
    <w:rsid w:val="00E93681"/>
    <w:rsid w:val="00E943D7"/>
    <w:rsid w:val="00E949DD"/>
    <w:rsid w:val="00E951CC"/>
    <w:rsid w:val="00E96CE2"/>
    <w:rsid w:val="00E97C11"/>
    <w:rsid w:val="00E97FF4"/>
    <w:rsid w:val="00EA01BA"/>
    <w:rsid w:val="00EA0265"/>
    <w:rsid w:val="00EA0B0C"/>
    <w:rsid w:val="00EA0C51"/>
    <w:rsid w:val="00EA0CE6"/>
    <w:rsid w:val="00EA0F87"/>
    <w:rsid w:val="00EA10CB"/>
    <w:rsid w:val="00EA1974"/>
    <w:rsid w:val="00EA207C"/>
    <w:rsid w:val="00EA295B"/>
    <w:rsid w:val="00EA30D5"/>
    <w:rsid w:val="00EA3415"/>
    <w:rsid w:val="00EA3F65"/>
    <w:rsid w:val="00EA4FAE"/>
    <w:rsid w:val="00EA5376"/>
    <w:rsid w:val="00EA55B9"/>
    <w:rsid w:val="00EA56BE"/>
    <w:rsid w:val="00EA608D"/>
    <w:rsid w:val="00EA6840"/>
    <w:rsid w:val="00EA6ADF"/>
    <w:rsid w:val="00EA7288"/>
    <w:rsid w:val="00EB1ED4"/>
    <w:rsid w:val="00EB1FD5"/>
    <w:rsid w:val="00EB2712"/>
    <w:rsid w:val="00EB283E"/>
    <w:rsid w:val="00EB2AE7"/>
    <w:rsid w:val="00EB2C89"/>
    <w:rsid w:val="00EB3814"/>
    <w:rsid w:val="00EB3827"/>
    <w:rsid w:val="00EB3862"/>
    <w:rsid w:val="00EB3BC3"/>
    <w:rsid w:val="00EB4117"/>
    <w:rsid w:val="00EB481D"/>
    <w:rsid w:val="00EB4CD4"/>
    <w:rsid w:val="00EB4CFA"/>
    <w:rsid w:val="00EB5B1D"/>
    <w:rsid w:val="00EB6455"/>
    <w:rsid w:val="00EB6ACF"/>
    <w:rsid w:val="00EB6C45"/>
    <w:rsid w:val="00EB6D83"/>
    <w:rsid w:val="00EB6E12"/>
    <w:rsid w:val="00EB6E20"/>
    <w:rsid w:val="00EB6F24"/>
    <w:rsid w:val="00EC02A2"/>
    <w:rsid w:val="00EC0E91"/>
    <w:rsid w:val="00EC0E9F"/>
    <w:rsid w:val="00EC0F60"/>
    <w:rsid w:val="00EC101B"/>
    <w:rsid w:val="00EC127C"/>
    <w:rsid w:val="00EC25DC"/>
    <w:rsid w:val="00EC2E36"/>
    <w:rsid w:val="00EC30FB"/>
    <w:rsid w:val="00EC39F5"/>
    <w:rsid w:val="00EC3F6B"/>
    <w:rsid w:val="00EC46A2"/>
    <w:rsid w:val="00EC4D09"/>
    <w:rsid w:val="00EC4D97"/>
    <w:rsid w:val="00EC4F35"/>
    <w:rsid w:val="00EC5189"/>
    <w:rsid w:val="00EC5190"/>
    <w:rsid w:val="00EC52A9"/>
    <w:rsid w:val="00EC5359"/>
    <w:rsid w:val="00EC569A"/>
    <w:rsid w:val="00EC5AB6"/>
    <w:rsid w:val="00EC6B82"/>
    <w:rsid w:val="00ED139C"/>
    <w:rsid w:val="00ED1EF0"/>
    <w:rsid w:val="00ED37A8"/>
    <w:rsid w:val="00ED4C40"/>
    <w:rsid w:val="00ED4CEA"/>
    <w:rsid w:val="00ED501F"/>
    <w:rsid w:val="00ED54E5"/>
    <w:rsid w:val="00ED6214"/>
    <w:rsid w:val="00ED6A21"/>
    <w:rsid w:val="00ED6C40"/>
    <w:rsid w:val="00ED6E1B"/>
    <w:rsid w:val="00ED768B"/>
    <w:rsid w:val="00ED7881"/>
    <w:rsid w:val="00ED78C3"/>
    <w:rsid w:val="00ED7963"/>
    <w:rsid w:val="00EE012F"/>
    <w:rsid w:val="00EE0FA3"/>
    <w:rsid w:val="00EE14B9"/>
    <w:rsid w:val="00EE1C95"/>
    <w:rsid w:val="00EE1D04"/>
    <w:rsid w:val="00EE1FCC"/>
    <w:rsid w:val="00EE2431"/>
    <w:rsid w:val="00EE2BB3"/>
    <w:rsid w:val="00EE33E0"/>
    <w:rsid w:val="00EE43E9"/>
    <w:rsid w:val="00EE5F9D"/>
    <w:rsid w:val="00EE629D"/>
    <w:rsid w:val="00EE6644"/>
    <w:rsid w:val="00EE699A"/>
    <w:rsid w:val="00EE6B24"/>
    <w:rsid w:val="00EE6D9C"/>
    <w:rsid w:val="00EE7D50"/>
    <w:rsid w:val="00EF056B"/>
    <w:rsid w:val="00EF0C2B"/>
    <w:rsid w:val="00EF191A"/>
    <w:rsid w:val="00EF2C5D"/>
    <w:rsid w:val="00EF2D36"/>
    <w:rsid w:val="00EF2E7D"/>
    <w:rsid w:val="00EF2E88"/>
    <w:rsid w:val="00EF2E8D"/>
    <w:rsid w:val="00EF344C"/>
    <w:rsid w:val="00EF368F"/>
    <w:rsid w:val="00EF3BBF"/>
    <w:rsid w:val="00EF4596"/>
    <w:rsid w:val="00EF6417"/>
    <w:rsid w:val="00EF6FE8"/>
    <w:rsid w:val="00EF7B23"/>
    <w:rsid w:val="00F002B8"/>
    <w:rsid w:val="00F0030F"/>
    <w:rsid w:val="00F0081E"/>
    <w:rsid w:val="00F0096F"/>
    <w:rsid w:val="00F00B0F"/>
    <w:rsid w:val="00F010E8"/>
    <w:rsid w:val="00F0114F"/>
    <w:rsid w:val="00F0177F"/>
    <w:rsid w:val="00F01A80"/>
    <w:rsid w:val="00F02724"/>
    <w:rsid w:val="00F027F5"/>
    <w:rsid w:val="00F02F34"/>
    <w:rsid w:val="00F03042"/>
    <w:rsid w:val="00F0368D"/>
    <w:rsid w:val="00F03EFC"/>
    <w:rsid w:val="00F04054"/>
    <w:rsid w:val="00F056B9"/>
    <w:rsid w:val="00F059D1"/>
    <w:rsid w:val="00F05ABE"/>
    <w:rsid w:val="00F05DD3"/>
    <w:rsid w:val="00F06151"/>
    <w:rsid w:val="00F06CB8"/>
    <w:rsid w:val="00F0757D"/>
    <w:rsid w:val="00F07857"/>
    <w:rsid w:val="00F1033F"/>
    <w:rsid w:val="00F1078E"/>
    <w:rsid w:val="00F1108F"/>
    <w:rsid w:val="00F119C9"/>
    <w:rsid w:val="00F11CB6"/>
    <w:rsid w:val="00F121BB"/>
    <w:rsid w:val="00F12649"/>
    <w:rsid w:val="00F12700"/>
    <w:rsid w:val="00F129D8"/>
    <w:rsid w:val="00F1459B"/>
    <w:rsid w:val="00F149B7"/>
    <w:rsid w:val="00F153FB"/>
    <w:rsid w:val="00F15407"/>
    <w:rsid w:val="00F15DC7"/>
    <w:rsid w:val="00F15E80"/>
    <w:rsid w:val="00F16523"/>
    <w:rsid w:val="00F169D3"/>
    <w:rsid w:val="00F16AC5"/>
    <w:rsid w:val="00F1792A"/>
    <w:rsid w:val="00F202FF"/>
    <w:rsid w:val="00F20324"/>
    <w:rsid w:val="00F20B49"/>
    <w:rsid w:val="00F20CFA"/>
    <w:rsid w:val="00F21545"/>
    <w:rsid w:val="00F219DD"/>
    <w:rsid w:val="00F21B8E"/>
    <w:rsid w:val="00F21C4D"/>
    <w:rsid w:val="00F22B71"/>
    <w:rsid w:val="00F22D71"/>
    <w:rsid w:val="00F2384A"/>
    <w:rsid w:val="00F23861"/>
    <w:rsid w:val="00F23D1F"/>
    <w:rsid w:val="00F240F8"/>
    <w:rsid w:val="00F24556"/>
    <w:rsid w:val="00F25D0F"/>
    <w:rsid w:val="00F26467"/>
    <w:rsid w:val="00F31000"/>
    <w:rsid w:val="00F313CB"/>
    <w:rsid w:val="00F315B4"/>
    <w:rsid w:val="00F31E12"/>
    <w:rsid w:val="00F3259C"/>
    <w:rsid w:val="00F32BC7"/>
    <w:rsid w:val="00F32D3A"/>
    <w:rsid w:val="00F3319C"/>
    <w:rsid w:val="00F333D3"/>
    <w:rsid w:val="00F3380B"/>
    <w:rsid w:val="00F33C10"/>
    <w:rsid w:val="00F33F0F"/>
    <w:rsid w:val="00F33FFF"/>
    <w:rsid w:val="00F34B86"/>
    <w:rsid w:val="00F35381"/>
    <w:rsid w:val="00F360A4"/>
    <w:rsid w:val="00F36159"/>
    <w:rsid w:val="00F364CD"/>
    <w:rsid w:val="00F36E3D"/>
    <w:rsid w:val="00F37308"/>
    <w:rsid w:val="00F37348"/>
    <w:rsid w:val="00F3777F"/>
    <w:rsid w:val="00F37C12"/>
    <w:rsid w:val="00F40177"/>
    <w:rsid w:val="00F4019D"/>
    <w:rsid w:val="00F40713"/>
    <w:rsid w:val="00F4123D"/>
    <w:rsid w:val="00F41B90"/>
    <w:rsid w:val="00F41BFD"/>
    <w:rsid w:val="00F422E1"/>
    <w:rsid w:val="00F424A3"/>
    <w:rsid w:val="00F4302E"/>
    <w:rsid w:val="00F4305D"/>
    <w:rsid w:val="00F43ED4"/>
    <w:rsid w:val="00F44054"/>
    <w:rsid w:val="00F4406C"/>
    <w:rsid w:val="00F44490"/>
    <w:rsid w:val="00F456F6"/>
    <w:rsid w:val="00F45F05"/>
    <w:rsid w:val="00F4670A"/>
    <w:rsid w:val="00F47A71"/>
    <w:rsid w:val="00F505F3"/>
    <w:rsid w:val="00F50636"/>
    <w:rsid w:val="00F515AB"/>
    <w:rsid w:val="00F51A35"/>
    <w:rsid w:val="00F529B2"/>
    <w:rsid w:val="00F52A95"/>
    <w:rsid w:val="00F52B2D"/>
    <w:rsid w:val="00F52CD0"/>
    <w:rsid w:val="00F53D01"/>
    <w:rsid w:val="00F54959"/>
    <w:rsid w:val="00F549D8"/>
    <w:rsid w:val="00F5603B"/>
    <w:rsid w:val="00F5614D"/>
    <w:rsid w:val="00F569BA"/>
    <w:rsid w:val="00F5720D"/>
    <w:rsid w:val="00F57AEC"/>
    <w:rsid w:val="00F57D5D"/>
    <w:rsid w:val="00F602DD"/>
    <w:rsid w:val="00F603D4"/>
    <w:rsid w:val="00F60627"/>
    <w:rsid w:val="00F60F71"/>
    <w:rsid w:val="00F6166F"/>
    <w:rsid w:val="00F61830"/>
    <w:rsid w:val="00F61923"/>
    <w:rsid w:val="00F61BAB"/>
    <w:rsid w:val="00F61FF7"/>
    <w:rsid w:val="00F62952"/>
    <w:rsid w:val="00F6343B"/>
    <w:rsid w:val="00F63467"/>
    <w:rsid w:val="00F63DEB"/>
    <w:rsid w:val="00F64121"/>
    <w:rsid w:val="00F6451F"/>
    <w:rsid w:val="00F646C4"/>
    <w:rsid w:val="00F64A6C"/>
    <w:rsid w:val="00F64CB3"/>
    <w:rsid w:val="00F64DAE"/>
    <w:rsid w:val="00F64F71"/>
    <w:rsid w:val="00F65391"/>
    <w:rsid w:val="00F65C93"/>
    <w:rsid w:val="00F666B5"/>
    <w:rsid w:val="00F66B85"/>
    <w:rsid w:val="00F67E88"/>
    <w:rsid w:val="00F70D4D"/>
    <w:rsid w:val="00F70F95"/>
    <w:rsid w:val="00F71458"/>
    <w:rsid w:val="00F718B6"/>
    <w:rsid w:val="00F71D71"/>
    <w:rsid w:val="00F71E79"/>
    <w:rsid w:val="00F7209D"/>
    <w:rsid w:val="00F727C6"/>
    <w:rsid w:val="00F72D13"/>
    <w:rsid w:val="00F73B86"/>
    <w:rsid w:val="00F73CBD"/>
    <w:rsid w:val="00F73E45"/>
    <w:rsid w:val="00F74267"/>
    <w:rsid w:val="00F74687"/>
    <w:rsid w:val="00F74FC1"/>
    <w:rsid w:val="00F7534D"/>
    <w:rsid w:val="00F758A6"/>
    <w:rsid w:val="00F75B8E"/>
    <w:rsid w:val="00F75E97"/>
    <w:rsid w:val="00F76676"/>
    <w:rsid w:val="00F766AA"/>
    <w:rsid w:val="00F76AE3"/>
    <w:rsid w:val="00F77AE4"/>
    <w:rsid w:val="00F77B47"/>
    <w:rsid w:val="00F77E0A"/>
    <w:rsid w:val="00F80271"/>
    <w:rsid w:val="00F82E9C"/>
    <w:rsid w:val="00F8301C"/>
    <w:rsid w:val="00F833E8"/>
    <w:rsid w:val="00F83448"/>
    <w:rsid w:val="00F84A05"/>
    <w:rsid w:val="00F85739"/>
    <w:rsid w:val="00F85846"/>
    <w:rsid w:val="00F85D12"/>
    <w:rsid w:val="00F866A8"/>
    <w:rsid w:val="00F867C4"/>
    <w:rsid w:val="00F86B08"/>
    <w:rsid w:val="00F86CD1"/>
    <w:rsid w:val="00F86D65"/>
    <w:rsid w:val="00F878F2"/>
    <w:rsid w:val="00F910B2"/>
    <w:rsid w:val="00F912E1"/>
    <w:rsid w:val="00F915B3"/>
    <w:rsid w:val="00F92159"/>
    <w:rsid w:val="00F922DD"/>
    <w:rsid w:val="00F933AE"/>
    <w:rsid w:val="00F9385D"/>
    <w:rsid w:val="00F93AEF"/>
    <w:rsid w:val="00F93D6F"/>
    <w:rsid w:val="00F94A05"/>
    <w:rsid w:val="00F94CA9"/>
    <w:rsid w:val="00F94DAB"/>
    <w:rsid w:val="00F953A1"/>
    <w:rsid w:val="00F9548E"/>
    <w:rsid w:val="00F9555E"/>
    <w:rsid w:val="00F957D3"/>
    <w:rsid w:val="00F95E19"/>
    <w:rsid w:val="00F95F37"/>
    <w:rsid w:val="00F960FF"/>
    <w:rsid w:val="00F965DE"/>
    <w:rsid w:val="00F96EAA"/>
    <w:rsid w:val="00F9739C"/>
    <w:rsid w:val="00F9776F"/>
    <w:rsid w:val="00F97896"/>
    <w:rsid w:val="00F97CF5"/>
    <w:rsid w:val="00FA03BD"/>
    <w:rsid w:val="00FA0928"/>
    <w:rsid w:val="00FA0F87"/>
    <w:rsid w:val="00FA1AD3"/>
    <w:rsid w:val="00FA24A3"/>
    <w:rsid w:val="00FA27BB"/>
    <w:rsid w:val="00FA2C4E"/>
    <w:rsid w:val="00FA3154"/>
    <w:rsid w:val="00FA3D40"/>
    <w:rsid w:val="00FA3DC5"/>
    <w:rsid w:val="00FA41D4"/>
    <w:rsid w:val="00FA48A7"/>
    <w:rsid w:val="00FA4E3F"/>
    <w:rsid w:val="00FA51D8"/>
    <w:rsid w:val="00FA5CA7"/>
    <w:rsid w:val="00FA6506"/>
    <w:rsid w:val="00FA674F"/>
    <w:rsid w:val="00FA7727"/>
    <w:rsid w:val="00FA77B8"/>
    <w:rsid w:val="00FA7DB5"/>
    <w:rsid w:val="00FB0940"/>
    <w:rsid w:val="00FB0EE4"/>
    <w:rsid w:val="00FB1033"/>
    <w:rsid w:val="00FB1A01"/>
    <w:rsid w:val="00FB1F1B"/>
    <w:rsid w:val="00FB212C"/>
    <w:rsid w:val="00FB24D8"/>
    <w:rsid w:val="00FB5923"/>
    <w:rsid w:val="00FB5E63"/>
    <w:rsid w:val="00FB5F47"/>
    <w:rsid w:val="00FB6678"/>
    <w:rsid w:val="00FB6700"/>
    <w:rsid w:val="00FB79B1"/>
    <w:rsid w:val="00FC01D1"/>
    <w:rsid w:val="00FC1441"/>
    <w:rsid w:val="00FC1FEC"/>
    <w:rsid w:val="00FC238E"/>
    <w:rsid w:val="00FC246D"/>
    <w:rsid w:val="00FC2EB2"/>
    <w:rsid w:val="00FC36E8"/>
    <w:rsid w:val="00FC3724"/>
    <w:rsid w:val="00FC3943"/>
    <w:rsid w:val="00FC39A8"/>
    <w:rsid w:val="00FC3B3B"/>
    <w:rsid w:val="00FC3C0C"/>
    <w:rsid w:val="00FC3C60"/>
    <w:rsid w:val="00FC441E"/>
    <w:rsid w:val="00FC5773"/>
    <w:rsid w:val="00FC5C45"/>
    <w:rsid w:val="00FC5F45"/>
    <w:rsid w:val="00FC6017"/>
    <w:rsid w:val="00FC6D07"/>
    <w:rsid w:val="00FC79A0"/>
    <w:rsid w:val="00FC79B3"/>
    <w:rsid w:val="00FC7C07"/>
    <w:rsid w:val="00FC7CF9"/>
    <w:rsid w:val="00FD0512"/>
    <w:rsid w:val="00FD09BD"/>
    <w:rsid w:val="00FD0C70"/>
    <w:rsid w:val="00FD1192"/>
    <w:rsid w:val="00FD2FE5"/>
    <w:rsid w:val="00FD340A"/>
    <w:rsid w:val="00FD36D4"/>
    <w:rsid w:val="00FD4A58"/>
    <w:rsid w:val="00FD4FFC"/>
    <w:rsid w:val="00FD5415"/>
    <w:rsid w:val="00FD5784"/>
    <w:rsid w:val="00FD614C"/>
    <w:rsid w:val="00FD631C"/>
    <w:rsid w:val="00FD69A9"/>
    <w:rsid w:val="00FD76D4"/>
    <w:rsid w:val="00FD76FD"/>
    <w:rsid w:val="00FD7805"/>
    <w:rsid w:val="00FD7E9E"/>
    <w:rsid w:val="00FE0260"/>
    <w:rsid w:val="00FE052C"/>
    <w:rsid w:val="00FE0A10"/>
    <w:rsid w:val="00FE11B4"/>
    <w:rsid w:val="00FE1861"/>
    <w:rsid w:val="00FE1B53"/>
    <w:rsid w:val="00FE1E75"/>
    <w:rsid w:val="00FE1F9D"/>
    <w:rsid w:val="00FE2113"/>
    <w:rsid w:val="00FE21E8"/>
    <w:rsid w:val="00FE28D2"/>
    <w:rsid w:val="00FE3742"/>
    <w:rsid w:val="00FE3B2E"/>
    <w:rsid w:val="00FE427F"/>
    <w:rsid w:val="00FE5073"/>
    <w:rsid w:val="00FE5216"/>
    <w:rsid w:val="00FE600C"/>
    <w:rsid w:val="00FE7192"/>
    <w:rsid w:val="00FE72B9"/>
    <w:rsid w:val="00FF06D5"/>
    <w:rsid w:val="00FF0DEC"/>
    <w:rsid w:val="00FF143F"/>
    <w:rsid w:val="00FF1508"/>
    <w:rsid w:val="00FF1846"/>
    <w:rsid w:val="00FF1899"/>
    <w:rsid w:val="00FF1B3C"/>
    <w:rsid w:val="00FF1BD3"/>
    <w:rsid w:val="00FF2396"/>
    <w:rsid w:val="00FF32BD"/>
    <w:rsid w:val="00FF348F"/>
    <w:rsid w:val="00FF371B"/>
    <w:rsid w:val="00FF3CD5"/>
    <w:rsid w:val="00FF49DC"/>
    <w:rsid w:val="00FF4F23"/>
    <w:rsid w:val="00FF4F31"/>
    <w:rsid w:val="00FF52CA"/>
    <w:rsid w:val="00FF5F78"/>
    <w:rsid w:val="00FF613B"/>
    <w:rsid w:val="00FF68CD"/>
    <w:rsid w:val="00FF6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44645301">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66624419">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31932097">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429475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10</Pages>
  <Words>3024</Words>
  <Characters>16635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281</cp:revision>
  <dcterms:created xsi:type="dcterms:W3CDTF">2021-08-13T06:44:00Z</dcterms:created>
  <dcterms:modified xsi:type="dcterms:W3CDTF">2023-03-09T16:50:00Z</dcterms:modified>
</cp:coreProperties>
</file>