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36EE7EC2"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73792A">
        <w:rPr>
          <w:b/>
          <w:bCs/>
          <w:sz w:val="28"/>
          <w:szCs w:val="28"/>
        </w:rPr>
        <w:t>8</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FC3D03F" w:rsidR="00BC4945" w:rsidRPr="00BC4945" w:rsidRDefault="0073792A"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73792A">
        <w:rPr>
          <w:b/>
          <w:bCs/>
          <w:color w:val="000000"/>
          <w:sz w:val="28"/>
          <w:szCs w:val="28"/>
        </w:rPr>
        <w:t>EL CAPITAL SOCIAL. APORTACIONES. LA CONDICIÓN DE SOCIO. PARTICIPACIONES SOCIALES Y ACCIONES. REPRESENTACIÓN Y TRANSMISIÓN. COPROPIEDAD Y DERECHOS REALES. NEGOCIOS SOBRE PARTICIPACIONES Y ACCIONES. EMISIÓN DE OBLIGACIONES</w:t>
      </w:r>
      <w:r w:rsidRPr="00FC371E">
        <w:rPr>
          <w:b/>
          <w:bCs/>
          <w:color w:val="000000"/>
          <w:sz w:val="28"/>
          <w:szCs w:val="28"/>
        </w:rPr>
        <w:t>.</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74206213" w14:textId="0BEC7D89" w:rsidR="003D70B2" w:rsidRPr="00AA6561" w:rsidRDefault="0073792A" w:rsidP="003F2C0C">
      <w:pPr>
        <w:spacing w:before="120" w:after="120" w:line="360" w:lineRule="auto"/>
        <w:jc w:val="both"/>
        <w:rPr>
          <w:bCs/>
          <w:spacing w:val="-3"/>
        </w:rPr>
      </w:pPr>
      <w:r w:rsidRPr="0073792A">
        <w:rPr>
          <w:b/>
          <w:bCs/>
          <w:color w:val="000000"/>
        </w:rPr>
        <w:t>EL CAPITAL SOCIAL</w:t>
      </w:r>
      <w:r w:rsidR="00AA6561" w:rsidRPr="00AA6561">
        <w:rPr>
          <w:b/>
          <w:bCs/>
          <w:color w:val="000000"/>
        </w:rPr>
        <w:t>.</w:t>
      </w:r>
    </w:p>
    <w:p w14:paraId="393A613E" w14:textId="14A665DA" w:rsidR="00BA47EA" w:rsidRPr="00BA47EA" w:rsidRDefault="00BA47EA" w:rsidP="00BA47EA">
      <w:pPr>
        <w:spacing w:before="120" w:after="120" w:line="360" w:lineRule="auto"/>
        <w:ind w:firstLine="708"/>
        <w:jc w:val="both"/>
        <w:rPr>
          <w:bCs/>
          <w:spacing w:val="-3"/>
        </w:rPr>
      </w:pPr>
      <w:r w:rsidRPr="00BA47EA">
        <w:rPr>
          <w:bCs/>
          <w:spacing w:val="-3"/>
        </w:rPr>
        <w:t xml:space="preserve">El </w:t>
      </w:r>
      <w:r w:rsidR="00CB54E1">
        <w:rPr>
          <w:bCs/>
          <w:spacing w:val="-3"/>
        </w:rPr>
        <w:t xml:space="preserve">capital social es la </w:t>
      </w:r>
      <w:r w:rsidRPr="00BA47EA">
        <w:rPr>
          <w:bCs/>
          <w:spacing w:val="-3"/>
        </w:rPr>
        <w:t xml:space="preserve">cifra dineraria </w:t>
      </w:r>
      <w:r w:rsidR="00CB54E1">
        <w:rPr>
          <w:bCs/>
          <w:spacing w:val="-3"/>
        </w:rPr>
        <w:t>determinada por los</w:t>
      </w:r>
      <w:r w:rsidRPr="00BA47EA">
        <w:rPr>
          <w:bCs/>
          <w:spacing w:val="-3"/>
        </w:rPr>
        <w:t xml:space="preserve"> estatutos</w:t>
      </w:r>
      <w:r w:rsidR="005A1DE2">
        <w:rPr>
          <w:bCs/>
          <w:spacing w:val="-3"/>
        </w:rPr>
        <w:t>,</w:t>
      </w:r>
      <w:r w:rsidR="00A467D4">
        <w:rPr>
          <w:bCs/>
          <w:spacing w:val="-3"/>
        </w:rPr>
        <w:t xml:space="preserve"> que se refleja en </w:t>
      </w:r>
      <w:r w:rsidR="00142D6A">
        <w:rPr>
          <w:bCs/>
          <w:spacing w:val="-3"/>
        </w:rPr>
        <w:t xml:space="preserve">la cuenta del </w:t>
      </w:r>
      <w:r w:rsidR="00FF5154">
        <w:rPr>
          <w:bCs/>
          <w:spacing w:val="-3"/>
        </w:rPr>
        <w:t xml:space="preserve">pasivo del balance relativa a </w:t>
      </w:r>
      <w:r w:rsidR="00A467D4">
        <w:rPr>
          <w:bCs/>
          <w:spacing w:val="-3"/>
        </w:rPr>
        <w:t>los fondos propios</w:t>
      </w:r>
      <w:r w:rsidRPr="00BA47EA">
        <w:rPr>
          <w:bCs/>
          <w:spacing w:val="-3"/>
        </w:rPr>
        <w:t xml:space="preserve">, </w:t>
      </w:r>
      <w:r w:rsidR="00D22286">
        <w:rPr>
          <w:bCs/>
          <w:spacing w:val="-3"/>
        </w:rPr>
        <w:t xml:space="preserve">y que es </w:t>
      </w:r>
      <w:r w:rsidRPr="00BA47EA">
        <w:rPr>
          <w:bCs/>
          <w:spacing w:val="-3"/>
        </w:rPr>
        <w:t>igual a la suma del valor nominal de las acciones o participaciones en que se divide.</w:t>
      </w:r>
    </w:p>
    <w:p w14:paraId="10E4D7AC" w14:textId="7137F595" w:rsidR="00365828" w:rsidRDefault="00E237B7" w:rsidP="00365828">
      <w:pPr>
        <w:spacing w:before="120" w:after="120" w:line="360" w:lineRule="auto"/>
        <w:ind w:firstLine="708"/>
        <w:jc w:val="both"/>
        <w:rPr>
          <w:bCs/>
          <w:spacing w:val="-3"/>
        </w:rPr>
      </w:pPr>
      <w:r>
        <w:rPr>
          <w:bCs/>
          <w:spacing w:val="-3"/>
        </w:rPr>
        <w:t>El capital social e</w:t>
      </w:r>
      <w:r w:rsidR="00BA47EA" w:rsidRPr="00BA47EA">
        <w:rPr>
          <w:bCs/>
          <w:spacing w:val="-3"/>
        </w:rPr>
        <w:t>s un requisito esencial para la existencia misma de la sociedad</w:t>
      </w:r>
      <w:r>
        <w:rPr>
          <w:bCs/>
          <w:spacing w:val="-3"/>
        </w:rPr>
        <w:t xml:space="preserve">, y su cifra </w:t>
      </w:r>
      <w:r w:rsidR="004572C0">
        <w:rPr>
          <w:bCs/>
          <w:spacing w:val="-3"/>
        </w:rPr>
        <w:t>es única, debiendo</w:t>
      </w:r>
      <w:r w:rsidR="00EA4920">
        <w:rPr>
          <w:bCs/>
          <w:spacing w:val="-3"/>
        </w:rPr>
        <w:t xml:space="preserve"> estar exactamente determinad</w:t>
      </w:r>
      <w:r w:rsidR="004572C0">
        <w:rPr>
          <w:bCs/>
          <w:spacing w:val="-3"/>
        </w:rPr>
        <w:t>a</w:t>
      </w:r>
      <w:r w:rsidR="00EA4920">
        <w:rPr>
          <w:bCs/>
          <w:spacing w:val="-3"/>
        </w:rPr>
        <w:t xml:space="preserve"> en los estatutos</w:t>
      </w:r>
      <w:r w:rsidR="004572C0">
        <w:rPr>
          <w:bCs/>
          <w:spacing w:val="-3"/>
        </w:rPr>
        <w:t xml:space="preserve"> y</w:t>
      </w:r>
      <w:r w:rsidR="00EA4920">
        <w:rPr>
          <w:bCs/>
          <w:spacing w:val="-3"/>
        </w:rPr>
        <w:t xml:space="preserve"> </w:t>
      </w:r>
      <w:r w:rsidR="00365828">
        <w:rPr>
          <w:bCs/>
          <w:spacing w:val="-3"/>
        </w:rPr>
        <w:t>no pudiendo modif</w:t>
      </w:r>
      <w:r w:rsidR="004572C0">
        <w:rPr>
          <w:bCs/>
          <w:spacing w:val="-3"/>
        </w:rPr>
        <w:t>i</w:t>
      </w:r>
      <w:r w:rsidR="00365828">
        <w:rPr>
          <w:bCs/>
          <w:spacing w:val="-3"/>
        </w:rPr>
        <w:t>carse su importe sin modificación e</w:t>
      </w:r>
      <w:r w:rsidR="004572C0">
        <w:rPr>
          <w:bCs/>
          <w:spacing w:val="-3"/>
        </w:rPr>
        <w:t>s</w:t>
      </w:r>
      <w:r w:rsidR="00365828">
        <w:rPr>
          <w:bCs/>
          <w:spacing w:val="-3"/>
        </w:rPr>
        <w:t>tatutaria</w:t>
      </w:r>
      <w:r w:rsidR="000654ED">
        <w:rPr>
          <w:bCs/>
          <w:spacing w:val="-3"/>
        </w:rPr>
        <w:t xml:space="preserve">, siendo la sociedad nula </w:t>
      </w:r>
      <w:r w:rsidR="00704B88">
        <w:rPr>
          <w:bCs/>
          <w:spacing w:val="-3"/>
        </w:rPr>
        <w:t>si los estatutos no expresan la cifra de capital social.</w:t>
      </w:r>
    </w:p>
    <w:p w14:paraId="7420EEE5" w14:textId="6DCC6515" w:rsidR="00DC1139" w:rsidRPr="00DC1139" w:rsidRDefault="002B0E2F" w:rsidP="00DC1139">
      <w:pPr>
        <w:spacing w:before="120" w:after="120" w:line="360" w:lineRule="auto"/>
        <w:ind w:firstLine="708"/>
        <w:jc w:val="both"/>
        <w:rPr>
          <w:bCs/>
          <w:spacing w:val="-3"/>
        </w:rPr>
      </w:pPr>
      <w:r>
        <w:rPr>
          <w:bCs/>
          <w:spacing w:val="-3"/>
        </w:rPr>
        <w:t xml:space="preserve">Conforme al artículo 4 del texto refundido de la Ley de Sociedades de Capital de 2 de julio de 2010, </w:t>
      </w:r>
      <w:r w:rsidR="00DC1139">
        <w:rPr>
          <w:bCs/>
          <w:spacing w:val="-3"/>
        </w:rPr>
        <w:t xml:space="preserve">el capital </w:t>
      </w:r>
      <w:r w:rsidR="00DC1139" w:rsidRPr="00DC1139">
        <w:rPr>
          <w:bCs/>
          <w:spacing w:val="-3"/>
        </w:rPr>
        <w:t>de la sociedad de responsabilidad limitada no podrá ser inferior a un euro</w:t>
      </w:r>
      <w:r w:rsidR="00DC1139">
        <w:rPr>
          <w:bCs/>
          <w:spacing w:val="-3"/>
        </w:rPr>
        <w:t xml:space="preserve">, si bien mientras </w:t>
      </w:r>
      <w:r w:rsidR="00DC1139" w:rsidRPr="00DC1139">
        <w:rPr>
          <w:bCs/>
          <w:spacing w:val="-3"/>
        </w:rPr>
        <w:t>no alcance la cifra de tres mil euros, se aplicarán las siguientes reglas:</w:t>
      </w:r>
    </w:p>
    <w:p w14:paraId="7D59707A" w14:textId="07068BC7" w:rsidR="002B0E2F" w:rsidRPr="00DC1139" w:rsidRDefault="00DC1139" w:rsidP="00DC1139">
      <w:pPr>
        <w:pStyle w:val="Prrafodelista"/>
        <w:numPr>
          <w:ilvl w:val="0"/>
          <w:numId w:val="26"/>
        </w:numPr>
        <w:spacing w:before="120" w:after="120" w:line="360" w:lineRule="auto"/>
        <w:ind w:left="993" w:hanging="284"/>
        <w:jc w:val="both"/>
        <w:rPr>
          <w:bCs/>
          <w:spacing w:val="-3"/>
        </w:rPr>
      </w:pPr>
      <w:r w:rsidRPr="00DC1139">
        <w:rPr>
          <w:bCs/>
          <w:spacing w:val="-3"/>
        </w:rPr>
        <w:t>Deberá destinarse a la reserva legal una cifra al menos igual al veinte por ciento del beneficio hasta que dicha reserva junto con la de capital alcance el importe de tres mil euros.</w:t>
      </w:r>
    </w:p>
    <w:p w14:paraId="1045BA6A" w14:textId="65025749" w:rsidR="00DC1139" w:rsidRPr="00DC1139" w:rsidRDefault="00DC1139" w:rsidP="00DC1139">
      <w:pPr>
        <w:pStyle w:val="Prrafodelista"/>
        <w:numPr>
          <w:ilvl w:val="0"/>
          <w:numId w:val="26"/>
        </w:numPr>
        <w:spacing w:before="120" w:after="120" w:line="360" w:lineRule="auto"/>
        <w:ind w:left="993" w:hanging="284"/>
        <w:jc w:val="both"/>
        <w:rPr>
          <w:bCs/>
          <w:spacing w:val="-3"/>
        </w:rPr>
      </w:pPr>
      <w:r w:rsidRPr="00DC1139">
        <w:rPr>
          <w:bCs/>
          <w:spacing w:val="-3"/>
        </w:rPr>
        <w:t>En caso de liquidación, si el patrimonio de la sociedad fuera insuficiente para atender el pago de las obligaciones sociales, los socios responderán solidariamente de la diferencia entre el importe de tres mil euros y la cifra del capital suscrito.</w:t>
      </w:r>
    </w:p>
    <w:p w14:paraId="1B81B0BD" w14:textId="554EC6F2" w:rsidR="002B0E2F" w:rsidRDefault="00DC1139" w:rsidP="00DC1139">
      <w:pPr>
        <w:spacing w:before="120" w:after="120" w:line="360" w:lineRule="auto"/>
        <w:ind w:firstLine="708"/>
        <w:jc w:val="both"/>
        <w:rPr>
          <w:bCs/>
          <w:spacing w:val="-3"/>
        </w:rPr>
      </w:pPr>
      <w:r w:rsidRPr="00DC1139">
        <w:rPr>
          <w:bCs/>
          <w:spacing w:val="-3"/>
        </w:rPr>
        <w:lastRenderedPageBreak/>
        <w:t>El capital social de la sociedad anónima no podrá ser inferior a sesenta mil euros.</w:t>
      </w:r>
    </w:p>
    <w:p w14:paraId="3A804D48" w14:textId="28CD90C6" w:rsidR="002B0E2F" w:rsidRDefault="00556AE9" w:rsidP="00BA47EA">
      <w:pPr>
        <w:spacing w:before="120" w:after="120" w:line="360" w:lineRule="auto"/>
        <w:ind w:firstLine="708"/>
        <w:jc w:val="both"/>
        <w:rPr>
          <w:bCs/>
          <w:spacing w:val="-3"/>
        </w:rPr>
      </w:pPr>
      <w:r w:rsidRPr="00556AE9">
        <w:rPr>
          <w:bCs/>
          <w:spacing w:val="-3"/>
        </w:rPr>
        <w:t>No se autorizarán escrituras de constitución de sociedad de capital que tengan una cifra de capital social inferior a</w:t>
      </w:r>
      <w:r>
        <w:rPr>
          <w:bCs/>
          <w:spacing w:val="-3"/>
        </w:rPr>
        <w:t xml:space="preserve"> </w:t>
      </w:r>
      <w:r w:rsidRPr="00556AE9">
        <w:rPr>
          <w:bCs/>
          <w:spacing w:val="-3"/>
        </w:rPr>
        <w:t>l</w:t>
      </w:r>
      <w:r>
        <w:rPr>
          <w:bCs/>
          <w:spacing w:val="-3"/>
        </w:rPr>
        <w:t>as</w:t>
      </w:r>
      <w:r w:rsidR="00500951">
        <w:rPr>
          <w:bCs/>
          <w:spacing w:val="-3"/>
        </w:rPr>
        <w:t xml:space="preserve"> indicadas</w:t>
      </w:r>
      <w:r w:rsidRPr="00556AE9">
        <w:rPr>
          <w:bCs/>
          <w:spacing w:val="-3"/>
        </w:rPr>
        <w:t xml:space="preserve">, ni escrituras de modificación del capital que lo dejen reducido por debajo de dicha cifra, salvo </w:t>
      </w:r>
      <w:r w:rsidR="00500951">
        <w:rPr>
          <w:bCs/>
          <w:spacing w:val="-3"/>
        </w:rPr>
        <w:t xml:space="preserve">en </w:t>
      </w:r>
      <w:r w:rsidRPr="00556AE9">
        <w:rPr>
          <w:bCs/>
          <w:spacing w:val="-3"/>
        </w:rPr>
        <w:t>cumplimiento de una ley</w:t>
      </w:r>
      <w:r w:rsidR="002F5E49">
        <w:rPr>
          <w:bCs/>
          <w:spacing w:val="-3"/>
        </w:rPr>
        <w:t>.</w:t>
      </w:r>
    </w:p>
    <w:p w14:paraId="0B25AAD4" w14:textId="77777777" w:rsidR="00F2067A" w:rsidRPr="00BA47EA" w:rsidRDefault="00F2067A" w:rsidP="00E654D4">
      <w:pPr>
        <w:spacing w:before="120" w:after="120" w:line="360" w:lineRule="auto"/>
        <w:ind w:firstLine="708"/>
        <w:jc w:val="both"/>
        <w:rPr>
          <w:bCs/>
          <w:spacing w:val="-3"/>
        </w:rPr>
      </w:pPr>
    </w:p>
    <w:p w14:paraId="1031767E" w14:textId="77777777" w:rsidR="00BA47EA" w:rsidRPr="00BA47EA" w:rsidRDefault="00BA47EA" w:rsidP="00F2067A">
      <w:pPr>
        <w:spacing w:before="120" w:after="120" w:line="360" w:lineRule="auto"/>
        <w:jc w:val="both"/>
        <w:rPr>
          <w:b/>
          <w:bCs/>
          <w:spacing w:val="-3"/>
        </w:rPr>
      </w:pPr>
      <w:r w:rsidRPr="00BA47EA">
        <w:rPr>
          <w:b/>
          <w:bCs/>
          <w:spacing w:val="-3"/>
        </w:rPr>
        <w:t>APORTACIONES.</w:t>
      </w:r>
    </w:p>
    <w:p w14:paraId="549B6FF4" w14:textId="1D5086FA" w:rsidR="00BA47EA" w:rsidRPr="00BA47EA" w:rsidRDefault="00BA47EA" w:rsidP="00BA47EA">
      <w:pPr>
        <w:spacing w:before="120" w:after="120" w:line="360" w:lineRule="auto"/>
        <w:ind w:firstLine="708"/>
        <w:jc w:val="both"/>
        <w:rPr>
          <w:bCs/>
          <w:spacing w:val="-3"/>
        </w:rPr>
      </w:pPr>
      <w:r w:rsidRPr="00BA47EA">
        <w:rPr>
          <w:bCs/>
          <w:spacing w:val="-3"/>
        </w:rPr>
        <w:t>La</w:t>
      </w:r>
      <w:r w:rsidR="00772A4C">
        <w:rPr>
          <w:bCs/>
          <w:spacing w:val="-3"/>
        </w:rPr>
        <w:t xml:space="preserve">s aportaciones son los </w:t>
      </w:r>
      <w:r w:rsidRPr="00BA47EA">
        <w:rPr>
          <w:bCs/>
          <w:spacing w:val="-3"/>
        </w:rPr>
        <w:t xml:space="preserve">bienes o derechos </w:t>
      </w:r>
      <w:r w:rsidR="00C44523">
        <w:rPr>
          <w:bCs/>
          <w:spacing w:val="-3"/>
        </w:rPr>
        <w:t xml:space="preserve">que el socio </w:t>
      </w:r>
      <w:r w:rsidR="00AA3736">
        <w:rPr>
          <w:bCs/>
          <w:spacing w:val="-3"/>
        </w:rPr>
        <w:t xml:space="preserve">se obliga a </w:t>
      </w:r>
      <w:r w:rsidR="00C44523">
        <w:rPr>
          <w:bCs/>
          <w:spacing w:val="-3"/>
        </w:rPr>
        <w:t>entrega</w:t>
      </w:r>
      <w:r w:rsidR="00AA3736">
        <w:rPr>
          <w:bCs/>
          <w:spacing w:val="-3"/>
        </w:rPr>
        <w:t>r</w:t>
      </w:r>
      <w:r w:rsidR="00C44523">
        <w:rPr>
          <w:bCs/>
          <w:spacing w:val="-3"/>
        </w:rPr>
        <w:t xml:space="preserve"> a la sociedad</w:t>
      </w:r>
      <w:r w:rsidRPr="00BA47EA">
        <w:rPr>
          <w:bCs/>
          <w:spacing w:val="-3"/>
        </w:rPr>
        <w:t>, equivalentes al valor nominal de sus acciones o participaciones.</w:t>
      </w:r>
      <w:r w:rsidR="00DA60DF">
        <w:rPr>
          <w:bCs/>
          <w:spacing w:val="-3"/>
        </w:rPr>
        <w:t xml:space="preserve"> </w:t>
      </w:r>
    </w:p>
    <w:p w14:paraId="6A22B59C" w14:textId="4D2DE736" w:rsidR="00BA47EA" w:rsidRPr="00BA47EA" w:rsidRDefault="00C44523" w:rsidP="00BA47EA">
      <w:pPr>
        <w:spacing w:before="120" w:after="120" w:line="360" w:lineRule="auto"/>
        <w:ind w:firstLine="708"/>
        <w:jc w:val="both"/>
        <w:rPr>
          <w:bCs/>
          <w:spacing w:val="-3"/>
        </w:rPr>
      </w:pPr>
      <w:r>
        <w:rPr>
          <w:bCs/>
          <w:spacing w:val="-3"/>
        </w:rPr>
        <w:t xml:space="preserve">Están reguladas por los </w:t>
      </w:r>
      <w:r w:rsidR="0031582B">
        <w:rPr>
          <w:bCs/>
          <w:spacing w:val="-3"/>
        </w:rPr>
        <w:t>artículos 58 a 89 de la Ley de Sociedades de Capital, y sus reglas esenciales son las siguientes:</w:t>
      </w:r>
    </w:p>
    <w:p w14:paraId="5BE2B2ED" w14:textId="4057FA7B" w:rsidR="00BA47EA" w:rsidRPr="00084CE4" w:rsidRDefault="0031582B" w:rsidP="00084CE4">
      <w:pPr>
        <w:pStyle w:val="Prrafodelista"/>
        <w:numPr>
          <w:ilvl w:val="0"/>
          <w:numId w:val="27"/>
        </w:numPr>
        <w:spacing w:before="120" w:after="120" w:line="360" w:lineRule="auto"/>
        <w:ind w:left="993" w:hanging="284"/>
        <w:jc w:val="both"/>
        <w:rPr>
          <w:bCs/>
          <w:spacing w:val="-3"/>
        </w:rPr>
      </w:pPr>
      <w:r w:rsidRPr="00084CE4">
        <w:rPr>
          <w:bCs/>
          <w:spacing w:val="-3"/>
        </w:rPr>
        <w:t>S</w:t>
      </w:r>
      <w:r w:rsidR="00BA47EA" w:rsidRPr="00084CE4">
        <w:rPr>
          <w:bCs/>
          <w:spacing w:val="-3"/>
        </w:rPr>
        <w:t>ólo podrán ser objeto de aportación bienes o derechos patrimoniales susceptibles de valoración económica</w:t>
      </w:r>
      <w:r w:rsidR="00F27351" w:rsidRPr="00084CE4">
        <w:rPr>
          <w:bCs/>
          <w:spacing w:val="-3"/>
        </w:rPr>
        <w:t>,</w:t>
      </w:r>
      <w:r w:rsidR="006C1EEB" w:rsidRPr="00084CE4">
        <w:rPr>
          <w:bCs/>
          <w:spacing w:val="-3"/>
        </w:rPr>
        <w:t xml:space="preserve"> pero en</w:t>
      </w:r>
      <w:r w:rsidR="00BA47EA" w:rsidRPr="00084CE4">
        <w:rPr>
          <w:bCs/>
          <w:spacing w:val="-3"/>
        </w:rPr>
        <w:t xml:space="preserve"> ningún caso el trabajo o los servicios, </w:t>
      </w:r>
      <w:r w:rsidR="006C1EEB" w:rsidRPr="00084CE4">
        <w:rPr>
          <w:bCs/>
          <w:spacing w:val="-3"/>
        </w:rPr>
        <w:t xml:space="preserve">que sí </w:t>
      </w:r>
      <w:r w:rsidR="00963C0E" w:rsidRPr="00084CE4">
        <w:rPr>
          <w:bCs/>
          <w:spacing w:val="-3"/>
        </w:rPr>
        <w:t>pued</w:t>
      </w:r>
      <w:r w:rsidR="006C1EEB" w:rsidRPr="00084CE4">
        <w:rPr>
          <w:bCs/>
          <w:spacing w:val="-3"/>
        </w:rPr>
        <w:t>e</w:t>
      </w:r>
      <w:r w:rsidR="00963C0E" w:rsidRPr="00084CE4">
        <w:rPr>
          <w:bCs/>
          <w:spacing w:val="-3"/>
        </w:rPr>
        <w:t>n ser objeto de prestaciones</w:t>
      </w:r>
      <w:r w:rsidR="00BA47EA" w:rsidRPr="00084CE4">
        <w:rPr>
          <w:bCs/>
          <w:spacing w:val="-3"/>
        </w:rPr>
        <w:t xml:space="preserve"> accesoria</w:t>
      </w:r>
      <w:r w:rsidR="00963C0E" w:rsidRPr="00084CE4">
        <w:rPr>
          <w:bCs/>
          <w:spacing w:val="-3"/>
        </w:rPr>
        <w:t>s que no integran el capital social</w:t>
      </w:r>
      <w:r w:rsidR="00BA47EA" w:rsidRPr="00084CE4">
        <w:rPr>
          <w:bCs/>
          <w:spacing w:val="-3"/>
        </w:rPr>
        <w:t>.</w:t>
      </w:r>
    </w:p>
    <w:p w14:paraId="22F721B7" w14:textId="185E4D70" w:rsidR="00BA47EA" w:rsidRPr="00084CE4" w:rsidRDefault="006C1EEB" w:rsidP="00084CE4">
      <w:pPr>
        <w:pStyle w:val="Prrafodelista"/>
        <w:numPr>
          <w:ilvl w:val="0"/>
          <w:numId w:val="27"/>
        </w:numPr>
        <w:spacing w:before="120" w:after="120" w:line="360" w:lineRule="auto"/>
        <w:ind w:left="993" w:hanging="284"/>
        <w:jc w:val="both"/>
        <w:rPr>
          <w:bCs/>
          <w:spacing w:val="-3"/>
        </w:rPr>
      </w:pPr>
      <w:r w:rsidRPr="00084CE4">
        <w:rPr>
          <w:bCs/>
          <w:spacing w:val="-3"/>
        </w:rPr>
        <w:t>S</w:t>
      </w:r>
      <w:r w:rsidR="00BA47EA" w:rsidRPr="00084CE4">
        <w:rPr>
          <w:bCs/>
          <w:spacing w:val="-3"/>
        </w:rPr>
        <w:t>erá nula la creación de participaciones sociales y la emisión de acciones que no respondan a una efectiva aportación patrimonial a la sociedad.</w:t>
      </w:r>
    </w:p>
    <w:p w14:paraId="7DD5275E" w14:textId="62137C08" w:rsidR="00BA47EA" w:rsidRPr="00084CE4" w:rsidRDefault="006C1EEB" w:rsidP="00084CE4">
      <w:pPr>
        <w:pStyle w:val="Prrafodelista"/>
        <w:numPr>
          <w:ilvl w:val="0"/>
          <w:numId w:val="27"/>
        </w:numPr>
        <w:spacing w:before="120" w:after="120" w:line="360" w:lineRule="auto"/>
        <w:ind w:left="993" w:hanging="284"/>
        <w:jc w:val="both"/>
        <w:rPr>
          <w:bCs/>
          <w:spacing w:val="-3"/>
        </w:rPr>
      </w:pPr>
      <w:r w:rsidRPr="00084CE4">
        <w:rPr>
          <w:bCs/>
          <w:spacing w:val="-3"/>
        </w:rPr>
        <w:t>T</w:t>
      </w:r>
      <w:r w:rsidR="00BA47EA" w:rsidRPr="00084CE4">
        <w:rPr>
          <w:bCs/>
          <w:spacing w:val="-3"/>
        </w:rPr>
        <w:t>oda aportación se entiende realizada a título de propiedad, salvo que expresamente se estipule de otro modo.</w:t>
      </w:r>
    </w:p>
    <w:p w14:paraId="3C8FA91D" w14:textId="43574F39" w:rsidR="00BA47EA" w:rsidRPr="00084CE4" w:rsidRDefault="00BA47EA" w:rsidP="00084CE4">
      <w:pPr>
        <w:pStyle w:val="Prrafodelista"/>
        <w:numPr>
          <w:ilvl w:val="0"/>
          <w:numId w:val="27"/>
        </w:numPr>
        <w:spacing w:before="120" w:after="120" w:line="360" w:lineRule="auto"/>
        <w:ind w:left="993" w:hanging="284"/>
        <w:jc w:val="both"/>
        <w:rPr>
          <w:bCs/>
          <w:spacing w:val="-3"/>
        </w:rPr>
      </w:pPr>
      <w:r w:rsidRPr="00084CE4">
        <w:rPr>
          <w:bCs/>
          <w:spacing w:val="-3"/>
        </w:rPr>
        <w:t>Las aportaciones dinerarias deberán establecerse en euros</w:t>
      </w:r>
      <w:r w:rsidR="006C1EEB" w:rsidRPr="00084CE4">
        <w:rPr>
          <w:bCs/>
          <w:spacing w:val="-3"/>
        </w:rPr>
        <w:t xml:space="preserve">, y si se realizasen </w:t>
      </w:r>
      <w:r w:rsidRPr="00084CE4">
        <w:rPr>
          <w:bCs/>
          <w:spacing w:val="-3"/>
        </w:rPr>
        <w:t>en otra moneda, se determinará su equivalencia en euros.</w:t>
      </w:r>
    </w:p>
    <w:p w14:paraId="32B5BFC5" w14:textId="3F3264EE" w:rsidR="00BA47EA" w:rsidRPr="00084CE4" w:rsidRDefault="0063577F" w:rsidP="00084CE4">
      <w:pPr>
        <w:pStyle w:val="Prrafodelista"/>
        <w:numPr>
          <w:ilvl w:val="0"/>
          <w:numId w:val="27"/>
        </w:numPr>
        <w:spacing w:before="120" w:after="120" w:line="360" w:lineRule="auto"/>
        <w:ind w:left="993" w:hanging="284"/>
        <w:jc w:val="both"/>
        <w:rPr>
          <w:bCs/>
          <w:spacing w:val="-3"/>
        </w:rPr>
      </w:pPr>
      <w:r w:rsidRPr="00084CE4">
        <w:rPr>
          <w:bCs/>
          <w:spacing w:val="-3"/>
        </w:rPr>
        <w:t xml:space="preserve">Las aportaciones no dinerarias deberán ser descritas </w:t>
      </w:r>
      <w:r w:rsidR="00BA47EA" w:rsidRPr="00084CE4">
        <w:rPr>
          <w:bCs/>
          <w:spacing w:val="-3"/>
        </w:rPr>
        <w:t>en la escritura de constitución o en la de ejecución del aumento del capital social</w:t>
      </w:r>
      <w:r w:rsidRPr="00084CE4">
        <w:rPr>
          <w:bCs/>
          <w:spacing w:val="-3"/>
        </w:rPr>
        <w:t>,</w:t>
      </w:r>
      <w:r w:rsidR="00BA47EA" w:rsidRPr="00084CE4">
        <w:rPr>
          <w:bCs/>
          <w:spacing w:val="-3"/>
        </w:rPr>
        <w:t xml:space="preserve"> con </w:t>
      </w:r>
      <w:r w:rsidRPr="00084CE4">
        <w:rPr>
          <w:bCs/>
          <w:spacing w:val="-3"/>
        </w:rPr>
        <w:t xml:space="preserve">indicación de </w:t>
      </w:r>
      <w:r w:rsidR="00BA47EA" w:rsidRPr="00084CE4">
        <w:rPr>
          <w:bCs/>
          <w:spacing w:val="-3"/>
        </w:rPr>
        <w:t>sus datos registrales si existieran, la valoración en euros que se les atribuya, así como la numeración de las acciones o participaciones atribuidas.</w:t>
      </w:r>
    </w:p>
    <w:p w14:paraId="018ABDEA" w14:textId="319751C6" w:rsidR="00BA47EA" w:rsidRPr="00084CE4" w:rsidRDefault="005312F5" w:rsidP="00084CE4">
      <w:pPr>
        <w:pStyle w:val="Prrafodelista"/>
        <w:numPr>
          <w:ilvl w:val="0"/>
          <w:numId w:val="27"/>
        </w:numPr>
        <w:spacing w:before="120" w:after="120" w:line="360" w:lineRule="auto"/>
        <w:ind w:left="993" w:hanging="284"/>
        <w:jc w:val="both"/>
        <w:rPr>
          <w:bCs/>
          <w:spacing w:val="-3"/>
        </w:rPr>
      </w:pPr>
      <w:r w:rsidRPr="00084CE4">
        <w:rPr>
          <w:bCs/>
          <w:spacing w:val="-3"/>
        </w:rPr>
        <w:t>Se e</w:t>
      </w:r>
      <w:r w:rsidR="00B45F75" w:rsidRPr="00084CE4">
        <w:rPr>
          <w:bCs/>
          <w:spacing w:val="-3"/>
        </w:rPr>
        <w:t>sta</w:t>
      </w:r>
      <w:r w:rsidRPr="00084CE4">
        <w:rPr>
          <w:bCs/>
          <w:spacing w:val="-3"/>
        </w:rPr>
        <w:t xml:space="preserve">blece un sistema de </w:t>
      </w:r>
      <w:r w:rsidR="00B45F75" w:rsidRPr="00084CE4">
        <w:rPr>
          <w:bCs/>
          <w:spacing w:val="-3"/>
        </w:rPr>
        <w:t xml:space="preserve">acreditación de la realidad de las aportaciones, así como de </w:t>
      </w:r>
      <w:r w:rsidR="00BE1181" w:rsidRPr="00084CE4">
        <w:rPr>
          <w:bCs/>
          <w:spacing w:val="-3"/>
        </w:rPr>
        <w:t xml:space="preserve">valoración de las no dinerarias en el caso de sociedades anónimas, </w:t>
      </w:r>
      <w:r w:rsidR="00431A8E">
        <w:rPr>
          <w:bCs/>
          <w:spacing w:val="-3"/>
        </w:rPr>
        <w:t>par</w:t>
      </w:r>
      <w:r w:rsidR="00084CE4" w:rsidRPr="00084CE4">
        <w:rPr>
          <w:bCs/>
          <w:spacing w:val="-3"/>
        </w:rPr>
        <w:t>a evitar la existencia</w:t>
      </w:r>
      <w:r w:rsidR="00BA47EA" w:rsidRPr="00084CE4">
        <w:rPr>
          <w:bCs/>
          <w:spacing w:val="-3"/>
        </w:rPr>
        <w:t xml:space="preserve"> de sociedades con capital ficticio</w:t>
      </w:r>
      <w:r w:rsidR="00431A8E">
        <w:rPr>
          <w:bCs/>
          <w:spacing w:val="-3"/>
        </w:rPr>
        <w:t xml:space="preserve"> en </w:t>
      </w:r>
      <w:r w:rsidR="00E82369">
        <w:rPr>
          <w:bCs/>
          <w:spacing w:val="-3"/>
        </w:rPr>
        <w:t>perju</w:t>
      </w:r>
      <w:r w:rsidR="00431A8E">
        <w:rPr>
          <w:bCs/>
          <w:spacing w:val="-3"/>
        </w:rPr>
        <w:t>icio de</w:t>
      </w:r>
      <w:r w:rsidR="00E82369">
        <w:rPr>
          <w:bCs/>
          <w:spacing w:val="-3"/>
        </w:rPr>
        <w:t xml:space="preserve"> acreedores</w:t>
      </w:r>
      <w:r w:rsidR="00BA47EA" w:rsidRPr="00084CE4">
        <w:rPr>
          <w:bCs/>
          <w:spacing w:val="-3"/>
        </w:rPr>
        <w:t>.</w:t>
      </w:r>
    </w:p>
    <w:p w14:paraId="2D06DD08" w14:textId="77777777" w:rsidR="005312F5" w:rsidRPr="00BA47EA" w:rsidRDefault="005312F5" w:rsidP="00BA47EA">
      <w:pPr>
        <w:spacing w:before="120" w:after="120" w:line="360" w:lineRule="auto"/>
        <w:ind w:firstLine="708"/>
        <w:jc w:val="both"/>
        <w:rPr>
          <w:bCs/>
          <w:spacing w:val="-3"/>
        </w:rPr>
      </w:pPr>
    </w:p>
    <w:p w14:paraId="42A46936" w14:textId="77777777" w:rsidR="00BA47EA" w:rsidRPr="00BA47EA" w:rsidRDefault="00BA47EA" w:rsidP="00B53699">
      <w:pPr>
        <w:spacing w:before="120" w:after="120" w:line="360" w:lineRule="auto"/>
        <w:jc w:val="both"/>
        <w:rPr>
          <w:b/>
          <w:bCs/>
          <w:spacing w:val="-3"/>
        </w:rPr>
      </w:pPr>
      <w:r w:rsidRPr="00BA47EA">
        <w:rPr>
          <w:b/>
          <w:bCs/>
          <w:spacing w:val="-3"/>
        </w:rPr>
        <w:t>LA CONDICIÓN DE SOCIO.</w:t>
      </w:r>
    </w:p>
    <w:p w14:paraId="38652718" w14:textId="2E71E569" w:rsidR="00BA47EA" w:rsidRPr="00BA47EA" w:rsidRDefault="00BA47EA" w:rsidP="00BA47EA">
      <w:pPr>
        <w:spacing w:before="120" w:after="120" w:line="360" w:lineRule="auto"/>
        <w:ind w:firstLine="708"/>
        <w:jc w:val="both"/>
        <w:rPr>
          <w:bCs/>
          <w:spacing w:val="-3"/>
        </w:rPr>
      </w:pPr>
      <w:r w:rsidRPr="00BA47EA">
        <w:rPr>
          <w:bCs/>
          <w:spacing w:val="-3"/>
        </w:rPr>
        <w:t>Di</w:t>
      </w:r>
      <w:r w:rsidR="001A1E62">
        <w:rPr>
          <w:bCs/>
          <w:spacing w:val="-3"/>
        </w:rPr>
        <w:t>spone</w:t>
      </w:r>
      <w:r w:rsidRPr="00BA47EA">
        <w:rPr>
          <w:bCs/>
          <w:spacing w:val="-3"/>
        </w:rPr>
        <w:t xml:space="preserve"> el artículo 91 de la Ley de Sociedad de Capital que cada participación social y cada acción confieren a su titular legítimo la condición de socio y le atribuyen los derechos reconocidos en esta ley y en los estatutos.</w:t>
      </w:r>
    </w:p>
    <w:p w14:paraId="1B9986EF" w14:textId="1460AD61" w:rsidR="00BA47EA" w:rsidRPr="00BA47EA" w:rsidRDefault="00BA47EA" w:rsidP="00BA47EA">
      <w:pPr>
        <w:spacing w:before="120" w:after="120" w:line="360" w:lineRule="auto"/>
        <w:ind w:firstLine="708"/>
        <w:jc w:val="both"/>
        <w:rPr>
          <w:bCs/>
          <w:spacing w:val="-3"/>
        </w:rPr>
      </w:pPr>
      <w:r w:rsidRPr="00BA47EA">
        <w:rPr>
          <w:bCs/>
          <w:spacing w:val="-3"/>
        </w:rPr>
        <w:lastRenderedPageBreak/>
        <w:t>Lo</w:t>
      </w:r>
      <w:r w:rsidR="001A1E62">
        <w:rPr>
          <w:bCs/>
          <w:spacing w:val="-3"/>
        </w:rPr>
        <w:t xml:space="preserve">s derechos del socio están </w:t>
      </w:r>
      <w:r w:rsidR="00B378D6">
        <w:rPr>
          <w:bCs/>
          <w:spacing w:val="-3"/>
        </w:rPr>
        <w:t xml:space="preserve">regulados por </w:t>
      </w:r>
      <w:r w:rsidRPr="00BA47EA">
        <w:rPr>
          <w:bCs/>
          <w:spacing w:val="-3"/>
        </w:rPr>
        <w:t>los artículos 93 a 97 de la Ley de Sociedad de Capital</w:t>
      </w:r>
      <w:r w:rsidR="00B378D6">
        <w:rPr>
          <w:bCs/>
          <w:spacing w:val="-3"/>
        </w:rPr>
        <w:t>, y sus reglas esenciales son las siguientes:</w:t>
      </w:r>
    </w:p>
    <w:p w14:paraId="4618CED1" w14:textId="77777777" w:rsidR="001C3363" w:rsidRPr="00374EF3" w:rsidRDefault="001C3363" w:rsidP="00374EF3">
      <w:pPr>
        <w:pStyle w:val="Prrafodelista"/>
        <w:numPr>
          <w:ilvl w:val="0"/>
          <w:numId w:val="28"/>
        </w:numPr>
        <w:spacing w:before="120" w:after="120" w:line="360" w:lineRule="auto"/>
        <w:ind w:left="993" w:hanging="284"/>
        <w:jc w:val="both"/>
        <w:rPr>
          <w:bCs/>
          <w:spacing w:val="-3"/>
        </w:rPr>
      </w:pPr>
      <w:r w:rsidRPr="00374EF3">
        <w:rPr>
          <w:bCs/>
          <w:spacing w:val="-3"/>
        </w:rPr>
        <w:t>En los términos establecidos en esta ley, y salvo los casos en ella previstos, el socio tendrá, como mínimo, los siguientes derechos:</w:t>
      </w:r>
    </w:p>
    <w:p w14:paraId="40C2EFA2" w14:textId="4215C59E" w:rsidR="001C3363" w:rsidRPr="00374EF3" w:rsidRDefault="001C3363" w:rsidP="00374EF3">
      <w:pPr>
        <w:pStyle w:val="Prrafodelista"/>
        <w:numPr>
          <w:ilvl w:val="1"/>
          <w:numId w:val="28"/>
        </w:numPr>
        <w:spacing w:before="120" w:after="120" w:line="360" w:lineRule="auto"/>
        <w:ind w:left="1276" w:hanging="283"/>
        <w:jc w:val="both"/>
        <w:rPr>
          <w:bCs/>
          <w:spacing w:val="-3"/>
        </w:rPr>
      </w:pPr>
      <w:r w:rsidRPr="00374EF3">
        <w:rPr>
          <w:bCs/>
          <w:spacing w:val="-3"/>
        </w:rPr>
        <w:t>El de participar en el reparto de las ganancias sociales y en el patrimonio resultante de la liquidación.</w:t>
      </w:r>
    </w:p>
    <w:p w14:paraId="116FED2D" w14:textId="7A53744F" w:rsidR="001C3363" w:rsidRPr="00374EF3" w:rsidRDefault="001C3363" w:rsidP="00374EF3">
      <w:pPr>
        <w:pStyle w:val="Prrafodelista"/>
        <w:numPr>
          <w:ilvl w:val="1"/>
          <w:numId w:val="28"/>
        </w:numPr>
        <w:spacing w:before="120" w:after="120" w:line="360" w:lineRule="auto"/>
        <w:ind w:left="1276" w:hanging="283"/>
        <w:jc w:val="both"/>
        <w:rPr>
          <w:bCs/>
          <w:spacing w:val="-3"/>
        </w:rPr>
      </w:pPr>
      <w:r w:rsidRPr="00374EF3">
        <w:rPr>
          <w:bCs/>
          <w:spacing w:val="-3"/>
        </w:rPr>
        <w:t>El de asunción preferente en la creación de nuevas participaciones o el de suscripción preferente en la emisión de nuevas acciones o de obligaciones convertibles en acciones.</w:t>
      </w:r>
    </w:p>
    <w:p w14:paraId="0DEA8A3A" w14:textId="65CBE5A7" w:rsidR="001C3363" w:rsidRPr="00374EF3" w:rsidRDefault="001C3363" w:rsidP="00374EF3">
      <w:pPr>
        <w:pStyle w:val="Prrafodelista"/>
        <w:numPr>
          <w:ilvl w:val="1"/>
          <w:numId w:val="28"/>
        </w:numPr>
        <w:spacing w:before="120" w:after="120" w:line="360" w:lineRule="auto"/>
        <w:ind w:left="1276" w:hanging="283"/>
        <w:jc w:val="both"/>
        <w:rPr>
          <w:bCs/>
          <w:spacing w:val="-3"/>
        </w:rPr>
      </w:pPr>
      <w:r w:rsidRPr="00374EF3">
        <w:rPr>
          <w:bCs/>
          <w:spacing w:val="-3"/>
        </w:rPr>
        <w:t xml:space="preserve">El de asistir y votar en las juntas generales </w:t>
      </w:r>
      <w:r w:rsidR="00331D8D">
        <w:rPr>
          <w:bCs/>
          <w:spacing w:val="-3"/>
        </w:rPr>
        <w:t>e</w:t>
      </w:r>
      <w:r w:rsidRPr="00374EF3">
        <w:rPr>
          <w:bCs/>
          <w:spacing w:val="-3"/>
        </w:rPr>
        <w:t xml:space="preserve"> impugnar los acuerdos sociales.</w:t>
      </w:r>
    </w:p>
    <w:p w14:paraId="586BD055" w14:textId="0B3D91B7" w:rsidR="001C3363" w:rsidRPr="00374EF3" w:rsidRDefault="001C3363" w:rsidP="00374EF3">
      <w:pPr>
        <w:pStyle w:val="Prrafodelista"/>
        <w:numPr>
          <w:ilvl w:val="1"/>
          <w:numId w:val="28"/>
        </w:numPr>
        <w:spacing w:before="120" w:after="120" w:line="360" w:lineRule="auto"/>
        <w:ind w:left="1276" w:hanging="283"/>
        <w:jc w:val="both"/>
        <w:rPr>
          <w:bCs/>
          <w:spacing w:val="-3"/>
        </w:rPr>
      </w:pPr>
      <w:r w:rsidRPr="00374EF3">
        <w:rPr>
          <w:bCs/>
          <w:spacing w:val="-3"/>
        </w:rPr>
        <w:t>El de información.</w:t>
      </w:r>
    </w:p>
    <w:p w14:paraId="2C63EA2C" w14:textId="2000A590" w:rsidR="00BA47EA" w:rsidRPr="00374EF3" w:rsidRDefault="00B754AD" w:rsidP="00374EF3">
      <w:pPr>
        <w:pStyle w:val="Prrafodelista"/>
        <w:numPr>
          <w:ilvl w:val="0"/>
          <w:numId w:val="28"/>
        </w:numPr>
        <w:spacing w:before="120" w:after="120" w:line="360" w:lineRule="auto"/>
        <w:ind w:left="993" w:hanging="284"/>
        <w:jc w:val="both"/>
        <w:rPr>
          <w:bCs/>
          <w:spacing w:val="-3"/>
        </w:rPr>
      </w:pPr>
      <w:r w:rsidRPr="00374EF3">
        <w:rPr>
          <w:bCs/>
          <w:spacing w:val="-3"/>
        </w:rPr>
        <w:t xml:space="preserve">En principio, todos los socios </w:t>
      </w:r>
      <w:r w:rsidR="00BA47EA" w:rsidRPr="00374EF3">
        <w:rPr>
          <w:bCs/>
          <w:spacing w:val="-3"/>
        </w:rPr>
        <w:t>tiene</w:t>
      </w:r>
      <w:r w:rsidRPr="00374EF3">
        <w:rPr>
          <w:bCs/>
          <w:spacing w:val="-3"/>
        </w:rPr>
        <w:t>n</w:t>
      </w:r>
      <w:r w:rsidR="00BA47EA" w:rsidRPr="00374EF3">
        <w:rPr>
          <w:bCs/>
          <w:spacing w:val="-3"/>
        </w:rPr>
        <w:t xml:space="preserve"> cualitativamente los mismos derechos, </w:t>
      </w:r>
      <w:r w:rsidR="00BC1659">
        <w:rPr>
          <w:bCs/>
          <w:spacing w:val="-3"/>
        </w:rPr>
        <w:t>si bien éstos</w:t>
      </w:r>
      <w:r w:rsidR="00BA47EA" w:rsidRPr="00374EF3">
        <w:rPr>
          <w:bCs/>
          <w:spacing w:val="-3"/>
        </w:rPr>
        <w:t xml:space="preserve"> se ejercit</w:t>
      </w:r>
      <w:r w:rsidR="00BC1659">
        <w:rPr>
          <w:bCs/>
          <w:spacing w:val="-3"/>
        </w:rPr>
        <w:t>a</w:t>
      </w:r>
      <w:r w:rsidR="00BA47EA" w:rsidRPr="00374EF3">
        <w:rPr>
          <w:bCs/>
          <w:spacing w:val="-3"/>
        </w:rPr>
        <w:t xml:space="preserve">n en </w:t>
      </w:r>
      <w:r w:rsidRPr="00374EF3">
        <w:rPr>
          <w:bCs/>
          <w:spacing w:val="-3"/>
        </w:rPr>
        <w:t>proporción al</w:t>
      </w:r>
      <w:r w:rsidR="00BA47EA" w:rsidRPr="00374EF3">
        <w:rPr>
          <w:bCs/>
          <w:spacing w:val="-3"/>
        </w:rPr>
        <w:t xml:space="preserve"> número de acciones o participaciones</w:t>
      </w:r>
      <w:r w:rsidRPr="00374EF3">
        <w:rPr>
          <w:bCs/>
          <w:spacing w:val="-3"/>
        </w:rPr>
        <w:t xml:space="preserve"> de</w:t>
      </w:r>
      <w:r w:rsidR="00374EF3" w:rsidRPr="00374EF3">
        <w:rPr>
          <w:bCs/>
          <w:spacing w:val="-3"/>
        </w:rPr>
        <w:t>l</w:t>
      </w:r>
      <w:r w:rsidRPr="00374EF3">
        <w:rPr>
          <w:bCs/>
          <w:spacing w:val="-3"/>
        </w:rPr>
        <w:t xml:space="preserve"> que sea titular</w:t>
      </w:r>
      <w:r w:rsidR="00BA47EA" w:rsidRPr="00374EF3">
        <w:rPr>
          <w:bCs/>
          <w:spacing w:val="-3"/>
        </w:rPr>
        <w:t>.</w:t>
      </w:r>
    </w:p>
    <w:p w14:paraId="101B6A3C" w14:textId="3D57908D" w:rsidR="00BA47EA" w:rsidRPr="00374EF3" w:rsidRDefault="00374EF3" w:rsidP="00374EF3">
      <w:pPr>
        <w:pStyle w:val="Prrafodelista"/>
        <w:numPr>
          <w:ilvl w:val="0"/>
          <w:numId w:val="28"/>
        </w:numPr>
        <w:spacing w:before="120" w:after="120" w:line="360" w:lineRule="auto"/>
        <w:ind w:left="993" w:hanging="284"/>
        <w:jc w:val="both"/>
        <w:rPr>
          <w:bCs/>
          <w:spacing w:val="-3"/>
        </w:rPr>
      </w:pPr>
      <w:r w:rsidRPr="00374EF3">
        <w:rPr>
          <w:bCs/>
          <w:spacing w:val="-3"/>
        </w:rPr>
        <w:t xml:space="preserve">No </w:t>
      </w:r>
      <w:r w:rsidR="00BC1659">
        <w:rPr>
          <w:bCs/>
          <w:spacing w:val="-3"/>
        </w:rPr>
        <w:t xml:space="preserve">obstante, </w:t>
      </w:r>
      <w:r w:rsidR="003E4812">
        <w:rPr>
          <w:bCs/>
          <w:spacing w:val="-3"/>
        </w:rPr>
        <w:t xml:space="preserve">las participaciones sociales y acciones pueden otorgar derechos diferentes, y las acciones que </w:t>
      </w:r>
      <w:r w:rsidR="00525A1F">
        <w:rPr>
          <w:bCs/>
          <w:spacing w:val="-3"/>
        </w:rPr>
        <w:t xml:space="preserve">tengan el mismo contenido de derechos </w:t>
      </w:r>
      <w:r w:rsidR="00BA47EA" w:rsidRPr="00374EF3">
        <w:rPr>
          <w:bCs/>
          <w:spacing w:val="-3"/>
        </w:rPr>
        <w:t>constituyen una misma clase. Cuando dentro de una clase se constituyan varias series, todas las que integren una serie deberán tener igual valor nominal.</w:t>
      </w:r>
    </w:p>
    <w:p w14:paraId="06C747E2" w14:textId="7B1F15B0" w:rsidR="00BA47EA" w:rsidRPr="00BA47EA" w:rsidRDefault="00D77C15" w:rsidP="00D77C15">
      <w:pPr>
        <w:pStyle w:val="Prrafodelista"/>
        <w:numPr>
          <w:ilvl w:val="0"/>
          <w:numId w:val="28"/>
        </w:numPr>
        <w:spacing w:before="120" w:after="120" w:line="360" w:lineRule="auto"/>
        <w:ind w:left="993" w:hanging="284"/>
        <w:jc w:val="both"/>
        <w:rPr>
          <w:bCs/>
          <w:spacing w:val="-3"/>
        </w:rPr>
      </w:pPr>
      <w:r>
        <w:rPr>
          <w:bCs/>
          <w:spacing w:val="-3"/>
        </w:rPr>
        <w:t>L</w:t>
      </w:r>
      <w:r w:rsidR="00BA47EA" w:rsidRPr="00BA47EA">
        <w:rPr>
          <w:bCs/>
          <w:spacing w:val="-3"/>
        </w:rPr>
        <w:t>a sociedad deberá dar un trato igual a los socios que se encuentren en condiciones idénticas.</w:t>
      </w:r>
    </w:p>
    <w:p w14:paraId="0D7B5B9A" w14:textId="77777777" w:rsidR="00D77C15" w:rsidRPr="00D77C15" w:rsidRDefault="00D77C15" w:rsidP="00D77C15">
      <w:pPr>
        <w:spacing w:before="120" w:after="120" w:line="360" w:lineRule="auto"/>
        <w:jc w:val="both"/>
        <w:rPr>
          <w:spacing w:val="-3"/>
        </w:rPr>
      </w:pPr>
    </w:p>
    <w:p w14:paraId="261D528A" w14:textId="6ECEC57E" w:rsidR="00BA47EA" w:rsidRPr="00BA47EA" w:rsidRDefault="00BA47EA" w:rsidP="00D77C15">
      <w:pPr>
        <w:spacing w:before="120" w:after="120" w:line="360" w:lineRule="auto"/>
        <w:jc w:val="both"/>
        <w:rPr>
          <w:b/>
          <w:bCs/>
          <w:spacing w:val="-3"/>
        </w:rPr>
      </w:pPr>
      <w:r w:rsidRPr="00BA47EA">
        <w:rPr>
          <w:b/>
          <w:bCs/>
          <w:spacing w:val="-3"/>
        </w:rPr>
        <w:t>PARTICIPACIONES SOCIALES Y ACCIONES.</w:t>
      </w:r>
    </w:p>
    <w:p w14:paraId="52DBB414" w14:textId="09CC92A2" w:rsidR="00BA47EA" w:rsidRPr="00BA47EA" w:rsidRDefault="00DF3D8F" w:rsidP="006C76FA">
      <w:pPr>
        <w:spacing w:before="120" w:after="120" w:line="360" w:lineRule="auto"/>
        <w:ind w:firstLine="708"/>
        <w:jc w:val="both"/>
        <w:rPr>
          <w:bCs/>
          <w:spacing w:val="-3"/>
        </w:rPr>
      </w:pPr>
      <w:r>
        <w:rPr>
          <w:bCs/>
          <w:spacing w:val="-3"/>
        </w:rPr>
        <w:t>Dispone e</w:t>
      </w:r>
      <w:r w:rsidR="00BA47EA" w:rsidRPr="00BA47EA">
        <w:rPr>
          <w:bCs/>
          <w:spacing w:val="-3"/>
        </w:rPr>
        <w:t>l artículo 90 de la Ley de Sociedad de Capital que las participaciones sociales en la sociedad de responsabilidad limitada y las acciones en la sociedad anónima son partes alícuotas, indivisibles y acumulables del capital social.</w:t>
      </w:r>
    </w:p>
    <w:p w14:paraId="2639115F" w14:textId="51533DA5" w:rsidR="003D0986" w:rsidRDefault="00BA47EA" w:rsidP="00BA47EA">
      <w:pPr>
        <w:spacing w:before="120" w:after="120" w:line="360" w:lineRule="auto"/>
        <w:ind w:firstLine="708"/>
        <w:jc w:val="both"/>
        <w:rPr>
          <w:bCs/>
          <w:spacing w:val="-3"/>
        </w:rPr>
      </w:pPr>
      <w:r w:rsidRPr="00BA47EA">
        <w:rPr>
          <w:bCs/>
          <w:spacing w:val="-3"/>
        </w:rPr>
        <w:t xml:space="preserve">El desembolso es la realización </w:t>
      </w:r>
      <w:r w:rsidR="003D0986">
        <w:rPr>
          <w:bCs/>
          <w:spacing w:val="-3"/>
        </w:rPr>
        <w:t xml:space="preserve">efectiva </w:t>
      </w:r>
      <w:r w:rsidRPr="00BA47EA">
        <w:rPr>
          <w:bCs/>
          <w:spacing w:val="-3"/>
        </w:rPr>
        <w:t>de las aportaciones de bienes o derechos que los socios se han obligado a hacer</w:t>
      </w:r>
      <w:r w:rsidR="00E41299">
        <w:rPr>
          <w:bCs/>
          <w:spacing w:val="-3"/>
        </w:rPr>
        <w:t>, transmitiéndose a la sociedad la titularidad de tales bienes y derechos</w:t>
      </w:r>
      <w:r w:rsidRPr="00BA47EA">
        <w:rPr>
          <w:bCs/>
          <w:spacing w:val="-3"/>
        </w:rPr>
        <w:t>.</w:t>
      </w:r>
    </w:p>
    <w:p w14:paraId="17E7334F" w14:textId="77777777" w:rsidR="003D0986" w:rsidRPr="00BA47EA" w:rsidRDefault="003D0986" w:rsidP="003D0986">
      <w:pPr>
        <w:spacing w:before="120" w:after="120" w:line="360" w:lineRule="auto"/>
        <w:ind w:firstLine="708"/>
        <w:jc w:val="both"/>
        <w:rPr>
          <w:bCs/>
          <w:spacing w:val="-3"/>
        </w:rPr>
      </w:pPr>
      <w:r>
        <w:rPr>
          <w:bCs/>
          <w:spacing w:val="-3"/>
        </w:rPr>
        <w:t xml:space="preserve">En cualquier caso, el capital social debe estar íntegramente suscrito y desembolsado en el caso de las sociedades limitadas. En las sociedades anónimas también debe estar íntegramente suscrito, </w:t>
      </w:r>
      <w:r w:rsidRPr="00F035E1">
        <w:rPr>
          <w:bCs/>
          <w:spacing w:val="-3"/>
        </w:rPr>
        <w:t xml:space="preserve">y desembolsado, al menos, en una cuarta parte el valor nominal de </w:t>
      </w:r>
      <w:r>
        <w:rPr>
          <w:bCs/>
          <w:spacing w:val="-3"/>
        </w:rPr>
        <w:t>las acciones</w:t>
      </w:r>
      <w:r w:rsidRPr="00BA47EA">
        <w:rPr>
          <w:bCs/>
          <w:spacing w:val="-3"/>
        </w:rPr>
        <w:t>.</w:t>
      </w:r>
    </w:p>
    <w:p w14:paraId="49352C09" w14:textId="77777777" w:rsidR="003D0986" w:rsidRDefault="003D0986" w:rsidP="00BA47EA">
      <w:pPr>
        <w:spacing w:before="120" w:after="120" w:line="360" w:lineRule="auto"/>
        <w:ind w:firstLine="708"/>
        <w:jc w:val="both"/>
        <w:rPr>
          <w:bCs/>
          <w:spacing w:val="-3"/>
        </w:rPr>
      </w:pPr>
    </w:p>
    <w:p w14:paraId="3DB5EDDA" w14:textId="4346D1FA" w:rsidR="00BA47EA" w:rsidRPr="00BA47EA" w:rsidRDefault="00BA47EA" w:rsidP="00D96677">
      <w:pPr>
        <w:spacing w:before="120" w:after="120" w:line="360" w:lineRule="auto"/>
        <w:jc w:val="both"/>
        <w:rPr>
          <w:b/>
          <w:bCs/>
          <w:spacing w:val="-3"/>
        </w:rPr>
      </w:pPr>
      <w:r w:rsidRPr="00BA47EA">
        <w:rPr>
          <w:b/>
          <w:bCs/>
          <w:spacing w:val="-3"/>
        </w:rPr>
        <w:t>REPRESENTACIÓN Y TRANSMISIÓN</w:t>
      </w:r>
      <w:r w:rsidR="00D96677">
        <w:rPr>
          <w:b/>
          <w:bCs/>
          <w:spacing w:val="-3"/>
        </w:rPr>
        <w:t>.</w:t>
      </w:r>
    </w:p>
    <w:p w14:paraId="7154DF30" w14:textId="52766921" w:rsidR="006F5614" w:rsidRDefault="006F5614" w:rsidP="006F5614">
      <w:pPr>
        <w:spacing w:before="120" w:after="120" w:line="360" w:lineRule="auto"/>
        <w:ind w:firstLine="708"/>
        <w:jc w:val="both"/>
        <w:rPr>
          <w:bCs/>
          <w:spacing w:val="-3"/>
        </w:rPr>
      </w:pPr>
      <w:r>
        <w:rPr>
          <w:bCs/>
          <w:spacing w:val="-3"/>
        </w:rPr>
        <w:t>Dispone el</w:t>
      </w:r>
      <w:r w:rsidR="00BA47EA" w:rsidRPr="00BA47EA">
        <w:rPr>
          <w:bCs/>
          <w:spacing w:val="-3"/>
        </w:rPr>
        <w:t xml:space="preserve"> artículo 92 de la Ley de Sociedad de Capital </w:t>
      </w:r>
      <w:r>
        <w:rPr>
          <w:bCs/>
          <w:spacing w:val="-3"/>
        </w:rPr>
        <w:t>que l</w:t>
      </w:r>
      <w:r w:rsidRPr="006F5614">
        <w:rPr>
          <w:bCs/>
          <w:spacing w:val="-3"/>
        </w:rPr>
        <w:t>as acciones podrán estar representadas por medio de títulos o por medio de anotaciones en cuenta. En uno y otro caso tendrán la consideración de valores mobiliarios.</w:t>
      </w:r>
      <w:r w:rsidR="004D4F6A">
        <w:rPr>
          <w:bCs/>
          <w:spacing w:val="-3"/>
        </w:rPr>
        <w:t xml:space="preserve"> </w:t>
      </w:r>
      <w:r w:rsidRPr="006F5614">
        <w:rPr>
          <w:bCs/>
          <w:spacing w:val="-3"/>
        </w:rPr>
        <w:t>Las participaciones sociales no podrán estar representadas por medio de títulos o de anotaciones en cuenta, ni denominarse acciones, y en ningún caso tendrán el carácter de valores.</w:t>
      </w:r>
    </w:p>
    <w:p w14:paraId="2A4B54DB" w14:textId="76E0E87E" w:rsidR="004A217D" w:rsidRDefault="003700FB" w:rsidP="003700FB">
      <w:pPr>
        <w:spacing w:before="120" w:after="120" w:line="360" w:lineRule="auto"/>
        <w:ind w:firstLine="708"/>
        <w:jc w:val="both"/>
        <w:rPr>
          <w:bCs/>
          <w:spacing w:val="-3"/>
        </w:rPr>
      </w:pPr>
      <w:r>
        <w:rPr>
          <w:bCs/>
          <w:spacing w:val="-3"/>
        </w:rPr>
        <w:t>Dispone el artículo 104 de la Ley de Sociedades de Capital que l</w:t>
      </w:r>
      <w:r w:rsidRPr="003700FB">
        <w:rPr>
          <w:bCs/>
          <w:spacing w:val="-3"/>
        </w:rPr>
        <w:t xml:space="preserve">a sociedad limitada llevará un </w:t>
      </w:r>
      <w:r>
        <w:rPr>
          <w:bCs/>
          <w:spacing w:val="-3"/>
        </w:rPr>
        <w:t>l</w:t>
      </w:r>
      <w:r w:rsidRPr="003700FB">
        <w:rPr>
          <w:bCs/>
          <w:spacing w:val="-3"/>
        </w:rPr>
        <w:t>ibro registro de socios, en el que se harán constar la titularidad originaria y las sucesivas transmisiones</w:t>
      </w:r>
      <w:r>
        <w:rPr>
          <w:bCs/>
          <w:spacing w:val="-3"/>
        </w:rPr>
        <w:t xml:space="preserve"> </w:t>
      </w:r>
      <w:r w:rsidRPr="003700FB">
        <w:rPr>
          <w:bCs/>
          <w:spacing w:val="-3"/>
        </w:rPr>
        <w:t>de las participaciones sociales, así como la constitución de derechos reales sobre las mismas. La sociedad sólo reputará socio a quien se halle inscrito en dicho libro</w:t>
      </w:r>
      <w:r w:rsidR="00B70DA1">
        <w:rPr>
          <w:bCs/>
          <w:spacing w:val="-3"/>
        </w:rPr>
        <w:t>.</w:t>
      </w:r>
    </w:p>
    <w:p w14:paraId="2D440EC7" w14:textId="7580C011" w:rsidR="00B70DA1" w:rsidRDefault="00B70DA1" w:rsidP="003700FB">
      <w:pPr>
        <w:spacing w:before="120" w:after="120" w:line="360" w:lineRule="auto"/>
        <w:ind w:firstLine="708"/>
        <w:jc w:val="both"/>
        <w:rPr>
          <w:bCs/>
          <w:spacing w:val="-3"/>
        </w:rPr>
      </w:pPr>
      <w:r>
        <w:rPr>
          <w:bCs/>
          <w:spacing w:val="-3"/>
        </w:rPr>
        <w:t>Conforme al artículo 106</w:t>
      </w:r>
      <w:r w:rsidR="00CC5CDF" w:rsidRPr="00CC5CDF">
        <w:rPr>
          <w:bCs/>
          <w:spacing w:val="-3"/>
        </w:rPr>
        <w:t xml:space="preserve"> </w:t>
      </w:r>
      <w:r w:rsidR="00CC5CDF">
        <w:rPr>
          <w:bCs/>
          <w:spacing w:val="-3"/>
        </w:rPr>
        <w:t>de la Ley de Sociedades de Capital</w:t>
      </w:r>
      <w:r>
        <w:rPr>
          <w:bCs/>
          <w:spacing w:val="-3"/>
        </w:rPr>
        <w:t>, l</w:t>
      </w:r>
      <w:r w:rsidRPr="00B70DA1">
        <w:rPr>
          <w:bCs/>
          <w:spacing w:val="-3"/>
        </w:rPr>
        <w:t>a transmisión de las participaciones sociales</w:t>
      </w:r>
      <w:r>
        <w:rPr>
          <w:bCs/>
          <w:spacing w:val="-3"/>
        </w:rPr>
        <w:t xml:space="preserve"> </w:t>
      </w:r>
      <w:r w:rsidRPr="00B70DA1">
        <w:rPr>
          <w:bCs/>
          <w:spacing w:val="-3"/>
        </w:rPr>
        <w:t>deberá constar en documento público</w:t>
      </w:r>
      <w:r>
        <w:rPr>
          <w:bCs/>
          <w:spacing w:val="-3"/>
        </w:rPr>
        <w:t>.</w:t>
      </w:r>
    </w:p>
    <w:p w14:paraId="07729499" w14:textId="7FB3A845" w:rsidR="00BA47EA" w:rsidRPr="00BA47EA" w:rsidRDefault="004D4F6A" w:rsidP="00BA47EA">
      <w:pPr>
        <w:spacing w:before="120" w:after="120" w:line="360" w:lineRule="auto"/>
        <w:ind w:firstLine="708"/>
        <w:jc w:val="both"/>
        <w:rPr>
          <w:bCs/>
          <w:spacing w:val="-3"/>
        </w:rPr>
      </w:pPr>
      <w:r>
        <w:rPr>
          <w:bCs/>
          <w:spacing w:val="-3"/>
        </w:rPr>
        <w:t>Si las acciones están re</w:t>
      </w:r>
      <w:r w:rsidR="00BA47EA" w:rsidRPr="00BA47EA">
        <w:rPr>
          <w:bCs/>
          <w:spacing w:val="-3"/>
        </w:rPr>
        <w:t>presentadas por medio de títulos</w:t>
      </w:r>
      <w:r>
        <w:rPr>
          <w:bCs/>
          <w:spacing w:val="-3"/>
        </w:rPr>
        <w:t>,</w:t>
      </w:r>
      <w:r w:rsidR="00BA47EA" w:rsidRPr="00BA47EA">
        <w:rPr>
          <w:bCs/>
          <w:spacing w:val="-3"/>
        </w:rPr>
        <w:t xml:space="preserve"> </w:t>
      </w:r>
      <w:r w:rsidR="004E7F5F">
        <w:rPr>
          <w:bCs/>
          <w:spacing w:val="-3"/>
        </w:rPr>
        <w:t xml:space="preserve">conforme al artículo 113 de la Ley de Sociedades de Capital </w:t>
      </w:r>
      <w:r w:rsidR="00BA47EA" w:rsidRPr="00BA47EA">
        <w:rPr>
          <w:bCs/>
          <w:spacing w:val="-3"/>
        </w:rPr>
        <w:t>podrán ser nominativas o al portador.</w:t>
      </w:r>
    </w:p>
    <w:p w14:paraId="1C8E28B8" w14:textId="4183C6AA" w:rsidR="00BA47EA" w:rsidRPr="00BA47EA" w:rsidRDefault="00A82FD7" w:rsidP="00BA47EA">
      <w:pPr>
        <w:spacing w:before="120" w:after="120" w:line="360" w:lineRule="auto"/>
        <w:ind w:firstLine="708"/>
        <w:jc w:val="both"/>
        <w:rPr>
          <w:bCs/>
          <w:spacing w:val="-3"/>
        </w:rPr>
      </w:pPr>
      <w:r>
        <w:rPr>
          <w:bCs/>
          <w:spacing w:val="-3"/>
        </w:rPr>
        <w:t xml:space="preserve">Si las </w:t>
      </w:r>
      <w:r w:rsidR="00BA47EA" w:rsidRPr="00BA47EA">
        <w:rPr>
          <w:bCs/>
          <w:spacing w:val="-3"/>
        </w:rPr>
        <w:t xml:space="preserve">acciones </w:t>
      </w:r>
      <w:r>
        <w:rPr>
          <w:bCs/>
          <w:spacing w:val="-3"/>
        </w:rPr>
        <w:t xml:space="preserve">son </w:t>
      </w:r>
      <w:r w:rsidR="00BA47EA" w:rsidRPr="00BA47EA">
        <w:rPr>
          <w:bCs/>
          <w:spacing w:val="-3"/>
        </w:rPr>
        <w:t xml:space="preserve">al portador, la legitimación del accionista </w:t>
      </w:r>
      <w:r w:rsidR="00D25497">
        <w:rPr>
          <w:bCs/>
          <w:spacing w:val="-3"/>
        </w:rPr>
        <w:t xml:space="preserve">resulta de </w:t>
      </w:r>
      <w:r w:rsidR="00BA47EA" w:rsidRPr="00BA47EA">
        <w:rPr>
          <w:bCs/>
          <w:spacing w:val="-3"/>
        </w:rPr>
        <w:t>la simple posesión del título</w:t>
      </w:r>
      <w:r w:rsidR="00D25497">
        <w:rPr>
          <w:bCs/>
          <w:spacing w:val="-3"/>
        </w:rPr>
        <w:t xml:space="preserve">, el cual es </w:t>
      </w:r>
      <w:r w:rsidR="00BA47EA" w:rsidRPr="00BA47EA">
        <w:rPr>
          <w:bCs/>
          <w:spacing w:val="-3"/>
        </w:rPr>
        <w:t>transmisible por la tradición del documento en virtud del artículo 554 del Código de Comercio de 22 de agosto de 1885.</w:t>
      </w:r>
    </w:p>
    <w:p w14:paraId="1B11D4C4" w14:textId="14119389" w:rsidR="00767ED2" w:rsidRPr="00BA47EA" w:rsidRDefault="00A82FD7" w:rsidP="00767ED2">
      <w:pPr>
        <w:spacing w:before="120" w:after="120" w:line="360" w:lineRule="auto"/>
        <w:ind w:firstLine="708"/>
        <w:jc w:val="both"/>
        <w:rPr>
          <w:bCs/>
          <w:spacing w:val="-3"/>
        </w:rPr>
      </w:pPr>
      <w:r>
        <w:rPr>
          <w:bCs/>
          <w:spacing w:val="-3"/>
        </w:rPr>
        <w:t>Si las acciones son nominativas</w:t>
      </w:r>
      <w:r w:rsidR="00BA47EA" w:rsidRPr="00BA47EA">
        <w:rPr>
          <w:bCs/>
          <w:spacing w:val="-3"/>
        </w:rPr>
        <w:t xml:space="preserve">, </w:t>
      </w:r>
      <w:r w:rsidR="00CC5CDF">
        <w:rPr>
          <w:bCs/>
          <w:spacing w:val="-3"/>
        </w:rPr>
        <w:t xml:space="preserve">el artículo 116 de la Ley de Sociedades de Capital </w:t>
      </w:r>
      <w:r>
        <w:rPr>
          <w:bCs/>
          <w:spacing w:val="-3"/>
        </w:rPr>
        <w:t xml:space="preserve">solo reputa </w:t>
      </w:r>
      <w:r w:rsidR="006650D9">
        <w:rPr>
          <w:bCs/>
          <w:spacing w:val="-3"/>
        </w:rPr>
        <w:t xml:space="preserve">accionista a quien se halle inscrito en el libro registro de acciones nominativas que llevará la sociedad, en el que se </w:t>
      </w:r>
      <w:r w:rsidR="00666FF0">
        <w:rPr>
          <w:bCs/>
          <w:spacing w:val="-3"/>
        </w:rPr>
        <w:t>inscribirán las sucesivas transferencias de las a</w:t>
      </w:r>
      <w:r w:rsidR="005F3132">
        <w:rPr>
          <w:bCs/>
          <w:spacing w:val="-3"/>
        </w:rPr>
        <w:t>c</w:t>
      </w:r>
      <w:r w:rsidR="00666FF0">
        <w:rPr>
          <w:bCs/>
          <w:spacing w:val="-3"/>
        </w:rPr>
        <w:t>ciones</w:t>
      </w:r>
      <w:r w:rsidR="005F3132">
        <w:rPr>
          <w:bCs/>
          <w:spacing w:val="-3"/>
        </w:rPr>
        <w:t>,</w:t>
      </w:r>
      <w:r w:rsidR="00666FF0">
        <w:rPr>
          <w:bCs/>
          <w:spacing w:val="-3"/>
        </w:rPr>
        <w:t xml:space="preserve"> así como la constitución de derechos reales sobre ellas.</w:t>
      </w:r>
      <w:r w:rsidR="004E7F5F">
        <w:rPr>
          <w:bCs/>
          <w:spacing w:val="-3"/>
        </w:rPr>
        <w:t xml:space="preserve"> La transmisión </w:t>
      </w:r>
      <w:r w:rsidR="00853A78">
        <w:rPr>
          <w:bCs/>
          <w:spacing w:val="-3"/>
        </w:rPr>
        <w:t xml:space="preserve">de las acciones nominativas </w:t>
      </w:r>
      <w:r w:rsidR="008142C6">
        <w:rPr>
          <w:bCs/>
          <w:spacing w:val="-3"/>
        </w:rPr>
        <w:t xml:space="preserve">puede realizarse </w:t>
      </w:r>
      <w:r w:rsidR="00E4723E">
        <w:rPr>
          <w:bCs/>
          <w:spacing w:val="-3"/>
        </w:rPr>
        <w:t xml:space="preserve">mediante negocio jurídico y entrega de los títulos o mediante endoso de </w:t>
      </w:r>
      <w:proofErr w:type="gramStart"/>
      <w:r w:rsidR="00E4723E">
        <w:rPr>
          <w:bCs/>
          <w:spacing w:val="-3"/>
        </w:rPr>
        <w:t>los mismos</w:t>
      </w:r>
      <w:proofErr w:type="gramEnd"/>
      <w:r w:rsidR="00F71664">
        <w:rPr>
          <w:bCs/>
          <w:spacing w:val="-3"/>
        </w:rPr>
        <w:t>, siendo aplicables</w:t>
      </w:r>
      <w:r w:rsidR="00E4723E">
        <w:rPr>
          <w:bCs/>
          <w:spacing w:val="-3"/>
        </w:rPr>
        <w:t xml:space="preserve"> las normas de la Ley Cambiaria y del Cheque </w:t>
      </w:r>
      <w:r w:rsidR="008D6517">
        <w:rPr>
          <w:bCs/>
          <w:spacing w:val="-3"/>
        </w:rPr>
        <w:t>de 16 de julio de 1985</w:t>
      </w:r>
      <w:r w:rsidR="00F71664">
        <w:rPr>
          <w:bCs/>
          <w:spacing w:val="-3"/>
        </w:rPr>
        <w:t xml:space="preserve"> en lo que sean compatibles con la naturaleza de las acciones.</w:t>
      </w:r>
    </w:p>
    <w:p w14:paraId="2CF2F28E" w14:textId="66CEDC45" w:rsidR="00BA47EA" w:rsidRPr="00BA47EA" w:rsidRDefault="00832F2B" w:rsidP="00BA47EA">
      <w:pPr>
        <w:spacing w:before="120" w:after="120" w:line="360" w:lineRule="auto"/>
        <w:ind w:firstLine="708"/>
        <w:jc w:val="both"/>
        <w:rPr>
          <w:bCs/>
          <w:spacing w:val="-3"/>
        </w:rPr>
      </w:pPr>
      <w:r>
        <w:rPr>
          <w:bCs/>
          <w:spacing w:val="-3"/>
        </w:rPr>
        <w:t>Si las acciones está</w:t>
      </w:r>
      <w:r w:rsidR="00A22485">
        <w:rPr>
          <w:bCs/>
          <w:spacing w:val="-3"/>
        </w:rPr>
        <w:t>n</w:t>
      </w:r>
      <w:r>
        <w:rPr>
          <w:bCs/>
          <w:spacing w:val="-3"/>
        </w:rPr>
        <w:t xml:space="preserve"> representadas mediante anotaciones en cuenta, </w:t>
      </w:r>
      <w:r w:rsidR="00BA47EA" w:rsidRPr="00BA47EA">
        <w:rPr>
          <w:bCs/>
          <w:spacing w:val="-3"/>
        </w:rPr>
        <w:t xml:space="preserve">el artículo 118.1 de la Ley </w:t>
      </w:r>
      <w:r w:rsidR="00A22485">
        <w:rPr>
          <w:bCs/>
          <w:spacing w:val="-3"/>
        </w:rPr>
        <w:t xml:space="preserve">de Sociedades de Capital indica </w:t>
      </w:r>
      <w:r w:rsidR="00BA47EA" w:rsidRPr="00BA47EA">
        <w:rPr>
          <w:bCs/>
          <w:spacing w:val="-3"/>
        </w:rPr>
        <w:t>se regirán por lo dispuesto en la normativa reguladora del mercado de valores</w:t>
      </w:r>
      <w:r w:rsidR="00162525">
        <w:rPr>
          <w:bCs/>
          <w:spacing w:val="-3"/>
        </w:rPr>
        <w:t>, que regula</w:t>
      </w:r>
      <w:r w:rsidR="00D0060A">
        <w:rPr>
          <w:bCs/>
          <w:spacing w:val="-3"/>
        </w:rPr>
        <w:t xml:space="preserve"> esta cuestión en los artículos </w:t>
      </w:r>
      <w:r w:rsidR="00246DAA">
        <w:rPr>
          <w:bCs/>
          <w:spacing w:val="-3"/>
        </w:rPr>
        <w:t xml:space="preserve">6 a 15 del texto refundido de la Ley del Mercado de Valores de </w:t>
      </w:r>
      <w:r w:rsidR="005B2B53">
        <w:rPr>
          <w:bCs/>
          <w:spacing w:val="-3"/>
        </w:rPr>
        <w:t>17</w:t>
      </w:r>
      <w:r w:rsidR="00246DAA">
        <w:rPr>
          <w:bCs/>
          <w:spacing w:val="-3"/>
        </w:rPr>
        <w:t xml:space="preserve"> de </w:t>
      </w:r>
      <w:r w:rsidR="005B2B53">
        <w:rPr>
          <w:bCs/>
          <w:spacing w:val="-3"/>
        </w:rPr>
        <w:t>marzo</w:t>
      </w:r>
      <w:r w:rsidR="00246DAA">
        <w:rPr>
          <w:bCs/>
          <w:spacing w:val="-3"/>
        </w:rPr>
        <w:t xml:space="preserve"> de 20</w:t>
      </w:r>
      <w:r w:rsidR="005B2B53">
        <w:rPr>
          <w:bCs/>
          <w:spacing w:val="-3"/>
        </w:rPr>
        <w:t>23</w:t>
      </w:r>
      <w:r w:rsidR="00254938">
        <w:rPr>
          <w:bCs/>
          <w:spacing w:val="-3"/>
        </w:rPr>
        <w:t xml:space="preserve">, desarrollados por el </w:t>
      </w:r>
      <w:r w:rsidR="00254938" w:rsidRPr="00254938">
        <w:rPr>
          <w:bCs/>
          <w:spacing w:val="-3"/>
        </w:rPr>
        <w:t xml:space="preserve">Real Decreto sobre compensación, liquidación y registro de valores representados mediante </w:t>
      </w:r>
      <w:r w:rsidR="00254938" w:rsidRPr="00254938">
        <w:rPr>
          <w:bCs/>
          <w:spacing w:val="-3"/>
        </w:rPr>
        <w:lastRenderedPageBreak/>
        <w:t>anotaciones en cuenta</w:t>
      </w:r>
      <w:r w:rsidR="00254938">
        <w:rPr>
          <w:bCs/>
          <w:spacing w:val="-3"/>
        </w:rPr>
        <w:t xml:space="preserve"> </w:t>
      </w:r>
      <w:r w:rsidR="00254938" w:rsidRPr="00254938">
        <w:rPr>
          <w:bCs/>
          <w:spacing w:val="-3"/>
        </w:rPr>
        <w:t>de 2 de octubre</w:t>
      </w:r>
      <w:r w:rsidR="00254938">
        <w:rPr>
          <w:bCs/>
          <w:spacing w:val="-3"/>
        </w:rPr>
        <w:t xml:space="preserve"> de 2015, conforme se es</w:t>
      </w:r>
      <w:r w:rsidR="002E36D3">
        <w:rPr>
          <w:bCs/>
          <w:spacing w:val="-3"/>
        </w:rPr>
        <w:t>tudia en el tema 26 de esta parte del programa</w:t>
      </w:r>
      <w:r w:rsidR="00F71664">
        <w:rPr>
          <w:bCs/>
          <w:spacing w:val="-3"/>
        </w:rPr>
        <w:t>, por lo que baste decir aquí que tales acciones se representan mediante anotaciones en registros contables llevados por entidades reguladas por la Ley del Mercado de Valores y que su</w:t>
      </w:r>
      <w:r w:rsidR="00F71664" w:rsidRPr="00F71664">
        <w:rPr>
          <w:bCs/>
          <w:spacing w:val="-3"/>
        </w:rPr>
        <w:t xml:space="preserve"> transmisión tendrá lugar por transferencia contable</w:t>
      </w:r>
      <w:r w:rsidR="00F71664">
        <w:rPr>
          <w:bCs/>
          <w:spacing w:val="-3"/>
        </w:rPr>
        <w:t>.</w:t>
      </w:r>
    </w:p>
    <w:p w14:paraId="58E4CEE8" w14:textId="1705DCE2" w:rsidR="00BA47EA" w:rsidRPr="00BA47EA" w:rsidRDefault="00BA47EA" w:rsidP="00BA47EA">
      <w:pPr>
        <w:spacing w:before="120" w:after="120" w:line="360" w:lineRule="auto"/>
        <w:ind w:firstLine="708"/>
        <w:jc w:val="both"/>
        <w:rPr>
          <w:bCs/>
          <w:spacing w:val="-3"/>
        </w:rPr>
      </w:pPr>
    </w:p>
    <w:p w14:paraId="5CE2856D" w14:textId="63F86553" w:rsidR="00BA47EA" w:rsidRPr="00BA47EA" w:rsidRDefault="00BA47EA" w:rsidP="005F571E">
      <w:pPr>
        <w:spacing w:before="120" w:after="120" w:line="360" w:lineRule="auto"/>
        <w:jc w:val="both"/>
        <w:rPr>
          <w:b/>
          <w:bCs/>
          <w:spacing w:val="-3"/>
        </w:rPr>
      </w:pPr>
      <w:r w:rsidRPr="00BA47EA">
        <w:rPr>
          <w:b/>
          <w:bCs/>
          <w:spacing w:val="-3"/>
        </w:rPr>
        <w:t>COPROPIEDAD Y DERECHOS REALES.</w:t>
      </w:r>
    </w:p>
    <w:p w14:paraId="094253C2" w14:textId="277DE249" w:rsidR="005E35D3" w:rsidRDefault="005E35D3" w:rsidP="00BA47EA">
      <w:pPr>
        <w:spacing w:before="120" w:after="120" w:line="360" w:lineRule="auto"/>
        <w:ind w:firstLine="708"/>
        <w:jc w:val="both"/>
        <w:rPr>
          <w:bCs/>
          <w:spacing w:val="-3"/>
        </w:rPr>
      </w:pPr>
      <w:r>
        <w:rPr>
          <w:bCs/>
          <w:spacing w:val="-3"/>
        </w:rPr>
        <w:t>Dispone el artículo 126 de la Ley de Sociedades de Capital que e</w:t>
      </w:r>
      <w:r w:rsidRPr="005E35D3">
        <w:rPr>
          <w:bCs/>
          <w:spacing w:val="-3"/>
        </w:rPr>
        <w:t xml:space="preserve">n caso de copropiedad </w:t>
      </w:r>
      <w:r w:rsidR="003F5FA5">
        <w:rPr>
          <w:bCs/>
          <w:spacing w:val="-3"/>
        </w:rPr>
        <w:t xml:space="preserve">de </w:t>
      </w:r>
      <w:r w:rsidRPr="005E35D3">
        <w:rPr>
          <w:bCs/>
          <w:spacing w:val="-3"/>
        </w:rPr>
        <w:t>participaciones o acciones, los copropietarios habrán de designar una sola persona para el ejercicio de los derechos de socio, y responderán solidariamente frente a la sociedad de cuantas obligaciones se deriven de esta condición. La misma regla se aplicará a los demás supuestos de cotitularidad de derechos sobre participaciones o acciones</w:t>
      </w:r>
      <w:r>
        <w:rPr>
          <w:bCs/>
          <w:spacing w:val="-3"/>
        </w:rPr>
        <w:t>.</w:t>
      </w:r>
    </w:p>
    <w:p w14:paraId="330728F5" w14:textId="4FC4CBBE" w:rsidR="00BA47EA" w:rsidRPr="00BA47EA" w:rsidRDefault="00BA47EA" w:rsidP="00BA47EA">
      <w:pPr>
        <w:spacing w:before="120" w:after="120" w:line="360" w:lineRule="auto"/>
        <w:ind w:firstLine="708"/>
        <w:jc w:val="both"/>
        <w:rPr>
          <w:bCs/>
          <w:spacing w:val="-3"/>
        </w:rPr>
      </w:pPr>
      <w:r w:rsidRPr="00BA47EA">
        <w:rPr>
          <w:bCs/>
          <w:spacing w:val="-3"/>
        </w:rPr>
        <w:t xml:space="preserve">El usufructo de acciones o participaciones sociales </w:t>
      </w:r>
      <w:r w:rsidR="003F5FA5">
        <w:rPr>
          <w:bCs/>
          <w:spacing w:val="-3"/>
        </w:rPr>
        <w:t xml:space="preserve">está </w:t>
      </w:r>
      <w:r w:rsidRPr="00BA47EA">
        <w:rPr>
          <w:bCs/>
          <w:spacing w:val="-3"/>
        </w:rPr>
        <w:t>regulado en los artículos 127 a 131 de la Ley de Sociedad de Capital</w:t>
      </w:r>
      <w:r w:rsidR="003F5FA5">
        <w:rPr>
          <w:bCs/>
          <w:spacing w:val="-3"/>
        </w:rPr>
        <w:t>, y sus reglas esenciales son las siguientes:</w:t>
      </w:r>
    </w:p>
    <w:p w14:paraId="086FEB40" w14:textId="6B4B643B" w:rsidR="00BA47EA" w:rsidRPr="002F5700" w:rsidRDefault="003F5FA5" w:rsidP="002F5700">
      <w:pPr>
        <w:pStyle w:val="Prrafodelista"/>
        <w:numPr>
          <w:ilvl w:val="0"/>
          <w:numId w:val="29"/>
        </w:numPr>
        <w:spacing w:before="120" w:after="120" w:line="360" w:lineRule="auto"/>
        <w:ind w:left="993" w:hanging="284"/>
        <w:jc w:val="both"/>
        <w:rPr>
          <w:bCs/>
          <w:spacing w:val="-3"/>
        </w:rPr>
      </w:pPr>
      <w:r w:rsidRPr="002F5700">
        <w:rPr>
          <w:bCs/>
          <w:spacing w:val="-3"/>
        </w:rPr>
        <w:t>L</w:t>
      </w:r>
      <w:r w:rsidR="00BA47EA" w:rsidRPr="002F5700">
        <w:rPr>
          <w:bCs/>
          <w:spacing w:val="-3"/>
        </w:rPr>
        <w:t>a cualidad de socio reside en el nudo propietario, pero el usufructuario tendrá derecho en todo caso a los dividendos acordados por la sociedad durante el usufructo. Salvo disposición contraria de los estatutos, el ejercicio de los demás derechos del socio corresponde al nudo propietario</w:t>
      </w:r>
      <w:r w:rsidR="00135EFE" w:rsidRPr="002F5700">
        <w:rPr>
          <w:bCs/>
          <w:spacing w:val="-3"/>
        </w:rPr>
        <w:t xml:space="preserve">, debiendo el </w:t>
      </w:r>
      <w:r w:rsidR="00BA47EA" w:rsidRPr="002F5700">
        <w:rPr>
          <w:bCs/>
          <w:spacing w:val="-3"/>
        </w:rPr>
        <w:t xml:space="preserve">usufructuario facilitar </w:t>
      </w:r>
      <w:r w:rsidR="002F5700" w:rsidRPr="002F5700">
        <w:rPr>
          <w:bCs/>
          <w:spacing w:val="-3"/>
        </w:rPr>
        <w:t xml:space="preserve">tal </w:t>
      </w:r>
      <w:r w:rsidR="00BA47EA" w:rsidRPr="002F5700">
        <w:rPr>
          <w:bCs/>
          <w:spacing w:val="-3"/>
        </w:rPr>
        <w:t>ejercicio.</w:t>
      </w:r>
    </w:p>
    <w:p w14:paraId="48A09917" w14:textId="3ECE394E" w:rsidR="00BA47EA" w:rsidRPr="002F5700" w:rsidRDefault="00BA47EA" w:rsidP="002F5700">
      <w:pPr>
        <w:pStyle w:val="Prrafodelista"/>
        <w:numPr>
          <w:ilvl w:val="0"/>
          <w:numId w:val="29"/>
        </w:numPr>
        <w:spacing w:before="120" w:after="120" w:line="360" w:lineRule="auto"/>
        <w:ind w:left="993" w:hanging="284"/>
        <w:jc w:val="both"/>
        <w:rPr>
          <w:bCs/>
          <w:spacing w:val="-3"/>
        </w:rPr>
      </w:pPr>
      <w:r w:rsidRPr="002F5700">
        <w:rPr>
          <w:bCs/>
          <w:spacing w:val="-3"/>
        </w:rPr>
        <w:t>En las relaciones entre el usufructuario y el nudo propietario regirá lo que determine el título constitutivo del usufructo y, en su defecto, lo previsto en esta ley y, supletoriamente, lo dispuesto en el Código Civil</w:t>
      </w:r>
      <w:r w:rsidR="002F5700" w:rsidRPr="002F5700">
        <w:rPr>
          <w:bCs/>
          <w:spacing w:val="-3"/>
        </w:rPr>
        <w:t xml:space="preserve"> de 24 de julio de 1889</w:t>
      </w:r>
      <w:r w:rsidRPr="002F5700">
        <w:rPr>
          <w:bCs/>
          <w:spacing w:val="-3"/>
        </w:rPr>
        <w:t>.</w:t>
      </w:r>
    </w:p>
    <w:p w14:paraId="541DF2F4" w14:textId="7DB65274" w:rsidR="00BA47EA" w:rsidRDefault="007B69B0" w:rsidP="00BA47EA">
      <w:pPr>
        <w:spacing w:before="120" w:after="120" w:line="360" w:lineRule="auto"/>
        <w:ind w:firstLine="708"/>
        <w:jc w:val="both"/>
        <w:rPr>
          <w:bCs/>
          <w:spacing w:val="-3"/>
        </w:rPr>
      </w:pPr>
      <w:r>
        <w:rPr>
          <w:bCs/>
          <w:spacing w:val="-3"/>
        </w:rPr>
        <w:t xml:space="preserve">Finalmente, dispone el artículo 132 de la Ley de Sociedades de Capital que </w:t>
      </w:r>
      <w:r w:rsidR="00BA47EA" w:rsidRPr="00BA47EA">
        <w:rPr>
          <w:bCs/>
          <w:spacing w:val="-3"/>
        </w:rPr>
        <w:t>salvo disposición contraria de los estatutos, en caso de prenda de participaciones o acciones corresponderá al propietario el ejercicio de los derechos de socio</w:t>
      </w:r>
      <w:r w:rsidR="00FA3140">
        <w:rPr>
          <w:bCs/>
          <w:spacing w:val="-3"/>
        </w:rPr>
        <w:t xml:space="preserve">, </w:t>
      </w:r>
      <w:r w:rsidR="00FA3140" w:rsidRPr="002F5700">
        <w:rPr>
          <w:bCs/>
          <w:spacing w:val="-3"/>
        </w:rPr>
        <w:t xml:space="preserve">debiendo el </w:t>
      </w:r>
      <w:r w:rsidR="00FA3140">
        <w:rPr>
          <w:bCs/>
          <w:spacing w:val="-3"/>
        </w:rPr>
        <w:t xml:space="preserve">acreedor pignoraticio </w:t>
      </w:r>
      <w:r w:rsidR="00FA3140" w:rsidRPr="002F5700">
        <w:rPr>
          <w:bCs/>
          <w:spacing w:val="-3"/>
        </w:rPr>
        <w:t>facilitar tal ejercicio.</w:t>
      </w:r>
    </w:p>
    <w:p w14:paraId="5686351C" w14:textId="77777777" w:rsidR="000324DD" w:rsidRDefault="000324DD" w:rsidP="00BA47EA">
      <w:pPr>
        <w:spacing w:before="120" w:after="120" w:line="360" w:lineRule="auto"/>
        <w:ind w:firstLine="708"/>
        <w:jc w:val="both"/>
        <w:rPr>
          <w:bCs/>
          <w:spacing w:val="-3"/>
        </w:rPr>
      </w:pPr>
    </w:p>
    <w:p w14:paraId="060A4F39" w14:textId="77777777" w:rsidR="00BA47EA" w:rsidRPr="00BA47EA" w:rsidRDefault="00BA47EA" w:rsidP="000324DD">
      <w:pPr>
        <w:spacing w:before="120" w:after="120" w:line="360" w:lineRule="auto"/>
        <w:jc w:val="both"/>
        <w:rPr>
          <w:b/>
          <w:bCs/>
          <w:spacing w:val="-3"/>
        </w:rPr>
      </w:pPr>
      <w:r w:rsidRPr="00BA47EA">
        <w:rPr>
          <w:b/>
          <w:bCs/>
          <w:spacing w:val="-3"/>
        </w:rPr>
        <w:t xml:space="preserve">NEGOCIOS SOBRE PARTICIPACIONES Y ACCIONES. </w:t>
      </w:r>
    </w:p>
    <w:p w14:paraId="548DF1A2" w14:textId="77777777" w:rsidR="00BA47EA" w:rsidRPr="00BA47EA" w:rsidRDefault="00BA47EA" w:rsidP="00BA47EA">
      <w:pPr>
        <w:spacing w:before="120" w:after="120" w:line="360" w:lineRule="auto"/>
        <w:ind w:firstLine="708"/>
        <w:jc w:val="both"/>
        <w:rPr>
          <w:bCs/>
          <w:spacing w:val="-3"/>
        </w:rPr>
      </w:pPr>
      <w:r w:rsidRPr="00BA47EA">
        <w:rPr>
          <w:bCs/>
          <w:spacing w:val="-3"/>
        </w:rPr>
        <w:t>Se puede hablar de dos tipos de negocios sobre acciones propias:</w:t>
      </w:r>
    </w:p>
    <w:p w14:paraId="647BA8F8" w14:textId="1117C004" w:rsidR="00BA47EA" w:rsidRPr="00236162" w:rsidRDefault="00BA47EA" w:rsidP="00236162">
      <w:pPr>
        <w:pStyle w:val="Prrafodelista"/>
        <w:numPr>
          <w:ilvl w:val="0"/>
          <w:numId w:val="30"/>
        </w:numPr>
        <w:spacing w:before="120" w:after="120" w:line="360" w:lineRule="auto"/>
        <w:ind w:left="993" w:hanging="284"/>
        <w:jc w:val="both"/>
        <w:rPr>
          <w:bCs/>
          <w:spacing w:val="-3"/>
        </w:rPr>
      </w:pPr>
      <w:r w:rsidRPr="00236162">
        <w:rPr>
          <w:bCs/>
          <w:spacing w:val="-3"/>
        </w:rPr>
        <w:t xml:space="preserve">La autocartera, </w:t>
      </w:r>
      <w:r w:rsidR="00236162">
        <w:rPr>
          <w:bCs/>
          <w:spacing w:val="-3"/>
        </w:rPr>
        <w:t xml:space="preserve">compuesta por las participaciones o acciones </w:t>
      </w:r>
      <w:r w:rsidR="00B66A69">
        <w:rPr>
          <w:bCs/>
          <w:spacing w:val="-3"/>
        </w:rPr>
        <w:t xml:space="preserve">propia </w:t>
      </w:r>
      <w:r w:rsidR="00236162">
        <w:rPr>
          <w:bCs/>
          <w:spacing w:val="-3"/>
        </w:rPr>
        <w:t>que la socied</w:t>
      </w:r>
      <w:r w:rsidR="00B66A69">
        <w:rPr>
          <w:bCs/>
          <w:spacing w:val="-3"/>
        </w:rPr>
        <w:t xml:space="preserve">ad adquiere en el momento de su </w:t>
      </w:r>
      <w:r w:rsidRPr="00236162">
        <w:rPr>
          <w:bCs/>
          <w:spacing w:val="-3"/>
        </w:rPr>
        <w:t xml:space="preserve">constitución o en </w:t>
      </w:r>
      <w:r w:rsidR="00B66A69">
        <w:rPr>
          <w:bCs/>
          <w:spacing w:val="-3"/>
        </w:rPr>
        <w:t>otro</w:t>
      </w:r>
      <w:r w:rsidRPr="00236162">
        <w:rPr>
          <w:bCs/>
          <w:spacing w:val="-3"/>
        </w:rPr>
        <w:t xml:space="preserve"> posterior.</w:t>
      </w:r>
    </w:p>
    <w:p w14:paraId="770E191E" w14:textId="0E8488A6" w:rsidR="00BA47EA" w:rsidRPr="00236162" w:rsidRDefault="00BA47EA" w:rsidP="00236162">
      <w:pPr>
        <w:pStyle w:val="Prrafodelista"/>
        <w:numPr>
          <w:ilvl w:val="0"/>
          <w:numId w:val="30"/>
        </w:numPr>
        <w:spacing w:before="120" w:after="120" w:line="360" w:lineRule="auto"/>
        <w:ind w:left="993" w:hanging="284"/>
        <w:jc w:val="both"/>
        <w:rPr>
          <w:bCs/>
          <w:spacing w:val="-3"/>
        </w:rPr>
      </w:pPr>
      <w:r w:rsidRPr="00236162">
        <w:rPr>
          <w:bCs/>
          <w:spacing w:val="-3"/>
        </w:rPr>
        <w:lastRenderedPageBreak/>
        <w:t xml:space="preserve">Las participaciones recíprocas, cuando </w:t>
      </w:r>
      <w:r w:rsidR="00D72FF6" w:rsidRPr="00236162">
        <w:rPr>
          <w:bCs/>
          <w:spacing w:val="-3"/>
        </w:rPr>
        <w:t>dos sociedades son simultáneamente socias la una de la otra</w:t>
      </w:r>
      <w:r w:rsidRPr="00236162">
        <w:rPr>
          <w:bCs/>
          <w:spacing w:val="-3"/>
        </w:rPr>
        <w:t>.</w:t>
      </w:r>
    </w:p>
    <w:p w14:paraId="72E68ABB" w14:textId="1FFDCAA6" w:rsidR="00BA47EA" w:rsidRPr="00BA47EA" w:rsidRDefault="00B66A69" w:rsidP="00BA47EA">
      <w:pPr>
        <w:spacing w:before="120" w:after="120" w:line="360" w:lineRule="auto"/>
        <w:ind w:firstLine="708"/>
        <w:jc w:val="both"/>
        <w:rPr>
          <w:bCs/>
          <w:spacing w:val="-3"/>
        </w:rPr>
      </w:pPr>
      <w:r>
        <w:rPr>
          <w:bCs/>
          <w:spacing w:val="-3"/>
        </w:rPr>
        <w:t xml:space="preserve">Respecto de la autocartera, </w:t>
      </w:r>
      <w:r w:rsidR="00BA47EA" w:rsidRPr="00BA47EA">
        <w:rPr>
          <w:bCs/>
          <w:spacing w:val="-3"/>
        </w:rPr>
        <w:t xml:space="preserve">el artículo 134 de la Ley de Sociedad de Capital </w:t>
      </w:r>
      <w:r>
        <w:rPr>
          <w:bCs/>
          <w:spacing w:val="-3"/>
        </w:rPr>
        <w:t>dispone que e</w:t>
      </w:r>
      <w:r w:rsidR="00BA47EA" w:rsidRPr="00BA47EA">
        <w:rPr>
          <w:bCs/>
          <w:spacing w:val="-3"/>
        </w:rPr>
        <w:t>n ningún caso las sociedades de capital podrán asumir o suscribir sus propias participaciones o acciones ni las creadas o emitidas por su sociedad dominante.</w:t>
      </w:r>
    </w:p>
    <w:p w14:paraId="6CBF8F3E" w14:textId="19C9EDA3" w:rsidR="00BA47EA" w:rsidRPr="00BA47EA" w:rsidRDefault="00C50D24" w:rsidP="00BA47EA">
      <w:pPr>
        <w:spacing w:before="120" w:after="120" w:line="360" w:lineRule="auto"/>
        <w:ind w:firstLine="708"/>
        <w:jc w:val="both"/>
        <w:rPr>
          <w:bCs/>
          <w:spacing w:val="-3"/>
        </w:rPr>
      </w:pPr>
      <w:r>
        <w:rPr>
          <w:bCs/>
          <w:spacing w:val="-3"/>
        </w:rPr>
        <w:t xml:space="preserve">En el caso de adquisición derivativa, </w:t>
      </w:r>
      <w:r w:rsidR="003725DF">
        <w:rPr>
          <w:bCs/>
          <w:spacing w:val="-3"/>
        </w:rPr>
        <w:t xml:space="preserve">la de participaciones sociales solo es válida en los casos establecidos, como cuando formen parte de un patrimonio adquirido a </w:t>
      </w:r>
      <w:r w:rsidR="00BC17C9">
        <w:rPr>
          <w:bCs/>
          <w:spacing w:val="-3"/>
        </w:rPr>
        <w:t>título universal, o sean adquiridas a título gratuito o en virtud de ejecución forzosa de un deu</w:t>
      </w:r>
      <w:r w:rsidR="006E79D6">
        <w:rPr>
          <w:bCs/>
          <w:spacing w:val="-3"/>
        </w:rPr>
        <w:t>d</w:t>
      </w:r>
      <w:r w:rsidR="00BC17C9">
        <w:rPr>
          <w:bCs/>
          <w:spacing w:val="-3"/>
        </w:rPr>
        <w:t xml:space="preserve">or de la sociedad, o se adquieran </w:t>
      </w:r>
      <w:r w:rsidR="006E79D6">
        <w:rPr>
          <w:bCs/>
          <w:spacing w:val="-3"/>
        </w:rPr>
        <w:t>para ejecutar un acuerdo de reducción de capital social</w:t>
      </w:r>
      <w:r w:rsidR="00BA47EA" w:rsidRPr="00BA47EA">
        <w:rPr>
          <w:bCs/>
          <w:spacing w:val="-3"/>
        </w:rPr>
        <w:t>.</w:t>
      </w:r>
    </w:p>
    <w:p w14:paraId="0BE73C75" w14:textId="2E1945AF" w:rsidR="00BA47EA" w:rsidRPr="00BA47EA" w:rsidRDefault="006E79D6" w:rsidP="00BA47EA">
      <w:pPr>
        <w:spacing w:before="120" w:after="120" w:line="360" w:lineRule="auto"/>
        <w:ind w:firstLine="708"/>
        <w:jc w:val="both"/>
        <w:rPr>
          <w:bCs/>
          <w:spacing w:val="-3"/>
        </w:rPr>
      </w:pPr>
      <w:r>
        <w:rPr>
          <w:bCs/>
          <w:spacing w:val="-3"/>
        </w:rPr>
        <w:t>En cambio, l</w:t>
      </w:r>
      <w:r w:rsidR="00BA47EA" w:rsidRPr="00BA47EA">
        <w:rPr>
          <w:bCs/>
          <w:spacing w:val="-3"/>
        </w:rPr>
        <w:t>a adquisición derivativa de acciones propias</w:t>
      </w:r>
      <w:r w:rsidR="00176F37">
        <w:rPr>
          <w:bCs/>
          <w:spacing w:val="-3"/>
        </w:rPr>
        <w:t xml:space="preserve"> se permite </w:t>
      </w:r>
      <w:r w:rsidR="0021408C">
        <w:rPr>
          <w:bCs/>
          <w:spacing w:val="-3"/>
        </w:rPr>
        <w:t>en los mismos supuesto y, además,</w:t>
      </w:r>
      <w:r w:rsidR="0045608F">
        <w:rPr>
          <w:bCs/>
          <w:spacing w:val="-3"/>
        </w:rPr>
        <w:t xml:space="preserve"> en otros que se sujetan a las condiciones previstas</w:t>
      </w:r>
      <w:r w:rsidR="00BA47EA" w:rsidRPr="00BA47EA">
        <w:rPr>
          <w:bCs/>
          <w:spacing w:val="-3"/>
        </w:rPr>
        <w:t>.</w:t>
      </w:r>
    </w:p>
    <w:p w14:paraId="4106FC97" w14:textId="1A930CE3" w:rsidR="00BA47EA" w:rsidRDefault="00BA47EA" w:rsidP="00BA47EA">
      <w:pPr>
        <w:spacing w:before="120" w:after="120" w:line="360" w:lineRule="auto"/>
        <w:ind w:firstLine="708"/>
        <w:jc w:val="both"/>
        <w:rPr>
          <w:bCs/>
          <w:spacing w:val="-3"/>
        </w:rPr>
      </w:pPr>
      <w:r w:rsidRPr="00BA47EA">
        <w:rPr>
          <w:bCs/>
          <w:spacing w:val="-3"/>
        </w:rPr>
        <w:t>Finalmente, el artículo 151 de la Ley de Sociedad de Capital dispone que no podrán establecerse participaciones recíprocas que excedan del diez por ciento de la cifra de capital de las sociedades participadas. La prohibición afectará también a las participaciones circulares constituidas por medio de sociedades filiales.</w:t>
      </w:r>
    </w:p>
    <w:p w14:paraId="166230CA" w14:textId="77777777" w:rsidR="0045608F" w:rsidRPr="00BA47EA" w:rsidRDefault="0045608F" w:rsidP="00BA47EA">
      <w:pPr>
        <w:spacing w:before="120" w:after="120" w:line="360" w:lineRule="auto"/>
        <w:ind w:firstLine="708"/>
        <w:jc w:val="both"/>
        <w:rPr>
          <w:bCs/>
          <w:spacing w:val="-3"/>
        </w:rPr>
      </w:pPr>
    </w:p>
    <w:p w14:paraId="44150D83" w14:textId="77777777" w:rsidR="00BA47EA" w:rsidRPr="00BA47EA" w:rsidRDefault="00BA47EA" w:rsidP="0045608F">
      <w:pPr>
        <w:spacing w:before="120" w:after="120" w:line="360" w:lineRule="auto"/>
        <w:jc w:val="both"/>
        <w:rPr>
          <w:b/>
          <w:bCs/>
          <w:spacing w:val="-3"/>
        </w:rPr>
      </w:pPr>
      <w:r w:rsidRPr="00BA47EA">
        <w:rPr>
          <w:b/>
          <w:bCs/>
          <w:spacing w:val="-3"/>
        </w:rPr>
        <w:t>EMISIÓN DE OBLIGACIONES.</w:t>
      </w:r>
    </w:p>
    <w:p w14:paraId="130ED90F" w14:textId="21C42B79" w:rsidR="00307D2E" w:rsidRDefault="00307D2E" w:rsidP="00BA47EA">
      <w:pPr>
        <w:spacing w:before="120" w:after="120" w:line="360" w:lineRule="auto"/>
        <w:ind w:firstLine="708"/>
        <w:jc w:val="both"/>
        <w:rPr>
          <w:bCs/>
          <w:spacing w:val="-3"/>
        </w:rPr>
      </w:pPr>
      <w:r>
        <w:rPr>
          <w:bCs/>
          <w:spacing w:val="-3"/>
        </w:rPr>
        <w:t xml:space="preserve">La emisión de obligaciones está regulada por los artículos 401 a 411 de la </w:t>
      </w:r>
      <w:r w:rsidR="00BA47EA" w:rsidRPr="00BA47EA">
        <w:rPr>
          <w:bCs/>
          <w:spacing w:val="-3"/>
        </w:rPr>
        <w:t>Ley de Sociedad</w:t>
      </w:r>
      <w:r>
        <w:rPr>
          <w:bCs/>
          <w:spacing w:val="-3"/>
        </w:rPr>
        <w:t>es</w:t>
      </w:r>
      <w:r w:rsidR="00BA47EA" w:rsidRPr="00BA47EA">
        <w:rPr>
          <w:bCs/>
          <w:spacing w:val="-3"/>
        </w:rPr>
        <w:t xml:space="preserve"> de </w:t>
      </w:r>
      <w:r>
        <w:rPr>
          <w:bCs/>
          <w:spacing w:val="-3"/>
        </w:rPr>
        <w:t>C</w:t>
      </w:r>
      <w:r w:rsidR="00BA47EA" w:rsidRPr="00BA47EA">
        <w:rPr>
          <w:bCs/>
          <w:spacing w:val="-3"/>
        </w:rPr>
        <w:t>apital</w:t>
      </w:r>
      <w:r>
        <w:rPr>
          <w:bCs/>
          <w:spacing w:val="-3"/>
        </w:rPr>
        <w:t>, y sus reglas esenciales son las siguientes:</w:t>
      </w:r>
    </w:p>
    <w:p w14:paraId="76B44090" w14:textId="55F1C348" w:rsidR="00BA47EA" w:rsidRPr="00FC7CB0" w:rsidRDefault="00307D2E" w:rsidP="00FC7CB0">
      <w:pPr>
        <w:pStyle w:val="Prrafodelista"/>
        <w:numPr>
          <w:ilvl w:val="0"/>
          <w:numId w:val="31"/>
        </w:numPr>
        <w:spacing w:before="120" w:after="120" w:line="360" w:lineRule="auto"/>
        <w:ind w:left="993" w:hanging="284"/>
        <w:jc w:val="both"/>
        <w:rPr>
          <w:bCs/>
          <w:spacing w:val="-3"/>
        </w:rPr>
      </w:pPr>
      <w:r w:rsidRPr="00FC7CB0">
        <w:rPr>
          <w:bCs/>
          <w:spacing w:val="-3"/>
        </w:rPr>
        <w:t>L</w:t>
      </w:r>
      <w:r w:rsidR="00BA47EA" w:rsidRPr="00FC7CB0">
        <w:rPr>
          <w:bCs/>
          <w:spacing w:val="-3"/>
        </w:rPr>
        <w:t>as sociedades de capital podrán emitir y garantizar series numeradas de obligaciones u otros valores que reconozcan o creen una deuda.</w:t>
      </w:r>
    </w:p>
    <w:p w14:paraId="36DD8AE2" w14:textId="4EF262C6" w:rsidR="003D6181" w:rsidRPr="00FC7CB0" w:rsidRDefault="003D6181" w:rsidP="00FC7CB0">
      <w:pPr>
        <w:pStyle w:val="Prrafodelista"/>
        <w:numPr>
          <w:ilvl w:val="0"/>
          <w:numId w:val="31"/>
        </w:numPr>
        <w:spacing w:before="120" w:after="120" w:line="360" w:lineRule="auto"/>
        <w:ind w:left="993" w:hanging="284"/>
        <w:jc w:val="both"/>
        <w:rPr>
          <w:bCs/>
          <w:spacing w:val="-3"/>
        </w:rPr>
      </w:pPr>
      <w:r w:rsidRPr="00FC7CB0">
        <w:rPr>
          <w:bCs/>
          <w:spacing w:val="-3"/>
        </w:rPr>
        <w:t>El importe total de las emisiones de la sociedad limitada no podrá ser superior al doble de sus recursos propios, salvo que la emisión esté garantizada con hipoteca, con prenda de valores, con garantía pública o con un aval solidario de entidad de crédito</w:t>
      </w:r>
      <w:r w:rsidR="001A51DF" w:rsidRPr="00FC7CB0">
        <w:rPr>
          <w:bCs/>
          <w:spacing w:val="-3"/>
        </w:rPr>
        <w:t>, y no podrá en ningún caso emitir ni garantizar obligaciones convertibles en participaciones sociales.</w:t>
      </w:r>
    </w:p>
    <w:p w14:paraId="7C1DDCAE" w14:textId="77777777" w:rsidR="00BA47EA" w:rsidRPr="00FC7CB0" w:rsidRDefault="00BA47EA" w:rsidP="00FC7CB0">
      <w:pPr>
        <w:pStyle w:val="Prrafodelista"/>
        <w:numPr>
          <w:ilvl w:val="0"/>
          <w:numId w:val="31"/>
        </w:numPr>
        <w:spacing w:before="120" w:after="120" w:line="360" w:lineRule="auto"/>
        <w:ind w:left="993" w:hanging="284"/>
        <w:jc w:val="both"/>
        <w:rPr>
          <w:bCs/>
          <w:spacing w:val="-3"/>
        </w:rPr>
      </w:pPr>
      <w:r w:rsidRPr="00FC7CB0">
        <w:rPr>
          <w:bCs/>
          <w:spacing w:val="-3"/>
        </w:rPr>
        <w:t>La emisión es el resultado de un proceso que se inicia con el acuerdo de la sociedad de emitir obligaciones y concluye con la suscripción de las obligaciones y la entrega de valores.</w:t>
      </w:r>
    </w:p>
    <w:p w14:paraId="20A7EF88" w14:textId="24939CC0" w:rsidR="00BA47EA" w:rsidRPr="00FC7CB0" w:rsidRDefault="002840C8" w:rsidP="00FC7CB0">
      <w:pPr>
        <w:pStyle w:val="Prrafodelista"/>
        <w:numPr>
          <w:ilvl w:val="0"/>
          <w:numId w:val="31"/>
        </w:numPr>
        <w:spacing w:before="120" w:after="120" w:line="360" w:lineRule="auto"/>
        <w:ind w:left="993" w:hanging="284"/>
        <w:jc w:val="both"/>
        <w:rPr>
          <w:bCs/>
          <w:spacing w:val="-3"/>
        </w:rPr>
      </w:pPr>
      <w:r w:rsidRPr="00FC7CB0">
        <w:rPr>
          <w:bCs/>
          <w:spacing w:val="-3"/>
        </w:rPr>
        <w:t>S</w:t>
      </w:r>
      <w:r w:rsidR="00BA47EA" w:rsidRPr="00FC7CB0">
        <w:rPr>
          <w:bCs/>
          <w:spacing w:val="-3"/>
        </w:rPr>
        <w:t xml:space="preserve">alvo disposición contraria en los estatutos, el órgano de administración será competente para acordar la emisión, </w:t>
      </w:r>
      <w:r w:rsidRPr="00FC7CB0">
        <w:rPr>
          <w:bCs/>
          <w:spacing w:val="-3"/>
        </w:rPr>
        <w:t xml:space="preserve">si bien </w:t>
      </w:r>
      <w:r w:rsidR="00BA47EA" w:rsidRPr="00FC7CB0">
        <w:rPr>
          <w:bCs/>
          <w:spacing w:val="-3"/>
        </w:rPr>
        <w:t xml:space="preserve">la emisión de las obligaciones </w:t>
      </w:r>
      <w:r w:rsidR="00BA47EA" w:rsidRPr="00FC7CB0">
        <w:rPr>
          <w:bCs/>
          <w:spacing w:val="-3"/>
        </w:rPr>
        <w:lastRenderedPageBreak/>
        <w:t>convertibles o de obligaciones que atribuyan a los obligacionistas una participación en las ganancias sociales</w:t>
      </w:r>
      <w:r w:rsidRPr="00FC7CB0">
        <w:rPr>
          <w:bCs/>
          <w:spacing w:val="-3"/>
        </w:rPr>
        <w:t xml:space="preserve"> deberá ser acordada por la junta general</w:t>
      </w:r>
      <w:r w:rsidR="00BA47EA" w:rsidRPr="00FC7CB0">
        <w:rPr>
          <w:bCs/>
          <w:spacing w:val="-3"/>
        </w:rPr>
        <w:t>.</w:t>
      </w:r>
    </w:p>
    <w:p w14:paraId="659CF2AB" w14:textId="41CAE38B" w:rsidR="00BA47EA" w:rsidRPr="00FC7CB0" w:rsidRDefault="002840C8" w:rsidP="00FC7CB0">
      <w:pPr>
        <w:pStyle w:val="Prrafodelista"/>
        <w:numPr>
          <w:ilvl w:val="0"/>
          <w:numId w:val="31"/>
        </w:numPr>
        <w:spacing w:before="120" w:after="120" w:line="360" w:lineRule="auto"/>
        <w:ind w:left="993" w:hanging="284"/>
        <w:jc w:val="both"/>
        <w:rPr>
          <w:bCs/>
          <w:spacing w:val="-3"/>
        </w:rPr>
      </w:pPr>
      <w:r w:rsidRPr="00FC7CB0">
        <w:rPr>
          <w:bCs/>
          <w:spacing w:val="-3"/>
        </w:rPr>
        <w:t>L</w:t>
      </w:r>
      <w:r w:rsidR="00BA47EA" w:rsidRPr="00FC7CB0">
        <w:rPr>
          <w:bCs/>
          <w:spacing w:val="-3"/>
        </w:rPr>
        <w:t>a emisión de obligaciones se hará constar en escritura pública que será otorgada por representante de la sociedad y por un</w:t>
      </w:r>
      <w:r w:rsidR="002A11AA" w:rsidRPr="00FC7CB0">
        <w:rPr>
          <w:bCs/>
          <w:spacing w:val="-3"/>
        </w:rPr>
        <w:t xml:space="preserve"> comisario en </w:t>
      </w:r>
      <w:r w:rsidR="00BA47EA" w:rsidRPr="00FC7CB0">
        <w:rPr>
          <w:bCs/>
          <w:spacing w:val="-3"/>
        </w:rPr>
        <w:t>represent</w:t>
      </w:r>
      <w:r w:rsidR="002A11AA" w:rsidRPr="00FC7CB0">
        <w:rPr>
          <w:bCs/>
          <w:spacing w:val="-3"/>
        </w:rPr>
        <w:t>ación de</w:t>
      </w:r>
      <w:r w:rsidR="00BA47EA" w:rsidRPr="00FC7CB0">
        <w:rPr>
          <w:bCs/>
          <w:spacing w:val="-3"/>
        </w:rPr>
        <w:t xml:space="preserve"> los futuros obligacionistas.</w:t>
      </w:r>
    </w:p>
    <w:p w14:paraId="51168826" w14:textId="61CD8441" w:rsidR="00BA47EA" w:rsidRPr="00FC7CB0" w:rsidRDefault="002A11AA" w:rsidP="00FC7CB0">
      <w:pPr>
        <w:pStyle w:val="Prrafodelista"/>
        <w:numPr>
          <w:ilvl w:val="0"/>
          <w:numId w:val="31"/>
        </w:numPr>
        <w:spacing w:before="120" w:after="120" w:line="360" w:lineRule="auto"/>
        <w:ind w:left="993" w:hanging="284"/>
        <w:jc w:val="both"/>
        <w:rPr>
          <w:bCs/>
          <w:spacing w:val="-3"/>
        </w:rPr>
      </w:pPr>
      <w:r w:rsidRPr="00FC7CB0">
        <w:rPr>
          <w:bCs/>
          <w:spacing w:val="-3"/>
        </w:rPr>
        <w:t>L</w:t>
      </w:r>
      <w:r w:rsidR="00BA47EA" w:rsidRPr="00FC7CB0">
        <w:rPr>
          <w:bCs/>
          <w:spacing w:val="-3"/>
        </w:rPr>
        <w:t>a suscripción de las obligaciones implica para cada obligacionista la ratificación plena del contrato de emisión y, en su caso, su adhesión al sindicato</w:t>
      </w:r>
      <w:r w:rsidR="00FC7CB0">
        <w:rPr>
          <w:bCs/>
          <w:spacing w:val="-3"/>
        </w:rPr>
        <w:t xml:space="preserve"> de obligacionistas</w:t>
      </w:r>
      <w:r w:rsidR="00BA47EA" w:rsidRPr="00FC7CB0">
        <w:rPr>
          <w:bCs/>
          <w:spacing w:val="-3"/>
        </w:rPr>
        <w:t>.</w:t>
      </w:r>
    </w:p>
    <w:p w14:paraId="602B16C2" w14:textId="6CC16A40" w:rsidR="00AC46A2" w:rsidRPr="00AC46A2" w:rsidRDefault="00AC46A2" w:rsidP="00FA40B7">
      <w:pPr>
        <w:spacing w:before="120" w:after="120" w:line="360" w:lineRule="auto"/>
        <w:ind w:firstLine="708"/>
        <w:jc w:val="both"/>
        <w:rPr>
          <w:bCs/>
          <w:spacing w:val="-3"/>
        </w:rPr>
      </w:pPr>
    </w:p>
    <w:p w14:paraId="09B140C0" w14:textId="5D251305" w:rsidR="005C40EB" w:rsidRDefault="005C40EB" w:rsidP="003B4F3D">
      <w:pPr>
        <w:spacing w:before="120" w:after="120" w:line="360" w:lineRule="auto"/>
        <w:ind w:firstLine="708"/>
        <w:jc w:val="both"/>
        <w:rPr>
          <w:bCs/>
          <w:spacing w:val="-3"/>
        </w:rPr>
      </w:pPr>
    </w:p>
    <w:p w14:paraId="7257A19F" w14:textId="040D97D8" w:rsidR="00FC371E" w:rsidRDefault="00FC371E" w:rsidP="003B4F3D">
      <w:pPr>
        <w:spacing w:before="120" w:after="120" w:line="360" w:lineRule="auto"/>
        <w:ind w:firstLine="708"/>
        <w:jc w:val="both"/>
        <w:rPr>
          <w:bCs/>
          <w:spacing w:val="-3"/>
        </w:rPr>
      </w:pPr>
    </w:p>
    <w:p w14:paraId="1886EDFF" w14:textId="0B650FC7" w:rsidR="00FC371E" w:rsidRDefault="00FC371E" w:rsidP="003B4F3D">
      <w:pPr>
        <w:spacing w:before="120" w:after="120" w:line="360" w:lineRule="auto"/>
        <w:ind w:firstLine="708"/>
        <w:jc w:val="both"/>
        <w:rPr>
          <w:bCs/>
          <w:spacing w:val="-3"/>
        </w:rPr>
      </w:pPr>
    </w:p>
    <w:p w14:paraId="0EF998F6" w14:textId="15826288" w:rsidR="005C40EB" w:rsidRDefault="005C40EB" w:rsidP="003B4F3D">
      <w:pPr>
        <w:spacing w:before="120" w:after="120" w:line="360" w:lineRule="auto"/>
        <w:ind w:firstLine="708"/>
        <w:jc w:val="both"/>
        <w:rPr>
          <w:bCs/>
          <w:spacing w:val="-3"/>
        </w:rPr>
      </w:pPr>
    </w:p>
    <w:p w14:paraId="460ABB18" w14:textId="24B870B2" w:rsidR="00430D32" w:rsidRDefault="00430D32" w:rsidP="003B4F3D">
      <w:pPr>
        <w:spacing w:before="120" w:after="120" w:line="360" w:lineRule="auto"/>
        <w:ind w:firstLine="708"/>
        <w:jc w:val="both"/>
        <w:rPr>
          <w:bCs/>
          <w:spacing w:val="-3"/>
        </w:rPr>
      </w:pPr>
    </w:p>
    <w:p w14:paraId="52C8227F" w14:textId="77777777" w:rsidR="00430D32" w:rsidRDefault="00430D32" w:rsidP="003B4F3D">
      <w:pPr>
        <w:spacing w:before="120" w:after="120" w:line="360" w:lineRule="auto"/>
        <w:ind w:firstLine="708"/>
        <w:jc w:val="both"/>
        <w:rPr>
          <w:bCs/>
          <w:spacing w:val="-3"/>
        </w:rPr>
      </w:pPr>
    </w:p>
    <w:p w14:paraId="013D9703" w14:textId="77777777" w:rsidR="000B1C2A" w:rsidRDefault="000B1C2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072F02FC" w:rsidR="005726E8" w:rsidRPr="00FF4CC7" w:rsidRDefault="00912269" w:rsidP="003B1331">
      <w:pPr>
        <w:spacing w:before="120" w:after="120" w:line="360" w:lineRule="auto"/>
        <w:ind w:firstLine="708"/>
        <w:jc w:val="right"/>
        <w:rPr>
          <w:spacing w:val="-3"/>
        </w:rPr>
      </w:pPr>
      <w:r>
        <w:rPr>
          <w:spacing w:val="-3"/>
        </w:rPr>
        <w:t>2</w:t>
      </w:r>
      <w:r w:rsidR="004C3A50">
        <w:rPr>
          <w:spacing w:val="-3"/>
        </w:rPr>
        <w:t>0</w:t>
      </w:r>
      <w:r w:rsidR="00FC39A8">
        <w:rPr>
          <w:spacing w:val="-3"/>
        </w:rPr>
        <w:t xml:space="preserve"> de </w:t>
      </w:r>
      <w:r w:rsidR="004C3A50">
        <w:rPr>
          <w:spacing w:val="-3"/>
        </w:rPr>
        <w:t>juli</w:t>
      </w:r>
      <w:r>
        <w:rPr>
          <w:spacing w:val="-3"/>
        </w:rPr>
        <w:t>o</w:t>
      </w:r>
      <w:r w:rsidR="00FC39A8">
        <w:rPr>
          <w:spacing w:val="-3"/>
        </w:rPr>
        <w:t xml:space="preserve"> de 202</w:t>
      </w:r>
      <w:r w:rsidR="008F590A">
        <w:rPr>
          <w:spacing w:val="-3"/>
        </w:rPr>
        <w:t>4</w:t>
      </w:r>
    </w:p>
    <w:sectPr w:rsidR="005726E8" w:rsidRPr="00FF4CC7">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8A9C46" w14:textId="77777777" w:rsidR="004C703D" w:rsidRDefault="004C703D" w:rsidP="00DB250B">
      <w:r>
        <w:separator/>
      </w:r>
    </w:p>
  </w:endnote>
  <w:endnote w:type="continuationSeparator" w:id="0">
    <w:p w14:paraId="63772E09" w14:textId="77777777" w:rsidR="004C703D" w:rsidRDefault="004C703D" w:rsidP="00DB250B">
      <w:r>
        <w:continuationSeparator/>
      </w:r>
    </w:p>
  </w:endnote>
  <w:endnote w:type="continuationNotice" w:id="1">
    <w:p w14:paraId="74E40B5B" w14:textId="77777777" w:rsidR="004C703D" w:rsidRDefault="004C70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22520597" w:rsidR="001E237F" w:rsidRDefault="001E237F" w:rsidP="00EC1929">
        <w:pPr>
          <w:pStyle w:val="Piedepgina"/>
          <w:jc w:val="right"/>
        </w:pPr>
        <w:r>
          <w:fldChar w:fldCharType="begin"/>
        </w:r>
        <w:r>
          <w:instrText>PAGE   \* MERGEFORMAT</w:instrText>
        </w:r>
        <w:r>
          <w:fldChar w:fldCharType="separate"/>
        </w:r>
        <w: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E5DAC8E" w14:textId="77777777" w:rsidR="004C703D" w:rsidRDefault="004C703D" w:rsidP="00DB250B">
      <w:r>
        <w:separator/>
      </w:r>
    </w:p>
  </w:footnote>
  <w:footnote w:type="continuationSeparator" w:id="0">
    <w:p w14:paraId="59D1BD33" w14:textId="77777777" w:rsidR="004C703D" w:rsidRDefault="004C703D" w:rsidP="00DB250B">
      <w:r>
        <w:continuationSeparator/>
      </w:r>
    </w:p>
  </w:footnote>
  <w:footnote w:type="continuationNotice" w:id="1">
    <w:p w14:paraId="61AA2273" w14:textId="77777777" w:rsidR="004C703D" w:rsidRDefault="004C703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52B524FA" w:rsidR="0094606F" w:rsidRDefault="0094606F">
    <w:pPr>
      <w:pStyle w:val="Encabezado"/>
    </w:pPr>
    <w:r>
      <w:rPr>
        <w:b/>
      </w:rPr>
      <w:t>†VVV</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2E71165"/>
    <w:multiLevelType w:val="hybridMultilevel"/>
    <w:tmpl w:val="9D7E602C"/>
    <w:lvl w:ilvl="0" w:tplc="618CBA04">
      <w:start w:val="1"/>
      <w:numFmt w:val="lowerLetter"/>
      <w:lvlText w:val="%1)"/>
      <w:lvlJc w:val="left"/>
      <w:pPr>
        <w:ind w:left="1069" w:hanging="360"/>
      </w:p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2" w15:restartNumberingAfterBreak="0">
    <w:nsid w:val="03AE6C6A"/>
    <w:multiLevelType w:val="hybridMultilevel"/>
    <w:tmpl w:val="C3A05F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BFA1CEE"/>
    <w:multiLevelType w:val="hybridMultilevel"/>
    <w:tmpl w:val="F9083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C751328"/>
    <w:multiLevelType w:val="hybridMultilevel"/>
    <w:tmpl w:val="AC4A36BC"/>
    <w:lvl w:ilvl="0" w:tplc="DBB089A2">
      <w:start w:val="1"/>
      <w:numFmt w:val="decimal"/>
      <w:lvlText w:val="%1."/>
      <w:lvlJc w:val="left"/>
      <w:pPr>
        <w:ind w:left="1069" w:hanging="360"/>
      </w:p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5" w15:restartNumberingAfterBreak="0">
    <w:nsid w:val="0FD9189F"/>
    <w:multiLevelType w:val="hybridMultilevel"/>
    <w:tmpl w:val="9C6A06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10937C1D"/>
    <w:multiLevelType w:val="hybridMultilevel"/>
    <w:tmpl w:val="71B234D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5EE7C4B"/>
    <w:multiLevelType w:val="hybridMultilevel"/>
    <w:tmpl w:val="79FA09A8"/>
    <w:lvl w:ilvl="0" w:tplc="ED0682C6">
      <w:start w:val="1"/>
      <w:numFmt w:val="decimal"/>
      <w:lvlText w:val="%1."/>
      <w:lvlJc w:val="left"/>
      <w:pPr>
        <w:ind w:left="1069" w:hanging="360"/>
      </w:p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8" w15:restartNumberingAfterBreak="0">
    <w:nsid w:val="1E5B4017"/>
    <w:multiLevelType w:val="hybridMultilevel"/>
    <w:tmpl w:val="004225B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24D0726B"/>
    <w:multiLevelType w:val="hybridMultilevel"/>
    <w:tmpl w:val="69B845D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AF23D6A"/>
    <w:multiLevelType w:val="hybridMultilevel"/>
    <w:tmpl w:val="7EFE67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317E63BF"/>
    <w:multiLevelType w:val="hybridMultilevel"/>
    <w:tmpl w:val="DAC8B4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32080B34"/>
    <w:multiLevelType w:val="hybridMultilevel"/>
    <w:tmpl w:val="183ABD84"/>
    <w:lvl w:ilvl="0" w:tplc="0C0A0011">
      <w:start w:val="1"/>
      <w:numFmt w:val="decimal"/>
      <w:lvlText w:val="%1)"/>
      <w:lvlJc w:val="left"/>
      <w:pPr>
        <w:ind w:left="1428" w:hanging="360"/>
      </w:pPr>
    </w:lvl>
    <w:lvl w:ilvl="1" w:tplc="13003D3A">
      <w:numFmt w:val="bullet"/>
      <w:lvlText w:val=""/>
      <w:lvlJc w:val="left"/>
      <w:pPr>
        <w:ind w:left="2148" w:hanging="360"/>
      </w:pPr>
      <w:rPr>
        <w:rFonts w:ascii="Symbol" w:eastAsia="Times New Roman" w:hAnsi="Symbol" w:cs="Times New Roman"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399304DA"/>
    <w:multiLevelType w:val="hybridMultilevel"/>
    <w:tmpl w:val="A9C8FE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F172733"/>
    <w:multiLevelType w:val="hybridMultilevel"/>
    <w:tmpl w:val="F3CA3D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426D16B9"/>
    <w:multiLevelType w:val="hybridMultilevel"/>
    <w:tmpl w:val="BC72E7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43D3321D"/>
    <w:multiLevelType w:val="hybridMultilevel"/>
    <w:tmpl w:val="70CA7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44A65574"/>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49AF10F0"/>
    <w:multiLevelType w:val="hybridMultilevel"/>
    <w:tmpl w:val="DB783372"/>
    <w:lvl w:ilvl="0" w:tplc="F238E1D2">
      <w:start w:val="1"/>
      <w:numFmt w:val="decimal"/>
      <w:lvlText w:val="%1."/>
      <w:lvlJc w:val="left"/>
      <w:pPr>
        <w:ind w:left="1069" w:hanging="360"/>
      </w:pPr>
      <w:rPr>
        <w:sz w:val="24"/>
      </w:r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19" w15:restartNumberingAfterBreak="0">
    <w:nsid w:val="4F8A2B27"/>
    <w:multiLevelType w:val="hybridMultilevel"/>
    <w:tmpl w:val="4E78EB6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A663E73"/>
    <w:multiLevelType w:val="hybridMultilevel"/>
    <w:tmpl w:val="238030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DC9338B"/>
    <w:multiLevelType w:val="hybridMultilevel"/>
    <w:tmpl w:val="B094A69C"/>
    <w:lvl w:ilvl="0" w:tplc="0C0A0011">
      <w:start w:val="1"/>
      <w:numFmt w:val="decimal"/>
      <w:lvlText w:val="%1)"/>
      <w:lvlJc w:val="left"/>
      <w:pPr>
        <w:ind w:left="720" w:hanging="360"/>
      </w:pPr>
    </w:lvl>
    <w:lvl w:ilvl="1" w:tplc="5E22B6EA">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62CD2FA9"/>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67A2303"/>
    <w:multiLevelType w:val="hybridMultilevel"/>
    <w:tmpl w:val="C28AA32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701A5944"/>
    <w:multiLevelType w:val="hybridMultilevel"/>
    <w:tmpl w:val="BF8E3BFE"/>
    <w:lvl w:ilvl="0" w:tplc="6550375A">
      <w:start w:val="1"/>
      <w:numFmt w:val="decimal"/>
      <w:lvlText w:val="%1."/>
      <w:lvlJc w:val="left"/>
      <w:pPr>
        <w:ind w:left="1426" w:hanging="360"/>
      </w:pPr>
    </w:lvl>
    <w:lvl w:ilvl="1" w:tplc="0C0A0019">
      <w:start w:val="1"/>
      <w:numFmt w:val="lowerLetter"/>
      <w:lvlText w:val="%2."/>
      <w:lvlJc w:val="left"/>
      <w:pPr>
        <w:ind w:left="2146" w:hanging="360"/>
      </w:pPr>
    </w:lvl>
    <w:lvl w:ilvl="2" w:tplc="0C0A001B">
      <w:start w:val="1"/>
      <w:numFmt w:val="lowerRoman"/>
      <w:lvlText w:val="%3."/>
      <w:lvlJc w:val="right"/>
      <w:pPr>
        <w:ind w:left="2866" w:hanging="180"/>
      </w:pPr>
    </w:lvl>
    <w:lvl w:ilvl="3" w:tplc="0C0A000F">
      <w:start w:val="1"/>
      <w:numFmt w:val="decimal"/>
      <w:lvlText w:val="%4."/>
      <w:lvlJc w:val="left"/>
      <w:pPr>
        <w:ind w:left="3586" w:hanging="360"/>
      </w:pPr>
    </w:lvl>
    <w:lvl w:ilvl="4" w:tplc="0C0A0019">
      <w:start w:val="1"/>
      <w:numFmt w:val="lowerLetter"/>
      <w:lvlText w:val="%5."/>
      <w:lvlJc w:val="left"/>
      <w:pPr>
        <w:ind w:left="4306" w:hanging="360"/>
      </w:pPr>
    </w:lvl>
    <w:lvl w:ilvl="5" w:tplc="0C0A001B">
      <w:start w:val="1"/>
      <w:numFmt w:val="lowerRoman"/>
      <w:lvlText w:val="%6."/>
      <w:lvlJc w:val="right"/>
      <w:pPr>
        <w:ind w:left="5026" w:hanging="180"/>
      </w:pPr>
    </w:lvl>
    <w:lvl w:ilvl="6" w:tplc="0C0A000F">
      <w:start w:val="1"/>
      <w:numFmt w:val="decimal"/>
      <w:lvlText w:val="%7."/>
      <w:lvlJc w:val="left"/>
      <w:pPr>
        <w:ind w:left="5746" w:hanging="360"/>
      </w:pPr>
    </w:lvl>
    <w:lvl w:ilvl="7" w:tplc="0C0A0019">
      <w:start w:val="1"/>
      <w:numFmt w:val="lowerLetter"/>
      <w:lvlText w:val="%8."/>
      <w:lvlJc w:val="left"/>
      <w:pPr>
        <w:ind w:left="6466" w:hanging="360"/>
      </w:pPr>
    </w:lvl>
    <w:lvl w:ilvl="8" w:tplc="0C0A001B">
      <w:start w:val="1"/>
      <w:numFmt w:val="lowerRoman"/>
      <w:lvlText w:val="%9."/>
      <w:lvlJc w:val="right"/>
      <w:pPr>
        <w:ind w:left="7186" w:hanging="180"/>
      </w:pPr>
    </w:lvl>
  </w:abstractNum>
  <w:abstractNum w:abstractNumId="25" w15:restartNumberingAfterBreak="0">
    <w:nsid w:val="71E06F62"/>
    <w:multiLevelType w:val="hybridMultilevel"/>
    <w:tmpl w:val="CAA47F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9336E75"/>
    <w:multiLevelType w:val="hybridMultilevel"/>
    <w:tmpl w:val="1A20BF92"/>
    <w:lvl w:ilvl="0" w:tplc="B768954A">
      <w:start w:val="1"/>
      <w:numFmt w:val="lowerLetter"/>
      <w:lvlText w:val="%1)"/>
      <w:lvlJc w:val="left"/>
      <w:pPr>
        <w:ind w:left="1069" w:hanging="360"/>
      </w:pPr>
      <w:rPr>
        <w:rFonts w:ascii="Times New Roman" w:eastAsiaTheme="minorHAnsi" w:hAnsi="Times New Roman" w:cs="Times New Roman"/>
      </w:rPr>
    </w:lvl>
    <w:lvl w:ilvl="1" w:tplc="0C0A0019">
      <w:start w:val="1"/>
      <w:numFmt w:val="lowerLetter"/>
      <w:lvlText w:val="%2."/>
      <w:lvlJc w:val="left"/>
      <w:pPr>
        <w:ind w:left="1789" w:hanging="360"/>
      </w:pPr>
    </w:lvl>
    <w:lvl w:ilvl="2" w:tplc="0C0A001B">
      <w:start w:val="1"/>
      <w:numFmt w:val="lowerRoman"/>
      <w:lvlText w:val="%3."/>
      <w:lvlJc w:val="right"/>
      <w:pPr>
        <w:ind w:left="2509" w:hanging="180"/>
      </w:pPr>
    </w:lvl>
    <w:lvl w:ilvl="3" w:tplc="0C0A000F">
      <w:start w:val="1"/>
      <w:numFmt w:val="decimal"/>
      <w:lvlText w:val="%4."/>
      <w:lvlJc w:val="left"/>
      <w:pPr>
        <w:ind w:left="3229" w:hanging="360"/>
      </w:pPr>
    </w:lvl>
    <w:lvl w:ilvl="4" w:tplc="0C0A0019">
      <w:start w:val="1"/>
      <w:numFmt w:val="lowerLetter"/>
      <w:lvlText w:val="%5."/>
      <w:lvlJc w:val="left"/>
      <w:pPr>
        <w:ind w:left="3949" w:hanging="360"/>
      </w:pPr>
    </w:lvl>
    <w:lvl w:ilvl="5" w:tplc="0C0A001B">
      <w:start w:val="1"/>
      <w:numFmt w:val="lowerRoman"/>
      <w:lvlText w:val="%6."/>
      <w:lvlJc w:val="right"/>
      <w:pPr>
        <w:ind w:left="4669" w:hanging="180"/>
      </w:pPr>
    </w:lvl>
    <w:lvl w:ilvl="6" w:tplc="0C0A000F">
      <w:start w:val="1"/>
      <w:numFmt w:val="decimal"/>
      <w:lvlText w:val="%7."/>
      <w:lvlJc w:val="left"/>
      <w:pPr>
        <w:ind w:left="5389" w:hanging="360"/>
      </w:pPr>
    </w:lvl>
    <w:lvl w:ilvl="7" w:tplc="0C0A0019">
      <w:start w:val="1"/>
      <w:numFmt w:val="lowerLetter"/>
      <w:lvlText w:val="%8."/>
      <w:lvlJc w:val="left"/>
      <w:pPr>
        <w:ind w:left="6109" w:hanging="360"/>
      </w:pPr>
    </w:lvl>
    <w:lvl w:ilvl="8" w:tplc="0C0A001B">
      <w:start w:val="1"/>
      <w:numFmt w:val="lowerRoman"/>
      <w:lvlText w:val="%9."/>
      <w:lvlJc w:val="right"/>
      <w:pPr>
        <w:ind w:left="6829" w:hanging="180"/>
      </w:pPr>
    </w:lvl>
  </w:abstractNum>
  <w:abstractNum w:abstractNumId="27" w15:restartNumberingAfterBreak="0">
    <w:nsid w:val="7B1B0532"/>
    <w:multiLevelType w:val="hybridMultilevel"/>
    <w:tmpl w:val="05CCE7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15:restartNumberingAfterBreak="0">
    <w:nsid w:val="7E0E449C"/>
    <w:multiLevelType w:val="hybridMultilevel"/>
    <w:tmpl w:val="9E7A2534"/>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9" w15:restartNumberingAfterBreak="0">
    <w:nsid w:val="7F9A7F7B"/>
    <w:multiLevelType w:val="hybridMultilevel"/>
    <w:tmpl w:val="F2C4E590"/>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16cid:durableId="2016883874">
    <w:abstractNumId w:val="0"/>
  </w:num>
  <w:num w:numId="2" w16cid:durableId="872185035">
    <w:abstractNumId w:val="3"/>
  </w:num>
  <w:num w:numId="3" w16cid:durableId="1479541804">
    <w:abstractNumId w:val="13"/>
  </w:num>
  <w:num w:numId="4" w16cid:durableId="1820686329">
    <w:abstractNumId w:val="10"/>
  </w:num>
  <w:num w:numId="5" w16cid:durableId="1354376224">
    <w:abstractNumId w:val="25"/>
  </w:num>
  <w:num w:numId="6" w16cid:durableId="1363674088">
    <w:abstractNumId w:val="11"/>
  </w:num>
  <w:num w:numId="7" w16cid:durableId="1552837895">
    <w:abstractNumId w:val="27"/>
  </w:num>
  <w:num w:numId="8" w16cid:durableId="1658607590">
    <w:abstractNumId w:val="12"/>
  </w:num>
  <w:num w:numId="9" w16cid:durableId="1529030345">
    <w:abstractNumId w:val="22"/>
  </w:num>
  <w:num w:numId="10" w16cid:durableId="955987536">
    <w:abstractNumId w:val="17"/>
  </w:num>
  <w:num w:numId="11" w16cid:durableId="1645624060">
    <w:abstractNumId w:val="16"/>
  </w:num>
  <w:num w:numId="12" w16cid:durableId="1878227657">
    <w:abstractNumId w:val="2"/>
  </w:num>
  <w:num w:numId="13" w16cid:durableId="99763243">
    <w:abstractNumId w:val="20"/>
  </w:num>
  <w:num w:numId="14" w16cid:durableId="18170766">
    <w:abstractNumId w:val="5"/>
  </w:num>
  <w:num w:numId="15" w16cid:durableId="1706907630">
    <w:abstractNumId w:val="6"/>
  </w:num>
  <w:num w:numId="16" w16cid:durableId="920454575">
    <w:abstractNumId w:val="15"/>
  </w:num>
  <w:num w:numId="17" w16cid:durableId="683749692">
    <w:abstractNumId w:val="8"/>
  </w:num>
  <w:num w:numId="18" w16cid:durableId="5529275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1687980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8781448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44168609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1145517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432996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768110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54776084">
    <w:abstractNumId w:val="1"/>
  </w:num>
  <w:num w:numId="26" w16cid:durableId="1610503279">
    <w:abstractNumId w:val="9"/>
  </w:num>
  <w:num w:numId="27" w16cid:durableId="59718435">
    <w:abstractNumId w:val="28"/>
  </w:num>
  <w:num w:numId="28" w16cid:durableId="924654176">
    <w:abstractNumId w:val="21"/>
  </w:num>
  <w:num w:numId="29" w16cid:durableId="2111003945">
    <w:abstractNumId w:val="23"/>
  </w:num>
  <w:num w:numId="30" w16cid:durableId="248933193">
    <w:abstractNumId w:val="14"/>
  </w:num>
  <w:num w:numId="31" w16cid:durableId="1699087783">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9C"/>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6FAF"/>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952"/>
    <w:rsid w:val="00025E34"/>
    <w:rsid w:val="00026408"/>
    <w:rsid w:val="0002663A"/>
    <w:rsid w:val="000269E0"/>
    <w:rsid w:val="00026B81"/>
    <w:rsid w:val="00026FE8"/>
    <w:rsid w:val="00027056"/>
    <w:rsid w:val="0002749D"/>
    <w:rsid w:val="00030420"/>
    <w:rsid w:val="00030D1C"/>
    <w:rsid w:val="00031A3A"/>
    <w:rsid w:val="000324DD"/>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B79"/>
    <w:rsid w:val="00041FED"/>
    <w:rsid w:val="000427C5"/>
    <w:rsid w:val="00042E4F"/>
    <w:rsid w:val="00043944"/>
    <w:rsid w:val="00043D4B"/>
    <w:rsid w:val="000440F6"/>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4C0"/>
    <w:rsid w:val="000566C4"/>
    <w:rsid w:val="00056AAD"/>
    <w:rsid w:val="00056B25"/>
    <w:rsid w:val="00056B77"/>
    <w:rsid w:val="00056D28"/>
    <w:rsid w:val="000570F0"/>
    <w:rsid w:val="00057356"/>
    <w:rsid w:val="00057769"/>
    <w:rsid w:val="00057C96"/>
    <w:rsid w:val="00057CD2"/>
    <w:rsid w:val="00060261"/>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3216"/>
    <w:rsid w:val="0006334F"/>
    <w:rsid w:val="00064339"/>
    <w:rsid w:val="000650F5"/>
    <w:rsid w:val="0006520A"/>
    <w:rsid w:val="00065417"/>
    <w:rsid w:val="00065491"/>
    <w:rsid w:val="000654ED"/>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6DFE"/>
    <w:rsid w:val="00077038"/>
    <w:rsid w:val="00077174"/>
    <w:rsid w:val="0007739C"/>
    <w:rsid w:val="00077EEB"/>
    <w:rsid w:val="00080A40"/>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4CE4"/>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9752C"/>
    <w:rsid w:val="000A0274"/>
    <w:rsid w:val="000A06C8"/>
    <w:rsid w:val="000A071F"/>
    <w:rsid w:val="000A089F"/>
    <w:rsid w:val="000A15D4"/>
    <w:rsid w:val="000A28EF"/>
    <w:rsid w:val="000A2C69"/>
    <w:rsid w:val="000A2FE0"/>
    <w:rsid w:val="000A381F"/>
    <w:rsid w:val="000A3A36"/>
    <w:rsid w:val="000A3BB7"/>
    <w:rsid w:val="000A40D1"/>
    <w:rsid w:val="000A43CD"/>
    <w:rsid w:val="000A4813"/>
    <w:rsid w:val="000A4AF5"/>
    <w:rsid w:val="000A5B5B"/>
    <w:rsid w:val="000A611B"/>
    <w:rsid w:val="000A64AF"/>
    <w:rsid w:val="000A670D"/>
    <w:rsid w:val="000A681C"/>
    <w:rsid w:val="000A6EE0"/>
    <w:rsid w:val="000A741B"/>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57B"/>
    <w:rsid w:val="000B6138"/>
    <w:rsid w:val="000B61AC"/>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2F0"/>
    <w:rsid w:val="000E7581"/>
    <w:rsid w:val="000E79A2"/>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B85"/>
    <w:rsid w:val="00105CE4"/>
    <w:rsid w:val="001061D9"/>
    <w:rsid w:val="00106517"/>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5306"/>
    <w:rsid w:val="00115382"/>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6364"/>
    <w:rsid w:val="00126E0C"/>
    <w:rsid w:val="00127011"/>
    <w:rsid w:val="00127214"/>
    <w:rsid w:val="0012740B"/>
    <w:rsid w:val="00127417"/>
    <w:rsid w:val="0012765D"/>
    <w:rsid w:val="00127AF6"/>
    <w:rsid w:val="00127F86"/>
    <w:rsid w:val="0013001F"/>
    <w:rsid w:val="00130C66"/>
    <w:rsid w:val="001310BD"/>
    <w:rsid w:val="0013142E"/>
    <w:rsid w:val="00131861"/>
    <w:rsid w:val="00131BC9"/>
    <w:rsid w:val="0013274D"/>
    <w:rsid w:val="00132FCF"/>
    <w:rsid w:val="001332ED"/>
    <w:rsid w:val="00133C73"/>
    <w:rsid w:val="00134BF6"/>
    <w:rsid w:val="00135069"/>
    <w:rsid w:val="00135979"/>
    <w:rsid w:val="00135D56"/>
    <w:rsid w:val="00135EFE"/>
    <w:rsid w:val="001364C9"/>
    <w:rsid w:val="001364FC"/>
    <w:rsid w:val="0013653E"/>
    <w:rsid w:val="00136A43"/>
    <w:rsid w:val="00136A5D"/>
    <w:rsid w:val="00136D6D"/>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2D6A"/>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37E"/>
    <w:rsid w:val="00151817"/>
    <w:rsid w:val="00151A89"/>
    <w:rsid w:val="00151BAD"/>
    <w:rsid w:val="00152251"/>
    <w:rsid w:val="00152454"/>
    <w:rsid w:val="0015286A"/>
    <w:rsid w:val="00152A12"/>
    <w:rsid w:val="00152A7D"/>
    <w:rsid w:val="00152E37"/>
    <w:rsid w:val="00152EEC"/>
    <w:rsid w:val="00153A8A"/>
    <w:rsid w:val="001544A9"/>
    <w:rsid w:val="00154E3A"/>
    <w:rsid w:val="00154E9D"/>
    <w:rsid w:val="00154FC5"/>
    <w:rsid w:val="00155637"/>
    <w:rsid w:val="00155697"/>
    <w:rsid w:val="00155DCD"/>
    <w:rsid w:val="00156A97"/>
    <w:rsid w:val="00157172"/>
    <w:rsid w:val="00157318"/>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525"/>
    <w:rsid w:val="00162966"/>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6A5"/>
    <w:rsid w:val="00172767"/>
    <w:rsid w:val="00172A02"/>
    <w:rsid w:val="00172CEB"/>
    <w:rsid w:val="00173791"/>
    <w:rsid w:val="001737EC"/>
    <w:rsid w:val="00173E47"/>
    <w:rsid w:val="0017462B"/>
    <w:rsid w:val="00174BB4"/>
    <w:rsid w:val="00174F30"/>
    <w:rsid w:val="00175079"/>
    <w:rsid w:val="00175316"/>
    <w:rsid w:val="0017558B"/>
    <w:rsid w:val="00175D0F"/>
    <w:rsid w:val="0017610E"/>
    <w:rsid w:val="001763DE"/>
    <w:rsid w:val="00176AC1"/>
    <w:rsid w:val="00176D1C"/>
    <w:rsid w:val="00176EEA"/>
    <w:rsid w:val="00176F37"/>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19E"/>
    <w:rsid w:val="001969E7"/>
    <w:rsid w:val="00197346"/>
    <w:rsid w:val="0019744D"/>
    <w:rsid w:val="00197543"/>
    <w:rsid w:val="0019789C"/>
    <w:rsid w:val="00197A66"/>
    <w:rsid w:val="00197C00"/>
    <w:rsid w:val="00197D92"/>
    <w:rsid w:val="001A0A72"/>
    <w:rsid w:val="001A0CC2"/>
    <w:rsid w:val="001A0D3D"/>
    <w:rsid w:val="001A17FF"/>
    <w:rsid w:val="001A1CAF"/>
    <w:rsid w:val="001A1E62"/>
    <w:rsid w:val="001A208B"/>
    <w:rsid w:val="001A2402"/>
    <w:rsid w:val="001A2D18"/>
    <w:rsid w:val="001A377D"/>
    <w:rsid w:val="001A3A1D"/>
    <w:rsid w:val="001A41AE"/>
    <w:rsid w:val="001A4401"/>
    <w:rsid w:val="001A4552"/>
    <w:rsid w:val="001A47F4"/>
    <w:rsid w:val="001A4A53"/>
    <w:rsid w:val="001A4B3C"/>
    <w:rsid w:val="001A51DF"/>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ACC"/>
    <w:rsid w:val="001B0B9A"/>
    <w:rsid w:val="001B0BB4"/>
    <w:rsid w:val="001B0CE9"/>
    <w:rsid w:val="001B0DF6"/>
    <w:rsid w:val="001B0ED3"/>
    <w:rsid w:val="001B10F1"/>
    <w:rsid w:val="001B1701"/>
    <w:rsid w:val="001B2A6A"/>
    <w:rsid w:val="001B2BE8"/>
    <w:rsid w:val="001B2C4B"/>
    <w:rsid w:val="001B2E48"/>
    <w:rsid w:val="001B2F9A"/>
    <w:rsid w:val="001B3AC2"/>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363"/>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CF6"/>
    <w:rsid w:val="001D4355"/>
    <w:rsid w:val="001D49CB"/>
    <w:rsid w:val="001D4AD7"/>
    <w:rsid w:val="001D528D"/>
    <w:rsid w:val="001D5429"/>
    <w:rsid w:val="001D562F"/>
    <w:rsid w:val="001D58B4"/>
    <w:rsid w:val="001D5C17"/>
    <w:rsid w:val="001D5C3E"/>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1291"/>
    <w:rsid w:val="001F1974"/>
    <w:rsid w:val="001F1F99"/>
    <w:rsid w:val="001F231C"/>
    <w:rsid w:val="001F254C"/>
    <w:rsid w:val="001F280F"/>
    <w:rsid w:val="001F3875"/>
    <w:rsid w:val="001F3D0D"/>
    <w:rsid w:val="001F412C"/>
    <w:rsid w:val="001F41B8"/>
    <w:rsid w:val="001F41F6"/>
    <w:rsid w:val="001F4724"/>
    <w:rsid w:val="001F4AFA"/>
    <w:rsid w:val="001F4B6A"/>
    <w:rsid w:val="001F4C91"/>
    <w:rsid w:val="001F4F91"/>
    <w:rsid w:val="001F5410"/>
    <w:rsid w:val="001F5DF8"/>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7B3"/>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08C"/>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431"/>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1A"/>
    <w:rsid w:val="00230055"/>
    <w:rsid w:val="00230E2E"/>
    <w:rsid w:val="002316BD"/>
    <w:rsid w:val="0023182E"/>
    <w:rsid w:val="00231A00"/>
    <w:rsid w:val="00231D68"/>
    <w:rsid w:val="00231DCF"/>
    <w:rsid w:val="002326B0"/>
    <w:rsid w:val="002329AA"/>
    <w:rsid w:val="00232A9B"/>
    <w:rsid w:val="00232AA2"/>
    <w:rsid w:val="00232D42"/>
    <w:rsid w:val="00232E3B"/>
    <w:rsid w:val="00233463"/>
    <w:rsid w:val="002338B3"/>
    <w:rsid w:val="00233A17"/>
    <w:rsid w:val="00233D50"/>
    <w:rsid w:val="00233FC1"/>
    <w:rsid w:val="002340D4"/>
    <w:rsid w:val="00234787"/>
    <w:rsid w:val="00235126"/>
    <w:rsid w:val="002358E0"/>
    <w:rsid w:val="00235D64"/>
    <w:rsid w:val="00236162"/>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DA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4074"/>
    <w:rsid w:val="00254938"/>
    <w:rsid w:val="00256479"/>
    <w:rsid w:val="00256FF2"/>
    <w:rsid w:val="0025777D"/>
    <w:rsid w:val="00257814"/>
    <w:rsid w:val="00257B29"/>
    <w:rsid w:val="00257FF2"/>
    <w:rsid w:val="002601FF"/>
    <w:rsid w:val="002605C1"/>
    <w:rsid w:val="002608CD"/>
    <w:rsid w:val="002609B5"/>
    <w:rsid w:val="00260E4A"/>
    <w:rsid w:val="002612E9"/>
    <w:rsid w:val="00261A48"/>
    <w:rsid w:val="00261ACD"/>
    <w:rsid w:val="00261F31"/>
    <w:rsid w:val="002620FB"/>
    <w:rsid w:val="002624BB"/>
    <w:rsid w:val="00262C46"/>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C0"/>
    <w:rsid w:val="00272EF4"/>
    <w:rsid w:val="002737B0"/>
    <w:rsid w:val="00273AC3"/>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0C8"/>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823"/>
    <w:rsid w:val="002A0A4E"/>
    <w:rsid w:val="002A11AA"/>
    <w:rsid w:val="002A190D"/>
    <w:rsid w:val="002A1D84"/>
    <w:rsid w:val="002A1F0F"/>
    <w:rsid w:val="002A2B27"/>
    <w:rsid w:val="002A2FF8"/>
    <w:rsid w:val="002A32D9"/>
    <w:rsid w:val="002A33A9"/>
    <w:rsid w:val="002A38EE"/>
    <w:rsid w:val="002A3BE4"/>
    <w:rsid w:val="002A4453"/>
    <w:rsid w:val="002A4837"/>
    <w:rsid w:val="002A4E34"/>
    <w:rsid w:val="002A59C4"/>
    <w:rsid w:val="002A5E73"/>
    <w:rsid w:val="002A61BC"/>
    <w:rsid w:val="002A6218"/>
    <w:rsid w:val="002A630F"/>
    <w:rsid w:val="002A63A1"/>
    <w:rsid w:val="002A68A5"/>
    <w:rsid w:val="002A690F"/>
    <w:rsid w:val="002A727C"/>
    <w:rsid w:val="002A748B"/>
    <w:rsid w:val="002A7556"/>
    <w:rsid w:val="002A7691"/>
    <w:rsid w:val="002A7F34"/>
    <w:rsid w:val="002B0CA1"/>
    <w:rsid w:val="002B0E2F"/>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44F"/>
    <w:rsid w:val="002B751A"/>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AC5"/>
    <w:rsid w:val="002D2FB6"/>
    <w:rsid w:val="002D379B"/>
    <w:rsid w:val="002D3EDF"/>
    <w:rsid w:val="002D41AC"/>
    <w:rsid w:val="002D4F92"/>
    <w:rsid w:val="002D51EA"/>
    <w:rsid w:val="002D5682"/>
    <w:rsid w:val="002D5E30"/>
    <w:rsid w:val="002D5F4E"/>
    <w:rsid w:val="002D654A"/>
    <w:rsid w:val="002D6ABC"/>
    <w:rsid w:val="002D7741"/>
    <w:rsid w:val="002D7DCA"/>
    <w:rsid w:val="002D7FD0"/>
    <w:rsid w:val="002E0C1E"/>
    <w:rsid w:val="002E0D9D"/>
    <w:rsid w:val="002E1343"/>
    <w:rsid w:val="002E15CE"/>
    <w:rsid w:val="002E19E0"/>
    <w:rsid w:val="002E20D8"/>
    <w:rsid w:val="002E24FD"/>
    <w:rsid w:val="002E331D"/>
    <w:rsid w:val="002E34D4"/>
    <w:rsid w:val="002E36D3"/>
    <w:rsid w:val="002E485C"/>
    <w:rsid w:val="002E4BAC"/>
    <w:rsid w:val="002E4BD1"/>
    <w:rsid w:val="002E505D"/>
    <w:rsid w:val="002E50A8"/>
    <w:rsid w:val="002E5186"/>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661"/>
    <w:rsid w:val="002F4882"/>
    <w:rsid w:val="002F4A20"/>
    <w:rsid w:val="002F5700"/>
    <w:rsid w:val="002F572A"/>
    <w:rsid w:val="002F57E0"/>
    <w:rsid w:val="002F59BC"/>
    <w:rsid w:val="002F5E49"/>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72C"/>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2E"/>
    <w:rsid w:val="00307DC9"/>
    <w:rsid w:val="00307E3F"/>
    <w:rsid w:val="00310E2F"/>
    <w:rsid w:val="003110D3"/>
    <w:rsid w:val="003113B6"/>
    <w:rsid w:val="003114EF"/>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2B"/>
    <w:rsid w:val="00315847"/>
    <w:rsid w:val="0031586B"/>
    <w:rsid w:val="00315A95"/>
    <w:rsid w:val="00316748"/>
    <w:rsid w:val="003169D5"/>
    <w:rsid w:val="003173FB"/>
    <w:rsid w:val="00317DF8"/>
    <w:rsid w:val="003205C9"/>
    <w:rsid w:val="0032126E"/>
    <w:rsid w:val="00321802"/>
    <w:rsid w:val="003222BA"/>
    <w:rsid w:val="00322366"/>
    <w:rsid w:val="00322669"/>
    <w:rsid w:val="003227A6"/>
    <w:rsid w:val="00322DC3"/>
    <w:rsid w:val="00323A01"/>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D8D"/>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1012"/>
    <w:rsid w:val="00351BC2"/>
    <w:rsid w:val="00351D42"/>
    <w:rsid w:val="00352686"/>
    <w:rsid w:val="00352A00"/>
    <w:rsid w:val="00352AD2"/>
    <w:rsid w:val="003538D2"/>
    <w:rsid w:val="00353B35"/>
    <w:rsid w:val="00354024"/>
    <w:rsid w:val="00354132"/>
    <w:rsid w:val="00354408"/>
    <w:rsid w:val="00354516"/>
    <w:rsid w:val="003546BE"/>
    <w:rsid w:val="003550BB"/>
    <w:rsid w:val="0035567E"/>
    <w:rsid w:val="00355923"/>
    <w:rsid w:val="00355EAC"/>
    <w:rsid w:val="003560CC"/>
    <w:rsid w:val="00356341"/>
    <w:rsid w:val="0035665D"/>
    <w:rsid w:val="00356DC6"/>
    <w:rsid w:val="00356EB3"/>
    <w:rsid w:val="003573F5"/>
    <w:rsid w:val="00357793"/>
    <w:rsid w:val="00360F80"/>
    <w:rsid w:val="003610FB"/>
    <w:rsid w:val="0036136D"/>
    <w:rsid w:val="00361478"/>
    <w:rsid w:val="00362983"/>
    <w:rsid w:val="00362CCB"/>
    <w:rsid w:val="00362D98"/>
    <w:rsid w:val="00363742"/>
    <w:rsid w:val="00363858"/>
    <w:rsid w:val="0036426F"/>
    <w:rsid w:val="003647E8"/>
    <w:rsid w:val="003647F7"/>
    <w:rsid w:val="003649A8"/>
    <w:rsid w:val="00364C26"/>
    <w:rsid w:val="003650F7"/>
    <w:rsid w:val="00365828"/>
    <w:rsid w:val="00365C8F"/>
    <w:rsid w:val="00366539"/>
    <w:rsid w:val="00366987"/>
    <w:rsid w:val="00366F0F"/>
    <w:rsid w:val="00366F8C"/>
    <w:rsid w:val="00367753"/>
    <w:rsid w:val="00367EB5"/>
    <w:rsid w:val="003700FB"/>
    <w:rsid w:val="00370385"/>
    <w:rsid w:val="00370B0F"/>
    <w:rsid w:val="00371DB6"/>
    <w:rsid w:val="00371DD2"/>
    <w:rsid w:val="00371FD9"/>
    <w:rsid w:val="003725DF"/>
    <w:rsid w:val="0037277C"/>
    <w:rsid w:val="00373052"/>
    <w:rsid w:val="0037336F"/>
    <w:rsid w:val="00373C7B"/>
    <w:rsid w:val="00374035"/>
    <w:rsid w:val="003740C4"/>
    <w:rsid w:val="0037449C"/>
    <w:rsid w:val="003745E0"/>
    <w:rsid w:val="00374977"/>
    <w:rsid w:val="00374E94"/>
    <w:rsid w:val="00374EF3"/>
    <w:rsid w:val="00375357"/>
    <w:rsid w:val="0037574A"/>
    <w:rsid w:val="00375790"/>
    <w:rsid w:val="0037589E"/>
    <w:rsid w:val="00376557"/>
    <w:rsid w:val="0037674A"/>
    <w:rsid w:val="00376E12"/>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D36"/>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C82"/>
    <w:rsid w:val="003B0D68"/>
    <w:rsid w:val="003B0E91"/>
    <w:rsid w:val="003B1006"/>
    <w:rsid w:val="003B1331"/>
    <w:rsid w:val="003B1332"/>
    <w:rsid w:val="003B1C26"/>
    <w:rsid w:val="003B1C83"/>
    <w:rsid w:val="003B1D82"/>
    <w:rsid w:val="003B24E3"/>
    <w:rsid w:val="003B26DC"/>
    <w:rsid w:val="003B30BD"/>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BBC"/>
    <w:rsid w:val="003D0986"/>
    <w:rsid w:val="003D172E"/>
    <w:rsid w:val="003D1BE0"/>
    <w:rsid w:val="003D1D1E"/>
    <w:rsid w:val="003D1D47"/>
    <w:rsid w:val="003D2B19"/>
    <w:rsid w:val="003D2DB9"/>
    <w:rsid w:val="003D2E02"/>
    <w:rsid w:val="003D32EB"/>
    <w:rsid w:val="003D3D4D"/>
    <w:rsid w:val="003D4203"/>
    <w:rsid w:val="003D4873"/>
    <w:rsid w:val="003D4A34"/>
    <w:rsid w:val="003D4E4A"/>
    <w:rsid w:val="003D4E7C"/>
    <w:rsid w:val="003D5115"/>
    <w:rsid w:val="003D5442"/>
    <w:rsid w:val="003D570C"/>
    <w:rsid w:val="003D5AAC"/>
    <w:rsid w:val="003D5C93"/>
    <w:rsid w:val="003D6181"/>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812"/>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8BF"/>
    <w:rsid w:val="003F4BE4"/>
    <w:rsid w:val="003F534E"/>
    <w:rsid w:val="003F54E2"/>
    <w:rsid w:val="003F5FA5"/>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C74"/>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0BB2"/>
    <w:rsid w:val="00420D2D"/>
    <w:rsid w:val="004211C7"/>
    <w:rsid w:val="00421299"/>
    <w:rsid w:val="004215E7"/>
    <w:rsid w:val="004219C9"/>
    <w:rsid w:val="00422CCD"/>
    <w:rsid w:val="00422D42"/>
    <w:rsid w:val="00422F5A"/>
    <w:rsid w:val="00423101"/>
    <w:rsid w:val="00423145"/>
    <w:rsid w:val="00423275"/>
    <w:rsid w:val="00423590"/>
    <w:rsid w:val="00423C09"/>
    <w:rsid w:val="004244B0"/>
    <w:rsid w:val="004246BA"/>
    <w:rsid w:val="00424833"/>
    <w:rsid w:val="004249EE"/>
    <w:rsid w:val="00424AF1"/>
    <w:rsid w:val="004253BE"/>
    <w:rsid w:val="00425D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A8E"/>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D5F"/>
    <w:rsid w:val="00440926"/>
    <w:rsid w:val="004418C8"/>
    <w:rsid w:val="004420CA"/>
    <w:rsid w:val="004421B9"/>
    <w:rsid w:val="00442261"/>
    <w:rsid w:val="00444758"/>
    <w:rsid w:val="0044497B"/>
    <w:rsid w:val="00444DC1"/>
    <w:rsid w:val="00444ECA"/>
    <w:rsid w:val="0044501F"/>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08F"/>
    <w:rsid w:val="0045610B"/>
    <w:rsid w:val="00456274"/>
    <w:rsid w:val="0045651D"/>
    <w:rsid w:val="00456948"/>
    <w:rsid w:val="00456BD1"/>
    <w:rsid w:val="004572C0"/>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CA5"/>
    <w:rsid w:val="00471F5B"/>
    <w:rsid w:val="00471FF0"/>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0FD"/>
    <w:rsid w:val="004775FB"/>
    <w:rsid w:val="0047793A"/>
    <w:rsid w:val="00477B6D"/>
    <w:rsid w:val="00477C88"/>
    <w:rsid w:val="00480058"/>
    <w:rsid w:val="0048044C"/>
    <w:rsid w:val="0048056C"/>
    <w:rsid w:val="00480B6C"/>
    <w:rsid w:val="00480E67"/>
    <w:rsid w:val="0048142A"/>
    <w:rsid w:val="004815E3"/>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BB9"/>
    <w:rsid w:val="00491124"/>
    <w:rsid w:val="0049116C"/>
    <w:rsid w:val="00491662"/>
    <w:rsid w:val="00491ED7"/>
    <w:rsid w:val="00492368"/>
    <w:rsid w:val="00492640"/>
    <w:rsid w:val="00492A32"/>
    <w:rsid w:val="00492B9F"/>
    <w:rsid w:val="00493973"/>
    <w:rsid w:val="004939BC"/>
    <w:rsid w:val="004939C8"/>
    <w:rsid w:val="004940AB"/>
    <w:rsid w:val="00494137"/>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17D"/>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7D3"/>
    <w:rsid w:val="004B1B98"/>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1BE8"/>
    <w:rsid w:val="004C25F8"/>
    <w:rsid w:val="004C2CEC"/>
    <w:rsid w:val="004C3561"/>
    <w:rsid w:val="004C36B4"/>
    <w:rsid w:val="004C3A50"/>
    <w:rsid w:val="004C3F0A"/>
    <w:rsid w:val="004C3F52"/>
    <w:rsid w:val="004C3F5F"/>
    <w:rsid w:val="004C464A"/>
    <w:rsid w:val="004C4786"/>
    <w:rsid w:val="004C4940"/>
    <w:rsid w:val="004C4AD2"/>
    <w:rsid w:val="004C4AF6"/>
    <w:rsid w:val="004C552C"/>
    <w:rsid w:val="004C59C6"/>
    <w:rsid w:val="004C59F0"/>
    <w:rsid w:val="004C5A8D"/>
    <w:rsid w:val="004C68A9"/>
    <w:rsid w:val="004C6A56"/>
    <w:rsid w:val="004C6A97"/>
    <w:rsid w:val="004C6F1C"/>
    <w:rsid w:val="004C703D"/>
    <w:rsid w:val="004C7B8D"/>
    <w:rsid w:val="004C7C1A"/>
    <w:rsid w:val="004D01E5"/>
    <w:rsid w:val="004D081D"/>
    <w:rsid w:val="004D0C1E"/>
    <w:rsid w:val="004D1AD7"/>
    <w:rsid w:val="004D1E3C"/>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4F6A"/>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5F"/>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0951"/>
    <w:rsid w:val="00500DE4"/>
    <w:rsid w:val="00501131"/>
    <w:rsid w:val="00501D48"/>
    <w:rsid w:val="00502050"/>
    <w:rsid w:val="005022E2"/>
    <w:rsid w:val="00502B94"/>
    <w:rsid w:val="00502FC6"/>
    <w:rsid w:val="00503062"/>
    <w:rsid w:val="00503DAE"/>
    <w:rsid w:val="0050432B"/>
    <w:rsid w:val="005044A8"/>
    <w:rsid w:val="005044D9"/>
    <w:rsid w:val="005047DD"/>
    <w:rsid w:val="00504E2B"/>
    <w:rsid w:val="00505023"/>
    <w:rsid w:val="00505A52"/>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B99"/>
    <w:rsid w:val="005229F8"/>
    <w:rsid w:val="00522A21"/>
    <w:rsid w:val="00522E1A"/>
    <w:rsid w:val="00522EFC"/>
    <w:rsid w:val="0052302F"/>
    <w:rsid w:val="005232DD"/>
    <w:rsid w:val="00523C82"/>
    <w:rsid w:val="00523D3F"/>
    <w:rsid w:val="0052432C"/>
    <w:rsid w:val="005243BC"/>
    <w:rsid w:val="005243C9"/>
    <w:rsid w:val="00525382"/>
    <w:rsid w:val="0052552C"/>
    <w:rsid w:val="00525A1F"/>
    <w:rsid w:val="00526097"/>
    <w:rsid w:val="00527800"/>
    <w:rsid w:val="00527A54"/>
    <w:rsid w:val="00527DED"/>
    <w:rsid w:val="0053023B"/>
    <w:rsid w:val="00530931"/>
    <w:rsid w:val="00530AF7"/>
    <w:rsid w:val="00530B4B"/>
    <w:rsid w:val="00530C7C"/>
    <w:rsid w:val="0053103E"/>
    <w:rsid w:val="005312F0"/>
    <w:rsid w:val="005312F5"/>
    <w:rsid w:val="0053132D"/>
    <w:rsid w:val="0053178F"/>
    <w:rsid w:val="005318E8"/>
    <w:rsid w:val="00531A8D"/>
    <w:rsid w:val="0053200F"/>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460"/>
    <w:rsid w:val="00543918"/>
    <w:rsid w:val="00543A58"/>
    <w:rsid w:val="00543CE4"/>
    <w:rsid w:val="005447DB"/>
    <w:rsid w:val="00544C8C"/>
    <w:rsid w:val="005450D3"/>
    <w:rsid w:val="00545217"/>
    <w:rsid w:val="00545322"/>
    <w:rsid w:val="005453C5"/>
    <w:rsid w:val="00545CC2"/>
    <w:rsid w:val="00545E92"/>
    <w:rsid w:val="00545EC6"/>
    <w:rsid w:val="00546575"/>
    <w:rsid w:val="005466DF"/>
    <w:rsid w:val="00546995"/>
    <w:rsid w:val="005474A5"/>
    <w:rsid w:val="0055007A"/>
    <w:rsid w:val="00550268"/>
    <w:rsid w:val="0055056C"/>
    <w:rsid w:val="00550DFC"/>
    <w:rsid w:val="00550E8E"/>
    <w:rsid w:val="00551032"/>
    <w:rsid w:val="00551744"/>
    <w:rsid w:val="005517E9"/>
    <w:rsid w:val="00551859"/>
    <w:rsid w:val="0055236B"/>
    <w:rsid w:val="005527D9"/>
    <w:rsid w:val="00552CBB"/>
    <w:rsid w:val="0055365D"/>
    <w:rsid w:val="00553C44"/>
    <w:rsid w:val="0055422A"/>
    <w:rsid w:val="00554722"/>
    <w:rsid w:val="00554A70"/>
    <w:rsid w:val="00555028"/>
    <w:rsid w:val="00555C9A"/>
    <w:rsid w:val="00556716"/>
    <w:rsid w:val="00556854"/>
    <w:rsid w:val="00556A68"/>
    <w:rsid w:val="00556AE9"/>
    <w:rsid w:val="00556D0B"/>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079"/>
    <w:rsid w:val="00587133"/>
    <w:rsid w:val="005878AC"/>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CE2"/>
    <w:rsid w:val="0059533C"/>
    <w:rsid w:val="00595811"/>
    <w:rsid w:val="00595E02"/>
    <w:rsid w:val="005965BB"/>
    <w:rsid w:val="005967BA"/>
    <w:rsid w:val="00596BD4"/>
    <w:rsid w:val="005977F9"/>
    <w:rsid w:val="00597847"/>
    <w:rsid w:val="00597B42"/>
    <w:rsid w:val="00597D35"/>
    <w:rsid w:val="005A03D9"/>
    <w:rsid w:val="005A069C"/>
    <w:rsid w:val="005A0B75"/>
    <w:rsid w:val="005A0D4B"/>
    <w:rsid w:val="005A0DBF"/>
    <w:rsid w:val="005A1661"/>
    <w:rsid w:val="005A1702"/>
    <w:rsid w:val="005A1B6C"/>
    <w:rsid w:val="005A1DE2"/>
    <w:rsid w:val="005A2027"/>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A7EFC"/>
    <w:rsid w:val="005B0327"/>
    <w:rsid w:val="005B0C34"/>
    <w:rsid w:val="005B0E07"/>
    <w:rsid w:val="005B12FF"/>
    <w:rsid w:val="005B14FC"/>
    <w:rsid w:val="005B19A7"/>
    <w:rsid w:val="005B1CAF"/>
    <w:rsid w:val="005B1D38"/>
    <w:rsid w:val="005B2AB5"/>
    <w:rsid w:val="005B2AF1"/>
    <w:rsid w:val="005B2B53"/>
    <w:rsid w:val="005B2BE3"/>
    <w:rsid w:val="005B2BF6"/>
    <w:rsid w:val="005B2C50"/>
    <w:rsid w:val="005B3109"/>
    <w:rsid w:val="005B3317"/>
    <w:rsid w:val="005B3D8A"/>
    <w:rsid w:val="005B3F9E"/>
    <w:rsid w:val="005B402D"/>
    <w:rsid w:val="005B558B"/>
    <w:rsid w:val="005B5629"/>
    <w:rsid w:val="005B59E7"/>
    <w:rsid w:val="005B5C19"/>
    <w:rsid w:val="005B5DC2"/>
    <w:rsid w:val="005B62F5"/>
    <w:rsid w:val="005B640C"/>
    <w:rsid w:val="005B66ED"/>
    <w:rsid w:val="005B6C8F"/>
    <w:rsid w:val="005B6D4A"/>
    <w:rsid w:val="005B6DB5"/>
    <w:rsid w:val="005B7316"/>
    <w:rsid w:val="005C0069"/>
    <w:rsid w:val="005C0311"/>
    <w:rsid w:val="005C0667"/>
    <w:rsid w:val="005C118E"/>
    <w:rsid w:val="005C15A0"/>
    <w:rsid w:val="005C15BA"/>
    <w:rsid w:val="005C206E"/>
    <w:rsid w:val="005C2833"/>
    <w:rsid w:val="005C29DC"/>
    <w:rsid w:val="005C2ADA"/>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4137"/>
    <w:rsid w:val="005D4174"/>
    <w:rsid w:val="005D44BF"/>
    <w:rsid w:val="005D55BF"/>
    <w:rsid w:val="005D5B16"/>
    <w:rsid w:val="005D6123"/>
    <w:rsid w:val="005D6ADE"/>
    <w:rsid w:val="005D6E04"/>
    <w:rsid w:val="005D7225"/>
    <w:rsid w:val="005D77B6"/>
    <w:rsid w:val="005D7B32"/>
    <w:rsid w:val="005D7F22"/>
    <w:rsid w:val="005D7F66"/>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5D3"/>
    <w:rsid w:val="005E3AC9"/>
    <w:rsid w:val="005E3E53"/>
    <w:rsid w:val="005E43EE"/>
    <w:rsid w:val="005E44ED"/>
    <w:rsid w:val="005E4675"/>
    <w:rsid w:val="005E4B64"/>
    <w:rsid w:val="005E514E"/>
    <w:rsid w:val="005E52F1"/>
    <w:rsid w:val="005E5667"/>
    <w:rsid w:val="005E56BB"/>
    <w:rsid w:val="005E5AAC"/>
    <w:rsid w:val="005E5D86"/>
    <w:rsid w:val="005E62A0"/>
    <w:rsid w:val="005E63F3"/>
    <w:rsid w:val="005E6746"/>
    <w:rsid w:val="005E72CE"/>
    <w:rsid w:val="005E751E"/>
    <w:rsid w:val="005E7AAD"/>
    <w:rsid w:val="005E7C33"/>
    <w:rsid w:val="005F0853"/>
    <w:rsid w:val="005F0924"/>
    <w:rsid w:val="005F0B0F"/>
    <w:rsid w:val="005F116F"/>
    <w:rsid w:val="005F1400"/>
    <w:rsid w:val="005F230E"/>
    <w:rsid w:val="005F2BA1"/>
    <w:rsid w:val="005F2E70"/>
    <w:rsid w:val="005F3132"/>
    <w:rsid w:val="005F3410"/>
    <w:rsid w:val="005F3CBC"/>
    <w:rsid w:val="005F4139"/>
    <w:rsid w:val="005F42A1"/>
    <w:rsid w:val="005F48D6"/>
    <w:rsid w:val="005F4902"/>
    <w:rsid w:val="005F4935"/>
    <w:rsid w:val="005F5064"/>
    <w:rsid w:val="005F50FC"/>
    <w:rsid w:val="005F571E"/>
    <w:rsid w:val="005F5928"/>
    <w:rsid w:val="005F59DC"/>
    <w:rsid w:val="005F5F4C"/>
    <w:rsid w:val="005F6EBC"/>
    <w:rsid w:val="005F7268"/>
    <w:rsid w:val="005F7792"/>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5574"/>
    <w:rsid w:val="006060BF"/>
    <w:rsid w:val="00606595"/>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1E1E"/>
    <w:rsid w:val="00612117"/>
    <w:rsid w:val="006129DB"/>
    <w:rsid w:val="00612A5D"/>
    <w:rsid w:val="00612CD7"/>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D3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77F"/>
    <w:rsid w:val="00635B57"/>
    <w:rsid w:val="00635BEA"/>
    <w:rsid w:val="00635C76"/>
    <w:rsid w:val="00635D36"/>
    <w:rsid w:val="0063609A"/>
    <w:rsid w:val="0063686D"/>
    <w:rsid w:val="00636A1E"/>
    <w:rsid w:val="00636D94"/>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AD3"/>
    <w:rsid w:val="006454C6"/>
    <w:rsid w:val="006458EE"/>
    <w:rsid w:val="00645BD8"/>
    <w:rsid w:val="00645DC9"/>
    <w:rsid w:val="006461BC"/>
    <w:rsid w:val="006465B4"/>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0D9"/>
    <w:rsid w:val="006653A0"/>
    <w:rsid w:val="006654BB"/>
    <w:rsid w:val="006657F0"/>
    <w:rsid w:val="006658AB"/>
    <w:rsid w:val="006658F5"/>
    <w:rsid w:val="00666659"/>
    <w:rsid w:val="006668B4"/>
    <w:rsid w:val="00666E46"/>
    <w:rsid w:val="00666FD0"/>
    <w:rsid w:val="00666FF0"/>
    <w:rsid w:val="0067028B"/>
    <w:rsid w:val="006704F1"/>
    <w:rsid w:val="00670C1D"/>
    <w:rsid w:val="00671201"/>
    <w:rsid w:val="00671373"/>
    <w:rsid w:val="006722E3"/>
    <w:rsid w:val="006725C3"/>
    <w:rsid w:val="0067302B"/>
    <w:rsid w:val="006732EC"/>
    <w:rsid w:val="00673422"/>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FD4"/>
    <w:rsid w:val="00682391"/>
    <w:rsid w:val="006831A8"/>
    <w:rsid w:val="00683C68"/>
    <w:rsid w:val="00683DFF"/>
    <w:rsid w:val="00683F08"/>
    <w:rsid w:val="006840CA"/>
    <w:rsid w:val="006847D1"/>
    <w:rsid w:val="00684813"/>
    <w:rsid w:val="00684E6B"/>
    <w:rsid w:val="00685164"/>
    <w:rsid w:val="0068598F"/>
    <w:rsid w:val="00686134"/>
    <w:rsid w:val="006866B0"/>
    <w:rsid w:val="00686897"/>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6430"/>
    <w:rsid w:val="006A643A"/>
    <w:rsid w:val="006A6463"/>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1EEB"/>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C76FA"/>
    <w:rsid w:val="006C798E"/>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FE5"/>
    <w:rsid w:val="006D710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E2"/>
    <w:rsid w:val="006E2443"/>
    <w:rsid w:val="006E2C1D"/>
    <w:rsid w:val="006E2DE9"/>
    <w:rsid w:val="006E32CD"/>
    <w:rsid w:val="006E3C80"/>
    <w:rsid w:val="006E484E"/>
    <w:rsid w:val="006E5B32"/>
    <w:rsid w:val="006E5EEE"/>
    <w:rsid w:val="006E5F10"/>
    <w:rsid w:val="006E6170"/>
    <w:rsid w:val="006E7279"/>
    <w:rsid w:val="006E7655"/>
    <w:rsid w:val="006E79D6"/>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996"/>
    <w:rsid w:val="006F4E24"/>
    <w:rsid w:val="006F5614"/>
    <w:rsid w:val="006F5B98"/>
    <w:rsid w:val="006F6185"/>
    <w:rsid w:val="006F620D"/>
    <w:rsid w:val="006F68BA"/>
    <w:rsid w:val="006F6A76"/>
    <w:rsid w:val="006F6C01"/>
    <w:rsid w:val="006F6D48"/>
    <w:rsid w:val="006F795A"/>
    <w:rsid w:val="006F7AD4"/>
    <w:rsid w:val="006F7D33"/>
    <w:rsid w:val="006F7F97"/>
    <w:rsid w:val="007000D3"/>
    <w:rsid w:val="00700316"/>
    <w:rsid w:val="0070046E"/>
    <w:rsid w:val="00700673"/>
    <w:rsid w:val="00700AD1"/>
    <w:rsid w:val="00700BC4"/>
    <w:rsid w:val="00701230"/>
    <w:rsid w:val="007013DC"/>
    <w:rsid w:val="007018F3"/>
    <w:rsid w:val="00701C94"/>
    <w:rsid w:val="007025EB"/>
    <w:rsid w:val="00702E4F"/>
    <w:rsid w:val="00703158"/>
    <w:rsid w:val="007031EF"/>
    <w:rsid w:val="0070396C"/>
    <w:rsid w:val="0070449F"/>
    <w:rsid w:val="00704607"/>
    <w:rsid w:val="0070474A"/>
    <w:rsid w:val="00704B88"/>
    <w:rsid w:val="00705CD7"/>
    <w:rsid w:val="00705D63"/>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778"/>
    <w:rsid w:val="0072792E"/>
    <w:rsid w:val="00727D03"/>
    <w:rsid w:val="00730425"/>
    <w:rsid w:val="007305D1"/>
    <w:rsid w:val="00730C39"/>
    <w:rsid w:val="00730F04"/>
    <w:rsid w:val="00731034"/>
    <w:rsid w:val="007311EA"/>
    <w:rsid w:val="00731FB9"/>
    <w:rsid w:val="007323F4"/>
    <w:rsid w:val="00732529"/>
    <w:rsid w:val="00732756"/>
    <w:rsid w:val="0073293F"/>
    <w:rsid w:val="00732AD6"/>
    <w:rsid w:val="007332CD"/>
    <w:rsid w:val="0073384A"/>
    <w:rsid w:val="007339FC"/>
    <w:rsid w:val="00733C36"/>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3792A"/>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621"/>
    <w:rsid w:val="007537C7"/>
    <w:rsid w:val="00753906"/>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D7"/>
    <w:rsid w:val="0076768F"/>
    <w:rsid w:val="00767E7D"/>
    <w:rsid w:val="00767ED2"/>
    <w:rsid w:val="00767FB3"/>
    <w:rsid w:val="00770000"/>
    <w:rsid w:val="00770079"/>
    <w:rsid w:val="00770295"/>
    <w:rsid w:val="00770EAC"/>
    <w:rsid w:val="00770F5A"/>
    <w:rsid w:val="00771153"/>
    <w:rsid w:val="007717B0"/>
    <w:rsid w:val="0077188B"/>
    <w:rsid w:val="00771BC9"/>
    <w:rsid w:val="00772830"/>
    <w:rsid w:val="00772A4C"/>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2CEB"/>
    <w:rsid w:val="00793012"/>
    <w:rsid w:val="0079374F"/>
    <w:rsid w:val="00793786"/>
    <w:rsid w:val="007937BD"/>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9B0"/>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12D3"/>
    <w:rsid w:val="007C13C4"/>
    <w:rsid w:val="007C14E4"/>
    <w:rsid w:val="007C14EA"/>
    <w:rsid w:val="007C1787"/>
    <w:rsid w:val="007C1EF9"/>
    <w:rsid w:val="007C234E"/>
    <w:rsid w:val="007C2D41"/>
    <w:rsid w:val="007C303F"/>
    <w:rsid w:val="007C3388"/>
    <w:rsid w:val="007C33F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84B"/>
    <w:rsid w:val="007D3D43"/>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2D97"/>
    <w:rsid w:val="007E3077"/>
    <w:rsid w:val="007E320A"/>
    <w:rsid w:val="007E3422"/>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B34"/>
    <w:rsid w:val="008044F7"/>
    <w:rsid w:val="008047D5"/>
    <w:rsid w:val="00804F8D"/>
    <w:rsid w:val="0080518A"/>
    <w:rsid w:val="00805895"/>
    <w:rsid w:val="00805ADF"/>
    <w:rsid w:val="0080650D"/>
    <w:rsid w:val="0080664F"/>
    <w:rsid w:val="008068C4"/>
    <w:rsid w:val="00806DC7"/>
    <w:rsid w:val="00807141"/>
    <w:rsid w:val="00810109"/>
    <w:rsid w:val="00810682"/>
    <w:rsid w:val="00810FEF"/>
    <w:rsid w:val="008112F5"/>
    <w:rsid w:val="00811ADF"/>
    <w:rsid w:val="008124CA"/>
    <w:rsid w:val="008133C1"/>
    <w:rsid w:val="008135D2"/>
    <w:rsid w:val="00814180"/>
    <w:rsid w:val="0081421E"/>
    <w:rsid w:val="008142C6"/>
    <w:rsid w:val="008145B6"/>
    <w:rsid w:val="008148DD"/>
    <w:rsid w:val="00814FE8"/>
    <w:rsid w:val="0081508A"/>
    <w:rsid w:val="0081535E"/>
    <w:rsid w:val="00815727"/>
    <w:rsid w:val="00815742"/>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85C"/>
    <w:rsid w:val="0083001C"/>
    <w:rsid w:val="0083110A"/>
    <w:rsid w:val="00831E7C"/>
    <w:rsid w:val="0083219A"/>
    <w:rsid w:val="00832AA5"/>
    <w:rsid w:val="00832ED1"/>
    <w:rsid w:val="00832F2B"/>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0FA6"/>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53"/>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311A"/>
    <w:rsid w:val="00853623"/>
    <w:rsid w:val="008536E5"/>
    <w:rsid w:val="00853A78"/>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496"/>
    <w:rsid w:val="00865695"/>
    <w:rsid w:val="008664D2"/>
    <w:rsid w:val="008665AB"/>
    <w:rsid w:val="00866976"/>
    <w:rsid w:val="00866BB5"/>
    <w:rsid w:val="00866D44"/>
    <w:rsid w:val="00867619"/>
    <w:rsid w:val="008676A6"/>
    <w:rsid w:val="00867851"/>
    <w:rsid w:val="00870053"/>
    <w:rsid w:val="0087011F"/>
    <w:rsid w:val="0087101E"/>
    <w:rsid w:val="00871F52"/>
    <w:rsid w:val="008720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56F"/>
    <w:rsid w:val="00881696"/>
    <w:rsid w:val="00881708"/>
    <w:rsid w:val="00882861"/>
    <w:rsid w:val="00882981"/>
    <w:rsid w:val="00882A73"/>
    <w:rsid w:val="00882EAC"/>
    <w:rsid w:val="00883B3E"/>
    <w:rsid w:val="00884B46"/>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215"/>
    <w:rsid w:val="008A2DB2"/>
    <w:rsid w:val="008A2F9E"/>
    <w:rsid w:val="008A36C6"/>
    <w:rsid w:val="008A36E8"/>
    <w:rsid w:val="008A40EC"/>
    <w:rsid w:val="008A4236"/>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1F9F"/>
    <w:rsid w:val="008B1FCB"/>
    <w:rsid w:val="008B1FF5"/>
    <w:rsid w:val="008B23F3"/>
    <w:rsid w:val="008B26AD"/>
    <w:rsid w:val="008B28D7"/>
    <w:rsid w:val="008B341F"/>
    <w:rsid w:val="008B44F4"/>
    <w:rsid w:val="008B5853"/>
    <w:rsid w:val="008B5B09"/>
    <w:rsid w:val="008B5D29"/>
    <w:rsid w:val="008B5EED"/>
    <w:rsid w:val="008B6772"/>
    <w:rsid w:val="008B6AF8"/>
    <w:rsid w:val="008B6D87"/>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E22"/>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6517"/>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66B9"/>
    <w:rsid w:val="008E7608"/>
    <w:rsid w:val="008E76AA"/>
    <w:rsid w:val="008E7ADA"/>
    <w:rsid w:val="008E7BC3"/>
    <w:rsid w:val="008F0E1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90A"/>
    <w:rsid w:val="008F5E9E"/>
    <w:rsid w:val="008F6050"/>
    <w:rsid w:val="008F643D"/>
    <w:rsid w:val="008F6773"/>
    <w:rsid w:val="008F68BE"/>
    <w:rsid w:val="008F7709"/>
    <w:rsid w:val="008F7DDE"/>
    <w:rsid w:val="008F7DF2"/>
    <w:rsid w:val="00900504"/>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2269"/>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1F30"/>
    <w:rsid w:val="009227C0"/>
    <w:rsid w:val="00922881"/>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3C0E"/>
    <w:rsid w:val="009641CA"/>
    <w:rsid w:val="00964287"/>
    <w:rsid w:val="0096436D"/>
    <w:rsid w:val="0096440A"/>
    <w:rsid w:val="00964507"/>
    <w:rsid w:val="00964578"/>
    <w:rsid w:val="009647B8"/>
    <w:rsid w:val="00964997"/>
    <w:rsid w:val="0096562A"/>
    <w:rsid w:val="00965CF5"/>
    <w:rsid w:val="00965DAB"/>
    <w:rsid w:val="00965DC6"/>
    <w:rsid w:val="00965FC5"/>
    <w:rsid w:val="0096651D"/>
    <w:rsid w:val="00966BE3"/>
    <w:rsid w:val="00966EFE"/>
    <w:rsid w:val="009671B1"/>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703A"/>
    <w:rsid w:val="00977274"/>
    <w:rsid w:val="0097754B"/>
    <w:rsid w:val="00977CFD"/>
    <w:rsid w:val="009805A0"/>
    <w:rsid w:val="009809DF"/>
    <w:rsid w:val="00980D83"/>
    <w:rsid w:val="00980EA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247"/>
    <w:rsid w:val="009D0466"/>
    <w:rsid w:val="009D0973"/>
    <w:rsid w:val="009D1251"/>
    <w:rsid w:val="009D1438"/>
    <w:rsid w:val="009D17FD"/>
    <w:rsid w:val="009D1813"/>
    <w:rsid w:val="009D1B43"/>
    <w:rsid w:val="009D1BFD"/>
    <w:rsid w:val="009D21B9"/>
    <w:rsid w:val="009D229E"/>
    <w:rsid w:val="009D2364"/>
    <w:rsid w:val="009D2A1C"/>
    <w:rsid w:val="009D30EE"/>
    <w:rsid w:val="009D3108"/>
    <w:rsid w:val="009D3173"/>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F0D"/>
    <w:rsid w:val="009E21F4"/>
    <w:rsid w:val="009E22DF"/>
    <w:rsid w:val="009E231E"/>
    <w:rsid w:val="009E2464"/>
    <w:rsid w:val="009E26D5"/>
    <w:rsid w:val="009E2A62"/>
    <w:rsid w:val="009E33D4"/>
    <w:rsid w:val="009E351B"/>
    <w:rsid w:val="009E35B8"/>
    <w:rsid w:val="009E38FD"/>
    <w:rsid w:val="009E3931"/>
    <w:rsid w:val="009E3CF6"/>
    <w:rsid w:val="009E3FF5"/>
    <w:rsid w:val="009E47E4"/>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382"/>
    <w:rsid w:val="009F143F"/>
    <w:rsid w:val="009F18E5"/>
    <w:rsid w:val="009F193C"/>
    <w:rsid w:val="009F1AAE"/>
    <w:rsid w:val="009F1F1D"/>
    <w:rsid w:val="009F202F"/>
    <w:rsid w:val="009F39EC"/>
    <w:rsid w:val="009F3C98"/>
    <w:rsid w:val="009F4B25"/>
    <w:rsid w:val="009F4C39"/>
    <w:rsid w:val="009F4D75"/>
    <w:rsid w:val="009F56D5"/>
    <w:rsid w:val="009F5B1A"/>
    <w:rsid w:val="009F5D0D"/>
    <w:rsid w:val="009F5ED5"/>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32F"/>
    <w:rsid w:val="00A055F9"/>
    <w:rsid w:val="00A05748"/>
    <w:rsid w:val="00A05F45"/>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62A1"/>
    <w:rsid w:val="00A17307"/>
    <w:rsid w:val="00A17737"/>
    <w:rsid w:val="00A1792F"/>
    <w:rsid w:val="00A200E5"/>
    <w:rsid w:val="00A2131F"/>
    <w:rsid w:val="00A21A2D"/>
    <w:rsid w:val="00A21F72"/>
    <w:rsid w:val="00A22196"/>
    <w:rsid w:val="00A2225A"/>
    <w:rsid w:val="00A2245E"/>
    <w:rsid w:val="00A2246A"/>
    <w:rsid w:val="00A22485"/>
    <w:rsid w:val="00A228F3"/>
    <w:rsid w:val="00A22EAA"/>
    <w:rsid w:val="00A22F74"/>
    <w:rsid w:val="00A22FAF"/>
    <w:rsid w:val="00A22FFA"/>
    <w:rsid w:val="00A23B75"/>
    <w:rsid w:val="00A25051"/>
    <w:rsid w:val="00A2543D"/>
    <w:rsid w:val="00A254E4"/>
    <w:rsid w:val="00A261C1"/>
    <w:rsid w:val="00A26580"/>
    <w:rsid w:val="00A265DC"/>
    <w:rsid w:val="00A265F5"/>
    <w:rsid w:val="00A2716D"/>
    <w:rsid w:val="00A27771"/>
    <w:rsid w:val="00A277AE"/>
    <w:rsid w:val="00A27A20"/>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7D4"/>
    <w:rsid w:val="00A468C5"/>
    <w:rsid w:val="00A46955"/>
    <w:rsid w:val="00A47033"/>
    <w:rsid w:val="00A4726E"/>
    <w:rsid w:val="00A47635"/>
    <w:rsid w:val="00A4791A"/>
    <w:rsid w:val="00A4791B"/>
    <w:rsid w:val="00A47BF3"/>
    <w:rsid w:val="00A5074C"/>
    <w:rsid w:val="00A507AD"/>
    <w:rsid w:val="00A509C8"/>
    <w:rsid w:val="00A50AB3"/>
    <w:rsid w:val="00A50D05"/>
    <w:rsid w:val="00A50D31"/>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B96"/>
    <w:rsid w:val="00A56E35"/>
    <w:rsid w:val="00A5712B"/>
    <w:rsid w:val="00A57338"/>
    <w:rsid w:val="00A57E82"/>
    <w:rsid w:val="00A60946"/>
    <w:rsid w:val="00A60C96"/>
    <w:rsid w:val="00A60CDA"/>
    <w:rsid w:val="00A61777"/>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5EEF"/>
    <w:rsid w:val="00A660A6"/>
    <w:rsid w:val="00A6686C"/>
    <w:rsid w:val="00A6686E"/>
    <w:rsid w:val="00A66CBC"/>
    <w:rsid w:val="00A66EE8"/>
    <w:rsid w:val="00A6702E"/>
    <w:rsid w:val="00A67106"/>
    <w:rsid w:val="00A7014D"/>
    <w:rsid w:val="00A70161"/>
    <w:rsid w:val="00A706B6"/>
    <w:rsid w:val="00A70717"/>
    <w:rsid w:val="00A70D7E"/>
    <w:rsid w:val="00A70E14"/>
    <w:rsid w:val="00A71203"/>
    <w:rsid w:val="00A71A48"/>
    <w:rsid w:val="00A720A6"/>
    <w:rsid w:val="00A72E66"/>
    <w:rsid w:val="00A72F50"/>
    <w:rsid w:val="00A7342F"/>
    <w:rsid w:val="00A7343B"/>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0B"/>
    <w:rsid w:val="00A825C2"/>
    <w:rsid w:val="00A826CD"/>
    <w:rsid w:val="00A82941"/>
    <w:rsid w:val="00A82FD7"/>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94"/>
    <w:rsid w:val="00AA31E9"/>
    <w:rsid w:val="00AA3736"/>
    <w:rsid w:val="00AA3E85"/>
    <w:rsid w:val="00AA480F"/>
    <w:rsid w:val="00AA5B22"/>
    <w:rsid w:val="00AA6451"/>
    <w:rsid w:val="00AA6561"/>
    <w:rsid w:val="00AA65CD"/>
    <w:rsid w:val="00AA6BD8"/>
    <w:rsid w:val="00AA746A"/>
    <w:rsid w:val="00AA773E"/>
    <w:rsid w:val="00AB015B"/>
    <w:rsid w:val="00AB03DF"/>
    <w:rsid w:val="00AB0B27"/>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321"/>
    <w:rsid w:val="00AC23F8"/>
    <w:rsid w:val="00AC24C4"/>
    <w:rsid w:val="00AC253B"/>
    <w:rsid w:val="00AC2A31"/>
    <w:rsid w:val="00AC2E3B"/>
    <w:rsid w:val="00AC2FE0"/>
    <w:rsid w:val="00AC33ED"/>
    <w:rsid w:val="00AC34C0"/>
    <w:rsid w:val="00AC34D3"/>
    <w:rsid w:val="00AC3544"/>
    <w:rsid w:val="00AC387E"/>
    <w:rsid w:val="00AC3C71"/>
    <w:rsid w:val="00AC3E21"/>
    <w:rsid w:val="00AC45B4"/>
    <w:rsid w:val="00AC46A2"/>
    <w:rsid w:val="00AC4ACF"/>
    <w:rsid w:val="00AC550D"/>
    <w:rsid w:val="00AC55BE"/>
    <w:rsid w:val="00AC57A4"/>
    <w:rsid w:val="00AC59C0"/>
    <w:rsid w:val="00AC59F9"/>
    <w:rsid w:val="00AC68AF"/>
    <w:rsid w:val="00AC69E2"/>
    <w:rsid w:val="00AC7141"/>
    <w:rsid w:val="00AC7A9C"/>
    <w:rsid w:val="00AD0438"/>
    <w:rsid w:val="00AD0C1A"/>
    <w:rsid w:val="00AD0CE7"/>
    <w:rsid w:val="00AD11D1"/>
    <w:rsid w:val="00AD1706"/>
    <w:rsid w:val="00AD1857"/>
    <w:rsid w:val="00AD21ED"/>
    <w:rsid w:val="00AD2D19"/>
    <w:rsid w:val="00AD322C"/>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EC"/>
    <w:rsid w:val="00AE4CFB"/>
    <w:rsid w:val="00AE55A4"/>
    <w:rsid w:val="00AE6007"/>
    <w:rsid w:val="00AE608E"/>
    <w:rsid w:val="00AE618C"/>
    <w:rsid w:val="00AE646F"/>
    <w:rsid w:val="00AE6943"/>
    <w:rsid w:val="00AF0C9D"/>
    <w:rsid w:val="00AF1832"/>
    <w:rsid w:val="00AF1FE1"/>
    <w:rsid w:val="00AF2595"/>
    <w:rsid w:val="00AF298F"/>
    <w:rsid w:val="00AF2A87"/>
    <w:rsid w:val="00AF2B1B"/>
    <w:rsid w:val="00AF2B2B"/>
    <w:rsid w:val="00AF3B78"/>
    <w:rsid w:val="00AF40CE"/>
    <w:rsid w:val="00AF4D60"/>
    <w:rsid w:val="00AF4D6D"/>
    <w:rsid w:val="00AF4DB9"/>
    <w:rsid w:val="00AF51B2"/>
    <w:rsid w:val="00AF5481"/>
    <w:rsid w:val="00AF5AFA"/>
    <w:rsid w:val="00AF5B55"/>
    <w:rsid w:val="00AF5B56"/>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C60"/>
    <w:rsid w:val="00B07C9C"/>
    <w:rsid w:val="00B106EE"/>
    <w:rsid w:val="00B110D6"/>
    <w:rsid w:val="00B11170"/>
    <w:rsid w:val="00B111B1"/>
    <w:rsid w:val="00B117E8"/>
    <w:rsid w:val="00B11D7F"/>
    <w:rsid w:val="00B11FFB"/>
    <w:rsid w:val="00B12D35"/>
    <w:rsid w:val="00B12D3C"/>
    <w:rsid w:val="00B13007"/>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C57"/>
    <w:rsid w:val="00B27E16"/>
    <w:rsid w:val="00B27FFE"/>
    <w:rsid w:val="00B30296"/>
    <w:rsid w:val="00B309E9"/>
    <w:rsid w:val="00B31463"/>
    <w:rsid w:val="00B3167C"/>
    <w:rsid w:val="00B3186A"/>
    <w:rsid w:val="00B31AA9"/>
    <w:rsid w:val="00B321D4"/>
    <w:rsid w:val="00B32632"/>
    <w:rsid w:val="00B3293A"/>
    <w:rsid w:val="00B32B51"/>
    <w:rsid w:val="00B32E77"/>
    <w:rsid w:val="00B32EDB"/>
    <w:rsid w:val="00B3384F"/>
    <w:rsid w:val="00B33AE1"/>
    <w:rsid w:val="00B34DEA"/>
    <w:rsid w:val="00B34F6C"/>
    <w:rsid w:val="00B35859"/>
    <w:rsid w:val="00B35A14"/>
    <w:rsid w:val="00B35FA4"/>
    <w:rsid w:val="00B36803"/>
    <w:rsid w:val="00B37043"/>
    <w:rsid w:val="00B378D6"/>
    <w:rsid w:val="00B40030"/>
    <w:rsid w:val="00B404B5"/>
    <w:rsid w:val="00B40512"/>
    <w:rsid w:val="00B40F12"/>
    <w:rsid w:val="00B4148C"/>
    <w:rsid w:val="00B41726"/>
    <w:rsid w:val="00B41804"/>
    <w:rsid w:val="00B4270E"/>
    <w:rsid w:val="00B4330A"/>
    <w:rsid w:val="00B439A1"/>
    <w:rsid w:val="00B43E1C"/>
    <w:rsid w:val="00B4450C"/>
    <w:rsid w:val="00B4478B"/>
    <w:rsid w:val="00B448D1"/>
    <w:rsid w:val="00B44D64"/>
    <w:rsid w:val="00B451C4"/>
    <w:rsid w:val="00B455FA"/>
    <w:rsid w:val="00B456F0"/>
    <w:rsid w:val="00B45750"/>
    <w:rsid w:val="00B45928"/>
    <w:rsid w:val="00B45AB1"/>
    <w:rsid w:val="00B45F1E"/>
    <w:rsid w:val="00B45F75"/>
    <w:rsid w:val="00B4710E"/>
    <w:rsid w:val="00B47313"/>
    <w:rsid w:val="00B476B7"/>
    <w:rsid w:val="00B47F04"/>
    <w:rsid w:val="00B5063D"/>
    <w:rsid w:val="00B50D9D"/>
    <w:rsid w:val="00B511BF"/>
    <w:rsid w:val="00B51286"/>
    <w:rsid w:val="00B512B6"/>
    <w:rsid w:val="00B51B1D"/>
    <w:rsid w:val="00B53699"/>
    <w:rsid w:val="00B537F0"/>
    <w:rsid w:val="00B53C75"/>
    <w:rsid w:val="00B53F09"/>
    <w:rsid w:val="00B54C80"/>
    <w:rsid w:val="00B55097"/>
    <w:rsid w:val="00B551AB"/>
    <w:rsid w:val="00B554D2"/>
    <w:rsid w:val="00B555FE"/>
    <w:rsid w:val="00B56C7C"/>
    <w:rsid w:val="00B56F23"/>
    <w:rsid w:val="00B573B7"/>
    <w:rsid w:val="00B6065F"/>
    <w:rsid w:val="00B60B6B"/>
    <w:rsid w:val="00B62028"/>
    <w:rsid w:val="00B62079"/>
    <w:rsid w:val="00B62423"/>
    <w:rsid w:val="00B6253B"/>
    <w:rsid w:val="00B630B3"/>
    <w:rsid w:val="00B63655"/>
    <w:rsid w:val="00B63A43"/>
    <w:rsid w:val="00B63DF3"/>
    <w:rsid w:val="00B64032"/>
    <w:rsid w:val="00B6428D"/>
    <w:rsid w:val="00B645D6"/>
    <w:rsid w:val="00B648D0"/>
    <w:rsid w:val="00B64C9E"/>
    <w:rsid w:val="00B65A40"/>
    <w:rsid w:val="00B65E4F"/>
    <w:rsid w:val="00B66A69"/>
    <w:rsid w:val="00B66D4D"/>
    <w:rsid w:val="00B66E63"/>
    <w:rsid w:val="00B671F2"/>
    <w:rsid w:val="00B672B6"/>
    <w:rsid w:val="00B7019D"/>
    <w:rsid w:val="00B701CF"/>
    <w:rsid w:val="00B70281"/>
    <w:rsid w:val="00B7043F"/>
    <w:rsid w:val="00B7058E"/>
    <w:rsid w:val="00B70BEF"/>
    <w:rsid w:val="00B70DA1"/>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611"/>
    <w:rsid w:val="00B73A73"/>
    <w:rsid w:val="00B741DE"/>
    <w:rsid w:val="00B749BC"/>
    <w:rsid w:val="00B74E38"/>
    <w:rsid w:val="00B75232"/>
    <w:rsid w:val="00B75463"/>
    <w:rsid w:val="00B754AD"/>
    <w:rsid w:val="00B75774"/>
    <w:rsid w:val="00B759CF"/>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F3"/>
    <w:rsid w:val="00B93DE2"/>
    <w:rsid w:val="00B9417C"/>
    <w:rsid w:val="00B941E0"/>
    <w:rsid w:val="00B94221"/>
    <w:rsid w:val="00B94609"/>
    <w:rsid w:val="00B9471A"/>
    <w:rsid w:val="00B950B6"/>
    <w:rsid w:val="00B9551F"/>
    <w:rsid w:val="00B95C77"/>
    <w:rsid w:val="00B96708"/>
    <w:rsid w:val="00B967BF"/>
    <w:rsid w:val="00B967DB"/>
    <w:rsid w:val="00B967EC"/>
    <w:rsid w:val="00BA0248"/>
    <w:rsid w:val="00BA02EB"/>
    <w:rsid w:val="00BA044F"/>
    <w:rsid w:val="00BA05C1"/>
    <w:rsid w:val="00BA05D4"/>
    <w:rsid w:val="00BA0A2C"/>
    <w:rsid w:val="00BA16C8"/>
    <w:rsid w:val="00BA2A2D"/>
    <w:rsid w:val="00BA333F"/>
    <w:rsid w:val="00BA429A"/>
    <w:rsid w:val="00BA47E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408"/>
    <w:rsid w:val="00BB259B"/>
    <w:rsid w:val="00BB2D49"/>
    <w:rsid w:val="00BB2D71"/>
    <w:rsid w:val="00BB2FFB"/>
    <w:rsid w:val="00BB37D1"/>
    <w:rsid w:val="00BB3A51"/>
    <w:rsid w:val="00BB43F8"/>
    <w:rsid w:val="00BB4532"/>
    <w:rsid w:val="00BB4C1F"/>
    <w:rsid w:val="00BB4CC1"/>
    <w:rsid w:val="00BB5039"/>
    <w:rsid w:val="00BB5614"/>
    <w:rsid w:val="00BB5A1C"/>
    <w:rsid w:val="00BB622F"/>
    <w:rsid w:val="00BB62AC"/>
    <w:rsid w:val="00BB6370"/>
    <w:rsid w:val="00BB638A"/>
    <w:rsid w:val="00BB71E8"/>
    <w:rsid w:val="00BB732B"/>
    <w:rsid w:val="00BB7442"/>
    <w:rsid w:val="00BB7693"/>
    <w:rsid w:val="00BB797D"/>
    <w:rsid w:val="00BB7992"/>
    <w:rsid w:val="00BC0079"/>
    <w:rsid w:val="00BC016A"/>
    <w:rsid w:val="00BC1659"/>
    <w:rsid w:val="00BC16E7"/>
    <w:rsid w:val="00BC17BC"/>
    <w:rsid w:val="00BC17C9"/>
    <w:rsid w:val="00BC1820"/>
    <w:rsid w:val="00BC1C1A"/>
    <w:rsid w:val="00BC1E2E"/>
    <w:rsid w:val="00BC2107"/>
    <w:rsid w:val="00BC217A"/>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791"/>
    <w:rsid w:val="00BC4944"/>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0"/>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181"/>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0BBD"/>
    <w:rsid w:val="00BF126F"/>
    <w:rsid w:val="00BF2BE5"/>
    <w:rsid w:val="00BF319E"/>
    <w:rsid w:val="00BF332E"/>
    <w:rsid w:val="00BF3391"/>
    <w:rsid w:val="00BF3801"/>
    <w:rsid w:val="00BF388E"/>
    <w:rsid w:val="00BF3C76"/>
    <w:rsid w:val="00BF43D9"/>
    <w:rsid w:val="00BF4F3A"/>
    <w:rsid w:val="00BF51AC"/>
    <w:rsid w:val="00BF5647"/>
    <w:rsid w:val="00BF5774"/>
    <w:rsid w:val="00BF58BB"/>
    <w:rsid w:val="00BF5CB9"/>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942"/>
    <w:rsid w:val="00C02C9A"/>
    <w:rsid w:val="00C03416"/>
    <w:rsid w:val="00C03465"/>
    <w:rsid w:val="00C03584"/>
    <w:rsid w:val="00C03876"/>
    <w:rsid w:val="00C03878"/>
    <w:rsid w:val="00C03C49"/>
    <w:rsid w:val="00C0404E"/>
    <w:rsid w:val="00C04064"/>
    <w:rsid w:val="00C042AB"/>
    <w:rsid w:val="00C045BA"/>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0AB"/>
    <w:rsid w:val="00C11C03"/>
    <w:rsid w:val="00C11CC7"/>
    <w:rsid w:val="00C125F8"/>
    <w:rsid w:val="00C1262C"/>
    <w:rsid w:val="00C1296C"/>
    <w:rsid w:val="00C13264"/>
    <w:rsid w:val="00C1380F"/>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A59"/>
    <w:rsid w:val="00C26BFB"/>
    <w:rsid w:val="00C26F94"/>
    <w:rsid w:val="00C279C3"/>
    <w:rsid w:val="00C30E8E"/>
    <w:rsid w:val="00C30F05"/>
    <w:rsid w:val="00C30F1C"/>
    <w:rsid w:val="00C31404"/>
    <w:rsid w:val="00C31528"/>
    <w:rsid w:val="00C31654"/>
    <w:rsid w:val="00C3171A"/>
    <w:rsid w:val="00C31E87"/>
    <w:rsid w:val="00C3248C"/>
    <w:rsid w:val="00C325DE"/>
    <w:rsid w:val="00C327E7"/>
    <w:rsid w:val="00C32A46"/>
    <w:rsid w:val="00C334EF"/>
    <w:rsid w:val="00C338CB"/>
    <w:rsid w:val="00C33F35"/>
    <w:rsid w:val="00C340C5"/>
    <w:rsid w:val="00C34A4A"/>
    <w:rsid w:val="00C34CD4"/>
    <w:rsid w:val="00C34D73"/>
    <w:rsid w:val="00C34EB4"/>
    <w:rsid w:val="00C357D3"/>
    <w:rsid w:val="00C359B6"/>
    <w:rsid w:val="00C35B8F"/>
    <w:rsid w:val="00C362AF"/>
    <w:rsid w:val="00C364F6"/>
    <w:rsid w:val="00C36BA5"/>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523"/>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0D24"/>
    <w:rsid w:val="00C51805"/>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869"/>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8A9"/>
    <w:rsid w:val="00C661D4"/>
    <w:rsid w:val="00C664F3"/>
    <w:rsid w:val="00C665F1"/>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819"/>
    <w:rsid w:val="00C72B30"/>
    <w:rsid w:val="00C73422"/>
    <w:rsid w:val="00C7383E"/>
    <w:rsid w:val="00C738DB"/>
    <w:rsid w:val="00C73D19"/>
    <w:rsid w:val="00C740A8"/>
    <w:rsid w:val="00C74296"/>
    <w:rsid w:val="00C74679"/>
    <w:rsid w:val="00C74A47"/>
    <w:rsid w:val="00C75065"/>
    <w:rsid w:val="00C75DD2"/>
    <w:rsid w:val="00C75E1B"/>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2F1"/>
    <w:rsid w:val="00C844FE"/>
    <w:rsid w:val="00C8454D"/>
    <w:rsid w:val="00C84C62"/>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264"/>
    <w:rsid w:val="00CA3F3F"/>
    <w:rsid w:val="00CA4014"/>
    <w:rsid w:val="00CA486B"/>
    <w:rsid w:val="00CA4EAD"/>
    <w:rsid w:val="00CA542B"/>
    <w:rsid w:val="00CA5B9A"/>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400D"/>
    <w:rsid w:val="00CB49B3"/>
    <w:rsid w:val="00CB4A3E"/>
    <w:rsid w:val="00CB54E1"/>
    <w:rsid w:val="00CB54F9"/>
    <w:rsid w:val="00CB5741"/>
    <w:rsid w:val="00CB582C"/>
    <w:rsid w:val="00CB6020"/>
    <w:rsid w:val="00CB6023"/>
    <w:rsid w:val="00CB645A"/>
    <w:rsid w:val="00CB7008"/>
    <w:rsid w:val="00CB778E"/>
    <w:rsid w:val="00CB7B4B"/>
    <w:rsid w:val="00CC01ED"/>
    <w:rsid w:val="00CC039B"/>
    <w:rsid w:val="00CC04FF"/>
    <w:rsid w:val="00CC06FD"/>
    <w:rsid w:val="00CC0CB3"/>
    <w:rsid w:val="00CC0F0F"/>
    <w:rsid w:val="00CC0F40"/>
    <w:rsid w:val="00CC12CF"/>
    <w:rsid w:val="00CC16A5"/>
    <w:rsid w:val="00CC19C2"/>
    <w:rsid w:val="00CC1BFC"/>
    <w:rsid w:val="00CC1F1E"/>
    <w:rsid w:val="00CC251B"/>
    <w:rsid w:val="00CC252B"/>
    <w:rsid w:val="00CC2604"/>
    <w:rsid w:val="00CC287B"/>
    <w:rsid w:val="00CC28C1"/>
    <w:rsid w:val="00CC29CC"/>
    <w:rsid w:val="00CC2A4D"/>
    <w:rsid w:val="00CC2F15"/>
    <w:rsid w:val="00CC328B"/>
    <w:rsid w:val="00CC3D59"/>
    <w:rsid w:val="00CC3EE9"/>
    <w:rsid w:val="00CC44DC"/>
    <w:rsid w:val="00CC453D"/>
    <w:rsid w:val="00CC462D"/>
    <w:rsid w:val="00CC4686"/>
    <w:rsid w:val="00CC5428"/>
    <w:rsid w:val="00CC5CDF"/>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644"/>
    <w:rsid w:val="00CF2A84"/>
    <w:rsid w:val="00CF2CA8"/>
    <w:rsid w:val="00CF2CD7"/>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B4F"/>
    <w:rsid w:val="00CF5C9F"/>
    <w:rsid w:val="00CF614C"/>
    <w:rsid w:val="00CF63B1"/>
    <w:rsid w:val="00CF658E"/>
    <w:rsid w:val="00CF66CB"/>
    <w:rsid w:val="00CF671D"/>
    <w:rsid w:val="00CF6A84"/>
    <w:rsid w:val="00CF6EF0"/>
    <w:rsid w:val="00CF7933"/>
    <w:rsid w:val="00CF7B93"/>
    <w:rsid w:val="00D00103"/>
    <w:rsid w:val="00D003FD"/>
    <w:rsid w:val="00D0053E"/>
    <w:rsid w:val="00D0060A"/>
    <w:rsid w:val="00D0068C"/>
    <w:rsid w:val="00D00726"/>
    <w:rsid w:val="00D00845"/>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88A"/>
    <w:rsid w:val="00D053BE"/>
    <w:rsid w:val="00D05A55"/>
    <w:rsid w:val="00D06FA4"/>
    <w:rsid w:val="00D07253"/>
    <w:rsid w:val="00D07358"/>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40"/>
    <w:rsid w:val="00D15C10"/>
    <w:rsid w:val="00D15E61"/>
    <w:rsid w:val="00D161BF"/>
    <w:rsid w:val="00D173F8"/>
    <w:rsid w:val="00D17628"/>
    <w:rsid w:val="00D17968"/>
    <w:rsid w:val="00D179FE"/>
    <w:rsid w:val="00D17FE9"/>
    <w:rsid w:val="00D20114"/>
    <w:rsid w:val="00D203A1"/>
    <w:rsid w:val="00D20730"/>
    <w:rsid w:val="00D2087C"/>
    <w:rsid w:val="00D2089A"/>
    <w:rsid w:val="00D20D49"/>
    <w:rsid w:val="00D2191C"/>
    <w:rsid w:val="00D21B2D"/>
    <w:rsid w:val="00D21EF1"/>
    <w:rsid w:val="00D21F0B"/>
    <w:rsid w:val="00D2214E"/>
    <w:rsid w:val="00D22286"/>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5342"/>
    <w:rsid w:val="00D25497"/>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3F7"/>
    <w:rsid w:val="00D52814"/>
    <w:rsid w:val="00D52D87"/>
    <w:rsid w:val="00D52E8E"/>
    <w:rsid w:val="00D52F8B"/>
    <w:rsid w:val="00D532FE"/>
    <w:rsid w:val="00D535E8"/>
    <w:rsid w:val="00D5541E"/>
    <w:rsid w:val="00D55C1A"/>
    <w:rsid w:val="00D55D55"/>
    <w:rsid w:val="00D566A7"/>
    <w:rsid w:val="00D574A8"/>
    <w:rsid w:val="00D60142"/>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2FF6"/>
    <w:rsid w:val="00D7352E"/>
    <w:rsid w:val="00D7534A"/>
    <w:rsid w:val="00D75457"/>
    <w:rsid w:val="00D754D6"/>
    <w:rsid w:val="00D75A50"/>
    <w:rsid w:val="00D75A6B"/>
    <w:rsid w:val="00D75FBB"/>
    <w:rsid w:val="00D764F0"/>
    <w:rsid w:val="00D7658A"/>
    <w:rsid w:val="00D767FE"/>
    <w:rsid w:val="00D76F8A"/>
    <w:rsid w:val="00D770F0"/>
    <w:rsid w:val="00D771F6"/>
    <w:rsid w:val="00D77C15"/>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3116"/>
    <w:rsid w:val="00D9315A"/>
    <w:rsid w:val="00D93D01"/>
    <w:rsid w:val="00D93D30"/>
    <w:rsid w:val="00D93E97"/>
    <w:rsid w:val="00D94008"/>
    <w:rsid w:val="00D94221"/>
    <w:rsid w:val="00D9422C"/>
    <w:rsid w:val="00D94AFD"/>
    <w:rsid w:val="00D94B4A"/>
    <w:rsid w:val="00D95FE7"/>
    <w:rsid w:val="00D96342"/>
    <w:rsid w:val="00D964A6"/>
    <w:rsid w:val="00D96677"/>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B6A"/>
    <w:rsid w:val="00DA232F"/>
    <w:rsid w:val="00DA261D"/>
    <w:rsid w:val="00DA29EF"/>
    <w:rsid w:val="00DA2F46"/>
    <w:rsid w:val="00DA3C12"/>
    <w:rsid w:val="00DA3E81"/>
    <w:rsid w:val="00DA44E9"/>
    <w:rsid w:val="00DA4625"/>
    <w:rsid w:val="00DA48D0"/>
    <w:rsid w:val="00DA5578"/>
    <w:rsid w:val="00DA5BA0"/>
    <w:rsid w:val="00DA60DF"/>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53A1"/>
    <w:rsid w:val="00DB5670"/>
    <w:rsid w:val="00DB60D1"/>
    <w:rsid w:val="00DB6248"/>
    <w:rsid w:val="00DB6486"/>
    <w:rsid w:val="00DB6E3D"/>
    <w:rsid w:val="00DB776B"/>
    <w:rsid w:val="00DC000F"/>
    <w:rsid w:val="00DC02D1"/>
    <w:rsid w:val="00DC03C9"/>
    <w:rsid w:val="00DC0475"/>
    <w:rsid w:val="00DC04DC"/>
    <w:rsid w:val="00DC05ED"/>
    <w:rsid w:val="00DC0726"/>
    <w:rsid w:val="00DC1016"/>
    <w:rsid w:val="00DC1139"/>
    <w:rsid w:val="00DC169B"/>
    <w:rsid w:val="00DC1B9E"/>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045"/>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3D8F"/>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42"/>
    <w:rsid w:val="00E0585B"/>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47C0"/>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7B7"/>
    <w:rsid w:val="00E23DD1"/>
    <w:rsid w:val="00E24405"/>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C9C"/>
    <w:rsid w:val="00E31D3B"/>
    <w:rsid w:val="00E31D8F"/>
    <w:rsid w:val="00E32085"/>
    <w:rsid w:val="00E324C8"/>
    <w:rsid w:val="00E32546"/>
    <w:rsid w:val="00E325F5"/>
    <w:rsid w:val="00E3286B"/>
    <w:rsid w:val="00E3354A"/>
    <w:rsid w:val="00E33A28"/>
    <w:rsid w:val="00E33EA1"/>
    <w:rsid w:val="00E33EA9"/>
    <w:rsid w:val="00E33F52"/>
    <w:rsid w:val="00E34313"/>
    <w:rsid w:val="00E3495E"/>
    <w:rsid w:val="00E34AEA"/>
    <w:rsid w:val="00E350F4"/>
    <w:rsid w:val="00E3530F"/>
    <w:rsid w:val="00E35761"/>
    <w:rsid w:val="00E35F6F"/>
    <w:rsid w:val="00E365D7"/>
    <w:rsid w:val="00E36C16"/>
    <w:rsid w:val="00E374FF"/>
    <w:rsid w:val="00E37761"/>
    <w:rsid w:val="00E37A7A"/>
    <w:rsid w:val="00E40C6E"/>
    <w:rsid w:val="00E40D81"/>
    <w:rsid w:val="00E41299"/>
    <w:rsid w:val="00E41ADF"/>
    <w:rsid w:val="00E4260E"/>
    <w:rsid w:val="00E42868"/>
    <w:rsid w:val="00E42976"/>
    <w:rsid w:val="00E42EC4"/>
    <w:rsid w:val="00E43756"/>
    <w:rsid w:val="00E4376A"/>
    <w:rsid w:val="00E440C2"/>
    <w:rsid w:val="00E44AD0"/>
    <w:rsid w:val="00E44C96"/>
    <w:rsid w:val="00E44E3A"/>
    <w:rsid w:val="00E45423"/>
    <w:rsid w:val="00E4573B"/>
    <w:rsid w:val="00E4577E"/>
    <w:rsid w:val="00E45E77"/>
    <w:rsid w:val="00E463D3"/>
    <w:rsid w:val="00E46C24"/>
    <w:rsid w:val="00E46CAA"/>
    <w:rsid w:val="00E46DCC"/>
    <w:rsid w:val="00E46F81"/>
    <w:rsid w:val="00E47037"/>
    <w:rsid w:val="00E4723E"/>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8A7"/>
    <w:rsid w:val="00E56B12"/>
    <w:rsid w:val="00E56C4F"/>
    <w:rsid w:val="00E57648"/>
    <w:rsid w:val="00E57AA1"/>
    <w:rsid w:val="00E57BC3"/>
    <w:rsid w:val="00E60014"/>
    <w:rsid w:val="00E6049A"/>
    <w:rsid w:val="00E604F3"/>
    <w:rsid w:val="00E609D4"/>
    <w:rsid w:val="00E614DA"/>
    <w:rsid w:val="00E61790"/>
    <w:rsid w:val="00E61870"/>
    <w:rsid w:val="00E61A75"/>
    <w:rsid w:val="00E622EA"/>
    <w:rsid w:val="00E63269"/>
    <w:rsid w:val="00E63480"/>
    <w:rsid w:val="00E6352D"/>
    <w:rsid w:val="00E64133"/>
    <w:rsid w:val="00E641FA"/>
    <w:rsid w:val="00E643F4"/>
    <w:rsid w:val="00E64B30"/>
    <w:rsid w:val="00E64C77"/>
    <w:rsid w:val="00E64F38"/>
    <w:rsid w:val="00E64FD3"/>
    <w:rsid w:val="00E64FFD"/>
    <w:rsid w:val="00E654D4"/>
    <w:rsid w:val="00E65689"/>
    <w:rsid w:val="00E658F1"/>
    <w:rsid w:val="00E6684B"/>
    <w:rsid w:val="00E6689E"/>
    <w:rsid w:val="00E6697B"/>
    <w:rsid w:val="00E66EB7"/>
    <w:rsid w:val="00E67321"/>
    <w:rsid w:val="00E67801"/>
    <w:rsid w:val="00E70ABD"/>
    <w:rsid w:val="00E70CD5"/>
    <w:rsid w:val="00E71395"/>
    <w:rsid w:val="00E71AAE"/>
    <w:rsid w:val="00E71AAF"/>
    <w:rsid w:val="00E71EFE"/>
    <w:rsid w:val="00E720E5"/>
    <w:rsid w:val="00E72BBB"/>
    <w:rsid w:val="00E73901"/>
    <w:rsid w:val="00E7396B"/>
    <w:rsid w:val="00E73AE9"/>
    <w:rsid w:val="00E754EE"/>
    <w:rsid w:val="00E75716"/>
    <w:rsid w:val="00E7571C"/>
    <w:rsid w:val="00E75D36"/>
    <w:rsid w:val="00E76574"/>
    <w:rsid w:val="00E76885"/>
    <w:rsid w:val="00E77643"/>
    <w:rsid w:val="00E77775"/>
    <w:rsid w:val="00E77B6C"/>
    <w:rsid w:val="00E8042D"/>
    <w:rsid w:val="00E804CF"/>
    <w:rsid w:val="00E805B6"/>
    <w:rsid w:val="00E80AA0"/>
    <w:rsid w:val="00E80B69"/>
    <w:rsid w:val="00E80BA4"/>
    <w:rsid w:val="00E80FF9"/>
    <w:rsid w:val="00E8126E"/>
    <w:rsid w:val="00E81397"/>
    <w:rsid w:val="00E813C4"/>
    <w:rsid w:val="00E816E4"/>
    <w:rsid w:val="00E817AD"/>
    <w:rsid w:val="00E81E2F"/>
    <w:rsid w:val="00E82369"/>
    <w:rsid w:val="00E828F7"/>
    <w:rsid w:val="00E82FC6"/>
    <w:rsid w:val="00E83170"/>
    <w:rsid w:val="00E83320"/>
    <w:rsid w:val="00E8385F"/>
    <w:rsid w:val="00E83AAE"/>
    <w:rsid w:val="00E84403"/>
    <w:rsid w:val="00E84604"/>
    <w:rsid w:val="00E84AC8"/>
    <w:rsid w:val="00E84DC8"/>
    <w:rsid w:val="00E85043"/>
    <w:rsid w:val="00E850F2"/>
    <w:rsid w:val="00E853E9"/>
    <w:rsid w:val="00E855CA"/>
    <w:rsid w:val="00E858D8"/>
    <w:rsid w:val="00E859F0"/>
    <w:rsid w:val="00E86136"/>
    <w:rsid w:val="00E86686"/>
    <w:rsid w:val="00E86921"/>
    <w:rsid w:val="00E87036"/>
    <w:rsid w:val="00E87283"/>
    <w:rsid w:val="00E873AA"/>
    <w:rsid w:val="00E87563"/>
    <w:rsid w:val="00E87D97"/>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B8C"/>
    <w:rsid w:val="00E951C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BA"/>
    <w:rsid w:val="00EA44B8"/>
    <w:rsid w:val="00EA4920"/>
    <w:rsid w:val="00EA4FAE"/>
    <w:rsid w:val="00EA5376"/>
    <w:rsid w:val="00EA55B9"/>
    <w:rsid w:val="00EA56BE"/>
    <w:rsid w:val="00EA608D"/>
    <w:rsid w:val="00EA66E5"/>
    <w:rsid w:val="00EA6840"/>
    <w:rsid w:val="00EA6ADF"/>
    <w:rsid w:val="00EA7288"/>
    <w:rsid w:val="00EB0300"/>
    <w:rsid w:val="00EB070A"/>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1929"/>
    <w:rsid w:val="00EC1C8E"/>
    <w:rsid w:val="00EC2505"/>
    <w:rsid w:val="00EC25BD"/>
    <w:rsid w:val="00EC25DC"/>
    <w:rsid w:val="00EC2E36"/>
    <w:rsid w:val="00EC33DD"/>
    <w:rsid w:val="00EC39F5"/>
    <w:rsid w:val="00EC3F6B"/>
    <w:rsid w:val="00EC4274"/>
    <w:rsid w:val="00EC44E1"/>
    <w:rsid w:val="00EC458E"/>
    <w:rsid w:val="00EC46A2"/>
    <w:rsid w:val="00EC4D09"/>
    <w:rsid w:val="00EC4D97"/>
    <w:rsid w:val="00EC4F35"/>
    <w:rsid w:val="00EC5189"/>
    <w:rsid w:val="00EC5190"/>
    <w:rsid w:val="00EC52A9"/>
    <w:rsid w:val="00EC5359"/>
    <w:rsid w:val="00EC569A"/>
    <w:rsid w:val="00EC5AB6"/>
    <w:rsid w:val="00EC6B82"/>
    <w:rsid w:val="00EC7341"/>
    <w:rsid w:val="00EC7A2A"/>
    <w:rsid w:val="00EC7A2B"/>
    <w:rsid w:val="00ED02FB"/>
    <w:rsid w:val="00ED139C"/>
    <w:rsid w:val="00ED15EA"/>
    <w:rsid w:val="00ED16BA"/>
    <w:rsid w:val="00ED1EF0"/>
    <w:rsid w:val="00ED2400"/>
    <w:rsid w:val="00ED29D8"/>
    <w:rsid w:val="00ED37A8"/>
    <w:rsid w:val="00ED4C40"/>
    <w:rsid w:val="00ED4CEA"/>
    <w:rsid w:val="00ED4D3F"/>
    <w:rsid w:val="00ED501F"/>
    <w:rsid w:val="00ED54E5"/>
    <w:rsid w:val="00ED6214"/>
    <w:rsid w:val="00ED66AE"/>
    <w:rsid w:val="00ED6A21"/>
    <w:rsid w:val="00ED6C40"/>
    <w:rsid w:val="00ED6E1B"/>
    <w:rsid w:val="00ED744F"/>
    <w:rsid w:val="00ED768B"/>
    <w:rsid w:val="00ED7881"/>
    <w:rsid w:val="00ED78C3"/>
    <w:rsid w:val="00ED7963"/>
    <w:rsid w:val="00EE0FA3"/>
    <w:rsid w:val="00EE0FCA"/>
    <w:rsid w:val="00EE14B9"/>
    <w:rsid w:val="00EE1B49"/>
    <w:rsid w:val="00EE1C95"/>
    <w:rsid w:val="00EE1D04"/>
    <w:rsid w:val="00EE1FCC"/>
    <w:rsid w:val="00EE2431"/>
    <w:rsid w:val="00EE24B3"/>
    <w:rsid w:val="00EE2BB3"/>
    <w:rsid w:val="00EE33E0"/>
    <w:rsid w:val="00EE3EA7"/>
    <w:rsid w:val="00EE411C"/>
    <w:rsid w:val="00EE43E9"/>
    <w:rsid w:val="00EE531D"/>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1C10"/>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5E1"/>
    <w:rsid w:val="00F0368D"/>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BD4"/>
    <w:rsid w:val="00F15E80"/>
    <w:rsid w:val="00F169D3"/>
    <w:rsid w:val="00F16AC5"/>
    <w:rsid w:val="00F16E1E"/>
    <w:rsid w:val="00F16F3C"/>
    <w:rsid w:val="00F202FF"/>
    <w:rsid w:val="00F2067A"/>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2AA"/>
    <w:rsid w:val="00F24556"/>
    <w:rsid w:val="00F247CD"/>
    <w:rsid w:val="00F25982"/>
    <w:rsid w:val="00F25B34"/>
    <w:rsid w:val="00F25BDB"/>
    <w:rsid w:val="00F25D0F"/>
    <w:rsid w:val="00F26467"/>
    <w:rsid w:val="00F265C7"/>
    <w:rsid w:val="00F27351"/>
    <w:rsid w:val="00F27A28"/>
    <w:rsid w:val="00F27A48"/>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ED5"/>
    <w:rsid w:val="00F41653"/>
    <w:rsid w:val="00F41942"/>
    <w:rsid w:val="00F41B90"/>
    <w:rsid w:val="00F41BFD"/>
    <w:rsid w:val="00F42310"/>
    <w:rsid w:val="00F424A3"/>
    <w:rsid w:val="00F4302E"/>
    <w:rsid w:val="00F4305D"/>
    <w:rsid w:val="00F43ED4"/>
    <w:rsid w:val="00F44054"/>
    <w:rsid w:val="00F4406C"/>
    <w:rsid w:val="00F442F2"/>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0F7"/>
    <w:rsid w:val="00F53403"/>
    <w:rsid w:val="00F53D01"/>
    <w:rsid w:val="00F53EF0"/>
    <w:rsid w:val="00F54959"/>
    <w:rsid w:val="00F549D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E88"/>
    <w:rsid w:val="00F70214"/>
    <w:rsid w:val="00F70D4D"/>
    <w:rsid w:val="00F70F95"/>
    <w:rsid w:val="00F71458"/>
    <w:rsid w:val="00F71518"/>
    <w:rsid w:val="00F71664"/>
    <w:rsid w:val="00F718B6"/>
    <w:rsid w:val="00F71CE3"/>
    <w:rsid w:val="00F71D71"/>
    <w:rsid w:val="00F71E79"/>
    <w:rsid w:val="00F7209D"/>
    <w:rsid w:val="00F7236D"/>
    <w:rsid w:val="00F72532"/>
    <w:rsid w:val="00F72710"/>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B92"/>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40"/>
    <w:rsid w:val="00FA3154"/>
    <w:rsid w:val="00FA3D40"/>
    <w:rsid w:val="00FA3DC5"/>
    <w:rsid w:val="00FA40B7"/>
    <w:rsid w:val="00FA41D4"/>
    <w:rsid w:val="00FA468A"/>
    <w:rsid w:val="00FA48A7"/>
    <w:rsid w:val="00FA48D1"/>
    <w:rsid w:val="00FA4E3F"/>
    <w:rsid w:val="00FA6506"/>
    <w:rsid w:val="00FA674F"/>
    <w:rsid w:val="00FA6A7D"/>
    <w:rsid w:val="00FA7727"/>
    <w:rsid w:val="00FA7DB5"/>
    <w:rsid w:val="00FB06B4"/>
    <w:rsid w:val="00FB0940"/>
    <w:rsid w:val="00FB0EE4"/>
    <w:rsid w:val="00FB1033"/>
    <w:rsid w:val="00FB10BF"/>
    <w:rsid w:val="00FB1326"/>
    <w:rsid w:val="00FB1A01"/>
    <w:rsid w:val="00FB1F1B"/>
    <w:rsid w:val="00FB212C"/>
    <w:rsid w:val="00FB394A"/>
    <w:rsid w:val="00FB435D"/>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441E"/>
    <w:rsid w:val="00FC4DAF"/>
    <w:rsid w:val="00FC4F55"/>
    <w:rsid w:val="00FC5773"/>
    <w:rsid w:val="00FC5C45"/>
    <w:rsid w:val="00FC5F45"/>
    <w:rsid w:val="00FC6017"/>
    <w:rsid w:val="00FC619C"/>
    <w:rsid w:val="00FC6D07"/>
    <w:rsid w:val="00FC79A0"/>
    <w:rsid w:val="00FC79B3"/>
    <w:rsid w:val="00FC7C07"/>
    <w:rsid w:val="00FC7CB0"/>
    <w:rsid w:val="00FC7CF9"/>
    <w:rsid w:val="00FD0512"/>
    <w:rsid w:val="00FD0909"/>
    <w:rsid w:val="00FD09BD"/>
    <w:rsid w:val="00FD0B38"/>
    <w:rsid w:val="00FD0C70"/>
    <w:rsid w:val="00FD0EA3"/>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706"/>
    <w:rsid w:val="00FE1861"/>
    <w:rsid w:val="00FE1B53"/>
    <w:rsid w:val="00FE1C16"/>
    <w:rsid w:val="00FE2113"/>
    <w:rsid w:val="00FE21E8"/>
    <w:rsid w:val="00FE28D2"/>
    <w:rsid w:val="00FE365B"/>
    <w:rsid w:val="00FE3742"/>
    <w:rsid w:val="00FE3B2E"/>
    <w:rsid w:val="00FE427F"/>
    <w:rsid w:val="00FE5073"/>
    <w:rsid w:val="00FE5216"/>
    <w:rsid w:val="00FE600C"/>
    <w:rsid w:val="00FE7192"/>
    <w:rsid w:val="00FE72B9"/>
    <w:rsid w:val="00FF0360"/>
    <w:rsid w:val="00FF058A"/>
    <w:rsid w:val="00FF063D"/>
    <w:rsid w:val="00FF06D5"/>
    <w:rsid w:val="00FF0872"/>
    <w:rsid w:val="00FF0BFD"/>
    <w:rsid w:val="00FF0DEC"/>
    <w:rsid w:val="00FF143F"/>
    <w:rsid w:val="00FF1508"/>
    <w:rsid w:val="00FF168A"/>
    <w:rsid w:val="00FF1846"/>
    <w:rsid w:val="00FF1899"/>
    <w:rsid w:val="00FF1B3C"/>
    <w:rsid w:val="00FF1BD3"/>
    <w:rsid w:val="00FF2396"/>
    <w:rsid w:val="00FF32BD"/>
    <w:rsid w:val="00FF348F"/>
    <w:rsid w:val="00FF371B"/>
    <w:rsid w:val="00FF3CD5"/>
    <w:rsid w:val="00FF3E9A"/>
    <w:rsid w:val="00FF4997"/>
    <w:rsid w:val="00FF49DC"/>
    <w:rsid w:val="00FF4B11"/>
    <w:rsid w:val="00FF4F23"/>
    <w:rsid w:val="00FF4F31"/>
    <w:rsid w:val="00FF5154"/>
    <w:rsid w:val="00FF52CA"/>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468979241">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503541572">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7</Pages>
  <Words>1977</Words>
  <Characters>10879</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126</cp:revision>
  <cp:lastPrinted>2021-11-03T19:45:00Z</cp:lastPrinted>
  <dcterms:created xsi:type="dcterms:W3CDTF">2022-11-13T08:59:00Z</dcterms:created>
  <dcterms:modified xsi:type="dcterms:W3CDTF">2024-07-21T11:21:00Z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