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C60555" w:rsidRDefault="000968BC" w:rsidP="000968BC">
      <w:pPr>
        <w:spacing w:before="120" w:after="120" w:line="360" w:lineRule="auto"/>
        <w:jc w:val="center"/>
        <w:rPr>
          <w:b/>
          <w:bCs/>
          <w:sz w:val="28"/>
          <w:szCs w:val="28"/>
          <w:u w:val="single"/>
        </w:rPr>
      </w:pPr>
      <w:r w:rsidRPr="00C60555">
        <w:rPr>
          <w:b/>
          <w:bCs/>
          <w:sz w:val="28"/>
          <w:szCs w:val="28"/>
          <w:u w:val="single"/>
        </w:rPr>
        <w:t xml:space="preserve">DERECHO </w:t>
      </w:r>
      <w:r w:rsidR="00267D59" w:rsidRPr="00C60555">
        <w:rPr>
          <w:b/>
          <w:bCs/>
          <w:sz w:val="28"/>
          <w:szCs w:val="28"/>
          <w:u w:val="single"/>
        </w:rPr>
        <w:t>MERCANTIL</w:t>
      </w:r>
    </w:p>
    <w:p w14:paraId="0B7EBCB1" w14:textId="77777777" w:rsidR="000968BC" w:rsidRPr="00C60555" w:rsidRDefault="000968BC" w:rsidP="000968BC">
      <w:pPr>
        <w:spacing w:before="120" w:after="120" w:line="360" w:lineRule="auto"/>
        <w:jc w:val="center"/>
        <w:rPr>
          <w:b/>
          <w:bCs/>
          <w:sz w:val="28"/>
          <w:szCs w:val="28"/>
        </w:rPr>
      </w:pPr>
    </w:p>
    <w:p w14:paraId="181984A8" w14:textId="3C4608E0" w:rsidR="000968BC" w:rsidRPr="00C60555" w:rsidRDefault="000968BC" w:rsidP="000968BC">
      <w:pPr>
        <w:spacing w:before="120" w:after="120" w:line="360" w:lineRule="auto"/>
        <w:jc w:val="center"/>
        <w:rPr>
          <w:sz w:val="28"/>
          <w:szCs w:val="28"/>
        </w:rPr>
      </w:pPr>
      <w:r w:rsidRPr="00C60555">
        <w:rPr>
          <w:b/>
          <w:bCs/>
          <w:sz w:val="28"/>
          <w:szCs w:val="28"/>
        </w:rPr>
        <w:t xml:space="preserve">TEMA </w:t>
      </w:r>
      <w:r w:rsidR="00A010B4" w:rsidRPr="00C60555">
        <w:rPr>
          <w:b/>
          <w:bCs/>
          <w:sz w:val="28"/>
          <w:szCs w:val="28"/>
        </w:rPr>
        <w:t>1</w:t>
      </w:r>
      <w:r w:rsidR="0081066B" w:rsidRPr="00C60555">
        <w:rPr>
          <w:b/>
          <w:bCs/>
          <w:sz w:val="28"/>
          <w:szCs w:val="28"/>
        </w:rPr>
        <w:t>7</w:t>
      </w:r>
    </w:p>
    <w:p w14:paraId="2602D6E8" w14:textId="77777777" w:rsidR="000968BC" w:rsidRPr="00C60555" w:rsidRDefault="000968BC" w:rsidP="000968BC">
      <w:pPr>
        <w:pStyle w:val="Default"/>
        <w:spacing w:before="120" w:after="120" w:line="360" w:lineRule="auto"/>
        <w:rPr>
          <w:rFonts w:ascii="Times New Roman" w:hAnsi="Times New Roman" w:cs="Times New Roman"/>
        </w:rPr>
      </w:pPr>
    </w:p>
    <w:p w14:paraId="5EEEB880" w14:textId="0C517E44" w:rsidR="000E1F14" w:rsidRPr="00C60555" w:rsidRDefault="00AC62C8" w:rsidP="0081066B">
      <w:pPr>
        <w:spacing w:before="120" w:after="120" w:line="360" w:lineRule="auto"/>
        <w:jc w:val="both"/>
        <w:rPr>
          <w:bCs/>
          <w:spacing w:val="-3"/>
        </w:rPr>
      </w:pPr>
      <w:r w:rsidRPr="00C60555">
        <w:rPr>
          <w:b/>
          <w:bCs/>
          <w:color w:val="000000"/>
          <w:sz w:val="28"/>
          <w:szCs w:val="28"/>
        </w:rPr>
        <w:t xml:space="preserve">DERECHO DE LA COMPETENCIA. </w:t>
      </w:r>
      <w:bookmarkStart w:id="0" w:name="_Hlk172458846"/>
      <w:r w:rsidRPr="00C60555">
        <w:rPr>
          <w:b/>
          <w:bCs/>
          <w:color w:val="000000"/>
          <w:sz w:val="28"/>
          <w:szCs w:val="28"/>
        </w:rPr>
        <w:t>COMPETENCIA ILÍCITA</w:t>
      </w:r>
      <w:r>
        <w:rPr>
          <w:b/>
          <w:bCs/>
          <w:color w:val="000000"/>
          <w:sz w:val="28"/>
          <w:szCs w:val="28"/>
        </w:rPr>
        <w:t>: CONDUCTAS PROHIBIDAS.</w:t>
      </w:r>
      <w:bookmarkEnd w:id="0"/>
      <w:r w:rsidRPr="00C60555">
        <w:rPr>
          <w:b/>
          <w:bCs/>
          <w:color w:val="000000"/>
          <w:sz w:val="28"/>
          <w:szCs w:val="28"/>
        </w:rPr>
        <w:t xml:space="preserve"> </w:t>
      </w:r>
      <w:bookmarkStart w:id="1" w:name="_Hlk172459291"/>
      <w:r w:rsidRPr="00C60555">
        <w:rPr>
          <w:b/>
          <w:bCs/>
          <w:color w:val="000000"/>
          <w:sz w:val="28"/>
          <w:szCs w:val="28"/>
        </w:rPr>
        <w:t>ÓRGANOS DE DEFENSA DE LA COMPETENCIA</w:t>
      </w:r>
      <w:r>
        <w:rPr>
          <w:b/>
          <w:bCs/>
          <w:color w:val="000000"/>
          <w:sz w:val="28"/>
          <w:szCs w:val="28"/>
        </w:rPr>
        <w:t>.</w:t>
      </w:r>
      <w:bookmarkEnd w:id="1"/>
      <w:r w:rsidRPr="00C60555">
        <w:rPr>
          <w:b/>
          <w:bCs/>
          <w:color w:val="000000"/>
          <w:sz w:val="28"/>
          <w:szCs w:val="28"/>
        </w:rPr>
        <w:t xml:space="preserve"> COMPETENCIA DESLEAL</w:t>
      </w:r>
      <w:r>
        <w:rPr>
          <w:b/>
          <w:bCs/>
          <w:color w:val="000000"/>
          <w:sz w:val="28"/>
          <w:szCs w:val="28"/>
        </w:rPr>
        <w:t>: CONCEPTO Y REGULACIÓN.</w:t>
      </w:r>
      <w:r w:rsidRPr="00C60555">
        <w:rPr>
          <w:b/>
          <w:bCs/>
          <w:color w:val="000000"/>
          <w:sz w:val="28"/>
          <w:szCs w:val="28"/>
        </w:rPr>
        <w:t xml:space="preserve"> PARTICULAR REFERENCIA AL RÉGIMEN DE LA PUBLICIDAD Y</w:t>
      </w:r>
      <w:r>
        <w:rPr>
          <w:b/>
          <w:bCs/>
          <w:color w:val="000000"/>
          <w:sz w:val="28"/>
          <w:szCs w:val="28"/>
        </w:rPr>
        <w:t xml:space="preserve"> </w:t>
      </w:r>
      <w:r w:rsidRPr="00AC62C8">
        <w:rPr>
          <w:b/>
          <w:bCs/>
          <w:color w:val="000000"/>
          <w:sz w:val="28"/>
          <w:szCs w:val="28"/>
        </w:rPr>
        <w:t>AL RÉGIMEN DE LOS SECRETOS EMPRESARIALES</w:t>
      </w:r>
      <w:r w:rsidRPr="00C60555">
        <w:rPr>
          <w:b/>
          <w:bCs/>
          <w:color w:val="000000"/>
          <w:sz w:val="28"/>
          <w:szCs w:val="28"/>
        </w:rPr>
        <w:t>.</w:t>
      </w:r>
    </w:p>
    <w:p w14:paraId="7CA8E05C" w14:textId="14686516" w:rsidR="002E2EBF" w:rsidRPr="00C60555" w:rsidRDefault="002E2EBF" w:rsidP="003B4F3D">
      <w:pPr>
        <w:spacing w:before="120" w:after="120" w:line="360" w:lineRule="auto"/>
        <w:ind w:firstLine="708"/>
        <w:jc w:val="both"/>
        <w:rPr>
          <w:bCs/>
          <w:spacing w:val="-3"/>
        </w:rPr>
      </w:pPr>
    </w:p>
    <w:p w14:paraId="03FAABD4" w14:textId="002947B7" w:rsidR="009063BD" w:rsidRPr="00C60555" w:rsidRDefault="0081066B" w:rsidP="0081066B">
      <w:pPr>
        <w:spacing w:before="120" w:after="120" w:line="360" w:lineRule="auto"/>
        <w:jc w:val="both"/>
        <w:rPr>
          <w:bCs/>
          <w:spacing w:val="-3"/>
        </w:rPr>
      </w:pPr>
      <w:r w:rsidRPr="00C60555">
        <w:rPr>
          <w:b/>
          <w:bCs/>
          <w:spacing w:val="-3"/>
        </w:rPr>
        <w:t>DERECHO DE LA COMPETENCIA.</w:t>
      </w:r>
    </w:p>
    <w:p w14:paraId="68EEDB8E" w14:textId="5DB6443E" w:rsidR="00E33BD3" w:rsidRPr="00C60555" w:rsidRDefault="00467D7E" w:rsidP="00A07752">
      <w:pPr>
        <w:spacing w:before="120" w:after="120" w:line="360" w:lineRule="auto"/>
        <w:ind w:firstLine="708"/>
        <w:jc w:val="both"/>
        <w:rPr>
          <w:bCs/>
          <w:spacing w:val="-3"/>
        </w:rPr>
      </w:pPr>
      <w:r w:rsidRPr="00C60555">
        <w:rPr>
          <w:bCs/>
          <w:spacing w:val="-3"/>
        </w:rPr>
        <w:t xml:space="preserve">El artículo 38 de </w:t>
      </w:r>
      <w:r w:rsidR="0073118F" w:rsidRPr="00C60555">
        <w:rPr>
          <w:bCs/>
          <w:spacing w:val="-3"/>
        </w:rPr>
        <w:t>la Constitución Española de 27 de diciembre de 1978 reconoce la libertad de empresa en el marco de una econ</w:t>
      </w:r>
      <w:r w:rsidR="00C57828" w:rsidRPr="00C60555">
        <w:rPr>
          <w:bCs/>
          <w:spacing w:val="-3"/>
        </w:rPr>
        <w:t>omía de mercado</w:t>
      </w:r>
      <w:r w:rsidR="00A07752" w:rsidRPr="00C60555">
        <w:rPr>
          <w:bCs/>
          <w:spacing w:val="-3"/>
        </w:rPr>
        <w:t xml:space="preserve">, </w:t>
      </w:r>
      <w:r w:rsidR="000D2DDE" w:rsidRPr="00C60555">
        <w:rPr>
          <w:bCs/>
          <w:spacing w:val="-3"/>
        </w:rPr>
        <w:t xml:space="preserve">uno de </w:t>
      </w:r>
      <w:r w:rsidR="000D1BD8" w:rsidRPr="00C60555">
        <w:rPr>
          <w:bCs/>
          <w:spacing w:val="-3"/>
        </w:rPr>
        <w:t xml:space="preserve">cuyos </w:t>
      </w:r>
      <w:r w:rsidR="000D2DDE" w:rsidRPr="00C60555">
        <w:rPr>
          <w:bCs/>
          <w:spacing w:val="-3"/>
        </w:rPr>
        <w:t>principios básicos es la libre competencia</w:t>
      </w:r>
      <w:r w:rsidRPr="00C60555">
        <w:rPr>
          <w:bCs/>
          <w:spacing w:val="-3"/>
        </w:rPr>
        <w:t>, que tiene como presupuesto la libertad de iniciativa económica de los empresarios y de elección por parte de los consumidores</w:t>
      </w:r>
      <w:r w:rsidR="000D1BD8" w:rsidRPr="00C60555">
        <w:rPr>
          <w:bCs/>
          <w:spacing w:val="-3"/>
        </w:rPr>
        <w:t>,</w:t>
      </w:r>
      <w:r w:rsidR="009D3D93" w:rsidRPr="00C60555">
        <w:rPr>
          <w:bCs/>
          <w:spacing w:val="-3"/>
        </w:rPr>
        <w:t xml:space="preserve"> </w:t>
      </w:r>
      <w:r w:rsidR="00E33BD3" w:rsidRPr="00C60555">
        <w:rPr>
          <w:bCs/>
          <w:spacing w:val="-3"/>
        </w:rPr>
        <w:t>y cuya finalidad última es garantizar el buen funcionamiento del mercado y el orden público económico</w:t>
      </w:r>
      <w:r w:rsidRPr="00C60555">
        <w:rPr>
          <w:bCs/>
          <w:spacing w:val="-3"/>
        </w:rPr>
        <w:t>.</w:t>
      </w:r>
    </w:p>
    <w:p w14:paraId="07EEB486" w14:textId="5059174A" w:rsidR="00467D7E" w:rsidRPr="00C60555" w:rsidRDefault="00597976" w:rsidP="000F1E2C">
      <w:pPr>
        <w:spacing w:before="120" w:after="120" w:line="360" w:lineRule="auto"/>
        <w:ind w:firstLine="708"/>
        <w:jc w:val="both"/>
        <w:rPr>
          <w:bCs/>
          <w:spacing w:val="-3"/>
        </w:rPr>
      </w:pPr>
      <w:r w:rsidRPr="00C60555">
        <w:rPr>
          <w:bCs/>
          <w:spacing w:val="-3"/>
        </w:rPr>
        <w:t>La protección de la libre competencia</w:t>
      </w:r>
      <w:r w:rsidR="000841CB" w:rsidRPr="00C60555">
        <w:rPr>
          <w:bCs/>
          <w:spacing w:val="-3"/>
        </w:rPr>
        <w:t xml:space="preserve"> se orienta a</w:t>
      </w:r>
      <w:r w:rsidR="00A213E9" w:rsidRPr="00C60555">
        <w:rPr>
          <w:bCs/>
          <w:spacing w:val="-3"/>
        </w:rPr>
        <w:t xml:space="preserve"> </w:t>
      </w:r>
      <w:r w:rsidR="00792A63" w:rsidRPr="00C60555">
        <w:rPr>
          <w:bCs/>
          <w:spacing w:val="-3"/>
        </w:rPr>
        <w:t xml:space="preserve">la defensa de la competencia, </w:t>
      </w:r>
      <w:r w:rsidR="00950A9F" w:rsidRPr="00C60555">
        <w:rPr>
          <w:bCs/>
          <w:spacing w:val="-3"/>
        </w:rPr>
        <w:t>la proscripción de la competencia desleal y la prohibición de la publicidad</w:t>
      </w:r>
      <w:r w:rsidR="00CD14F4" w:rsidRPr="00C60555">
        <w:rPr>
          <w:bCs/>
          <w:spacing w:val="-3"/>
        </w:rPr>
        <w:t xml:space="preserve"> </w:t>
      </w:r>
      <w:r w:rsidR="003D1067" w:rsidRPr="00C60555">
        <w:rPr>
          <w:bCs/>
          <w:spacing w:val="-3"/>
        </w:rPr>
        <w:t>ilícita</w:t>
      </w:r>
      <w:r w:rsidR="001161D5" w:rsidRPr="00C60555">
        <w:rPr>
          <w:bCs/>
          <w:spacing w:val="-3"/>
        </w:rPr>
        <w:t>.</w:t>
      </w:r>
    </w:p>
    <w:p w14:paraId="10A38F6F" w14:textId="4769FA3B" w:rsidR="00467D7E" w:rsidRPr="00C60555" w:rsidRDefault="003D1067" w:rsidP="00467D7E">
      <w:pPr>
        <w:spacing w:before="120" w:after="120" w:line="360" w:lineRule="auto"/>
        <w:ind w:firstLine="708"/>
        <w:jc w:val="both"/>
        <w:rPr>
          <w:bCs/>
          <w:spacing w:val="-3"/>
        </w:rPr>
      </w:pPr>
      <w:r w:rsidRPr="00C60555">
        <w:rPr>
          <w:bCs/>
          <w:spacing w:val="-3"/>
        </w:rPr>
        <w:t>L</w:t>
      </w:r>
      <w:r w:rsidR="00467D7E" w:rsidRPr="00C60555">
        <w:rPr>
          <w:bCs/>
          <w:spacing w:val="-3"/>
        </w:rPr>
        <w:t>a defensa de la competencia es un objetivo esencial de la Unión Europea como instrumento para garantizar la creación de un mercado único</w:t>
      </w:r>
      <w:r w:rsidR="00423A17" w:rsidRPr="00C60555">
        <w:rPr>
          <w:bCs/>
          <w:spacing w:val="-3"/>
        </w:rPr>
        <w:t xml:space="preserve">, </w:t>
      </w:r>
      <w:r w:rsidR="00E6778E" w:rsidRPr="00C60555">
        <w:rPr>
          <w:bCs/>
          <w:spacing w:val="-3"/>
        </w:rPr>
        <w:t xml:space="preserve">estando </w:t>
      </w:r>
      <w:r w:rsidR="00C822CB" w:rsidRPr="00C60555">
        <w:rPr>
          <w:bCs/>
          <w:spacing w:val="-3"/>
        </w:rPr>
        <w:t xml:space="preserve">regulada por los artículos </w:t>
      </w:r>
      <w:r w:rsidR="00E17481" w:rsidRPr="00C60555">
        <w:rPr>
          <w:bCs/>
          <w:spacing w:val="-3"/>
        </w:rPr>
        <w:t>101 a 109</w:t>
      </w:r>
      <w:r w:rsidR="006A7691" w:rsidRPr="00C60555">
        <w:rPr>
          <w:bCs/>
          <w:spacing w:val="-3"/>
        </w:rPr>
        <w:t xml:space="preserve"> del Tratado de Funcionamiento de la Unión Europea de </w:t>
      </w:r>
      <w:r w:rsidR="00E6778E" w:rsidRPr="00C60555">
        <w:rPr>
          <w:bCs/>
          <w:spacing w:val="-3"/>
        </w:rPr>
        <w:t>25 de marzo de 1957</w:t>
      </w:r>
      <w:r w:rsidR="00C822CB" w:rsidRPr="00C60555">
        <w:rPr>
          <w:bCs/>
          <w:spacing w:val="-3"/>
        </w:rPr>
        <w:t xml:space="preserve"> y diferentes normas del derecho derivado,</w:t>
      </w:r>
      <w:r w:rsidR="007C2C92" w:rsidRPr="00C60555">
        <w:rPr>
          <w:bCs/>
          <w:spacing w:val="-3"/>
        </w:rPr>
        <w:t xml:space="preserve"> como el</w:t>
      </w:r>
      <w:r w:rsidR="003743F9" w:rsidRPr="00C60555">
        <w:rPr>
          <w:bCs/>
          <w:spacing w:val="-3"/>
        </w:rPr>
        <w:t xml:space="preserve"> Reglamento Europeo de Concentraciones de 20 de enero de 2004.</w:t>
      </w:r>
    </w:p>
    <w:p w14:paraId="42B8D267" w14:textId="77777777" w:rsidR="00BB60F6" w:rsidRPr="00C60555" w:rsidRDefault="00C42728" w:rsidP="00467D7E">
      <w:pPr>
        <w:spacing w:before="120" w:after="120" w:line="360" w:lineRule="auto"/>
        <w:ind w:firstLine="708"/>
        <w:jc w:val="both"/>
        <w:rPr>
          <w:bCs/>
          <w:spacing w:val="-3"/>
        </w:rPr>
      </w:pPr>
      <w:r w:rsidRPr="00C60555">
        <w:rPr>
          <w:bCs/>
          <w:spacing w:val="-3"/>
        </w:rPr>
        <w:t xml:space="preserve">Con base en las normas europeas, el derecho español de la competencia está conformado fundamentalmente por </w:t>
      </w:r>
      <w:r w:rsidR="00BB60F6" w:rsidRPr="00C60555">
        <w:rPr>
          <w:bCs/>
          <w:spacing w:val="-3"/>
        </w:rPr>
        <w:t>las siguientes normas:</w:t>
      </w:r>
    </w:p>
    <w:p w14:paraId="31BFAD71" w14:textId="5B757785" w:rsidR="00B200B8" w:rsidRPr="00C60555" w:rsidRDefault="00B200B8" w:rsidP="00AB5BEF">
      <w:pPr>
        <w:pStyle w:val="Prrafodelista"/>
        <w:numPr>
          <w:ilvl w:val="0"/>
          <w:numId w:val="2"/>
        </w:numPr>
        <w:spacing w:before="120" w:after="120" w:line="360" w:lineRule="auto"/>
        <w:ind w:left="993" w:hanging="284"/>
        <w:jc w:val="both"/>
        <w:rPr>
          <w:bCs/>
          <w:spacing w:val="-3"/>
        </w:rPr>
      </w:pPr>
      <w:r w:rsidRPr="00C60555">
        <w:rPr>
          <w:bCs/>
          <w:spacing w:val="-3"/>
        </w:rPr>
        <w:t xml:space="preserve">La Ley de Competencia Desleal de </w:t>
      </w:r>
      <w:r w:rsidR="00942F64" w:rsidRPr="00C60555">
        <w:rPr>
          <w:bCs/>
          <w:spacing w:val="-3"/>
        </w:rPr>
        <w:t>10 de enero de 1991.</w:t>
      </w:r>
    </w:p>
    <w:p w14:paraId="2D3B854A" w14:textId="37F449CA" w:rsidR="00BB60F6" w:rsidRPr="00C60555" w:rsidRDefault="00BB60F6" w:rsidP="00AB5BEF">
      <w:pPr>
        <w:pStyle w:val="Prrafodelista"/>
        <w:numPr>
          <w:ilvl w:val="0"/>
          <w:numId w:val="2"/>
        </w:numPr>
        <w:spacing w:before="120" w:after="120" w:line="360" w:lineRule="auto"/>
        <w:ind w:left="993" w:hanging="284"/>
        <w:jc w:val="both"/>
        <w:rPr>
          <w:bCs/>
          <w:spacing w:val="-3"/>
        </w:rPr>
      </w:pPr>
      <w:r w:rsidRPr="00C60555">
        <w:rPr>
          <w:bCs/>
          <w:spacing w:val="-3"/>
        </w:rPr>
        <w:t xml:space="preserve">La </w:t>
      </w:r>
      <w:r w:rsidR="003B0608" w:rsidRPr="00C60555">
        <w:rPr>
          <w:bCs/>
          <w:spacing w:val="-3"/>
        </w:rPr>
        <w:t xml:space="preserve">Ley de Defensa de la </w:t>
      </w:r>
      <w:r w:rsidRPr="00C60555">
        <w:rPr>
          <w:bCs/>
          <w:spacing w:val="-3"/>
        </w:rPr>
        <w:t>C</w:t>
      </w:r>
      <w:r w:rsidR="003B0608" w:rsidRPr="00C60555">
        <w:rPr>
          <w:bCs/>
          <w:spacing w:val="-3"/>
        </w:rPr>
        <w:t>ompetencia de 3 de julio de 2007, desarrollada por su reglamento de 22 de febrero de 2008</w:t>
      </w:r>
      <w:r w:rsidRPr="00C60555">
        <w:rPr>
          <w:bCs/>
          <w:spacing w:val="-3"/>
        </w:rPr>
        <w:t>.</w:t>
      </w:r>
    </w:p>
    <w:p w14:paraId="2E2884D9" w14:textId="40DBCD2B" w:rsidR="0039244C" w:rsidRPr="00C60555" w:rsidRDefault="0039244C" w:rsidP="00AB5BEF">
      <w:pPr>
        <w:pStyle w:val="Prrafodelista"/>
        <w:numPr>
          <w:ilvl w:val="0"/>
          <w:numId w:val="2"/>
        </w:numPr>
        <w:spacing w:before="120" w:after="120" w:line="360" w:lineRule="auto"/>
        <w:ind w:left="993" w:hanging="284"/>
        <w:jc w:val="both"/>
        <w:rPr>
          <w:bCs/>
          <w:spacing w:val="-3"/>
        </w:rPr>
      </w:pPr>
      <w:r w:rsidRPr="00C60555">
        <w:rPr>
          <w:bCs/>
          <w:spacing w:val="-3"/>
        </w:rPr>
        <w:lastRenderedPageBreak/>
        <w:t xml:space="preserve">La Ley General de Publicidad de </w:t>
      </w:r>
      <w:r w:rsidR="00443528" w:rsidRPr="00C60555">
        <w:rPr>
          <w:bCs/>
          <w:spacing w:val="-3"/>
        </w:rPr>
        <w:t>11 de noviembre de 1988.</w:t>
      </w:r>
    </w:p>
    <w:p w14:paraId="4B5AB9BF" w14:textId="5D83D69A" w:rsidR="00443528" w:rsidRPr="00C60555" w:rsidRDefault="00C201E9" w:rsidP="00AB5BEF">
      <w:pPr>
        <w:pStyle w:val="Prrafodelista"/>
        <w:numPr>
          <w:ilvl w:val="0"/>
          <w:numId w:val="2"/>
        </w:numPr>
        <w:spacing w:before="120" w:after="120" w:line="360" w:lineRule="auto"/>
        <w:ind w:left="993" w:hanging="284"/>
        <w:jc w:val="both"/>
        <w:rPr>
          <w:bCs/>
          <w:spacing w:val="-3"/>
        </w:rPr>
      </w:pPr>
      <w:r w:rsidRPr="00C60555">
        <w:rPr>
          <w:bCs/>
          <w:spacing w:val="-3"/>
        </w:rPr>
        <w:t xml:space="preserve">Los artículos 283 bis a) a k) de la Ley de Enjuiciamiento Civil de 7 de enero de 2000, que </w:t>
      </w:r>
      <w:r w:rsidR="00195B41" w:rsidRPr="00C60555">
        <w:rPr>
          <w:bCs/>
          <w:spacing w:val="-3"/>
        </w:rPr>
        <w:t>regulan las especialidades en los procedimientos de reclamación de daños por infracción del derecho de la competencia.</w:t>
      </w:r>
    </w:p>
    <w:p w14:paraId="7C64E140" w14:textId="77777777" w:rsidR="00467D7E" w:rsidRDefault="00467D7E" w:rsidP="00467D7E">
      <w:pPr>
        <w:spacing w:before="120" w:after="120" w:line="360" w:lineRule="auto"/>
        <w:ind w:firstLine="708"/>
        <w:jc w:val="both"/>
        <w:rPr>
          <w:bCs/>
          <w:spacing w:val="-3"/>
        </w:rPr>
      </w:pPr>
    </w:p>
    <w:p w14:paraId="17742A3F" w14:textId="7FBE7724" w:rsidR="00D27807" w:rsidRDefault="00D27807" w:rsidP="00D27807">
      <w:pPr>
        <w:spacing w:before="120" w:after="120" w:line="360" w:lineRule="auto"/>
        <w:jc w:val="both"/>
        <w:rPr>
          <w:bCs/>
          <w:spacing w:val="-3"/>
        </w:rPr>
      </w:pPr>
      <w:r w:rsidRPr="00D27807">
        <w:rPr>
          <w:b/>
          <w:bCs/>
          <w:spacing w:val="-3"/>
        </w:rPr>
        <w:t>COMPETENCIA ILÍCITA: CONDUCTAS PROHIBIDAS.</w:t>
      </w:r>
    </w:p>
    <w:p w14:paraId="5B746FC6" w14:textId="77777777" w:rsidR="00AB4EDB" w:rsidRPr="00C60555" w:rsidRDefault="00AB4EDB" w:rsidP="00AB4EDB">
      <w:pPr>
        <w:spacing w:before="120" w:after="120" w:line="360" w:lineRule="auto"/>
        <w:ind w:firstLine="708"/>
        <w:jc w:val="both"/>
        <w:rPr>
          <w:bCs/>
          <w:spacing w:val="-3"/>
        </w:rPr>
      </w:pPr>
      <w:r w:rsidRPr="00C60555">
        <w:rPr>
          <w:bCs/>
          <w:spacing w:val="-3"/>
        </w:rPr>
        <w:t>Se entiende por competencia ilícita la que se produce en la actividad mercantil y empresarial con infracción de las reglas que disciplinan la concurrencia en el mercado, lo que tiene lugar en los siguientes casos:</w:t>
      </w:r>
    </w:p>
    <w:p w14:paraId="1CF0EB34" w14:textId="77777777" w:rsidR="00AB4EDB" w:rsidRPr="00C60555" w:rsidRDefault="00AB4EDB" w:rsidP="00AB4EDB">
      <w:pPr>
        <w:pStyle w:val="Prrafodelista"/>
        <w:numPr>
          <w:ilvl w:val="0"/>
          <w:numId w:val="3"/>
        </w:numPr>
        <w:spacing w:before="120" w:after="120" w:line="360" w:lineRule="auto"/>
        <w:ind w:left="993" w:hanging="284"/>
        <w:jc w:val="both"/>
        <w:rPr>
          <w:bCs/>
          <w:spacing w:val="-3"/>
        </w:rPr>
      </w:pPr>
      <w:r w:rsidRPr="00C60555">
        <w:rPr>
          <w:bCs/>
          <w:spacing w:val="-3"/>
        </w:rPr>
        <w:t>En los casos de competencia prohibida, cuando se infringe una expresa prohibición de no competir establecida legal o contractualmente.</w:t>
      </w:r>
    </w:p>
    <w:p w14:paraId="617BEF6C" w14:textId="77777777" w:rsidR="00AB4EDB" w:rsidRPr="00C60555" w:rsidRDefault="00AB4EDB" w:rsidP="00AB4EDB">
      <w:pPr>
        <w:pStyle w:val="Prrafodelista"/>
        <w:numPr>
          <w:ilvl w:val="0"/>
          <w:numId w:val="3"/>
        </w:numPr>
        <w:spacing w:before="120" w:after="120" w:line="360" w:lineRule="auto"/>
        <w:ind w:left="993" w:hanging="284"/>
        <w:jc w:val="both"/>
        <w:rPr>
          <w:bCs/>
          <w:spacing w:val="-3"/>
        </w:rPr>
      </w:pPr>
      <w:r w:rsidRPr="00C60555">
        <w:rPr>
          <w:bCs/>
          <w:spacing w:val="-3"/>
        </w:rPr>
        <w:t>En los casos de competencia desleal, cuando se emplean medios o procedimientos desleales, con abuso de la libertad de competencia.</w:t>
      </w:r>
    </w:p>
    <w:p w14:paraId="41A8CD72" w14:textId="77777777" w:rsidR="00D27807" w:rsidRDefault="00D27807" w:rsidP="00467D7E">
      <w:pPr>
        <w:spacing w:before="120" w:after="120" w:line="360" w:lineRule="auto"/>
        <w:ind w:firstLine="708"/>
        <w:jc w:val="both"/>
        <w:rPr>
          <w:bCs/>
          <w:spacing w:val="-3"/>
        </w:rPr>
      </w:pPr>
    </w:p>
    <w:p w14:paraId="72CA90F9" w14:textId="27972756" w:rsidR="00676DC1" w:rsidRPr="00676DC1" w:rsidRDefault="00676DC1" w:rsidP="00467D7E">
      <w:pPr>
        <w:spacing w:before="120" w:after="120" w:line="360" w:lineRule="auto"/>
        <w:ind w:firstLine="708"/>
        <w:jc w:val="both"/>
        <w:rPr>
          <w:b/>
          <w:spacing w:val="-3"/>
        </w:rPr>
      </w:pPr>
      <w:r w:rsidRPr="00676DC1">
        <w:rPr>
          <w:b/>
          <w:spacing w:val="-3"/>
        </w:rPr>
        <w:t>Conductas prohibidas.</w:t>
      </w:r>
    </w:p>
    <w:p w14:paraId="10803264" w14:textId="71D12AE7" w:rsidR="00676DC1" w:rsidRDefault="00E47A36" w:rsidP="00467D7E">
      <w:pPr>
        <w:spacing w:before="120" w:after="120" w:line="360" w:lineRule="auto"/>
        <w:ind w:firstLine="708"/>
        <w:jc w:val="both"/>
        <w:rPr>
          <w:bCs/>
          <w:spacing w:val="-3"/>
        </w:rPr>
      </w:pPr>
      <w:r>
        <w:rPr>
          <w:bCs/>
          <w:spacing w:val="-3"/>
        </w:rPr>
        <w:t>Las conductas prohibidas por la Ley de Defensa de la Competencias son las siguientes:</w:t>
      </w:r>
    </w:p>
    <w:p w14:paraId="45D99893" w14:textId="77777777" w:rsidR="008844D7" w:rsidRPr="00C60555" w:rsidRDefault="008844D7" w:rsidP="008844D7">
      <w:pPr>
        <w:pStyle w:val="Prrafodelista"/>
        <w:numPr>
          <w:ilvl w:val="0"/>
          <w:numId w:val="11"/>
        </w:numPr>
        <w:spacing w:before="120" w:after="120" w:line="360" w:lineRule="auto"/>
        <w:ind w:left="993" w:hanging="284"/>
        <w:jc w:val="both"/>
        <w:rPr>
          <w:bCs/>
          <w:spacing w:val="-3"/>
        </w:rPr>
      </w:pPr>
      <w:r w:rsidRPr="00C60555">
        <w:rPr>
          <w:bCs/>
          <w:spacing w:val="-3"/>
        </w:rPr>
        <w:t>Las conductas colusorias, por lo que se prohíbe “todo acuerdo, decisión o recomendación colectiva, o práctica concertada o conscientemente paralela, que tenga por objeto, produzca o pueda producir el efecto de impedir, restringir o falsear la competencia en todo o parte del mercado nacional”, los cuales serán nulos de pleno derecho.</w:t>
      </w:r>
    </w:p>
    <w:p w14:paraId="47BF2634" w14:textId="77777777" w:rsidR="008844D7" w:rsidRPr="00C60555" w:rsidRDefault="008844D7" w:rsidP="0056239E">
      <w:pPr>
        <w:pStyle w:val="Prrafodelista"/>
        <w:spacing w:before="120" w:after="120" w:line="360" w:lineRule="auto"/>
        <w:ind w:left="993" w:firstLine="283"/>
        <w:jc w:val="both"/>
        <w:rPr>
          <w:bCs/>
          <w:spacing w:val="-3"/>
        </w:rPr>
      </w:pPr>
      <w:r w:rsidRPr="00C60555">
        <w:rPr>
          <w:bCs/>
          <w:spacing w:val="-3"/>
        </w:rPr>
        <w:t>En particular, se prohíben los actos que consistan en:</w:t>
      </w:r>
    </w:p>
    <w:p w14:paraId="0B297AD3" w14:textId="77777777" w:rsidR="008844D7" w:rsidRPr="00C60555" w:rsidRDefault="008844D7" w:rsidP="0056239E">
      <w:pPr>
        <w:pStyle w:val="Prrafodelista"/>
        <w:numPr>
          <w:ilvl w:val="2"/>
          <w:numId w:val="12"/>
        </w:numPr>
        <w:spacing w:before="120" w:after="120" w:line="360" w:lineRule="auto"/>
        <w:ind w:left="1560" w:hanging="284"/>
        <w:jc w:val="both"/>
        <w:rPr>
          <w:bCs/>
          <w:spacing w:val="-3"/>
        </w:rPr>
      </w:pPr>
      <w:r w:rsidRPr="00C60555">
        <w:rPr>
          <w:bCs/>
          <w:spacing w:val="-3"/>
        </w:rPr>
        <w:t>La fijación de precios o de otras condiciones comerciales o de servicio.</w:t>
      </w:r>
    </w:p>
    <w:p w14:paraId="5159B3A3" w14:textId="77777777" w:rsidR="008844D7" w:rsidRPr="00C60555" w:rsidRDefault="008844D7" w:rsidP="0056239E">
      <w:pPr>
        <w:pStyle w:val="Prrafodelista"/>
        <w:numPr>
          <w:ilvl w:val="2"/>
          <w:numId w:val="12"/>
        </w:numPr>
        <w:spacing w:before="120" w:after="120" w:line="360" w:lineRule="auto"/>
        <w:ind w:left="1560" w:hanging="284"/>
        <w:jc w:val="both"/>
        <w:rPr>
          <w:bCs/>
          <w:spacing w:val="-3"/>
        </w:rPr>
      </w:pPr>
      <w:r w:rsidRPr="00C60555">
        <w:rPr>
          <w:bCs/>
          <w:spacing w:val="-3"/>
        </w:rPr>
        <w:t>La limitación o el control de la producción, la distribución o las inversiones.</w:t>
      </w:r>
    </w:p>
    <w:p w14:paraId="794D5CE3" w14:textId="77777777" w:rsidR="008844D7" w:rsidRPr="00C60555" w:rsidRDefault="008844D7" w:rsidP="0056239E">
      <w:pPr>
        <w:pStyle w:val="Prrafodelista"/>
        <w:numPr>
          <w:ilvl w:val="2"/>
          <w:numId w:val="12"/>
        </w:numPr>
        <w:spacing w:before="120" w:after="120" w:line="360" w:lineRule="auto"/>
        <w:ind w:left="1560" w:hanging="284"/>
        <w:jc w:val="both"/>
        <w:rPr>
          <w:bCs/>
          <w:spacing w:val="-3"/>
        </w:rPr>
      </w:pPr>
      <w:r w:rsidRPr="00C60555">
        <w:rPr>
          <w:bCs/>
          <w:spacing w:val="-3"/>
        </w:rPr>
        <w:t>El reparto del mercado o de las fuentes de aprovisionamiento.</w:t>
      </w:r>
    </w:p>
    <w:p w14:paraId="27F16727" w14:textId="77777777" w:rsidR="008844D7" w:rsidRPr="00C60555" w:rsidRDefault="008844D7" w:rsidP="0056239E">
      <w:pPr>
        <w:pStyle w:val="Prrafodelista"/>
        <w:numPr>
          <w:ilvl w:val="2"/>
          <w:numId w:val="12"/>
        </w:numPr>
        <w:spacing w:before="120" w:after="120" w:line="360" w:lineRule="auto"/>
        <w:ind w:left="1560" w:hanging="284"/>
        <w:jc w:val="both"/>
        <w:rPr>
          <w:bCs/>
          <w:spacing w:val="-3"/>
        </w:rPr>
      </w:pPr>
      <w:r w:rsidRPr="00C60555">
        <w:rPr>
          <w:bCs/>
          <w:spacing w:val="-3"/>
        </w:rPr>
        <w:t>La aplicación, en las relaciones comerciales o de servicio, de condiciones desiguales para prestaciones equivalentes.</w:t>
      </w:r>
    </w:p>
    <w:p w14:paraId="730F1237" w14:textId="77777777" w:rsidR="008844D7" w:rsidRPr="00C60555" w:rsidRDefault="008844D7" w:rsidP="0056239E">
      <w:pPr>
        <w:pStyle w:val="Prrafodelista"/>
        <w:numPr>
          <w:ilvl w:val="2"/>
          <w:numId w:val="12"/>
        </w:numPr>
        <w:spacing w:before="120" w:after="120" w:line="360" w:lineRule="auto"/>
        <w:ind w:left="1560" w:hanging="284"/>
        <w:jc w:val="both"/>
        <w:rPr>
          <w:bCs/>
          <w:spacing w:val="-3"/>
        </w:rPr>
      </w:pPr>
      <w:r w:rsidRPr="00C60555">
        <w:rPr>
          <w:bCs/>
          <w:spacing w:val="-3"/>
        </w:rPr>
        <w:t>La subordinación de la celebración de contratos a la aceptación de prestaciones suplementarias que no guarden relación con su objeto.</w:t>
      </w:r>
    </w:p>
    <w:p w14:paraId="243ABA06" w14:textId="77777777" w:rsidR="008844D7" w:rsidRPr="00C60555" w:rsidRDefault="008844D7" w:rsidP="008844D7">
      <w:pPr>
        <w:pStyle w:val="Prrafodelista"/>
        <w:numPr>
          <w:ilvl w:val="0"/>
          <w:numId w:val="11"/>
        </w:numPr>
        <w:spacing w:before="120" w:after="120" w:line="360" w:lineRule="auto"/>
        <w:ind w:left="993" w:hanging="284"/>
        <w:jc w:val="both"/>
        <w:rPr>
          <w:bCs/>
          <w:spacing w:val="-3"/>
        </w:rPr>
      </w:pPr>
      <w:r w:rsidRPr="00C60555">
        <w:rPr>
          <w:bCs/>
          <w:spacing w:val="-3"/>
        </w:rPr>
        <w:lastRenderedPageBreak/>
        <w:t>El abuso de posición dominante, prohibiéndose la explotación abusiva por una o varias empresas de su posición de dominio en todo o parte del mercado nacional, como la imposición de precios u otras condiciones comerciales o de servicio no equitativos o la negativa injustificada a satisfacer demandas.</w:t>
      </w:r>
    </w:p>
    <w:p w14:paraId="7BFF3D56" w14:textId="77777777" w:rsidR="008844D7" w:rsidRPr="00C60555" w:rsidRDefault="008844D7" w:rsidP="008844D7">
      <w:pPr>
        <w:pStyle w:val="Prrafodelista"/>
        <w:numPr>
          <w:ilvl w:val="0"/>
          <w:numId w:val="11"/>
        </w:numPr>
        <w:spacing w:before="120" w:after="120" w:line="360" w:lineRule="auto"/>
        <w:ind w:left="993" w:hanging="284"/>
        <w:jc w:val="both"/>
        <w:rPr>
          <w:bCs/>
          <w:spacing w:val="-3"/>
        </w:rPr>
      </w:pPr>
      <w:r w:rsidRPr="00C60555">
        <w:rPr>
          <w:bCs/>
          <w:spacing w:val="-3"/>
        </w:rPr>
        <w:t>El falseamiento de la libre competencia por actos desleales que afecten al interés público.</w:t>
      </w:r>
    </w:p>
    <w:p w14:paraId="09E0FF30" w14:textId="77777777" w:rsidR="008844D7" w:rsidRPr="00C60555" w:rsidRDefault="008844D7" w:rsidP="0029039C">
      <w:pPr>
        <w:spacing w:before="120" w:after="120" w:line="360" w:lineRule="auto"/>
        <w:ind w:firstLine="708"/>
        <w:jc w:val="both"/>
        <w:rPr>
          <w:bCs/>
          <w:spacing w:val="-3"/>
        </w:rPr>
      </w:pPr>
      <w:r w:rsidRPr="00C60555">
        <w:rPr>
          <w:bCs/>
          <w:spacing w:val="-3"/>
        </w:rPr>
        <w:t>No obstante, están exentas de estas prohibiciones las conductas que resulten de la aplicación de una ley, las que por su escasa importancia no sean capaces de afectar de manera significativa a la competencia, y las que contribuyan a mejorar la producción o a promover el progreso técnico o económico.</w:t>
      </w:r>
    </w:p>
    <w:p w14:paraId="52DEC0FA" w14:textId="77777777" w:rsidR="00E47A36" w:rsidRDefault="00E47A36" w:rsidP="00467D7E">
      <w:pPr>
        <w:spacing w:before="120" w:after="120" w:line="360" w:lineRule="auto"/>
        <w:ind w:firstLine="708"/>
        <w:jc w:val="both"/>
        <w:rPr>
          <w:bCs/>
          <w:spacing w:val="-3"/>
        </w:rPr>
      </w:pPr>
    </w:p>
    <w:p w14:paraId="68C0B992" w14:textId="5F74C655" w:rsidR="00253E3D" w:rsidRDefault="00253E3D" w:rsidP="00253E3D">
      <w:pPr>
        <w:spacing w:before="120" w:after="120" w:line="360" w:lineRule="auto"/>
        <w:jc w:val="both"/>
        <w:rPr>
          <w:bCs/>
          <w:spacing w:val="-3"/>
        </w:rPr>
      </w:pPr>
      <w:r w:rsidRPr="00253E3D">
        <w:rPr>
          <w:b/>
          <w:bCs/>
          <w:spacing w:val="-3"/>
        </w:rPr>
        <w:t>ÓRGANOS DE DEFENSA DE LA COMPETENCIA.</w:t>
      </w:r>
    </w:p>
    <w:p w14:paraId="478B897A" w14:textId="0FC92803" w:rsidR="00D36920" w:rsidRPr="00C60555" w:rsidRDefault="00D36920" w:rsidP="00D36920">
      <w:pPr>
        <w:spacing w:before="120" w:after="120" w:line="360" w:lineRule="auto"/>
        <w:ind w:firstLine="708"/>
        <w:jc w:val="both"/>
        <w:rPr>
          <w:bCs/>
          <w:spacing w:val="-3"/>
        </w:rPr>
      </w:pPr>
      <w:r w:rsidRPr="00C60555">
        <w:rPr>
          <w:bCs/>
          <w:spacing w:val="-3"/>
        </w:rPr>
        <w:t>Dejando a un lado los órganos de defensa de la competencia que pueden crear las Comunidades Autónomas, y cuya relación con los del Estado se rige por la Ley de Coordinación de las Competencias del Estado y las Comunidades Autónomas en materia de Defensa de la Competencia de 21 de febrero de 2002, y al margen de la intervención del Consejo de Ministros en las operaciones de concentración</w:t>
      </w:r>
      <w:r>
        <w:rPr>
          <w:bCs/>
          <w:spacing w:val="-3"/>
        </w:rPr>
        <w:t>,</w:t>
      </w:r>
      <w:r w:rsidRPr="00C60555">
        <w:rPr>
          <w:bCs/>
          <w:spacing w:val="-3"/>
        </w:rPr>
        <w:t xml:space="preserve"> el órgano esencial de defensa de la competencia es la Comisión Nacional de Mercados y Competencia, que es un organismo público que se rige por su Ley de creación de 4 de junio de 2013 y por Estatuto Orgánico de 30 agosto 2013.</w:t>
      </w:r>
    </w:p>
    <w:p w14:paraId="4F25F4F2" w14:textId="77777777" w:rsidR="00D36920" w:rsidRPr="00C60555" w:rsidRDefault="00D36920" w:rsidP="00D36920">
      <w:pPr>
        <w:spacing w:before="120" w:after="120" w:line="360" w:lineRule="auto"/>
        <w:ind w:firstLine="708"/>
        <w:jc w:val="both"/>
        <w:rPr>
          <w:bCs/>
          <w:spacing w:val="-3"/>
        </w:rPr>
      </w:pPr>
      <w:r w:rsidRPr="00C60555">
        <w:rPr>
          <w:bCs/>
          <w:spacing w:val="-3"/>
        </w:rPr>
        <w:t>La Comisión tiene por objeto garantizar, preservar y promover el correcto funcionamiento, la transparencia y la existencia de una competencia efectiva en todos los mercados y sectores productivos.</w:t>
      </w:r>
    </w:p>
    <w:p w14:paraId="7E32C9C4" w14:textId="77777777" w:rsidR="00D36920" w:rsidRPr="00C60555" w:rsidRDefault="00D36920" w:rsidP="00D36920">
      <w:pPr>
        <w:spacing w:before="120" w:after="120" w:line="360" w:lineRule="auto"/>
        <w:ind w:firstLine="708"/>
        <w:jc w:val="both"/>
        <w:rPr>
          <w:bCs/>
          <w:spacing w:val="-3"/>
        </w:rPr>
      </w:pPr>
      <w:r w:rsidRPr="00C60555">
        <w:rPr>
          <w:bCs/>
          <w:spacing w:val="-3"/>
        </w:rPr>
        <w:t>Tiene personalidad jurídica propia y plena capacidad pública y privada y actúa con autonomía orgánica y funcional y plena independencia del Gobierno, de las Administraciones Públicas y de los agentes del mercado, estando sometida al control parlamentario y judicial.</w:t>
      </w:r>
    </w:p>
    <w:p w14:paraId="7D736CF2" w14:textId="77777777" w:rsidR="00D36920" w:rsidRPr="00C60555" w:rsidRDefault="00D36920" w:rsidP="00D36920">
      <w:pPr>
        <w:spacing w:before="120" w:after="120" w:line="360" w:lineRule="auto"/>
        <w:ind w:firstLine="708"/>
        <w:jc w:val="both"/>
        <w:rPr>
          <w:bCs/>
          <w:spacing w:val="-3"/>
        </w:rPr>
      </w:pPr>
      <w:r w:rsidRPr="00C60555">
        <w:rPr>
          <w:bCs/>
          <w:spacing w:val="-3"/>
        </w:rPr>
        <w:t>Sus funciones más destacadas son las siguientes:</w:t>
      </w:r>
    </w:p>
    <w:p w14:paraId="50276CC9"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t>Supervisión y control de todos los mercados y sectores económicos.</w:t>
      </w:r>
    </w:p>
    <w:p w14:paraId="13853204"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t>Realizar las funciones de arbitraje, que le sean sometidas por los operadores económicos o le encomienden las leyes.</w:t>
      </w:r>
    </w:p>
    <w:p w14:paraId="77DC7281"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lastRenderedPageBreak/>
        <w:t>Aplicar la Ley de Defensa de la Competencia en materia de conductas restrictivas de la competencia prohibidas, control de concentraciones y ayudas públicas.</w:t>
      </w:r>
    </w:p>
    <w:p w14:paraId="5F21C1C3"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t>Ejercer la potestad sancionadora por las infracciones tipificadas en la Ley.</w:t>
      </w:r>
    </w:p>
    <w:p w14:paraId="2D133C45"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t>Aplicar en España la normativa europea sobre defensa de la competencia y colaborar con la Comisión Europea y los órganos de defensa de la competencia de los Estados miembro.</w:t>
      </w:r>
    </w:p>
    <w:p w14:paraId="55FBE228" w14:textId="77777777" w:rsidR="00D36920" w:rsidRPr="00C60555" w:rsidRDefault="00D36920" w:rsidP="00D36920">
      <w:pPr>
        <w:pStyle w:val="Prrafodelista"/>
        <w:numPr>
          <w:ilvl w:val="0"/>
          <w:numId w:val="9"/>
        </w:numPr>
        <w:spacing w:before="120" w:after="120" w:line="360" w:lineRule="auto"/>
        <w:ind w:left="993" w:hanging="284"/>
        <w:jc w:val="both"/>
        <w:rPr>
          <w:bCs/>
          <w:spacing w:val="-3"/>
        </w:rPr>
      </w:pPr>
      <w:r w:rsidRPr="00C60555">
        <w:rPr>
          <w:bCs/>
          <w:spacing w:val="-3"/>
        </w:rPr>
        <w:t>Realizar estudios y trabajos de investigación en materia de competencia, así como informes generales sobre sectores económicos.</w:t>
      </w:r>
    </w:p>
    <w:p w14:paraId="3B1FF020" w14:textId="77777777" w:rsidR="00D36920" w:rsidRPr="00C60555" w:rsidRDefault="00D36920" w:rsidP="00D36920">
      <w:pPr>
        <w:spacing w:before="120" w:after="120" w:line="360" w:lineRule="auto"/>
        <w:ind w:firstLine="708"/>
        <w:jc w:val="both"/>
        <w:rPr>
          <w:bCs/>
          <w:spacing w:val="-3"/>
        </w:rPr>
      </w:pPr>
      <w:r w:rsidRPr="00C60555">
        <w:rPr>
          <w:bCs/>
          <w:spacing w:val="-3"/>
        </w:rPr>
        <w:t>Actúa asimismo como órgano consultivo y está legitimada para impugnar ante la jurisdicción contencioso-administrativa los actos y disposiciones de las Administraciones Públicas de los que se deriven obstáculos al mantenimiento de una competencia efectiva en los mercados.</w:t>
      </w:r>
    </w:p>
    <w:p w14:paraId="534BBC10" w14:textId="77777777" w:rsidR="00D36920" w:rsidRPr="00C60555" w:rsidRDefault="00D36920" w:rsidP="00D36920">
      <w:pPr>
        <w:spacing w:before="120" w:after="120" w:line="360" w:lineRule="auto"/>
        <w:ind w:firstLine="708"/>
        <w:jc w:val="both"/>
        <w:rPr>
          <w:bCs/>
          <w:spacing w:val="-3"/>
        </w:rPr>
      </w:pPr>
      <w:r w:rsidRPr="00C60555">
        <w:rPr>
          <w:bCs/>
          <w:spacing w:val="-3"/>
        </w:rPr>
        <w:t>Su estructura está compuesta por un presidente, un consejo y varias direcciones, entre ellas la de Competencia.</w:t>
      </w:r>
    </w:p>
    <w:p w14:paraId="31AC8A1B" w14:textId="77777777" w:rsidR="00253E3D" w:rsidRPr="00C60555" w:rsidRDefault="00253E3D" w:rsidP="00467D7E">
      <w:pPr>
        <w:spacing w:before="120" w:after="120" w:line="360" w:lineRule="auto"/>
        <w:ind w:firstLine="708"/>
        <w:jc w:val="both"/>
        <w:rPr>
          <w:bCs/>
          <w:spacing w:val="-3"/>
        </w:rPr>
      </w:pPr>
    </w:p>
    <w:p w14:paraId="452261B7" w14:textId="7875C3B0" w:rsidR="00467D7E" w:rsidRPr="00C60555" w:rsidRDefault="00467D7E" w:rsidP="000841CB">
      <w:pPr>
        <w:spacing w:before="120" w:after="120" w:line="360" w:lineRule="auto"/>
        <w:jc w:val="both"/>
        <w:rPr>
          <w:b/>
          <w:spacing w:val="-3"/>
        </w:rPr>
      </w:pPr>
      <w:r w:rsidRPr="00C60555">
        <w:rPr>
          <w:b/>
          <w:spacing w:val="-3"/>
        </w:rPr>
        <w:t>COMPETENCIA DESLEAL</w:t>
      </w:r>
      <w:r w:rsidR="002F265A">
        <w:rPr>
          <w:b/>
          <w:spacing w:val="-3"/>
        </w:rPr>
        <w:t xml:space="preserve">: </w:t>
      </w:r>
      <w:r w:rsidR="002F265A" w:rsidRPr="002F265A">
        <w:rPr>
          <w:b/>
          <w:spacing w:val="-3"/>
        </w:rPr>
        <w:t>CONCEPTO Y REGULACIÓN</w:t>
      </w:r>
      <w:r w:rsidR="002F265A" w:rsidRPr="00C60555">
        <w:rPr>
          <w:b/>
          <w:spacing w:val="-3"/>
        </w:rPr>
        <w:t>.</w:t>
      </w:r>
    </w:p>
    <w:p w14:paraId="7EA807C1" w14:textId="4405E996" w:rsidR="003F0AF7" w:rsidRPr="00C60555" w:rsidRDefault="00814640" w:rsidP="00467D7E">
      <w:pPr>
        <w:spacing w:before="120" w:after="120" w:line="360" w:lineRule="auto"/>
        <w:ind w:firstLine="708"/>
        <w:jc w:val="both"/>
        <w:rPr>
          <w:b/>
          <w:spacing w:val="-3"/>
        </w:rPr>
      </w:pPr>
      <w:r>
        <w:rPr>
          <w:b/>
          <w:spacing w:val="-3"/>
        </w:rPr>
        <w:t>Concepto</w:t>
      </w:r>
      <w:r w:rsidR="008B6743" w:rsidRPr="00C60555">
        <w:rPr>
          <w:b/>
          <w:spacing w:val="-3"/>
        </w:rPr>
        <w:t>.</w:t>
      </w:r>
    </w:p>
    <w:p w14:paraId="073A4650" w14:textId="0697F160" w:rsidR="00BC4657" w:rsidRPr="00C60555" w:rsidRDefault="00814640" w:rsidP="00467D7E">
      <w:pPr>
        <w:spacing w:before="120" w:after="120" w:line="360" w:lineRule="auto"/>
        <w:ind w:firstLine="708"/>
        <w:jc w:val="both"/>
        <w:rPr>
          <w:bCs/>
          <w:spacing w:val="-3"/>
        </w:rPr>
      </w:pPr>
      <w:r>
        <w:rPr>
          <w:bCs/>
          <w:spacing w:val="-3"/>
        </w:rPr>
        <w:t>L</w:t>
      </w:r>
      <w:r w:rsidR="008334D7" w:rsidRPr="00C60555">
        <w:rPr>
          <w:bCs/>
          <w:spacing w:val="-3"/>
        </w:rPr>
        <w:t>a Ley de Competencia Desleal</w:t>
      </w:r>
      <w:r w:rsidR="00467D7E" w:rsidRPr="00C60555">
        <w:rPr>
          <w:bCs/>
          <w:spacing w:val="-3"/>
        </w:rPr>
        <w:t xml:space="preserve"> establece la prohibición de los actos de competencia desleal</w:t>
      </w:r>
      <w:r w:rsidR="008334D7" w:rsidRPr="00C60555">
        <w:rPr>
          <w:bCs/>
          <w:spacing w:val="-3"/>
        </w:rPr>
        <w:t xml:space="preserve">, </w:t>
      </w:r>
      <w:r w:rsidR="001E7E6B" w:rsidRPr="00C60555">
        <w:rPr>
          <w:bCs/>
          <w:spacing w:val="-3"/>
        </w:rPr>
        <w:t>re</w:t>
      </w:r>
      <w:r w:rsidR="002D6F8B" w:rsidRPr="00C60555">
        <w:rPr>
          <w:bCs/>
          <w:spacing w:val="-3"/>
        </w:rPr>
        <w:t>p</w:t>
      </w:r>
      <w:r w:rsidR="001E7E6B" w:rsidRPr="00C60555">
        <w:rPr>
          <w:bCs/>
          <w:spacing w:val="-3"/>
        </w:rPr>
        <w:t>utando desleal todo comportamiento</w:t>
      </w:r>
      <w:r w:rsidR="00BC4657" w:rsidRPr="00C60555">
        <w:rPr>
          <w:bCs/>
          <w:spacing w:val="-3"/>
        </w:rPr>
        <w:t xml:space="preserve"> que se realice en el mercado y con fines concurrenciales</w:t>
      </w:r>
      <w:r w:rsidR="001E7E6B" w:rsidRPr="00C60555">
        <w:rPr>
          <w:bCs/>
          <w:spacing w:val="-3"/>
        </w:rPr>
        <w:t xml:space="preserve"> que resulte objetivamente contrario a las exigencias de la buena fe</w:t>
      </w:r>
      <w:r w:rsidR="00BC4657" w:rsidRPr="00C60555">
        <w:rPr>
          <w:bCs/>
          <w:spacing w:val="-3"/>
        </w:rPr>
        <w:t>.</w:t>
      </w:r>
    </w:p>
    <w:p w14:paraId="62980FFD" w14:textId="4E532D5A" w:rsidR="00EC0C06" w:rsidRPr="00C60555" w:rsidRDefault="00BC4657" w:rsidP="00467D7E">
      <w:pPr>
        <w:spacing w:before="120" w:after="120" w:line="360" w:lineRule="auto"/>
        <w:ind w:firstLine="708"/>
        <w:jc w:val="both"/>
        <w:rPr>
          <w:bCs/>
          <w:spacing w:val="-3"/>
        </w:rPr>
      </w:pPr>
      <w:r w:rsidRPr="00C60555">
        <w:rPr>
          <w:bCs/>
          <w:spacing w:val="-3"/>
        </w:rPr>
        <w:t>Esta cláusula general es desarrollada mediante la</w:t>
      </w:r>
      <w:r w:rsidR="001E7E6B" w:rsidRPr="00C60555">
        <w:rPr>
          <w:bCs/>
          <w:spacing w:val="-3"/>
        </w:rPr>
        <w:t xml:space="preserve"> tipifica</w:t>
      </w:r>
      <w:r w:rsidRPr="00C60555">
        <w:rPr>
          <w:bCs/>
          <w:spacing w:val="-3"/>
        </w:rPr>
        <w:t>ción de</w:t>
      </w:r>
      <w:r w:rsidR="001E7E6B" w:rsidRPr="00C60555">
        <w:rPr>
          <w:bCs/>
          <w:spacing w:val="-3"/>
        </w:rPr>
        <w:t xml:space="preserve"> una serie de </w:t>
      </w:r>
      <w:r w:rsidR="00EB7274" w:rsidRPr="00C60555">
        <w:rPr>
          <w:bCs/>
          <w:spacing w:val="-3"/>
        </w:rPr>
        <w:t xml:space="preserve">actos </w:t>
      </w:r>
      <w:r w:rsidR="001E7E6B" w:rsidRPr="00C60555">
        <w:rPr>
          <w:bCs/>
          <w:spacing w:val="-3"/>
        </w:rPr>
        <w:t>concretos de competencia desleal, entre los que destacan los siguientes</w:t>
      </w:r>
      <w:r w:rsidR="00EC0C06" w:rsidRPr="00C60555">
        <w:rPr>
          <w:bCs/>
          <w:spacing w:val="-3"/>
        </w:rPr>
        <w:t>:</w:t>
      </w:r>
    </w:p>
    <w:p w14:paraId="391C6076" w14:textId="04F089A5" w:rsidR="00467D7E" w:rsidRPr="00C60555" w:rsidRDefault="00467D7E" w:rsidP="00AB5BEF">
      <w:pPr>
        <w:pStyle w:val="Prrafodelista"/>
        <w:numPr>
          <w:ilvl w:val="0"/>
          <w:numId w:val="4"/>
        </w:numPr>
        <w:spacing w:before="120" w:after="120" w:line="360" w:lineRule="auto"/>
        <w:ind w:left="993" w:hanging="284"/>
        <w:jc w:val="both"/>
        <w:rPr>
          <w:bCs/>
          <w:spacing w:val="-3"/>
        </w:rPr>
      </w:pPr>
      <w:r w:rsidRPr="00C60555">
        <w:rPr>
          <w:bCs/>
          <w:spacing w:val="-3"/>
        </w:rPr>
        <w:t xml:space="preserve">Actos </w:t>
      </w:r>
      <w:r w:rsidR="00937E6E" w:rsidRPr="00C60555">
        <w:rPr>
          <w:bCs/>
          <w:spacing w:val="-3"/>
        </w:rPr>
        <w:t xml:space="preserve">y omisiones </w:t>
      </w:r>
      <w:r w:rsidRPr="00C60555">
        <w:rPr>
          <w:bCs/>
          <w:spacing w:val="-3"/>
        </w:rPr>
        <w:t>engaño</w:t>
      </w:r>
      <w:r w:rsidR="00937E6E" w:rsidRPr="00C60555">
        <w:rPr>
          <w:bCs/>
          <w:spacing w:val="-3"/>
        </w:rPr>
        <w:t>sas.</w:t>
      </w:r>
    </w:p>
    <w:p w14:paraId="10AD718D" w14:textId="0C41A1B9" w:rsidR="00467D7E" w:rsidRPr="00C60555" w:rsidRDefault="00467D7E" w:rsidP="00AB5BEF">
      <w:pPr>
        <w:pStyle w:val="Prrafodelista"/>
        <w:numPr>
          <w:ilvl w:val="0"/>
          <w:numId w:val="4"/>
        </w:numPr>
        <w:spacing w:before="120" w:after="120" w:line="360" w:lineRule="auto"/>
        <w:ind w:left="993" w:hanging="284"/>
        <w:jc w:val="both"/>
        <w:rPr>
          <w:bCs/>
          <w:spacing w:val="-3"/>
        </w:rPr>
      </w:pPr>
      <w:r w:rsidRPr="00C60555">
        <w:rPr>
          <w:bCs/>
          <w:spacing w:val="-3"/>
        </w:rPr>
        <w:t xml:space="preserve">Actos de confusión </w:t>
      </w:r>
      <w:r w:rsidR="00F90474" w:rsidRPr="00C60555">
        <w:rPr>
          <w:bCs/>
          <w:spacing w:val="-3"/>
        </w:rPr>
        <w:t>o de imitación.</w:t>
      </w:r>
    </w:p>
    <w:p w14:paraId="2CDFB860" w14:textId="5F6BB8F2" w:rsidR="00F90474" w:rsidRPr="00C60555" w:rsidRDefault="00F90474" w:rsidP="00AB5BEF">
      <w:pPr>
        <w:pStyle w:val="Prrafodelista"/>
        <w:numPr>
          <w:ilvl w:val="0"/>
          <w:numId w:val="4"/>
        </w:numPr>
        <w:spacing w:before="120" w:after="120" w:line="360" w:lineRule="auto"/>
        <w:ind w:left="993" w:hanging="284"/>
        <w:jc w:val="both"/>
        <w:rPr>
          <w:bCs/>
          <w:spacing w:val="-3"/>
        </w:rPr>
      </w:pPr>
      <w:r w:rsidRPr="00C60555">
        <w:rPr>
          <w:bCs/>
          <w:spacing w:val="-3"/>
        </w:rPr>
        <w:t xml:space="preserve">Actos de comparación </w:t>
      </w:r>
      <w:r w:rsidR="00C9726B" w:rsidRPr="00C60555">
        <w:rPr>
          <w:bCs/>
          <w:spacing w:val="-3"/>
        </w:rPr>
        <w:t>o denigración.</w:t>
      </w:r>
    </w:p>
    <w:p w14:paraId="78233D37" w14:textId="1448D684" w:rsidR="00BC4BD3" w:rsidRPr="00C60555" w:rsidRDefault="00BC4BD3" w:rsidP="00AB5BEF">
      <w:pPr>
        <w:pStyle w:val="Prrafodelista"/>
        <w:numPr>
          <w:ilvl w:val="0"/>
          <w:numId w:val="4"/>
        </w:numPr>
        <w:spacing w:before="120" w:after="120" w:line="360" w:lineRule="auto"/>
        <w:ind w:left="993" w:hanging="284"/>
        <w:jc w:val="both"/>
        <w:rPr>
          <w:bCs/>
          <w:spacing w:val="-3"/>
        </w:rPr>
      </w:pPr>
      <w:r w:rsidRPr="00C60555">
        <w:rPr>
          <w:bCs/>
          <w:spacing w:val="-3"/>
        </w:rPr>
        <w:t xml:space="preserve">Actos de agresión como la explotación de la reputación ajena, </w:t>
      </w:r>
      <w:r w:rsidR="004D1DC7" w:rsidRPr="00C60555">
        <w:rPr>
          <w:bCs/>
          <w:spacing w:val="-3"/>
        </w:rPr>
        <w:t>la v</w:t>
      </w:r>
      <w:r w:rsidRPr="00C60555">
        <w:rPr>
          <w:bCs/>
          <w:spacing w:val="-3"/>
        </w:rPr>
        <w:t xml:space="preserve">iolación de secretos </w:t>
      </w:r>
      <w:r w:rsidR="00FF1EA6" w:rsidRPr="00C60555">
        <w:rPr>
          <w:bCs/>
          <w:spacing w:val="-3"/>
        </w:rPr>
        <w:t xml:space="preserve">empresariales </w:t>
      </w:r>
      <w:r w:rsidR="004D1DC7" w:rsidRPr="00C60555">
        <w:rPr>
          <w:bCs/>
          <w:spacing w:val="-3"/>
        </w:rPr>
        <w:t>o la i</w:t>
      </w:r>
      <w:r w:rsidRPr="00C60555">
        <w:rPr>
          <w:bCs/>
          <w:spacing w:val="-3"/>
        </w:rPr>
        <w:t>nducción a la infracción contractual</w:t>
      </w:r>
      <w:r w:rsidR="004D1DC7" w:rsidRPr="00C60555">
        <w:rPr>
          <w:bCs/>
          <w:spacing w:val="-3"/>
        </w:rPr>
        <w:t>.</w:t>
      </w:r>
    </w:p>
    <w:p w14:paraId="7CE64D2E" w14:textId="145DFE92" w:rsidR="00B12BD1" w:rsidRPr="00C60555" w:rsidRDefault="00B12BD1" w:rsidP="00AB5BEF">
      <w:pPr>
        <w:pStyle w:val="Prrafodelista"/>
        <w:numPr>
          <w:ilvl w:val="0"/>
          <w:numId w:val="4"/>
        </w:numPr>
        <w:spacing w:before="120" w:after="120" w:line="360" w:lineRule="auto"/>
        <w:ind w:left="993" w:hanging="284"/>
        <w:jc w:val="both"/>
        <w:rPr>
          <w:bCs/>
          <w:spacing w:val="-3"/>
        </w:rPr>
      </w:pPr>
      <w:r w:rsidRPr="00C60555">
        <w:rPr>
          <w:bCs/>
          <w:spacing w:val="-3"/>
        </w:rPr>
        <w:t>Discriminación del consumido</w:t>
      </w:r>
      <w:r w:rsidR="002D4513" w:rsidRPr="00C60555">
        <w:rPr>
          <w:bCs/>
          <w:spacing w:val="-3"/>
        </w:rPr>
        <w:t>r</w:t>
      </w:r>
      <w:r w:rsidRPr="00C60555">
        <w:rPr>
          <w:bCs/>
          <w:spacing w:val="-3"/>
        </w:rPr>
        <w:t xml:space="preserve"> en materia de precios y condiciones de venta.</w:t>
      </w:r>
    </w:p>
    <w:p w14:paraId="1007812B" w14:textId="21816AAE" w:rsidR="00467D7E" w:rsidRPr="00C60555" w:rsidRDefault="006F2D6C" w:rsidP="00AB5BEF">
      <w:pPr>
        <w:pStyle w:val="Prrafodelista"/>
        <w:numPr>
          <w:ilvl w:val="0"/>
          <w:numId w:val="4"/>
        </w:numPr>
        <w:spacing w:before="120" w:after="120" w:line="360" w:lineRule="auto"/>
        <w:ind w:left="993" w:hanging="284"/>
        <w:jc w:val="both"/>
        <w:rPr>
          <w:bCs/>
          <w:spacing w:val="-3"/>
        </w:rPr>
      </w:pPr>
      <w:r w:rsidRPr="00C60555">
        <w:rPr>
          <w:bCs/>
          <w:spacing w:val="-3"/>
        </w:rPr>
        <w:t xml:space="preserve">Explotación de la </w:t>
      </w:r>
      <w:r w:rsidR="00B12BD1" w:rsidRPr="00C60555">
        <w:rPr>
          <w:bCs/>
          <w:spacing w:val="-3"/>
        </w:rPr>
        <w:t xml:space="preserve">situación de </w:t>
      </w:r>
      <w:r w:rsidRPr="00C60555">
        <w:rPr>
          <w:bCs/>
          <w:spacing w:val="-3"/>
        </w:rPr>
        <w:t>d</w:t>
      </w:r>
      <w:r w:rsidR="00467D7E" w:rsidRPr="00C60555">
        <w:rPr>
          <w:bCs/>
          <w:spacing w:val="-3"/>
        </w:rPr>
        <w:t>ependencia económica</w:t>
      </w:r>
    </w:p>
    <w:p w14:paraId="0AF30D44" w14:textId="0ED470A1" w:rsidR="00467D7E" w:rsidRPr="00C60555" w:rsidRDefault="006F2D6C" w:rsidP="00AB5BEF">
      <w:pPr>
        <w:pStyle w:val="Prrafodelista"/>
        <w:numPr>
          <w:ilvl w:val="0"/>
          <w:numId w:val="4"/>
        </w:numPr>
        <w:spacing w:before="120" w:after="120" w:line="360" w:lineRule="auto"/>
        <w:ind w:left="993" w:hanging="284"/>
        <w:jc w:val="both"/>
        <w:rPr>
          <w:bCs/>
          <w:spacing w:val="-3"/>
        </w:rPr>
      </w:pPr>
      <w:r w:rsidRPr="00C60555">
        <w:rPr>
          <w:bCs/>
          <w:spacing w:val="-3"/>
        </w:rPr>
        <w:t>V</w:t>
      </w:r>
      <w:r w:rsidR="00467D7E" w:rsidRPr="00C60555">
        <w:rPr>
          <w:bCs/>
          <w:spacing w:val="-3"/>
        </w:rPr>
        <w:t>enta a pérdida</w:t>
      </w:r>
      <w:r w:rsidRPr="00C60555">
        <w:rPr>
          <w:bCs/>
          <w:spacing w:val="-3"/>
        </w:rPr>
        <w:t>.</w:t>
      </w:r>
    </w:p>
    <w:p w14:paraId="2950977C" w14:textId="0FA39AF2" w:rsidR="00467D7E" w:rsidRPr="00C60555" w:rsidRDefault="006F2D6C" w:rsidP="00AB5BEF">
      <w:pPr>
        <w:pStyle w:val="Prrafodelista"/>
        <w:numPr>
          <w:ilvl w:val="0"/>
          <w:numId w:val="4"/>
        </w:numPr>
        <w:spacing w:before="120" w:after="120" w:line="360" w:lineRule="auto"/>
        <w:ind w:left="993" w:hanging="284"/>
        <w:jc w:val="both"/>
        <w:rPr>
          <w:bCs/>
          <w:spacing w:val="-3"/>
        </w:rPr>
      </w:pPr>
      <w:r w:rsidRPr="00C60555">
        <w:rPr>
          <w:bCs/>
          <w:spacing w:val="-3"/>
        </w:rPr>
        <w:t>P</w:t>
      </w:r>
      <w:r w:rsidR="00467D7E" w:rsidRPr="00C60555">
        <w:rPr>
          <w:bCs/>
          <w:spacing w:val="-3"/>
        </w:rPr>
        <w:t>ublicidad ilícita</w:t>
      </w:r>
      <w:r w:rsidRPr="00C60555">
        <w:rPr>
          <w:bCs/>
          <w:spacing w:val="-3"/>
        </w:rPr>
        <w:t>.</w:t>
      </w:r>
    </w:p>
    <w:p w14:paraId="3CCE2AD4" w14:textId="77777777" w:rsidR="00D411B6" w:rsidRDefault="00D411B6" w:rsidP="00C64F40">
      <w:pPr>
        <w:spacing w:before="120" w:after="120" w:line="360" w:lineRule="auto"/>
        <w:ind w:firstLine="708"/>
        <w:jc w:val="both"/>
        <w:rPr>
          <w:bCs/>
          <w:spacing w:val="-3"/>
        </w:rPr>
      </w:pPr>
    </w:p>
    <w:p w14:paraId="5FA186CB" w14:textId="01C5CE07" w:rsidR="00D411B6" w:rsidRPr="00D411B6" w:rsidRDefault="00D411B6" w:rsidP="00C64F40">
      <w:pPr>
        <w:spacing w:before="120" w:after="120" w:line="360" w:lineRule="auto"/>
        <w:ind w:firstLine="708"/>
        <w:jc w:val="both"/>
        <w:rPr>
          <w:b/>
          <w:spacing w:val="-3"/>
        </w:rPr>
      </w:pPr>
      <w:r w:rsidRPr="00D411B6">
        <w:rPr>
          <w:b/>
          <w:spacing w:val="-3"/>
        </w:rPr>
        <w:t>Regulación.</w:t>
      </w:r>
    </w:p>
    <w:p w14:paraId="555363B3" w14:textId="4C4DCC40" w:rsidR="00C64F40" w:rsidRPr="00C60555" w:rsidRDefault="00C64F40" w:rsidP="00C64F40">
      <w:pPr>
        <w:spacing w:before="120" w:after="120" w:line="360" w:lineRule="auto"/>
        <w:ind w:firstLine="708"/>
        <w:jc w:val="both"/>
        <w:rPr>
          <w:bCs/>
          <w:spacing w:val="-3"/>
        </w:rPr>
      </w:pPr>
      <w:r w:rsidRPr="00C60555">
        <w:rPr>
          <w:bCs/>
          <w:spacing w:val="-3"/>
        </w:rPr>
        <w:t>Para garantizar la represión de la competencia desleal se reconocen las siguientes acciones</w:t>
      </w:r>
      <w:r w:rsidR="002D6F8B" w:rsidRPr="00C60555">
        <w:rPr>
          <w:bCs/>
          <w:spacing w:val="-3"/>
        </w:rPr>
        <w:t>, las cuales se ventilan en juicio ordinario</w:t>
      </w:r>
      <w:r w:rsidRPr="00C60555">
        <w:rPr>
          <w:bCs/>
          <w:spacing w:val="-3"/>
        </w:rPr>
        <w:t>:</w:t>
      </w:r>
    </w:p>
    <w:p w14:paraId="7B24B5FF" w14:textId="71B3F7C1"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eclarativa de deslealtad.</w:t>
      </w:r>
    </w:p>
    <w:p w14:paraId="4A66EE06" w14:textId="1E34A97D"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 cesación de la conducta desleal o de prohibición de su reiteración futura.</w:t>
      </w:r>
    </w:p>
    <w:p w14:paraId="69C635B7" w14:textId="4E7EA379"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 remoción de los efectos producidos por la conducta desleal.</w:t>
      </w:r>
    </w:p>
    <w:p w14:paraId="7407B001" w14:textId="4CE65D19"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 rectificación de las informaciones engañosas, incorrectas o falsas.</w:t>
      </w:r>
    </w:p>
    <w:p w14:paraId="65F8003C" w14:textId="75B2CBBC"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 resarcimiento de los daños y perjuicios ocasionados por la conducta desleal.</w:t>
      </w:r>
    </w:p>
    <w:p w14:paraId="762DF0F5" w14:textId="32A7B221" w:rsidR="00467D7E" w:rsidRPr="00C60555" w:rsidRDefault="00C64F40" w:rsidP="00AB5BEF">
      <w:pPr>
        <w:pStyle w:val="Prrafodelista"/>
        <w:numPr>
          <w:ilvl w:val="0"/>
          <w:numId w:val="5"/>
        </w:numPr>
        <w:spacing w:before="120" w:after="120" w:line="360" w:lineRule="auto"/>
        <w:ind w:left="993" w:hanging="284"/>
        <w:jc w:val="both"/>
        <w:rPr>
          <w:bCs/>
          <w:spacing w:val="-3"/>
        </w:rPr>
      </w:pPr>
      <w:r w:rsidRPr="00C60555">
        <w:rPr>
          <w:bCs/>
          <w:spacing w:val="-3"/>
        </w:rPr>
        <w:t>D</w:t>
      </w:r>
      <w:r w:rsidR="00467D7E" w:rsidRPr="00C60555">
        <w:rPr>
          <w:bCs/>
          <w:spacing w:val="-3"/>
        </w:rPr>
        <w:t>e enriquecimiento injusto.</w:t>
      </w:r>
    </w:p>
    <w:p w14:paraId="10D60C2F" w14:textId="678E0578" w:rsidR="00467D7E" w:rsidRDefault="005A0F95" w:rsidP="00467D7E">
      <w:pPr>
        <w:spacing w:before="120" w:after="120" w:line="360" w:lineRule="auto"/>
        <w:ind w:firstLine="708"/>
        <w:jc w:val="both"/>
        <w:rPr>
          <w:bCs/>
          <w:spacing w:val="-3"/>
        </w:rPr>
      </w:pPr>
      <w:r>
        <w:rPr>
          <w:bCs/>
          <w:spacing w:val="-3"/>
        </w:rPr>
        <w:t>Estas acciones pueden ser ejercidas por c</w:t>
      </w:r>
      <w:r w:rsidRPr="005A0F95">
        <w:rPr>
          <w:bCs/>
          <w:spacing w:val="-3"/>
        </w:rPr>
        <w:t>ualquier persona física o jurídica que participe en el mercado, cuyos intereses económicos resulten directamente perjudicados o amenazados por la conducta desleal</w:t>
      </w:r>
      <w:r>
        <w:rPr>
          <w:bCs/>
          <w:spacing w:val="-3"/>
        </w:rPr>
        <w:t>.</w:t>
      </w:r>
    </w:p>
    <w:p w14:paraId="61E581A4" w14:textId="39A8F55B" w:rsidR="004C751D" w:rsidRDefault="004C751D" w:rsidP="00467D7E">
      <w:pPr>
        <w:spacing w:before="120" w:after="120" w:line="360" w:lineRule="auto"/>
        <w:ind w:firstLine="708"/>
        <w:jc w:val="both"/>
        <w:rPr>
          <w:bCs/>
          <w:spacing w:val="-3"/>
        </w:rPr>
      </w:pPr>
      <w:r>
        <w:rPr>
          <w:bCs/>
          <w:spacing w:val="-3"/>
        </w:rPr>
        <w:t>Además, la acción por resarcimiento de daños puede ser ejercida</w:t>
      </w:r>
      <w:r w:rsidR="007110F0">
        <w:rPr>
          <w:bCs/>
          <w:spacing w:val="-3"/>
        </w:rPr>
        <w:t xml:space="preserve"> por las asociaciones </w:t>
      </w:r>
      <w:r w:rsidR="0015011A">
        <w:rPr>
          <w:bCs/>
          <w:spacing w:val="-3"/>
        </w:rPr>
        <w:t xml:space="preserve">de consumidores y usuarios, </w:t>
      </w:r>
      <w:r w:rsidR="00C27342">
        <w:rPr>
          <w:bCs/>
          <w:spacing w:val="-3"/>
        </w:rPr>
        <w:t>por</w:t>
      </w:r>
      <w:r w:rsidR="0015011A">
        <w:rPr>
          <w:bCs/>
          <w:spacing w:val="-3"/>
        </w:rPr>
        <w:t xml:space="preserve"> las </w:t>
      </w:r>
      <w:r w:rsidR="007110F0">
        <w:rPr>
          <w:bCs/>
          <w:spacing w:val="-3"/>
        </w:rPr>
        <w:t xml:space="preserve">entidades </w:t>
      </w:r>
      <w:r w:rsidR="0015011A">
        <w:rPr>
          <w:bCs/>
          <w:spacing w:val="-3"/>
        </w:rPr>
        <w:t xml:space="preserve">que tengan por objeto su </w:t>
      </w:r>
      <w:r w:rsidR="007110F0">
        <w:rPr>
          <w:bCs/>
          <w:spacing w:val="-3"/>
        </w:rPr>
        <w:t>defensa</w:t>
      </w:r>
      <w:r w:rsidR="0015011A">
        <w:rPr>
          <w:bCs/>
          <w:spacing w:val="-3"/>
        </w:rPr>
        <w:t xml:space="preserve"> o protección </w:t>
      </w:r>
      <w:r w:rsidR="00C27342">
        <w:rPr>
          <w:bCs/>
          <w:spacing w:val="-3"/>
        </w:rPr>
        <w:t>y por los grupos afectados.</w:t>
      </w:r>
    </w:p>
    <w:p w14:paraId="673B4B50" w14:textId="3A9B2EE3" w:rsidR="00C44DB7" w:rsidRDefault="00C27342" w:rsidP="00467D7E">
      <w:pPr>
        <w:spacing w:before="120" w:after="120" w:line="360" w:lineRule="auto"/>
        <w:ind w:firstLine="708"/>
        <w:jc w:val="both"/>
        <w:rPr>
          <w:bCs/>
          <w:spacing w:val="-3"/>
        </w:rPr>
      </w:pPr>
      <w:r>
        <w:rPr>
          <w:bCs/>
          <w:spacing w:val="-3"/>
        </w:rPr>
        <w:t>En cambio, l</w:t>
      </w:r>
      <w:r w:rsidRPr="00C27342">
        <w:rPr>
          <w:bCs/>
          <w:spacing w:val="-3"/>
        </w:rPr>
        <w:t>a acción de enriquecimiento injusto sólo podrá ser ejercitada por el titular de la posición jurídica violada</w:t>
      </w:r>
      <w:r>
        <w:rPr>
          <w:bCs/>
          <w:spacing w:val="-3"/>
        </w:rPr>
        <w:t>.</w:t>
      </w:r>
    </w:p>
    <w:p w14:paraId="56E325E1" w14:textId="7B8FDA27" w:rsidR="00C27342" w:rsidRDefault="00EE0FDE" w:rsidP="00467D7E">
      <w:pPr>
        <w:spacing w:before="120" w:after="120" w:line="360" w:lineRule="auto"/>
        <w:ind w:firstLine="708"/>
        <w:jc w:val="both"/>
        <w:rPr>
          <w:bCs/>
          <w:spacing w:val="-3"/>
        </w:rPr>
      </w:pPr>
      <w:r w:rsidRPr="00EE0FDE">
        <w:rPr>
          <w:bCs/>
          <w:spacing w:val="-3"/>
        </w:rPr>
        <w:t>Las acciones de competencia desleal prescriben por el transcurso de un año desde el momento en que el legitimado tuvo conocimiento de la persona que realizó el acto de competencia desleal y, en cualquier caso, por el transcurso de tres años desde el momento de la finalización de la conducta.</w:t>
      </w:r>
    </w:p>
    <w:p w14:paraId="1CD8F9D0" w14:textId="77777777" w:rsidR="00A33B09" w:rsidRPr="00C60555" w:rsidRDefault="00A33B09" w:rsidP="00467D7E">
      <w:pPr>
        <w:spacing w:before="120" w:after="120" w:line="360" w:lineRule="auto"/>
        <w:ind w:firstLine="708"/>
        <w:jc w:val="both"/>
        <w:rPr>
          <w:bCs/>
          <w:spacing w:val="-3"/>
        </w:rPr>
      </w:pPr>
    </w:p>
    <w:p w14:paraId="7E9E1BAC" w14:textId="2EBBA23B" w:rsidR="00467D7E" w:rsidRPr="00C60555" w:rsidRDefault="00467D7E" w:rsidP="009C2A83">
      <w:pPr>
        <w:spacing w:before="120" w:after="120" w:line="360" w:lineRule="auto"/>
        <w:jc w:val="both"/>
        <w:rPr>
          <w:b/>
          <w:spacing w:val="-3"/>
        </w:rPr>
      </w:pPr>
      <w:r w:rsidRPr="00C60555">
        <w:rPr>
          <w:b/>
          <w:spacing w:val="-3"/>
        </w:rPr>
        <w:t>PARTICULAR REFERENCIA AL RÉGIMEN DE LA PUBLICIDAD Y</w:t>
      </w:r>
      <w:r w:rsidR="00AC62C8" w:rsidRPr="00AC62C8">
        <w:rPr>
          <w:b/>
          <w:bCs/>
          <w:spacing w:val="-3"/>
        </w:rPr>
        <w:t xml:space="preserve"> AL RÉGIMEN DE LOS SECRETOS EMPRESARIALES</w:t>
      </w:r>
      <w:r w:rsidRPr="00C60555">
        <w:rPr>
          <w:b/>
          <w:spacing w:val="-3"/>
        </w:rPr>
        <w:t>.</w:t>
      </w:r>
    </w:p>
    <w:p w14:paraId="7FE4B303" w14:textId="75D31B7A" w:rsidR="00467D7E" w:rsidRPr="00C60555" w:rsidRDefault="009C2A83" w:rsidP="00467D7E">
      <w:pPr>
        <w:spacing w:before="120" w:after="120" w:line="360" w:lineRule="auto"/>
        <w:ind w:firstLine="708"/>
        <w:jc w:val="both"/>
        <w:rPr>
          <w:b/>
          <w:spacing w:val="-3"/>
        </w:rPr>
      </w:pPr>
      <w:r w:rsidRPr="00C60555">
        <w:rPr>
          <w:b/>
          <w:spacing w:val="-3"/>
        </w:rPr>
        <w:t>Particular referencia al régimen de la p</w:t>
      </w:r>
      <w:r w:rsidR="00467D7E" w:rsidRPr="00C60555">
        <w:rPr>
          <w:b/>
          <w:spacing w:val="-3"/>
        </w:rPr>
        <w:t>ublicidad.</w:t>
      </w:r>
    </w:p>
    <w:p w14:paraId="3DE9BF3D" w14:textId="3B9838DD" w:rsidR="00467D7E" w:rsidRPr="00C60555" w:rsidRDefault="00301142" w:rsidP="00467D7E">
      <w:pPr>
        <w:spacing w:before="120" w:after="120" w:line="360" w:lineRule="auto"/>
        <w:ind w:firstLine="708"/>
        <w:jc w:val="both"/>
        <w:rPr>
          <w:bCs/>
          <w:spacing w:val="-3"/>
        </w:rPr>
      </w:pPr>
      <w:r w:rsidRPr="00C60555">
        <w:rPr>
          <w:bCs/>
          <w:spacing w:val="-3"/>
        </w:rPr>
        <w:t xml:space="preserve">La </w:t>
      </w:r>
      <w:r w:rsidR="00467D7E" w:rsidRPr="00C60555">
        <w:rPr>
          <w:bCs/>
          <w:spacing w:val="-3"/>
        </w:rPr>
        <w:t>Ley General de Publicidad</w:t>
      </w:r>
      <w:r w:rsidR="00DA37AA" w:rsidRPr="00C60555">
        <w:rPr>
          <w:bCs/>
          <w:spacing w:val="-3"/>
        </w:rPr>
        <w:t xml:space="preserve"> </w:t>
      </w:r>
      <w:r w:rsidR="006D77CA" w:rsidRPr="00C60555">
        <w:rPr>
          <w:bCs/>
          <w:spacing w:val="-3"/>
        </w:rPr>
        <w:t>considera publicidad ilícita a</w:t>
      </w:r>
      <w:r w:rsidR="00DA37AA" w:rsidRPr="00C60555">
        <w:rPr>
          <w:bCs/>
          <w:spacing w:val="-3"/>
        </w:rPr>
        <w:t xml:space="preserve"> la siguiente:</w:t>
      </w:r>
    </w:p>
    <w:p w14:paraId="10EB42BA" w14:textId="4E69D908" w:rsidR="00467D7E" w:rsidRPr="00C60555" w:rsidRDefault="00467D7E" w:rsidP="00AB5BEF">
      <w:pPr>
        <w:pStyle w:val="Prrafodelista"/>
        <w:numPr>
          <w:ilvl w:val="0"/>
          <w:numId w:val="10"/>
        </w:numPr>
        <w:spacing w:before="120" w:after="120" w:line="360" w:lineRule="auto"/>
        <w:ind w:left="993" w:hanging="284"/>
        <w:jc w:val="both"/>
        <w:rPr>
          <w:bCs/>
          <w:spacing w:val="-3"/>
        </w:rPr>
      </w:pPr>
      <w:r w:rsidRPr="00C60555">
        <w:rPr>
          <w:bCs/>
          <w:spacing w:val="-3"/>
        </w:rPr>
        <w:t>La publicidad que atente contra la dignidad de la persona o vulnere los valores y derechos reconocidos en la Constitución.</w:t>
      </w:r>
    </w:p>
    <w:p w14:paraId="2C6BA639" w14:textId="25B4D902" w:rsidR="00467D7E" w:rsidRPr="00C60555" w:rsidRDefault="00467D7E" w:rsidP="001A1F9A">
      <w:pPr>
        <w:pStyle w:val="Prrafodelista"/>
        <w:spacing w:before="120" w:after="120" w:line="360" w:lineRule="auto"/>
        <w:ind w:left="993" w:firstLine="283"/>
        <w:jc w:val="both"/>
        <w:rPr>
          <w:bCs/>
          <w:spacing w:val="-3"/>
        </w:rPr>
      </w:pPr>
      <w:r w:rsidRPr="00C60555">
        <w:rPr>
          <w:bCs/>
          <w:spacing w:val="-3"/>
        </w:rPr>
        <w:lastRenderedPageBreak/>
        <w:t>Se entenderá</w:t>
      </w:r>
      <w:r w:rsidR="00FE7743" w:rsidRPr="00C60555">
        <w:rPr>
          <w:bCs/>
          <w:spacing w:val="-3"/>
        </w:rPr>
        <w:t xml:space="preserve"> </w:t>
      </w:r>
      <w:r w:rsidRPr="00C60555">
        <w:rPr>
          <w:bCs/>
          <w:spacing w:val="-3"/>
        </w:rPr>
        <w:t>incluid</w:t>
      </w:r>
      <w:r w:rsidR="00FE7743" w:rsidRPr="00C60555">
        <w:rPr>
          <w:bCs/>
          <w:spacing w:val="-3"/>
        </w:rPr>
        <w:t>a</w:t>
      </w:r>
      <w:r w:rsidRPr="00C60555">
        <w:rPr>
          <w:bCs/>
          <w:spacing w:val="-3"/>
        </w:rPr>
        <w:t xml:space="preserve"> en esta previsión l</w:t>
      </w:r>
      <w:r w:rsidR="00FE7743" w:rsidRPr="00C60555">
        <w:rPr>
          <w:bCs/>
          <w:spacing w:val="-3"/>
        </w:rPr>
        <w:t xml:space="preserve">a publicidad </w:t>
      </w:r>
      <w:r w:rsidRPr="00C60555">
        <w:rPr>
          <w:bCs/>
          <w:spacing w:val="-3"/>
        </w:rPr>
        <w:t>que presente a las mujeres de forma vejatoria o discriminatoria</w:t>
      </w:r>
      <w:r w:rsidR="00FE7743" w:rsidRPr="00C60555">
        <w:rPr>
          <w:bCs/>
          <w:spacing w:val="-3"/>
        </w:rPr>
        <w:t xml:space="preserve">, </w:t>
      </w:r>
      <w:r w:rsidR="002C68BD" w:rsidRPr="00C60555">
        <w:rPr>
          <w:bCs/>
          <w:spacing w:val="-3"/>
        </w:rPr>
        <w:t>y la que coadyuve a generar violencia o discriminación en cualquiera de sus manifestaciones sobre l</w:t>
      </w:r>
      <w:r w:rsidR="002F50D6" w:rsidRPr="00C60555">
        <w:rPr>
          <w:bCs/>
          <w:spacing w:val="-3"/>
        </w:rPr>
        <w:t>os</w:t>
      </w:r>
      <w:r w:rsidR="002C68BD" w:rsidRPr="00C60555">
        <w:rPr>
          <w:bCs/>
          <w:spacing w:val="-3"/>
        </w:rPr>
        <w:t xml:space="preserve"> menores de edad, o fomente estereotipos de carácter sexista, racista, estético o de carácter homofóbico o transfóbico o por razones de discapacidad, así como la que promueva la prostitución</w:t>
      </w:r>
      <w:r w:rsidRPr="00C60555">
        <w:rPr>
          <w:bCs/>
          <w:spacing w:val="-3"/>
        </w:rPr>
        <w:t>.</w:t>
      </w:r>
    </w:p>
    <w:p w14:paraId="38D4AB94" w14:textId="3C1F5B8E" w:rsidR="00467D7E" w:rsidRPr="00C60555" w:rsidRDefault="00467D7E" w:rsidP="00AB5BEF">
      <w:pPr>
        <w:pStyle w:val="Prrafodelista"/>
        <w:numPr>
          <w:ilvl w:val="0"/>
          <w:numId w:val="10"/>
        </w:numPr>
        <w:spacing w:before="120" w:after="120" w:line="360" w:lineRule="auto"/>
        <w:ind w:left="993" w:hanging="284"/>
        <w:jc w:val="both"/>
        <w:rPr>
          <w:bCs/>
          <w:spacing w:val="-3"/>
        </w:rPr>
      </w:pPr>
      <w:r w:rsidRPr="00C60555">
        <w:rPr>
          <w:bCs/>
          <w:spacing w:val="-3"/>
        </w:rPr>
        <w:t>La publicidad dirigida a menores que les incite a la compra de un bien o de un servicio, explotando su inexperiencia o credulidad, o en la que aparezcan persuadiendo de la compra a padres o tutores.</w:t>
      </w:r>
    </w:p>
    <w:p w14:paraId="51C7228F" w14:textId="248614D3" w:rsidR="00467D7E" w:rsidRPr="00C60555" w:rsidRDefault="00467D7E" w:rsidP="00AB5BEF">
      <w:pPr>
        <w:pStyle w:val="Prrafodelista"/>
        <w:numPr>
          <w:ilvl w:val="0"/>
          <w:numId w:val="10"/>
        </w:numPr>
        <w:spacing w:before="120" w:after="120" w:line="360" w:lineRule="auto"/>
        <w:ind w:left="993" w:hanging="284"/>
        <w:jc w:val="both"/>
        <w:rPr>
          <w:bCs/>
          <w:spacing w:val="-3"/>
        </w:rPr>
      </w:pPr>
      <w:r w:rsidRPr="00C60555">
        <w:rPr>
          <w:bCs/>
          <w:spacing w:val="-3"/>
        </w:rPr>
        <w:t>La publicidad subliminal.</w:t>
      </w:r>
    </w:p>
    <w:p w14:paraId="5F85A0F6" w14:textId="74EA339E" w:rsidR="00467D7E" w:rsidRPr="00C60555" w:rsidRDefault="00467D7E" w:rsidP="00AB5BEF">
      <w:pPr>
        <w:pStyle w:val="Prrafodelista"/>
        <w:numPr>
          <w:ilvl w:val="0"/>
          <w:numId w:val="10"/>
        </w:numPr>
        <w:spacing w:before="120" w:after="120" w:line="360" w:lineRule="auto"/>
        <w:ind w:left="993" w:hanging="284"/>
        <w:jc w:val="both"/>
        <w:rPr>
          <w:bCs/>
          <w:spacing w:val="-3"/>
        </w:rPr>
      </w:pPr>
      <w:r w:rsidRPr="00C60555">
        <w:rPr>
          <w:bCs/>
          <w:spacing w:val="-3"/>
        </w:rPr>
        <w:t>La que infrinja lo dispuesto en la normativa que regule la publicidad de determinados productos, bienes, actividades o servicios.</w:t>
      </w:r>
    </w:p>
    <w:p w14:paraId="247CF57B" w14:textId="569E2260" w:rsidR="00467D7E" w:rsidRPr="00C60555" w:rsidRDefault="00126697" w:rsidP="00AB5BEF">
      <w:pPr>
        <w:pStyle w:val="Prrafodelista"/>
        <w:numPr>
          <w:ilvl w:val="0"/>
          <w:numId w:val="10"/>
        </w:numPr>
        <w:spacing w:before="120" w:after="120" w:line="360" w:lineRule="auto"/>
        <w:ind w:left="993" w:hanging="284"/>
        <w:jc w:val="both"/>
        <w:rPr>
          <w:bCs/>
          <w:spacing w:val="-3"/>
        </w:rPr>
      </w:pPr>
      <w:r w:rsidRPr="00C60555">
        <w:rPr>
          <w:bCs/>
          <w:spacing w:val="-3"/>
        </w:rPr>
        <w:t>L</w:t>
      </w:r>
      <w:r w:rsidR="00467D7E" w:rsidRPr="00C60555">
        <w:rPr>
          <w:bCs/>
          <w:spacing w:val="-3"/>
        </w:rPr>
        <w:t>a publicidad engañosa, la publicidad desleal y la publicidad agresiva, que tendrán el carácter de actos de competencia desleal en los términos contemplados en la Ley de Competencia Desleal.</w:t>
      </w:r>
    </w:p>
    <w:p w14:paraId="4765C251" w14:textId="026A132E" w:rsidR="00467D7E" w:rsidRPr="00C60555" w:rsidRDefault="006D77CA" w:rsidP="00467D7E">
      <w:pPr>
        <w:spacing w:before="120" w:after="120" w:line="360" w:lineRule="auto"/>
        <w:ind w:firstLine="708"/>
        <w:jc w:val="both"/>
        <w:rPr>
          <w:bCs/>
          <w:spacing w:val="-3"/>
        </w:rPr>
      </w:pPr>
      <w:r w:rsidRPr="00C60555">
        <w:rPr>
          <w:bCs/>
          <w:spacing w:val="-3"/>
        </w:rPr>
        <w:t>L</w:t>
      </w:r>
      <w:r w:rsidR="00126697" w:rsidRPr="00C60555">
        <w:rPr>
          <w:bCs/>
          <w:spacing w:val="-3"/>
        </w:rPr>
        <w:t xml:space="preserve">a publicidad </w:t>
      </w:r>
      <w:r w:rsidR="00467D7E" w:rsidRPr="00C60555">
        <w:rPr>
          <w:bCs/>
          <w:spacing w:val="-3"/>
        </w:rPr>
        <w:t>ilícita</w:t>
      </w:r>
      <w:r w:rsidR="001A1F9A" w:rsidRPr="00C60555">
        <w:rPr>
          <w:bCs/>
          <w:spacing w:val="-3"/>
        </w:rPr>
        <w:t xml:space="preserve"> </w:t>
      </w:r>
      <w:r w:rsidRPr="00C60555">
        <w:rPr>
          <w:bCs/>
          <w:spacing w:val="-3"/>
        </w:rPr>
        <w:t xml:space="preserve">es considerada como </w:t>
      </w:r>
      <w:r w:rsidR="001A1F9A" w:rsidRPr="00C60555">
        <w:rPr>
          <w:bCs/>
          <w:spacing w:val="-3"/>
        </w:rPr>
        <w:t>competencia desleal</w:t>
      </w:r>
      <w:r w:rsidR="00AB5BEF" w:rsidRPr="00C60555">
        <w:rPr>
          <w:bCs/>
          <w:spacing w:val="-3"/>
        </w:rPr>
        <w:t>, y contra ella se pueden ejercitar las acciones que pueden ejercitarse contra la competencia desleal</w:t>
      </w:r>
      <w:r w:rsidR="00467D7E" w:rsidRPr="00C60555">
        <w:rPr>
          <w:bCs/>
          <w:spacing w:val="-3"/>
        </w:rPr>
        <w:t>.</w:t>
      </w:r>
    </w:p>
    <w:p w14:paraId="25DC698E" w14:textId="77777777" w:rsidR="00467D7E" w:rsidRPr="00C60555" w:rsidRDefault="00467D7E" w:rsidP="00467D7E">
      <w:pPr>
        <w:spacing w:before="120" w:after="120" w:line="360" w:lineRule="auto"/>
        <w:ind w:firstLine="708"/>
        <w:jc w:val="both"/>
        <w:rPr>
          <w:bCs/>
          <w:spacing w:val="-3"/>
        </w:rPr>
      </w:pPr>
    </w:p>
    <w:p w14:paraId="13CA350B" w14:textId="1C9C407A" w:rsidR="00467D7E" w:rsidRPr="00C60555" w:rsidRDefault="001A1F9A" w:rsidP="00467D7E">
      <w:pPr>
        <w:spacing w:before="120" w:after="120" w:line="360" w:lineRule="auto"/>
        <w:ind w:firstLine="708"/>
        <w:jc w:val="both"/>
        <w:rPr>
          <w:b/>
          <w:spacing w:val="-3"/>
        </w:rPr>
      </w:pPr>
      <w:r w:rsidRPr="00C60555">
        <w:rPr>
          <w:b/>
          <w:spacing w:val="-3"/>
        </w:rPr>
        <w:t>Particular referencia al</w:t>
      </w:r>
      <w:r w:rsidR="00AC62C8" w:rsidRPr="00AC62C8">
        <w:rPr>
          <w:b/>
          <w:bCs/>
          <w:spacing w:val="-3"/>
        </w:rPr>
        <w:t xml:space="preserve"> régimen de los secretos empresariales</w:t>
      </w:r>
      <w:r w:rsidR="00467D7E" w:rsidRPr="00C60555">
        <w:rPr>
          <w:b/>
          <w:spacing w:val="-3"/>
        </w:rPr>
        <w:t>.</w:t>
      </w:r>
    </w:p>
    <w:p w14:paraId="4636B7E5" w14:textId="77777777" w:rsidR="0047329C" w:rsidRDefault="00086E6F" w:rsidP="00467D7E">
      <w:pPr>
        <w:spacing w:before="120" w:after="120" w:line="360" w:lineRule="auto"/>
        <w:ind w:firstLine="708"/>
        <w:jc w:val="both"/>
        <w:rPr>
          <w:bCs/>
          <w:spacing w:val="-3"/>
        </w:rPr>
      </w:pPr>
      <w:r>
        <w:rPr>
          <w:bCs/>
          <w:spacing w:val="-3"/>
        </w:rPr>
        <w:t xml:space="preserve">Los secretos empresariales están regulados por su propia Ley de </w:t>
      </w:r>
      <w:r w:rsidR="0047329C">
        <w:rPr>
          <w:bCs/>
          <w:spacing w:val="-3"/>
        </w:rPr>
        <w:t xml:space="preserve">20 de febrero de 2019, que </w:t>
      </w:r>
      <w:r w:rsidR="0047329C" w:rsidRPr="0047329C">
        <w:rPr>
          <w:bCs/>
          <w:spacing w:val="-3"/>
        </w:rPr>
        <w:t>considera secreto empresarial cualquier información o conocimiento, incluido el tecnológico, científico, industrial, comercial, organizativo o financiero, que reúna las siguientes condiciones:</w:t>
      </w:r>
    </w:p>
    <w:p w14:paraId="393A5AD3" w14:textId="77777777" w:rsidR="002A4A23" w:rsidRPr="0031294C" w:rsidRDefault="0047329C" w:rsidP="0031294C">
      <w:pPr>
        <w:pStyle w:val="Prrafodelista"/>
        <w:numPr>
          <w:ilvl w:val="0"/>
          <w:numId w:val="14"/>
        </w:numPr>
        <w:spacing w:before="120" w:after="120" w:line="360" w:lineRule="auto"/>
        <w:ind w:left="993" w:hanging="284"/>
        <w:jc w:val="both"/>
        <w:rPr>
          <w:bCs/>
          <w:spacing w:val="-3"/>
        </w:rPr>
      </w:pPr>
      <w:r w:rsidRPr="0031294C">
        <w:rPr>
          <w:bCs/>
          <w:spacing w:val="-3"/>
        </w:rPr>
        <w:t>Ser secreto, en el sentido de que no es generalmente conocido por las personas pertenecientes a los círculos en que normalmente se utilice el tipo de información o conocimiento en cuestión, ni fácilmente accesible para ellas</w:t>
      </w:r>
      <w:r w:rsidR="002A4A23" w:rsidRPr="0031294C">
        <w:rPr>
          <w:bCs/>
          <w:spacing w:val="-3"/>
        </w:rPr>
        <w:t>.</w:t>
      </w:r>
    </w:p>
    <w:p w14:paraId="5678666E" w14:textId="77777777" w:rsidR="002A4A23" w:rsidRPr="0031294C" w:rsidRDefault="002A4A23" w:rsidP="0031294C">
      <w:pPr>
        <w:pStyle w:val="Prrafodelista"/>
        <w:numPr>
          <w:ilvl w:val="0"/>
          <w:numId w:val="14"/>
        </w:numPr>
        <w:spacing w:before="120" w:after="120" w:line="360" w:lineRule="auto"/>
        <w:ind w:left="993" w:hanging="284"/>
        <w:jc w:val="both"/>
        <w:rPr>
          <w:bCs/>
          <w:spacing w:val="-3"/>
        </w:rPr>
      </w:pPr>
      <w:r w:rsidRPr="0031294C">
        <w:rPr>
          <w:bCs/>
          <w:spacing w:val="-3"/>
        </w:rPr>
        <w:t>T</w:t>
      </w:r>
      <w:r w:rsidR="0047329C" w:rsidRPr="0031294C">
        <w:rPr>
          <w:bCs/>
          <w:spacing w:val="-3"/>
        </w:rPr>
        <w:t>ener un valor empresarial, ya sea real o potencial, precisamente por ser secreto</w:t>
      </w:r>
      <w:r w:rsidRPr="0031294C">
        <w:rPr>
          <w:bCs/>
          <w:spacing w:val="-3"/>
        </w:rPr>
        <w:t>.</w:t>
      </w:r>
    </w:p>
    <w:p w14:paraId="73795482" w14:textId="05EB5699" w:rsidR="00AB5BEF" w:rsidRPr="0031294C" w:rsidRDefault="002A4A23" w:rsidP="0031294C">
      <w:pPr>
        <w:pStyle w:val="Prrafodelista"/>
        <w:numPr>
          <w:ilvl w:val="0"/>
          <w:numId w:val="14"/>
        </w:numPr>
        <w:spacing w:before="120" w:after="120" w:line="360" w:lineRule="auto"/>
        <w:ind w:left="993" w:hanging="284"/>
        <w:jc w:val="both"/>
        <w:rPr>
          <w:bCs/>
          <w:spacing w:val="-3"/>
        </w:rPr>
      </w:pPr>
      <w:r w:rsidRPr="0031294C">
        <w:rPr>
          <w:bCs/>
          <w:spacing w:val="-3"/>
        </w:rPr>
        <w:t>H</w:t>
      </w:r>
      <w:r w:rsidR="0047329C" w:rsidRPr="0031294C">
        <w:rPr>
          <w:bCs/>
          <w:spacing w:val="-3"/>
        </w:rPr>
        <w:t>aber sido objeto de medidas por parte de su titular para mantenerlo en secreto.</w:t>
      </w:r>
    </w:p>
    <w:p w14:paraId="6A212AE3" w14:textId="77777777" w:rsidR="00A32BA7" w:rsidRDefault="00A32BA7" w:rsidP="00467D7E">
      <w:pPr>
        <w:spacing w:before="120" w:after="120" w:line="360" w:lineRule="auto"/>
        <w:ind w:firstLine="708"/>
        <w:jc w:val="both"/>
        <w:rPr>
          <w:bCs/>
          <w:spacing w:val="-3"/>
        </w:rPr>
      </w:pPr>
      <w:r w:rsidRPr="00A32BA7">
        <w:rPr>
          <w:bCs/>
          <w:spacing w:val="-3"/>
        </w:rPr>
        <w:t xml:space="preserve">La obtención de la información constitutiva del secreto empresarial se considera lícita cuando se realice por alguno de los medios </w:t>
      </w:r>
      <w:r>
        <w:rPr>
          <w:bCs/>
          <w:spacing w:val="-3"/>
        </w:rPr>
        <w:t>previstos, como son los siguientes</w:t>
      </w:r>
      <w:r w:rsidRPr="00A32BA7">
        <w:rPr>
          <w:bCs/>
          <w:spacing w:val="-3"/>
        </w:rPr>
        <w:t xml:space="preserve">: </w:t>
      </w:r>
    </w:p>
    <w:p w14:paraId="1111C73B" w14:textId="77777777" w:rsidR="00A32BA7" w:rsidRPr="008C5372" w:rsidRDefault="00A32BA7" w:rsidP="008C5372">
      <w:pPr>
        <w:pStyle w:val="Prrafodelista"/>
        <w:numPr>
          <w:ilvl w:val="0"/>
          <w:numId w:val="15"/>
        </w:numPr>
        <w:spacing w:before="120" w:after="120" w:line="360" w:lineRule="auto"/>
        <w:ind w:left="993" w:hanging="284"/>
        <w:jc w:val="both"/>
        <w:rPr>
          <w:bCs/>
          <w:spacing w:val="-3"/>
        </w:rPr>
      </w:pPr>
      <w:r w:rsidRPr="008C5372">
        <w:rPr>
          <w:bCs/>
          <w:spacing w:val="-3"/>
        </w:rPr>
        <w:t>E</w:t>
      </w:r>
      <w:r w:rsidRPr="008C5372">
        <w:rPr>
          <w:bCs/>
          <w:spacing w:val="-3"/>
        </w:rPr>
        <w:t>l descubrimiento o la creación</w:t>
      </w:r>
      <w:r w:rsidRPr="008C5372">
        <w:rPr>
          <w:bCs/>
          <w:spacing w:val="-3"/>
        </w:rPr>
        <w:t>.</w:t>
      </w:r>
    </w:p>
    <w:p w14:paraId="27FF5F48" w14:textId="0AF7032F" w:rsidR="008C5372" w:rsidRPr="008C5372" w:rsidRDefault="00A32BA7" w:rsidP="008C5372">
      <w:pPr>
        <w:pStyle w:val="Prrafodelista"/>
        <w:numPr>
          <w:ilvl w:val="0"/>
          <w:numId w:val="15"/>
        </w:numPr>
        <w:spacing w:before="120" w:after="120" w:line="360" w:lineRule="auto"/>
        <w:ind w:left="993" w:hanging="284"/>
        <w:jc w:val="both"/>
        <w:rPr>
          <w:bCs/>
          <w:spacing w:val="-3"/>
        </w:rPr>
      </w:pPr>
      <w:r w:rsidRPr="008C5372">
        <w:rPr>
          <w:bCs/>
          <w:spacing w:val="-3"/>
        </w:rPr>
        <w:lastRenderedPageBreak/>
        <w:t>La observación, estudio, desmontaje o ensayo de un producto u objeto que se haya puesto a disposición del público o esté lícitamente en posesión de quien realiza estas actuaciones</w:t>
      </w:r>
      <w:r w:rsidR="008C5372" w:rsidRPr="008C5372">
        <w:rPr>
          <w:bCs/>
          <w:spacing w:val="-3"/>
        </w:rPr>
        <w:t>.</w:t>
      </w:r>
    </w:p>
    <w:p w14:paraId="17025C51" w14:textId="77777777" w:rsidR="008C5372" w:rsidRPr="008C5372" w:rsidRDefault="00A32BA7" w:rsidP="008C5372">
      <w:pPr>
        <w:pStyle w:val="Prrafodelista"/>
        <w:numPr>
          <w:ilvl w:val="0"/>
          <w:numId w:val="15"/>
        </w:numPr>
        <w:spacing w:before="120" w:after="120" w:line="360" w:lineRule="auto"/>
        <w:ind w:left="993" w:hanging="284"/>
        <w:jc w:val="both"/>
        <w:rPr>
          <w:bCs/>
          <w:spacing w:val="-3"/>
        </w:rPr>
      </w:pPr>
      <w:r w:rsidRPr="008C5372">
        <w:rPr>
          <w:bCs/>
          <w:spacing w:val="-3"/>
        </w:rPr>
        <w:t xml:space="preserve">El ejercicio del derecho </w:t>
      </w:r>
      <w:r w:rsidR="008C5372" w:rsidRPr="008C5372">
        <w:rPr>
          <w:bCs/>
          <w:spacing w:val="-3"/>
        </w:rPr>
        <w:t xml:space="preserve">de información y consulta </w:t>
      </w:r>
      <w:r w:rsidRPr="008C5372">
        <w:rPr>
          <w:bCs/>
          <w:spacing w:val="-3"/>
        </w:rPr>
        <w:t xml:space="preserve">de los trabajadores y </w:t>
      </w:r>
      <w:r w:rsidR="008C5372" w:rsidRPr="008C5372">
        <w:rPr>
          <w:bCs/>
          <w:spacing w:val="-3"/>
        </w:rPr>
        <w:t>sus</w:t>
      </w:r>
      <w:r w:rsidRPr="008C5372">
        <w:rPr>
          <w:bCs/>
          <w:spacing w:val="-3"/>
        </w:rPr>
        <w:t xml:space="preserve"> representantes</w:t>
      </w:r>
      <w:r w:rsidR="008C5372" w:rsidRPr="008C5372">
        <w:rPr>
          <w:bCs/>
          <w:spacing w:val="-3"/>
        </w:rPr>
        <w:t>.</w:t>
      </w:r>
    </w:p>
    <w:p w14:paraId="32AFA2F9" w14:textId="1D4C8BE2" w:rsidR="00AC62C8" w:rsidRPr="008C5372" w:rsidRDefault="008C5372" w:rsidP="008C5372">
      <w:pPr>
        <w:pStyle w:val="Prrafodelista"/>
        <w:numPr>
          <w:ilvl w:val="0"/>
          <w:numId w:val="15"/>
        </w:numPr>
        <w:spacing w:before="120" w:after="120" w:line="360" w:lineRule="auto"/>
        <w:ind w:left="993" w:hanging="284"/>
        <w:jc w:val="both"/>
        <w:rPr>
          <w:bCs/>
          <w:spacing w:val="-3"/>
        </w:rPr>
      </w:pPr>
      <w:r w:rsidRPr="008C5372">
        <w:rPr>
          <w:bCs/>
          <w:spacing w:val="-3"/>
        </w:rPr>
        <w:t>L</w:t>
      </w:r>
      <w:r w:rsidR="00A32BA7" w:rsidRPr="008C5372">
        <w:rPr>
          <w:bCs/>
          <w:spacing w:val="-3"/>
        </w:rPr>
        <w:t>a transferencia o cesión y la licencia contractual del secreto empresaria</w:t>
      </w:r>
      <w:r w:rsidRPr="008C5372">
        <w:rPr>
          <w:bCs/>
          <w:spacing w:val="-3"/>
        </w:rPr>
        <w:t>l.</w:t>
      </w:r>
    </w:p>
    <w:p w14:paraId="41CBB7C4" w14:textId="66A4F141" w:rsidR="00AC62C8" w:rsidRPr="00C60555" w:rsidRDefault="00425B45" w:rsidP="00467D7E">
      <w:pPr>
        <w:spacing w:before="120" w:after="120" w:line="360" w:lineRule="auto"/>
        <w:ind w:firstLine="708"/>
        <w:jc w:val="both"/>
        <w:rPr>
          <w:bCs/>
          <w:spacing w:val="-3"/>
        </w:rPr>
      </w:pPr>
      <w:r>
        <w:rPr>
          <w:bCs/>
          <w:spacing w:val="-3"/>
        </w:rPr>
        <w:t>En cambio, l</w:t>
      </w:r>
      <w:r w:rsidRPr="00425B45">
        <w:rPr>
          <w:bCs/>
          <w:spacing w:val="-3"/>
        </w:rPr>
        <w:t xml:space="preserve">a obtención de secretos empresariales sin consentimiento de su titular se considera ilícita cuando se lleve a cabo mediante </w:t>
      </w:r>
      <w:r>
        <w:rPr>
          <w:bCs/>
          <w:spacing w:val="-3"/>
        </w:rPr>
        <w:t>e</w:t>
      </w:r>
      <w:r w:rsidRPr="00425B45">
        <w:rPr>
          <w:bCs/>
          <w:spacing w:val="-3"/>
        </w:rPr>
        <w:t xml:space="preserve">l acceso, apropiación o copia no autorizadas </w:t>
      </w:r>
      <w:r>
        <w:rPr>
          <w:bCs/>
          <w:spacing w:val="-3"/>
        </w:rPr>
        <w:t>d</w:t>
      </w:r>
      <w:r w:rsidRPr="00425B45">
        <w:rPr>
          <w:bCs/>
          <w:spacing w:val="-3"/>
        </w:rPr>
        <w:t xml:space="preserve">el </w:t>
      </w:r>
      <w:r w:rsidR="004811E6">
        <w:rPr>
          <w:bCs/>
          <w:spacing w:val="-3"/>
        </w:rPr>
        <w:t xml:space="preserve">soporte que contenga el </w:t>
      </w:r>
      <w:r w:rsidRPr="00425B45">
        <w:rPr>
          <w:bCs/>
          <w:spacing w:val="-3"/>
        </w:rPr>
        <w:t xml:space="preserve">secreto empresarial o </w:t>
      </w:r>
      <w:r>
        <w:rPr>
          <w:bCs/>
          <w:spacing w:val="-3"/>
        </w:rPr>
        <w:t xml:space="preserve">elementos </w:t>
      </w:r>
      <w:r w:rsidRPr="00425B45">
        <w:rPr>
          <w:bCs/>
          <w:spacing w:val="-3"/>
        </w:rPr>
        <w:t>a partir de los cuales se pueda deduci</w:t>
      </w:r>
      <w:r>
        <w:rPr>
          <w:bCs/>
          <w:spacing w:val="-3"/>
        </w:rPr>
        <w:t>r.</w:t>
      </w:r>
    </w:p>
    <w:p w14:paraId="2D7F1E3B" w14:textId="5B1CB5E9" w:rsidR="00AB5BEF" w:rsidRDefault="00EC421B" w:rsidP="00467D7E">
      <w:pPr>
        <w:spacing w:before="120" w:after="120" w:line="360" w:lineRule="auto"/>
        <w:ind w:firstLine="708"/>
        <w:jc w:val="both"/>
        <w:rPr>
          <w:bCs/>
          <w:spacing w:val="-3"/>
        </w:rPr>
      </w:pPr>
      <w:r>
        <w:rPr>
          <w:bCs/>
          <w:spacing w:val="-3"/>
        </w:rPr>
        <w:t xml:space="preserve">La Ley regula </w:t>
      </w:r>
      <w:r w:rsidR="00745549">
        <w:rPr>
          <w:bCs/>
          <w:spacing w:val="-3"/>
        </w:rPr>
        <w:t xml:space="preserve">especialmente </w:t>
      </w:r>
      <w:r>
        <w:rPr>
          <w:bCs/>
          <w:spacing w:val="-3"/>
        </w:rPr>
        <w:t>la acci</w:t>
      </w:r>
      <w:r w:rsidR="00745549">
        <w:rPr>
          <w:bCs/>
          <w:spacing w:val="-3"/>
        </w:rPr>
        <w:t>ón</w:t>
      </w:r>
      <w:r>
        <w:rPr>
          <w:bCs/>
          <w:spacing w:val="-3"/>
        </w:rPr>
        <w:t xml:space="preserve"> </w:t>
      </w:r>
      <w:r w:rsidR="00745549">
        <w:rPr>
          <w:bCs/>
          <w:spacing w:val="-3"/>
        </w:rPr>
        <w:t xml:space="preserve">civil </w:t>
      </w:r>
      <w:r>
        <w:rPr>
          <w:bCs/>
          <w:spacing w:val="-3"/>
        </w:rPr>
        <w:t>de defensa de los secretos empresa</w:t>
      </w:r>
      <w:r w:rsidR="00745549">
        <w:rPr>
          <w:bCs/>
          <w:spacing w:val="-3"/>
        </w:rPr>
        <w:t>r</w:t>
      </w:r>
      <w:r>
        <w:rPr>
          <w:bCs/>
          <w:spacing w:val="-3"/>
        </w:rPr>
        <w:t xml:space="preserve">iales, </w:t>
      </w:r>
      <w:r w:rsidR="005C1E6E">
        <w:rPr>
          <w:bCs/>
          <w:spacing w:val="-3"/>
        </w:rPr>
        <w:t>a través de la que se puede pretender:</w:t>
      </w:r>
    </w:p>
    <w:p w14:paraId="3EF1068E" w14:textId="77777777" w:rsidR="005C1E6E"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La declaración de la violación del secreto empresarial.</w:t>
      </w:r>
    </w:p>
    <w:p w14:paraId="1AB7CD1E" w14:textId="2CCC025F" w:rsidR="005C1E6E"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La cesación o</w:t>
      </w:r>
      <w:r w:rsidR="00413BF0" w:rsidRPr="00F2161E">
        <w:rPr>
          <w:bCs/>
          <w:spacing w:val="-3"/>
        </w:rPr>
        <w:t xml:space="preserve"> </w:t>
      </w:r>
      <w:r w:rsidRPr="00F2161E">
        <w:rPr>
          <w:bCs/>
          <w:spacing w:val="-3"/>
        </w:rPr>
        <w:t>prohibición de los actos de violación del secreto empresarial.</w:t>
      </w:r>
    </w:p>
    <w:p w14:paraId="12ED5626" w14:textId="77777777" w:rsidR="00413BF0"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La aprehensión de las mercancías infractoras</w:t>
      </w:r>
      <w:r w:rsidR="00413BF0" w:rsidRPr="00F2161E">
        <w:rPr>
          <w:bCs/>
          <w:spacing w:val="-3"/>
        </w:rPr>
        <w:t>.</w:t>
      </w:r>
    </w:p>
    <w:p w14:paraId="7F5C5753" w14:textId="77777777" w:rsidR="00413BF0"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 xml:space="preserve">La entrega al demandante de </w:t>
      </w:r>
      <w:r w:rsidR="00413BF0" w:rsidRPr="00F2161E">
        <w:rPr>
          <w:bCs/>
          <w:spacing w:val="-3"/>
        </w:rPr>
        <w:t>los</w:t>
      </w:r>
      <w:r w:rsidRPr="00F2161E">
        <w:rPr>
          <w:bCs/>
          <w:spacing w:val="-3"/>
        </w:rPr>
        <w:t xml:space="preserve"> soportes que contengan el secreto empresarial y su destrucción</w:t>
      </w:r>
      <w:r w:rsidR="00413BF0" w:rsidRPr="00F2161E">
        <w:rPr>
          <w:bCs/>
          <w:spacing w:val="-3"/>
        </w:rPr>
        <w:t>.</w:t>
      </w:r>
    </w:p>
    <w:p w14:paraId="6DB920DC" w14:textId="77777777" w:rsidR="00413BF0"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La atribución en propiedad de las mercancías infractoras al demandant</w:t>
      </w:r>
      <w:r w:rsidR="00413BF0" w:rsidRPr="00F2161E">
        <w:rPr>
          <w:bCs/>
          <w:spacing w:val="-3"/>
        </w:rPr>
        <w:t>e.</w:t>
      </w:r>
    </w:p>
    <w:p w14:paraId="5B6E98AE" w14:textId="722E91E7" w:rsidR="005C1E6E" w:rsidRPr="00F2161E" w:rsidRDefault="005C1E6E" w:rsidP="00F2161E">
      <w:pPr>
        <w:pStyle w:val="Prrafodelista"/>
        <w:numPr>
          <w:ilvl w:val="0"/>
          <w:numId w:val="16"/>
        </w:numPr>
        <w:spacing w:before="120" w:after="120" w:line="360" w:lineRule="auto"/>
        <w:ind w:left="993" w:hanging="284"/>
        <w:jc w:val="both"/>
        <w:rPr>
          <w:bCs/>
          <w:spacing w:val="-3"/>
        </w:rPr>
      </w:pPr>
      <w:r w:rsidRPr="00F2161E">
        <w:rPr>
          <w:bCs/>
          <w:spacing w:val="-3"/>
        </w:rPr>
        <w:t>La indemnización de los daños y perjuicios.</w:t>
      </w:r>
    </w:p>
    <w:p w14:paraId="18A4A76E" w14:textId="77777777" w:rsidR="005C1E6E" w:rsidRDefault="005C1E6E" w:rsidP="00467D7E">
      <w:pPr>
        <w:spacing w:before="120" w:after="120" w:line="360" w:lineRule="auto"/>
        <w:ind w:firstLine="708"/>
        <w:jc w:val="both"/>
        <w:rPr>
          <w:bCs/>
          <w:spacing w:val="-3"/>
        </w:rPr>
      </w:pPr>
    </w:p>
    <w:p w14:paraId="4D7CF2C1" w14:textId="77777777" w:rsidR="005C1E6E" w:rsidRPr="00C60555" w:rsidRDefault="005C1E6E" w:rsidP="00467D7E">
      <w:pPr>
        <w:spacing w:before="120" w:after="120" w:line="360" w:lineRule="auto"/>
        <w:ind w:firstLine="708"/>
        <w:jc w:val="both"/>
        <w:rPr>
          <w:bCs/>
          <w:spacing w:val="-3"/>
        </w:rPr>
      </w:pPr>
    </w:p>
    <w:p w14:paraId="1E194B45" w14:textId="77777777" w:rsidR="00AB5BEF" w:rsidRPr="00C60555" w:rsidRDefault="00AB5BEF" w:rsidP="00467D7E">
      <w:pPr>
        <w:spacing w:before="120" w:after="120" w:line="360" w:lineRule="auto"/>
        <w:ind w:firstLine="708"/>
        <w:jc w:val="both"/>
        <w:rPr>
          <w:bCs/>
          <w:spacing w:val="-3"/>
        </w:rPr>
      </w:pPr>
    </w:p>
    <w:p w14:paraId="25AA715C" w14:textId="58810D27" w:rsidR="00FC39A8" w:rsidRPr="00C60555" w:rsidRDefault="00FC39A8" w:rsidP="00FC39A8">
      <w:pPr>
        <w:spacing w:before="120" w:after="120" w:line="360" w:lineRule="auto"/>
        <w:ind w:firstLine="708"/>
        <w:jc w:val="right"/>
        <w:rPr>
          <w:spacing w:val="-3"/>
        </w:rPr>
      </w:pPr>
      <w:r w:rsidRPr="00C60555">
        <w:rPr>
          <w:spacing w:val="-3"/>
        </w:rPr>
        <w:t>José Marí Olano</w:t>
      </w:r>
    </w:p>
    <w:p w14:paraId="02133CDE" w14:textId="77777777" w:rsidR="00B70281" w:rsidRPr="00C60555" w:rsidRDefault="00B70281" w:rsidP="00FC39A8">
      <w:pPr>
        <w:spacing w:before="120" w:after="120" w:line="360" w:lineRule="auto"/>
        <w:ind w:firstLine="708"/>
        <w:jc w:val="right"/>
        <w:rPr>
          <w:spacing w:val="-3"/>
        </w:rPr>
      </w:pPr>
    </w:p>
    <w:p w14:paraId="12E52229" w14:textId="09AA920A" w:rsidR="005726E8" w:rsidRPr="00FF4CC7" w:rsidRDefault="00A33B09" w:rsidP="003B1331">
      <w:pPr>
        <w:spacing w:before="120" w:after="120" w:line="360" w:lineRule="auto"/>
        <w:ind w:firstLine="708"/>
        <w:jc w:val="right"/>
        <w:rPr>
          <w:spacing w:val="-3"/>
        </w:rPr>
      </w:pPr>
      <w:r>
        <w:rPr>
          <w:spacing w:val="-3"/>
        </w:rPr>
        <w:t>20</w:t>
      </w:r>
      <w:r w:rsidR="00FC39A8" w:rsidRPr="00C60555">
        <w:rPr>
          <w:spacing w:val="-3"/>
        </w:rPr>
        <w:t xml:space="preserve"> de </w:t>
      </w:r>
      <w:r>
        <w:rPr>
          <w:spacing w:val="-3"/>
        </w:rPr>
        <w:t>julio</w:t>
      </w:r>
      <w:r w:rsidR="00FC39A8" w:rsidRPr="00C60555">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18DEE6" w14:textId="77777777" w:rsidR="00DC6358" w:rsidRDefault="00DC6358" w:rsidP="00DB250B">
      <w:r>
        <w:separator/>
      </w:r>
    </w:p>
  </w:endnote>
  <w:endnote w:type="continuationSeparator" w:id="0">
    <w:p w14:paraId="0A72436E" w14:textId="77777777" w:rsidR="00DC6358" w:rsidRDefault="00DC6358" w:rsidP="00DB250B">
      <w:r>
        <w:continuationSeparator/>
      </w:r>
    </w:p>
  </w:endnote>
  <w:endnote w:type="continuationNotice" w:id="1">
    <w:p w14:paraId="54CB54C6" w14:textId="77777777" w:rsidR="00DC6358" w:rsidRDefault="00DC635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CD7845" w14:textId="77777777" w:rsidR="00CD37DC" w:rsidRDefault="00CD37DC">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166F5787" w14:textId="75958395" w:rsidR="001E237F" w:rsidRDefault="001E237F">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2A3A41" w14:textId="77777777" w:rsidR="00CD37DC" w:rsidRDefault="00CD37D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1410E" w14:textId="77777777" w:rsidR="00DC6358" w:rsidRDefault="00DC6358" w:rsidP="00DB250B">
      <w:r>
        <w:separator/>
      </w:r>
    </w:p>
  </w:footnote>
  <w:footnote w:type="continuationSeparator" w:id="0">
    <w:p w14:paraId="4A3F2FD4" w14:textId="77777777" w:rsidR="00DC6358" w:rsidRDefault="00DC6358" w:rsidP="00DB250B">
      <w:r>
        <w:continuationSeparator/>
      </w:r>
    </w:p>
  </w:footnote>
  <w:footnote w:type="continuationNotice" w:id="1">
    <w:p w14:paraId="1B05C537" w14:textId="77777777" w:rsidR="00DC6358" w:rsidRDefault="00DC635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63A62" w14:textId="77777777" w:rsidR="00CD37DC" w:rsidRDefault="00CD37DC">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13DB6B" w14:textId="4E227D8F"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9CB0D" w14:textId="77777777" w:rsidR="00CD37DC" w:rsidRDefault="00CD37DC">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14F6949"/>
    <w:multiLevelType w:val="hybridMultilevel"/>
    <w:tmpl w:val="C3F4FA1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E697ED8"/>
    <w:multiLevelType w:val="hybridMultilevel"/>
    <w:tmpl w:val="FE1897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256D07AA"/>
    <w:multiLevelType w:val="hybridMultilevel"/>
    <w:tmpl w:val="742C2C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C0A0017">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79127E9"/>
    <w:multiLevelType w:val="hybridMultilevel"/>
    <w:tmpl w:val="9FA036A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2ACE5FAB"/>
    <w:multiLevelType w:val="hybridMultilevel"/>
    <w:tmpl w:val="F1A874FA"/>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01">
      <w:start w:val="1"/>
      <w:numFmt w:val="bullet"/>
      <w:lvlText w:val=""/>
      <w:lvlJc w:val="left"/>
      <w:pPr>
        <w:ind w:left="2160" w:hanging="180"/>
      </w:pPr>
      <w:rPr>
        <w:rFonts w:ascii="Symbol" w:hAnsi="Symbol"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3B28407C"/>
    <w:multiLevelType w:val="hybridMultilevel"/>
    <w:tmpl w:val="0F3830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45F50DD1"/>
    <w:multiLevelType w:val="hybridMultilevel"/>
    <w:tmpl w:val="7856F5E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4C3A067A"/>
    <w:multiLevelType w:val="hybridMultilevel"/>
    <w:tmpl w:val="6DEEE324"/>
    <w:lvl w:ilvl="0" w:tplc="FFFFFFFF">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9" w15:restartNumberingAfterBreak="0">
    <w:nsid w:val="4CDC4A6C"/>
    <w:multiLevelType w:val="hybridMultilevel"/>
    <w:tmpl w:val="622A620E"/>
    <w:lvl w:ilvl="0" w:tplc="0C0A0011">
      <w:start w:val="1"/>
      <w:numFmt w:val="decimal"/>
      <w:lvlText w:val="%1)"/>
      <w:lvlJc w:val="left"/>
      <w:pPr>
        <w:ind w:left="1428" w:hanging="360"/>
      </w:pPr>
    </w:lvl>
    <w:lvl w:ilvl="1" w:tplc="FFFFFFFF" w:tentative="1">
      <w:start w:val="1"/>
      <w:numFmt w:val="lowerLetter"/>
      <w:lvlText w:val="%2."/>
      <w:lvlJc w:val="left"/>
      <w:pPr>
        <w:ind w:left="2148" w:hanging="360"/>
      </w:pPr>
    </w:lvl>
    <w:lvl w:ilvl="2" w:tplc="FFFFFFFF" w:tentative="1">
      <w:start w:val="1"/>
      <w:numFmt w:val="lowerRoman"/>
      <w:lvlText w:val="%3."/>
      <w:lvlJc w:val="right"/>
      <w:pPr>
        <w:ind w:left="2868" w:hanging="180"/>
      </w:pPr>
    </w:lvl>
    <w:lvl w:ilvl="3" w:tplc="FFFFFFFF" w:tentative="1">
      <w:start w:val="1"/>
      <w:numFmt w:val="decimal"/>
      <w:lvlText w:val="%4."/>
      <w:lvlJc w:val="left"/>
      <w:pPr>
        <w:ind w:left="3588" w:hanging="360"/>
      </w:pPr>
    </w:lvl>
    <w:lvl w:ilvl="4" w:tplc="FFFFFFFF" w:tentative="1">
      <w:start w:val="1"/>
      <w:numFmt w:val="lowerLetter"/>
      <w:lvlText w:val="%5."/>
      <w:lvlJc w:val="left"/>
      <w:pPr>
        <w:ind w:left="4308" w:hanging="360"/>
      </w:pPr>
    </w:lvl>
    <w:lvl w:ilvl="5" w:tplc="FFFFFFFF" w:tentative="1">
      <w:start w:val="1"/>
      <w:numFmt w:val="lowerRoman"/>
      <w:lvlText w:val="%6."/>
      <w:lvlJc w:val="right"/>
      <w:pPr>
        <w:ind w:left="5028" w:hanging="180"/>
      </w:pPr>
    </w:lvl>
    <w:lvl w:ilvl="6" w:tplc="FFFFFFFF" w:tentative="1">
      <w:start w:val="1"/>
      <w:numFmt w:val="decimal"/>
      <w:lvlText w:val="%7."/>
      <w:lvlJc w:val="left"/>
      <w:pPr>
        <w:ind w:left="5748" w:hanging="360"/>
      </w:pPr>
    </w:lvl>
    <w:lvl w:ilvl="7" w:tplc="FFFFFFFF" w:tentative="1">
      <w:start w:val="1"/>
      <w:numFmt w:val="lowerLetter"/>
      <w:lvlText w:val="%8."/>
      <w:lvlJc w:val="left"/>
      <w:pPr>
        <w:ind w:left="6468" w:hanging="360"/>
      </w:pPr>
    </w:lvl>
    <w:lvl w:ilvl="8" w:tplc="FFFFFFFF" w:tentative="1">
      <w:start w:val="1"/>
      <w:numFmt w:val="lowerRoman"/>
      <w:lvlText w:val="%9."/>
      <w:lvlJc w:val="right"/>
      <w:pPr>
        <w:ind w:left="7188" w:hanging="180"/>
      </w:pPr>
    </w:lvl>
  </w:abstractNum>
  <w:abstractNum w:abstractNumId="10" w15:restartNumberingAfterBreak="0">
    <w:nsid w:val="5FDA6B8B"/>
    <w:multiLevelType w:val="hybridMultilevel"/>
    <w:tmpl w:val="091A6F72"/>
    <w:lvl w:ilvl="0" w:tplc="0C0A000F">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62FA510D"/>
    <w:multiLevelType w:val="hybridMultilevel"/>
    <w:tmpl w:val="59882CF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6A993493"/>
    <w:multiLevelType w:val="hybridMultilevel"/>
    <w:tmpl w:val="55A294C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786F0A90"/>
    <w:multiLevelType w:val="hybridMultilevel"/>
    <w:tmpl w:val="D264CE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7A834C1F"/>
    <w:multiLevelType w:val="hybridMultilevel"/>
    <w:tmpl w:val="295AB57C"/>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7BFF47D3"/>
    <w:multiLevelType w:val="hybridMultilevel"/>
    <w:tmpl w:val="6DEEE32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156920320">
    <w:abstractNumId w:val="0"/>
  </w:num>
  <w:num w:numId="2" w16cid:durableId="804736074">
    <w:abstractNumId w:val="2"/>
  </w:num>
  <w:num w:numId="3" w16cid:durableId="1364020537">
    <w:abstractNumId w:val="15"/>
  </w:num>
  <w:num w:numId="4" w16cid:durableId="1176579559">
    <w:abstractNumId w:val="13"/>
  </w:num>
  <w:num w:numId="5" w16cid:durableId="530386310">
    <w:abstractNumId w:val="12"/>
  </w:num>
  <w:num w:numId="6" w16cid:durableId="1809782624">
    <w:abstractNumId w:val="4"/>
  </w:num>
  <w:num w:numId="7" w16cid:durableId="164981638">
    <w:abstractNumId w:val="14"/>
  </w:num>
  <w:num w:numId="8" w16cid:durableId="79067792">
    <w:abstractNumId w:val="5"/>
  </w:num>
  <w:num w:numId="9" w16cid:durableId="1731998363">
    <w:abstractNumId w:val="6"/>
  </w:num>
  <w:num w:numId="10" w16cid:durableId="1008018463">
    <w:abstractNumId w:val="11"/>
  </w:num>
  <w:num w:numId="11" w16cid:durableId="529415383">
    <w:abstractNumId w:val="8"/>
  </w:num>
  <w:num w:numId="12" w16cid:durableId="918292888">
    <w:abstractNumId w:val="3"/>
  </w:num>
  <w:num w:numId="13" w16cid:durableId="139227155">
    <w:abstractNumId w:val="10"/>
  </w:num>
  <w:num w:numId="14" w16cid:durableId="1579359868">
    <w:abstractNumId w:val="9"/>
  </w:num>
  <w:num w:numId="15" w16cid:durableId="967055330">
    <w:abstractNumId w:val="1"/>
  </w:num>
  <w:num w:numId="16" w16cid:durableId="135746389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0B6"/>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3BB3"/>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4C1B"/>
    <w:rsid w:val="00014C41"/>
    <w:rsid w:val="00015FAC"/>
    <w:rsid w:val="0001603E"/>
    <w:rsid w:val="00016105"/>
    <w:rsid w:val="00016190"/>
    <w:rsid w:val="000161B9"/>
    <w:rsid w:val="000165B8"/>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3C2"/>
    <w:rsid w:val="000226CE"/>
    <w:rsid w:val="00022EAE"/>
    <w:rsid w:val="00022F1C"/>
    <w:rsid w:val="000231D5"/>
    <w:rsid w:val="000234F0"/>
    <w:rsid w:val="00023664"/>
    <w:rsid w:val="00023E81"/>
    <w:rsid w:val="00024796"/>
    <w:rsid w:val="00024A29"/>
    <w:rsid w:val="00024FA6"/>
    <w:rsid w:val="00025813"/>
    <w:rsid w:val="00025950"/>
    <w:rsid w:val="00025952"/>
    <w:rsid w:val="00025C25"/>
    <w:rsid w:val="00025E34"/>
    <w:rsid w:val="00026408"/>
    <w:rsid w:val="0002663A"/>
    <w:rsid w:val="000269E0"/>
    <w:rsid w:val="00026B81"/>
    <w:rsid w:val="00026FE8"/>
    <w:rsid w:val="00027056"/>
    <w:rsid w:val="0002749D"/>
    <w:rsid w:val="00030420"/>
    <w:rsid w:val="00030563"/>
    <w:rsid w:val="00030D1C"/>
    <w:rsid w:val="00031A3A"/>
    <w:rsid w:val="000324DD"/>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8E8"/>
    <w:rsid w:val="00077D82"/>
    <w:rsid w:val="00077EEB"/>
    <w:rsid w:val="000805F1"/>
    <w:rsid w:val="00080A40"/>
    <w:rsid w:val="00080CC1"/>
    <w:rsid w:val="00081848"/>
    <w:rsid w:val="00081973"/>
    <w:rsid w:val="00081DF5"/>
    <w:rsid w:val="00082295"/>
    <w:rsid w:val="00082AC5"/>
    <w:rsid w:val="00083074"/>
    <w:rsid w:val="0008312B"/>
    <w:rsid w:val="00083955"/>
    <w:rsid w:val="00083AAA"/>
    <w:rsid w:val="00083C8B"/>
    <w:rsid w:val="000841CB"/>
    <w:rsid w:val="000842B8"/>
    <w:rsid w:val="000842EB"/>
    <w:rsid w:val="00084361"/>
    <w:rsid w:val="00084627"/>
    <w:rsid w:val="000847C5"/>
    <w:rsid w:val="00084892"/>
    <w:rsid w:val="00084CE4"/>
    <w:rsid w:val="00085436"/>
    <w:rsid w:val="000855E5"/>
    <w:rsid w:val="00085E7B"/>
    <w:rsid w:val="00085F01"/>
    <w:rsid w:val="000865FA"/>
    <w:rsid w:val="00086E6F"/>
    <w:rsid w:val="0008724B"/>
    <w:rsid w:val="000872E2"/>
    <w:rsid w:val="00087632"/>
    <w:rsid w:val="00087B30"/>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273"/>
    <w:rsid w:val="000944CA"/>
    <w:rsid w:val="000944CD"/>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41"/>
    <w:rsid w:val="000A15D4"/>
    <w:rsid w:val="000A28EF"/>
    <w:rsid w:val="000A2C69"/>
    <w:rsid w:val="000A2FE0"/>
    <w:rsid w:val="000A3483"/>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4EE"/>
    <w:rsid w:val="000B557B"/>
    <w:rsid w:val="000B6138"/>
    <w:rsid w:val="000B61AC"/>
    <w:rsid w:val="000B65DD"/>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BD8"/>
    <w:rsid w:val="000D1F35"/>
    <w:rsid w:val="000D23F9"/>
    <w:rsid w:val="000D2687"/>
    <w:rsid w:val="000D2AFE"/>
    <w:rsid w:val="000D2B25"/>
    <w:rsid w:val="000D2DDE"/>
    <w:rsid w:val="000D32BC"/>
    <w:rsid w:val="000D3453"/>
    <w:rsid w:val="000D35D2"/>
    <w:rsid w:val="000D404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9C0"/>
    <w:rsid w:val="000E7B5C"/>
    <w:rsid w:val="000E7B75"/>
    <w:rsid w:val="000E7C0E"/>
    <w:rsid w:val="000E7E10"/>
    <w:rsid w:val="000E7EE2"/>
    <w:rsid w:val="000F03E5"/>
    <w:rsid w:val="000F05A6"/>
    <w:rsid w:val="000F06AD"/>
    <w:rsid w:val="000F0956"/>
    <w:rsid w:val="000F1047"/>
    <w:rsid w:val="000F1051"/>
    <w:rsid w:val="000F1196"/>
    <w:rsid w:val="000F16E2"/>
    <w:rsid w:val="000F1772"/>
    <w:rsid w:val="000F1E2C"/>
    <w:rsid w:val="000F219C"/>
    <w:rsid w:val="000F2728"/>
    <w:rsid w:val="000F3078"/>
    <w:rsid w:val="000F3222"/>
    <w:rsid w:val="000F3BFF"/>
    <w:rsid w:val="000F3F0D"/>
    <w:rsid w:val="000F425F"/>
    <w:rsid w:val="000F4416"/>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3F5"/>
    <w:rsid w:val="001076D8"/>
    <w:rsid w:val="00110ACD"/>
    <w:rsid w:val="00110B49"/>
    <w:rsid w:val="001113B0"/>
    <w:rsid w:val="001113F7"/>
    <w:rsid w:val="0011152E"/>
    <w:rsid w:val="00111A76"/>
    <w:rsid w:val="00111E7C"/>
    <w:rsid w:val="0011205B"/>
    <w:rsid w:val="00112306"/>
    <w:rsid w:val="001127A9"/>
    <w:rsid w:val="00112CFA"/>
    <w:rsid w:val="001131DF"/>
    <w:rsid w:val="00113333"/>
    <w:rsid w:val="001134AD"/>
    <w:rsid w:val="001134EA"/>
    <w:rsid w:val="0011390C"/>
    <w:rsid w:val="001141CE"/>
    <w:rsid w:val="00114225"/>
    <w:rsid w:val="001147C4"/>
    <w:rsid w:val="00114E76"/>
    <w:rsid w:val="00115306"/>
    <w:rsid w:val="00115382"/>
    <w:rsid w:val="001153B2"/>
    <w:rsid w:val="00115A8C"/>
    <w:rsid w:val="00115C03"/>
    <w:rsid w:val="00115CC6"/>
    <w:rsid w:val="00115E94"/>
    <w:rsid w:val="001161D5"/>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5FFA"/>
    <w:rsid w:val="00126364"/>
    <w:rsid w:val="00126697"/>
    <w:rsid w:val="00126E0C"/>
    <w:rsid w:val="00127011"/>
    <w:rsid w:val="00127214"/>
    <w:rsid w:val="0012740B"/>
    <w:rsid w:val="00127417"/>
    <w:rsid w:val="0012765D"/>
    <w:rsid w:val="00127AF6"/>
    <w:rsid w:val="00127EAD"/>
    <w:rsid w:val="00127F86"/>
    <w:rsid w:val="0013001F"/>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C4B"/>
    <w:rsid w:val="00136D6D"/>
    <w:rsid w:val="00136FFA"/>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47DE9"/>
    <w:rsid w:val="0015011A"/>
    <w:rsid w:val="0015012C"/>
    <w:rsid w:val="0015037E"/>
    <w:rsid w:val="001507CB"/>
    <w:rsid w:val="00150B26"/>
    <w:rsid w:val="00151817"/>
    <w:rsid w:val="00151A89"/>
    <w:rsid w:val="00151BAD"/>
    <w:rsid w:val="00152251"/>
    <w:rsid w:val="00152454"/>
    <w:rsid w:val="0015286A"/>
    <w:rsid w:val="00152A12"/>
    <w:rsid w:val="00152A7D"/>
    <w:rsid w:val="00152E37"/>
    <w:rsid w:val="00152EEC"/>
    <w:rsid w:val="00153A8A"/>
    <w:rsid w:val="00153ACA"/>
    <w:rsid w:val="00153BDC"/>
    <w:rsid w:val="001544A9"/>
    <w:rsid w:val="00154E3A"/>
    <w:rsid w:val="00154E9D"/>
    <w:rsid w:val="00154FC5"/>
    <w:rsid w:val="00155637"/>
    <w:rsid w:val="00155697"/>
    <w:rsid w:val="00155DCD"/>
    <w:rsid w:val="00156A97"/>
    <w:rsid w:val="00156DC8"/>
    <w:rsid w:val="00157172"/>
    <w:rsid w:val="00157318"/>
    <w:rsid w:val="00157786"/>
    <w:rsid w:val="00157856"/>
    <w:rsid w:val="00157EF1"/>
    <w:rsid w:val="00157EFB"/>
    <w:rsid w:val="001602DD"/>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197"/>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4EC"/>
    <w:rsid w:val="00172599"/>
    <w:rsid w:val="001726A5"/>
    <w:rsid w:val="00172767"/>
    <w:rsid w:val="00172A02"/>
    <w:rsid w:val="00172CEB"/>
    <w:rsid w:val="00173791"/>
    <w:rsid w:val="001737EC"/>
    <w:rsid w:val="00173E47"/>
    <w:rsid w:val="0017462B"/>
    <w:rsid w:val="00174BB4"/>
    <w:rsid w:val="00174F30"/>
    <w:rsid w:val="00175079"/>
    <w:rsid w:val="00175316"/>
    <w:rsid w:val="0017542D"/>
    <w:rsid w:val="0017558B"/>
    <w:rsid w:val="00175D0F"/>
    <w:rsid w:val="0017610E"/>
    <w:rsid w:val="001763DE"/>
    <w:rsid w:val="001765C5"/>
    <w:rsid w:val="00176AC1"/>
    <w:rsid w:val="00176D1C"/>
    <w:rsid w:val="00176EEA"/>
    <w:rsid w:val="00176F37"/>
    <w:rsid w:val="0017707B"/>
    <w:rsid w:val="001774D0"/>
    <w:rsid w:val="001777CA"/>
    <w:rsid w:val="00177F1B"/>
    <w:rsid w:val="001802AE"/>
    <w:rsid w:val="001802CA"/>
    <w:rsid w:val="00180A8C"/>
    <w:rsid w:val="00180E1D"/>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21"/>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1DF"/>
    <w:rsid w:val="001952C5"/>
    <w:rsid w:val="00195B41"/>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17FF"/>
    <w:rsid w:val="001A1CAF"/>
    <w:rsid w:val="001A1CD2"/>
    <w:rsid w:val="001A1E62"/>
    <w:rsid w:val="001A1F9A"/>
    <w:rsid w:val="001A208B"/>
    <w:rsid w:val="001A2402"/>
    <w:rsid w:val="001A2D18"/>
    <w:rsid w:val="001A35CC"/>
    <w:rsid w:val="001A377D"/>
    <w:rsid w:val="001A3A1D"/>
    <w:rsid w:val="001A41AE"/>
    <w:rsid w:val="001A4401"/>
    <w:rsid w:val="001A4552"/>
    <w:rsid w:val="001A47F4"/>
    <w:rsid w:val="001A49B3"/>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6E6"/>
    <w:rsid w:val="001B0ACC"/>
    <w:rsid w:val="001B0B9A"/>
    <w:rsid w:val="001B0BB4"/>
    <w:rsid w:val="001B0CE9"/>
    <w:rsid w:val="001B0DF6"/>
    <w:rsid w:val="001B0ED3"/>
    <w:rsid w:val="001B10F1"/>
    <w:rsid w:val="001B1701"/>
    <w:rsid w:val="001B2A6A"/>
    <w:rsid w:val="001B2BE8"/>
    <w:rsid w:val="001B2C4B"/>
    <w:rsid w:val="001B2E48"/>
    <w:rsid w:val="001B2F9A"/>
    <w:rsid w:val="001B327D"/>
    <w:rsid w:val="001B3AC2"/>
    <w:rsid w:val="001B3C6F"/>
    <w:rsid w:val="001B5240"/>
    <w:rsid w:val="001B64FA"/>
    <w:rsid w:val="001B6A70"/>
    <w:rsid w:val="001B71EB"/>
    <w:rsid w:val="001B7587"/>
    <w:rsid w:val="001B7705"/>
    <w:rsid w:val="001B78AC"/>
    <w:rsid w:val="001B7E6B"/>
    <w:rsid w:val="001C06E6"/>
    <w:rsid w:val="001C0B58"/>
    <w:rsid w:val="001C16F9"/>
    <w:rsid w:val="001C1762"/>
    <w:rsid w:val="001C1DBE"/>
    <w:rsid w:val="001C22A9"/>
    <w:rsid w:val="001C22F0"/>
    <w:rsid w:val="001C2685"/>
    <w:rsid w:val="001C2A7A"/>
    <w:rsid w:val="001C2B02"/>
    <w:rsid w:val="001C32A2"/>
    <w:rsid w:val="001C3325"/>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9CB"/>
    <w:rsid w:val="001D4AD7"/>
    <w:rsid w:val="001D509C"/>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A95"/>
    <w:rsid w:val="001E7E5D"/>
    <w:rsid w:val="001E7E6B"/>
    <w:rsid w:val="001F028A"/>
    <w:rsid w:val="001F0422"/>
    <w:rsid w:val="001F1291"/>
    <w:rsid w:val="001F1974"/>
    <w:rsid w:val="001F1F99"/>
    <w:rsid w:val="001F231C"/>
    <w:rsid w:val="001F254C"/>
    <w:rsid w:val="001F25B9"/>
    <w:rsid w:val="001F280F"/>
    <w:rsid w:val="001F3875"/>
    <w:rsid w:val="001F3D0D"/>
    <w:rsid w:val="001F412C"/>
    <w:rsid w:val="001F41B8"/>
    <w:rsid w:val="001F41F6"/>
    <w:rsid w:val="001F4471"/>
    <w:rsid w:val="001F45F8"/>
    <w:rsid w:val="001F4724"/>
    <w:rsid w:val="001F4AFA"/>
    <w:rsid w:val="001F4B6A"/>
    <w:rsid w:val="001F4C91"/>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4996"/>
    <w:rsid w:val="0022503F"/>
    <w:rsid w:val="00225326"/>
    <w:rsid w:val="00225A3D"/>
    <w:rsid w:val="00225F8C"/>
    <w:rsid w:val="002265AB"/>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2F"/>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3D1C"/>
    <w:rsid w:val="00253E3D"/>
    <w:rsid w:val="00254074"/>
    <w:rsid w:val="00254938"/>
    <w:rsid w:val="00254D46"/>
    <w:rsid w:val="00254D49"/>
    <w:rsid w:val="00256479"/>
    <w:rsid w:val="00256FF2"/>
    <w:rsid w:val="0025777D"/>
    <w:rsid w:val="00257814"/>
    <w:rsid w:val="00257B23"/>
    <w:rsid w:val="00257B29"/>
    <w:rsid w:val="00257FF2"/>
    <w:rsid w:val="002601FF"/>
    <w:rsid w:val="002605C1"/>
    <w:rsid w:val="002608CD"/>
    <w:rsid w:val="002609B5"/>
    <w:rsid w:val="00260E4A"/>
    <w:rsid w:val="002612E9"/>
    <w:rsid w:val="00261A48"/>
    <w:rsid w:val="00261ACD"/>
    <w:rsid w:val="00261B9A"/>
    <w:rsid w:val="00261C2D"/>
    <w:rsid w:val="00261F31"/>
    <w:rsid w:val="002620FB"/>
    <w:rsid w:val="002622CB"/>
    <w:rsid w:val="002624BB"/>
    <w:rsid w:val="00262EF0"/>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AEB"/>
    <w:rsid w:val="00272EF4"/>
    <w:rsid w:val="00273773"/>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29A3"/>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9C"/>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712"/>
    <w:rsid w:val="002A190D"/>
    <w:rsid w:val="002A1D84"/>
    <w:rsid w:val="002A1F0F"/>
    <w:rsid w:val="002A2B27"/>
    <w:rsid w:val="002A2C26"/>
    <w:rsid w:val="002A2FF8"/>
    <w:rsid w:val="002A32D9"/>
    <w:rsid w:val="002A33A9"/>
    <w:rsid w:val="002A38EE"/>
    <w:rsid w:val="002A3BE4"/>
    <w:rsid w:val="002A3F87"/>
    <w:rsid w:val="002A4453"/>
    <w:rsid w:val="002A4837"/>
    <w:rsid w:val="002A4A23"/>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B23"/>
    <w:rsid w:val="002C0CFD"/>
    <w:rsid w:val="002C15F8"/>
    <w:rsid w:val="002C19F5"/>
    <w:rsid w:val="002C24C5"/>
    <w:rsid w:val="002C256A"/>
    <w:rsid w:val="002C28BD"/>
    <w:rsid w:val="002C2CC3"/>
    <w:rsid w:val="002C2E61"/>
    <w:rsid w:val="002C2FCC"/>
    <w:rsid w:val="002C31A1"/>
    <w:rsid w:val="002C32A9"/>
    <w:rsid w:val="002C3659"/>
    <w:rsid w:val="002C3949"/>
    <w:rsid w:val="002C3AE7"/>
    <w:rsid w:val="002C3D02"/>
    <w:rsid w:val="002C3DBC"/>
    <w:rsid w:val="002C3F07"/>
    <w:rsid w:val="002C3FA5"/>
    <w:rsid w:val="002C41EF"/>
    <w:rsid w:val="002C44A4"/>
    <w:rsid w:val="002C4515"/>
    <w:rsid w:val="002C48E1"/>
    <w:rsid w:val="002C4A89"/>
    <w:rsid w:val="002C4B0A"/>
    <w:rsid w:val="002C4F19"/>
    <w:rsid w:val="002C5159"/>
    <w:rsid w:val="002C581E"/>
    <w:rsid w:val="002C5A77"/>
    <w:rsid w:val="002C5CC2"/>
    <w:rsid w:val="002C6330"/>
    <w:rsid w:val="002C67FB"/>
    <w:rsid w:val="002C68BD"/>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5AB"/>
    <w:rsid w:val="002D2718"/>
    <w:rsid w:val="002D2906"/>
    <w:rsid w:val="002D2AC5"/>
    <w:rsid w:val="002D2FB6"/>
    <w:rsid w:val="002D3088"/>
    <w:rsid w:val="002D379B"/>
    <w:rsid w:val="002D3EDF"/>
    <w:rsid w:val="002D41AC"/>
    <w:rsid w:val="002D4513"/>
    <w:rsid w:val="002D4644"/>
    <w:rsid w:val="002D4F92"/>
    <w:rsid w:val="002D51EA"/>
    <w:rsid w:val="002D5682"/>
    <w:rsid w:val="002D5E30"/>
    <w:rsid w:val="002D5F4E"/>
    <w:rsid w:val="002D654A"/>
    <w:rsid w:val="002D68E5"/>
    <w:rsid w:val="002D6ABC"/>
    <w:rsid w:val="002D6F8B"/>
    <w:rsid w:val="002D7741"/>
    <w:rsid w:val="002D7DCA"/>
    <w:rsid w:val="002D7FD0"/>
    <w:rsid w:val="002E0221"/>
    <w:rsid w:val="002E0C1E"/>
    <w:rsid w:val="002E0D9D"/>
    <w:rsid w:val="002E1343"/>
    <w:rsid w:val="002E15CE"/>
    <w:rsid w:val="002E19E0"/>
    <w:rsid w:val="002E20D8"/>
    <w:rsid w:val="002E24FD"/>
    <w:rsid w:val="002E2EBF"/>
    <w:rsid w:val="002E331D"/>
    <w:rsid w:val="002E34D4"/>
    <w:rsid w:val="002E36D3"/>
    <w:rsid w:val="002E3937"/>
    <w:rsid w:val="002E3F45"/>
    <w:rsid w:val="002E485C"/>
    <w:rsid w:val="002E4BAC"/>
    <w:rsid w:val="002E4BD1"/>
    <w:rsid w:val="002E4F60"/>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23B"/>
    <w:rsid w:val="002F24D6"/>
    <w:rsid w:val="002F265A"/>
    <w:rsid w:val="002F2AB5"/>
    <w:rsid w:val="002F2AC9"/>
    <w:rsid w:val="002F2E2C"/>
    <w:rsid w:val="002F3051"/>
    <w:rsid w:val="002F3566"/>
    <w:rsid w:val="002F3E1F"/>
    <w:rsid w:val="002F4549"/>
    <w:rsid w:val="002F4661"/>
    <w:rsid w:val="002F4882"/>
    <w:rsid w:val="002F4A20"/>
    <w:rsid w:val="002F4A5A"/>
    <w:rsid w:val="002F50D6"/>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0563"/>
    <w:rsid w:val="00301142"/>
    <w:rsid w:val="003016E6"/>
    <w:rsid w:val="00301791"/>
    <w:rsid w:val="00301A6C"/>
    <w:rsid w:val="003020E7"/>
    <w:rsid w:val="0030223B"/>
    <w:rsid w:val="003025D6"/>
    <w:rsid w:val="003026E6"/>
    <w:rsid w:val="0030272C"/>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578"/>
    <w:rsid w:val="003116F4"/>
    <w:rsid w:val="00311AB2"/>
    <w:rsid w:val="00311AE2"/>
    <w:rsid w:val="00311B3A"/>
    <w:rsid w:val="00311C6E"/>
    <w:rsid w:val="0031202E"/>
    <w:rsid w:val="00312835"/>
    <w:rsid w:val="0031294C"/>
    <w:rsid w:val="00312DA4"/>
    <w:rsid w:val="00312DD5"/>
    <w:rsid w:val="00312FA9"/>
    <w:rsid w:val="0031305E"/>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5C4A"/>
    <w:rsid w:val="00316748"/>
    <w:rsid w:val="003169D5"/>
    <w:rsid w:val="003173FB"/>
    <w:rsid w:val="00317DF8"/>
    <w:rsid w:val="003205C9"/>
    <w:rsid w:val="00320985"/>
    <w:rsid w:val="0032126E"/>
    <w:rsid w:val="00321802"/>
    <w:rsid w:val="003222BA"/>
    <w:rsid w:val="00322366"/>
    <w:rsid w:val="00322669"/>
    <w:rsid w:val="003227A6"/>
    <w:rsid w:val="00322DC3"/>
    <w:rsid w:val="003233AC"/>
    <w:rsid w:val="0032363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B1B"/>
    <w:rsid w:val="00337072"/>
    <w:rsid w:val="00337136"/>
    <w:rsid w:val="0033745A"/>
    <w:rsid w:val="00337494"/>
    <w:rsid w:val="00337681"/>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1A"/>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78B"/>
    <w:rsid w:val="0035098D"/>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496"/>
    <w:rsid w:val="00362983"/>
    <w:rsid w:val="00362CCB"/>
    <w:rsid w:val="00362D68"/>
    <w:rsid w:val="00362D98"/>
    <w:rsid w:val="00363310"/>
    <w:rsid w:val="00363742"/>
    <w:rsid w:val="00363858"/>
    <w:rsid w:val="0036426F"/>
    <w:rsid w:val="003647E8"/>
    <w:rsid w:val="003647F7"/>
    <w:rsid w:val="003649A8"/>
    <w:rsid w:val="00364B0C"/>
    <w:rsid w:val="00364C26"/>
    <w:rsid w:val="003650F7"/>
    <w:rsid w:val="00365147"/>
    <w:rsid w:val="00365828"/>
    <w:rsid w:val="00365C8F"/>
    <w:rsid w:val="00366539"/>
    <w:rsid w:val="00366987"/>
    <w:rsid w:val="00366DBD"/>
    <w:rsid w:val="00366F0F"/>
    <w:rsid w:val="00366F8C"/>
    <w:rsid w:val="00367753"/>
    <w:rsid w:val="00367EB5"/>
    <w:rsid w:val="003700FB"/>
    <w:rsid w:val="00370385"/>
    <w:rsid w:val="00370B0F"/>
    <w:rsid w:val="003717F5"/>
    <w:rsid w:val="00371DB6"/>
    <w:rsid w:val="00371DD2"/>
    <w:rsid w:val="00371FD9"/>
    <w:rsid w:val="003725DF"/>
    <w:rsid w:val="0037277C"/>
    <w:rsid w:val="00373052"/>
    <w:rsid w:val="0037336F"/>
    <w:rsid w:val="00373719"/>
    <w:rsid w:val="00373C7B"/>
    <w:rsid w:val="00374035"/>
    <w:rsid w:val="003740C4"/>
    <w:rsid w:val="003743F9"/>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2CA"/>
    <w:rsid w:val="003813DB"/>
    <w:rsid w:val="00381709"/>
    <w:rsid w:val="00381761"/>
    <w:rsid w:val="00381B07"/>
    <w:rsid w:val="003822D6"/>
    <w:rsid w:val="003826BA"/>
    <w:rsid w:val="0038275B"/>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279"/>
    <w:rsid w:val="0039137A"/>
    <w:rsid w:val="00391A69"/>
    <w:rsid w:val="0039202D"/>
    <w:rsid w:val="003922EE"/>
    <w:rsid w:val="00392411"/>
    <w:rsid w:val="0039244C"/>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608"/>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1BB"/>
    <w:rsid w:val="003C428A"/>
    <w:rsid w:val="003C45B0"/>
    <w:rsid w:val="003C4673"/>
    <w:rsid w:val="003C4BAA"/>
    <w:rsid w:val="003C4C7C"/>
    <w:rsid w:val="003C5591"/>
    <w:rsid w:val="003C5AC0"/>
    <w:rsid w:val="003C62CB"/>
    <w:rsid w:val="003C6535"/>
    <w:rsid w:val="003C681E"/>
    <w:rsid w:val="003C6959"/>
    <w:rsid w:val="003C69C1"/>
    <w:rsid w:val="003C6F12"/>
    <w:rsid w:val="003C7213"/>
    <w:rsid w:val="003C73FD"/>
    <w:rsid w:val="003C7AE5"/>
    <w:rsid w:val="003C7BBC"/>
    <w:rsid w:val="003D0986"/>
    <w:rsid w:val="003D1067"/>
    <w:rsid w:val="003D172E"/>
    <w:rsid w:val="003D1BE0"/>
    <w:rsid w:val="003D1D1E"/>
    <w:rsid w:val="003D1D47"/>
    <w:rsid w:val="003D2731"/>
    <w:rsid w:val="003D2B19"/>
    <w:rsid w:val="003D2DB9"/>
    <w:rsid w:val="003D2E02"/>
    <w:rsid w:val="003D32EB"/>
    <w:rsid w:val="003D3C78"/>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2EE"/>
    <w:rsid w:val="003E156B"/>
    <w:rsid w:val="003E167F"/>
    <w:rsid w:val="003E18E8"/>
    <w:rsid w:val="003E1B75"/>
    <w:rsid w:val="003E1F33"/>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0AF7"/>
    <w:rsid w:val="003F1161"/>
    <w:rsid w:val="003F1241"/>
    <w:rsid w:val="003F13B3"/>
    <w:rsid w:val="003F181B"/>
    <w:rsid w:val="003F2162"/>
    <w:rsid w:val="003F232A"/>
    <w:rsid w:val="003F23DE"/>
    <w:rsid w:val="003F2746"/>
    <w:rsid w:val="003F2BB5"/>
    <w:rsid w:val="003F2C0C"/>
    <w:rsid w:val="003F2D52"/>
    <w:rsid w:val="003F332F"/>
    <w:rsid w:val="003F3355"/>
    <w:rsid w:val="003F3702"/>
    <w:rsid w:val="003F3BA4"/>
    <w:rsid w:val="003F3F92"/>
    <w:rsid w:val="003F4161"/>
    <w:rsid w:val="003F4214"/>
    <w:rsid w:val="003F435D"/>
    <w:rsid w:val="003F449F"/>
    <w:rsid w:val="003F4515"/>
    <w:rsid w:val="003F48BF"/>
    <w:rsid w:val="003F49C5"/>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16F"/>
    <w:rsid w:val="0041153F"/>
    <w:rsid w:val="0041157B"/>
    <w:rsid w:val="00411B2C"/>
    <w:rsid w:val="00411C44"/>
    <w:rsid w:val="00411CC3"/>
    <w:rsid w:val="00411EA1"/>
    <w:rsid w:val="00411FD1"/>
    <w:rsid w:val="00412B58"/>
    <w:rsid w:val="00412B97"/>
    <w:rsid w:val="004130E4"/>
    <w:rsid w:val="00413368"/>
    <w:rsid w:val="00413422"/>
    <w:rsid w:val="00413789"/>
    <w:rsid w:val="00413BF0"/>
    <w:rsid w:val="004142F2"/>
    <w:rsid w:val="0041446D"/>
    <w:rsid w:val="00414993"/>
    <w:rsid w:val="0041581B"/>
    <w:rsid w:val="004158BB"/>
    <w:rsid w:val="0041599C"/>
    <w:rsid w:val="00415A97"/>
    <w:rsid w:val="00415B6B"/>
    <w:rsid w:val="00415E21"/>
    <w:rsid w:val="00415EDD"/>
    <w:rsid w:val="00415EE4"/>
    <w:rsid w:val="004162C9"/>
    <w:rsid w:val="00416474"/>
    <w:rsid w:val="0041692F"/>
    <w:rsid w:val="00416A05"/>
    <w:rsid w:val="00416C9C"/>
    <w:rsid w:val="00416D29"/>
    <w:rsid w:val="00417681"/>
    <w:rsid w:val="00417866"/>
    <w:rsid w:val="004207FE"/>
    <w:rsid w:val="00420BB2"/>
    <w:rsid w:val="00420D2D"/>
    <w:rsid w:val="004211C7"/>
    <w:rsid w:val="00421299"/>
    <w:rsid w:val="004215E7"/>
    <w:rsid w:val="004219C9"/>
    <w:rsid w:val="00422CCD"/>
    <w:rsid w:val="00422D42"/>
    <w:rsid w:val="00422DC6"/>
    <w:rsid w:val="00422F5A"/>
    <w:rsid w:val="00423101"/>
    <w:rsid w:val="00423145"/>
    <w:rsid w:val="00423275"/>
    <w:rsid w:val="00423590"/>
    <w:rsid w:val="00423A17"/>
    <w:rsid w:val="00423C09"/>
    <w:rsid w:val="004241D1"/>
    <w:rsid w:val="004244B0"/>
    <w:rsid w:val="004246BA"/>
    <w:rsid w:val="00424833"/>
    <w:rsid w:val="004249EE"/>
    <w:rsid w:val="00424AF1"/>
    <w:rsid w:val="00424B7C"/>
    <w:rsid w:val="004253BE"/>
    <w:rsid w:val="00425B45"/>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7A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A7E"/>
    <w:rsid w:val="00437D5F"/>
    <w:rsid w:val="004404D8"/>
    <w:rsid w:val="00440926"/>
    <w:rsid w:val="00440F5E"/>
    <w:rsid w:val="004418C8"/>
    <w:rsid w:val="004420CA"/>
    <w:rsid w:val="004421B9"/>
    <w:rsid w:val="00442261"/>
    <w:rsid w:val="00443528"/>
    <w:rsid w:val="00443C4C"/>
    <w:rsid w:val="00444758"/>
    <w:rsid w:val="0044497B"/>
    <w:rsid w:val="00444DC1"/>
    <w:rsid w:val="00444ECA"/>
    <w:rsid w:val="0044501F"/>
    <w:rsid w:val="00446037"/>
    <w:rsid w:val="00446228"/>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5DBD"/>
    <w:rsid w:val="0045608F"/>
    <w:rsid w:val="0045610B"/>
    <w:rsid w:val="00456274"/>
    <w:rsid w:val="0045651D"/>
    <w:rsid w:val="00456948"/>
    <w:rsid w:val="00456BD1"/>
    <w:rsid w:val="004572C0"/>
    <w:rsid w:val="0046005F"/>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4F3F"/>
    <w:rsid w:val="004654BA"/>
    <w:rsid w:val="00465774"/>
    <w:rsid w:val="00466632"/>
    <w:rsid w:val="00466EB1"/>
    <w:rsid w:val="00467104"/>
    <w:rsid w:val="00467BF7"/>
    <w:rsid w:val="00467CB7"/>
    <w:rsid w:val="00467D7E"/>
    <w:rsid w:val="00467F0D"/>
    <w:rsid w:val="004705DF"/>
    <w:rsid w:val="00470E86"/>
    <w:rsid w:val="00471074"/>
    <w:rsid w:val="004710A4"/>
    <w:rsid w:val="00471101"/>
    <w:rsid w:val="0047136D"/>
    <w:rsid w:val="0047184B"/>
    <w:rsid w:val="00471CA5"/>
    <w:rsid w:val="00471F5B"/>
    <w:rsid w:val="00471FF0"/>
    <w:rsid w:val="00472225"/>
    <w:rsid w:val="00472666"/>
    <w:rsid w:val="00472960"/>
    <w:rsid w:val="00472E90"/>
    <w:rsid w:val="0047329C"/>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172"/>
    <w:rsid w:val="0048044C"/>
    <w:rsid w:val="0048056C"/>
    <w:rsid w:val="0048097A"/>
    <w:rsid w:val="00480B6C"/>
    <w:rsid w:val="00480E67"/>
    <w:rsid w:val="004811E6"/>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27E"/>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9B3"/>
    <w:rsid w:val="00490BB9"/>
    <w:rsid w:val="00491124"/>
    <w:rsid w:val="0049116C"/>
    <w:rsid w:val="00491381"/>
    <w:rsid w:val="00491662"/>
    <w:rsid w:val="00491ED7"/>
    <w:rsid w:val="00492368"/>
    <w:rsid w:val="00492640"/>
    <w:rsid w:val="00492A32"/>
    <w:rsid w:val="00492B9F"/>
    <w:rsid w:val="00492F81"/>
    <w:rsid w:val="00493973"/>
    <w:rsid w:val="004939BC"/>
    <w:rsid w:val="004939C8"/>
    <w:rsid w:val="004940AB"/>
    <w:rsid w:val="00494137"/>
    <w:rsid w:val="004943B5"/>
    <w:rsid w:val="004946C6"/>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415"/>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8A9"/>
    <w:rsid w:val="004C6A56"/>
    <w:rsid w:val="004C6A97"/>
    <w:rsid w:val="004C6F1C"/>
    <w:rsid w:val="004C703D"/>
    <w:rsid w:val="004C751D"/>
    <w:rsid w:val="004C7B8D"/>
    <w:rsid w:val="004C7C1A"/>
    <w:rsid w:val="004D01E5"/>
    <w:rsid w:val="004D036F"/>
    <w:rsid w:val="004D081D"/>
    <w:rsid w:val="004D0C1E"/>
    <w:rsid w:val="004D0ED2"/>
    <w:rsid w:val="004D17E4"/>
    <w:rsid w:val="004D1AD7"/>
    <w:rsid w:val="004D1DC7"/>
    <w:rsid w:val="004D1E3C"/>
    <w:rsid w:val="004D224A"/>
    <w:rsid w:val="004D2512"/>
    <w:rsid w:val="004D2836"/>
    <w:rsid w:val="004D2E48"/>
    <w:rsid w:val="004D3053"/>
    <w:rsid w:val="004D3107"/>
    <w:rsid w:val="004D3236"/>
    <w:rsid w:val="004D3311"/>
    <w:rsid w:val="004D34DD"/>
    <w:rsid w:val="004D355D"/>
    <w:rsid w:val="004D359F"/>
    <w:rsid w:val="004D3613"/>
    <w:rsid w:val="004D37DD"/>
    <w:rsid w:val="004D3E23"/>
    <w:rsid w:val="004D3E2C"/>
    <w:rsid w:val="004D46AE"/>
    <w:rsid w:val="004D4B15"/>
    <w:rsid w:val="004D4BFE"/>
    <w:rsid w:val="004D4E12"/>
    <w:rsid w:val="004D4F6A"/>
    <w:rsid w:val="004D5158"/>
    <w:rsid w:val="004D5E32"/>
    <w:rsid w:val="004D6646"/>
    <w:rsid w:val="004D670A"/>
    <w:rsid w:val="004D697E"/>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9BD"/>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4F41"/>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62F"/>
    <w:rsid w:val="00506938"/>
    <w:rsid w:val="0050726A"/>
    <w:rsid w:val="00507546"/>
    <w:rsid w:val="0050760A"/>
    <w:rsid w:val="005079C3"/>
    <w:rsid w:val="00510808"/>
    <w:rsid w:val="00510AE6"/>
    <w:rsid w:val="00510C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0DF"/>
    <w:rsid w:val="0052411C"/>
    <w:rsid w:val="0052432C"/>
    <w:rsid w:val="005243BC"/>
    <w:rsid w:val="005243C9"/>
    <w:rsid w:val="005250AE"/>
    <w:rsid w:val="00525382"/>
    <w:rsid w:val="0052552C"/>
    <w:rsid w:val="00525A1F"/>
    <w:rsid w:val="00526097"/>
    <w:rsid w:val="00526610"/>
    <w:rsid w:val="00527409"/>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490"/>
    <w:rsid w:val="0053360A"/>
    <w:rsid w:val="0053365E"/>
    <w:rsid w:val="00534644"/>
    <w:rsid w:val="005348BD"/>
    <w:rsid w:val="00534AA5"/>
    <w:rsid w:val="00534BED"/>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2AE8"/>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0B2"/>
    <w:rsid w:val="00550268"/>
    <w:rsid w:val="0055056C"/>
    <w:rsid w:val="00550DFC"/>
    <w:rsid w:val="00550E8E"/>
    <w:rsid w:val="00551032"/>
    <w:rsid w:val="00551506"/>
    <w:rsid w:val="00551744"/>
    <w:rsid w:val="005517E9"/>
    <w:rsid w:val="00551859"/>
    <w:rsid w:val="005521BA"/>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162"/>
    <w:rsid w:val="00557554"/>
    <w:rsid w:val="0055765A"/>
    <w:rsid w:val="00560010"/>
    <w:rsid w:val="00560BBF"/>
    <w:rsid w:val="00560D7C"/>
    <w:rsid w:val="00560E20"/>
    <w:rsid w:val="005611D0"/>
    <w:rsid w:val="00561A4A"/>
    <w:rsid w:val="0056239E"/>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87"/>
    <w:rsid w:val="00576D94"/>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225"/>
    <w:rsid w:val="00583704"/>
    <w:rsid w:val="00583C58"/>
    <w:rsid w:val="00584868"/>
    <w:rsid w:val="00584A57"/>
    <w:rsid w:val="00584AEF"/>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95C"/>
    <w:rsid w:val="00595E02"/>
    <w:rsid w:val="005965BB"/>
    <w:rsid w:val="005967BA"/>
    <w:rsid w:val="00596A15"/>
    <w:rsid w:val="00596BD4"/>
    <w:rsid w:val="005977F9"/>
    <w:rsid w:val="00597847"/>
    <w:rsid w:val="00597976"/>
    <w:rsid w:val="00597B42"/>
    <w:rsid w:val="00597D35"/>
    <w:rsid w:val="005A01A8"/>
    <w:rsid w:val="005A0210"/>
    <w:rsid w:val="005A03D9"/>
    <w:rsid w:val="005A069C"/>
    <w:rsid w:val="005A0B75"/>
    <w:rsid w:val="005A0D4B"/>
    <w:rsid w:val="005A0DBF"/>
    <w:rsid w:val="005A0F95"/>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744"/>
    <w:rsid w:val="005A5B55"/>
    <w:rsid w:val="005A64F0"/>
    <w:rsid w:val="005A6681"/>
    <w:rsid w:val="005A6FB9"/>
    <w:rsid w:val="005A7641"/>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1B7"/>
    <w:rsid w:val="005B3317"/>
    <w:rsid w:val="005B3D8A"/>
    <w:rsid w:val="005B3F9E"/>
    <w:rsid w:val="005B402D"/>
    <w:rsid w:val="005B541C"/>
    <w:rsid w:val="005B558B"/>
    <w:rsid w:val="005B5629"/>
    <w:rsid w:val="005B59E7"/>
    <w:rsid w:val="005B5C19"/>
    <w:rsid w:val="005B5DC2"/>
    <w:rsid w:val="005B62F5"/>
    <w:rsid w:val="005B640C"/>
    <w:rsid w:val="005B66ED"/>
    <w:rsid w:val="005B6756"/>
    <w:rsid w:val="005B6C8F"/>
    <w:rsid w:val="005B6D4A"/>
    <w:rsid w:val="005B6DB5"/>
    <w:rsid w:val="005B7316"/>
    <w:rsid w:val="005B75AB"/>
    <w:rsid w:val="005B7DD7"/>
    <w:rsid w:val="005C0069"/>
    <w:rsid w:val="005C0311"/>
    <w:rsid w:val="005C0667"/>
    <w:rsid w:val="005C118E"/>
    <w:rsid w:val="005C15A0"/>
    <w:rsid w:val="005C15BA"/>
    <w:rsid w:val="005C1E6E"/>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742"/>
    <w:rsid w:val="005D1007"/>
    <w:rsid w:val="005D1E0C"/>
    <w:rsid w:val="005D23A6"/>
    <w:rsid w:val="005D242A"/>
    <w:rsid w:val="005D25C8"/>
    <w:rsid w:val="005D294B"/>
    <w:rsid w:val="005D2950"/>
    <w:rsid w:val="005D2CE1"/>
    <w:rsid w:val="005D31E7"/>
    <w:rsid w:val="005D3CA4"/>
    <w:rsid w:val="005D4137"/>
    <w:rsid w:val="005D4174"/>
    <w:rsid w:val="005D44BF"/>
    <w:rsid w:val="005D5414"/>
    <w:rsid w:val="005D55BF"/>
    <w:rsid w:val="005D5B16"/>
    <w:rsid w:val="005D6123"/>
    <w:rsid w:val="005D6ADE"/>
    <w:rsid w:val="005D6E04"/>
    <w:rsid w:val="005D71FE"/>
    <w:rsid w:val="005D7225"/>
    <w:rsid w:val="005D77B6"/>
    <w:rsid w:val="005D7B32"/>
    <w:rsid w:val="005D7F22"/>
    <w:rsid w:val="005D7F66"/>
    <w:rsid w:val="005D7FC9"/>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88C"/>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B7C"/>
    <w:rsid w:val="005F0F08"/>
    <w:rsid w:val="005F116F"/>
    <w:rsid w:val="005F1400"/>
    <w:rsid w:val="005F1FCD"/>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AC5"/>
    <w:rsid w:val="00620CF3"/>
    <w:rsid w:val="00620EFC"/>
    <w:rsid w:val="00620FD0"/>
    <w:rsid w:val="0062176E"/>
    <w:rsid w:val="006220E9"/>
    <w:rsid w:val="006223ED"/>
    <w:rsid w:val="0062250E"/>
    <w:rsid w:val="00622B47"/>
    <w:rsid w:val="00622E68"/>
    <w:rsid w:val="00622F30"/>
    <w:rsid w:val="00623002"/>
    <w:rsid w:val="00623485"/>
    <w:rsid w:val="00623570"/>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F28"/>
    <w:rsid w:val="0063115A"/>
    <w:rsid w:val="0063115B"/>
    <w:rsid w:val="00631451"/>
    <w:rsid w:val="0063165F"/>
    <w:rsid w:val="00631741"/>
    <w:rsid w:val="00631894"/>
    <w:rsid w:val="0063221C"/>
    <w:rsid w:val="00632A65"/>
    <w:rsid w:val="00632F7D"/>
    <w:rsid w:val="006330CD"/>
    <w:rsid w:val="00633C51"/>
    <w:rsid w:val="00633D72"/>
    <w:rsid w:val="00634EE5"/>
    <w:rsid w:val="00635446"/>
    <w:rsid w:val="0063577F"/>
    <w:rsid w:val="00635B57"/>
    <w:rsid w:val="00635BEA"/>
    <w:rsid w:val="00635C76"/>
    <w:rsid w:val="00635D36"/>
    <w:rsid w:val="0063609A"/>
    <w:rsid w:val="0063686D"/>
    <w:rsid w:val="00636A1E"/>
    <w:rsid w:val="00636C21"/>
    <w:rsid w:val="00636D94"/>
    <w:rsid w:val="00636E31"/>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595"/>
    <w:rsid w:val="00644AD3"/>
    <w:rsid w:val="006454C6"/>
    <w:rsid w:val="00645859"/>
    <w:rsid w:val="006458EE"/>
    <w:rsid w:val="00645B39"/>
    <w:rsid w:val="00645BD8"/>
    <w:rsid w:val="00645DC9"/>
    <w:rsid w:val="006461BC"/>
    <w:rsid w:val="006465B4"/>
    <w:rsid w:val="00646831"/>
    <w:rsid w:val="0064699C"/>
    <w:rsid w:val="00647749"/>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7E5"/>
    <w:rsid w:val="006608CF"/>
    <w:rsid w:val="00660AD7"/>
    <w:rsid w:val="00660CE4"/>
    <w:rsid w:val="00660E2C"/>
    <w:rsid w:val="006610FC"/>
    <w:rsid w:val="006612CF"/>
    <w:rsid w:val="00661C8D"/>
    <w:rsid w:val="00661E7F"/>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DC1"/>
    <w:rsid w:val="00676E06"/>
    <w:rsid w:val="006771DB"/>
    <w:rsid w:val="006776A7"/>
    <w:rsid w:val="006776AC"/>
    <w:rsid w:val="0067792A"/>
    <w:rsid w:val="006779A5"/>
    <w:rsid w:val="00680451"/>
    <w:rsid w:val="00680A45"/>
    <w:rsid w:val="0068105A"/>
    <w:rsid w:val="00681177"/>
    <w:rsid w:val="006813A1"/>
    <w:rsid w:val="00681FD4"/>
    <w:rsid w:val="00682391"/>
    <w:rsid w:val="00683012"/>
    <w:rsid w:val="006831A8"/>
    <w:rsid w:val="00683376"/>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5D15"/>
    <w:rsid w:val="006A61C0"/>
    <w:rsid w:val="006A6430"/>
    <w:rsid w:val="006A643A"/>
    <w:rsid w:val="006A6463"/>
    <w:rsid w:val="006A6BAA"/>
    <w:rsid w:val="006A6C59"/>
    <w:rsid w:val="006A7691"/>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A79"/>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67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D6E"/>
    <w:rsid w:val="006D6FE5"/>
    <w:rsid w:val="006D710E"/>
    <w:rsid w:val="006D74E8"/>
    <w:rsid w:val="006D778B"/>
    <w:rsid w:val="006D77CA"/>
    <w:rsid w:val="006D7B21"/>
    <w:rsid w:val="006D7DF7"/>
    <w:rsid w:val="006D7F01"/>
    <w:rsid w:val="006E00DD"/>
    <w:rsid w:val="006E0216"/>
    <w:rsid w:val="006E0438"/>
    <w:rsid w:val="006E044D"/>
    <w:rsid w:val="006E106A"/>
    <w:rsid w:val="006E1572"/>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643"/>
    <w:rsid w:val="006E5B32"/>
    <w:rsid w:val="006E5EEE"/>
    <w:rsid w:val="006E5F10"/>
    <w:rsid w:val="006E6170"/>
    <w:rsid w:val="006E6C06"/>
    <w:rsid w:val="006E7279"/>
    <w:rsid w:val="006E7655"/>
    <w:rsid w:val="006E79D6"/>
    <w:rsid w:val="006E7C16"/>
    <w:rsid w:val="006E7DD7"/>
    <w:rsid w:val="006F074B"/>
    <w:rsid w:val="006F0922"/>
    <w:rsid w:val="006F0DE8"/>
    <w:rsid w:val="006F10B9"/>
    <w:rsid w:val="006F1838"/>
    <w:rsid w:val="006F1AFE"/>
    <w:rsid w:val="006F2882"/>
    <w:rsid w:val="006F2D27"/>
    <w:rsid w:val="006F2D6C"/>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117"/>
    <w:rsid w:val="00700316"/>
    <w:rsid w:val="0070046E"/>
    <w:rsid w:val="00700673"/>
    <w:rsid w:val="00700AD1"/>
    <w:rsid w:val="00700BC4"/>
    <w:rsid w:val="00701230"/>
    <w:rsid w:val="007013DC"/>
    <w:rsid w:val="007018F3"/>
    <w:rsid w:val="00701C94"/>
    <w:rsid w:val="007025EB"/>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698"/>
    <w:rsid w:val="00710421"/>
    <w:rsid w:val="00710822"/>
    <w:rsid w:val="00710B33"/>
    <w:rsid w:val="00710DD9"/>
    <w:rsid w:val="00710E15"/>
    <w:rsid w:val="00710EAB"/>
    <w:rsid w:val="007110F0"/>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A46"/>
    <w:rsid w:val="00730C39"/>
    <w:rsid w:val="00730F04"/>
    <w:rsid w:val="00731034"/>
    <w:rsid w:val="0073118F"/>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549"/>
    <w:rsid w:val="007459E1"/>
    <w:rsid w:val="00745B61"/>
    <w:rsid w:val="00745D31"/>
    <w:rsid w:val="0074635D"/>
    <w:rsid w:val="00746361"/>
    <w:rsid w:val="00746B14"/>
    <w:rsid w:val="00746E6E"/>
    <w:rsid w:val="00747D53"/>
    <w:rsid w:val="0075095D"/>
    <w:rsid w:val="00751179"/>
    <w:rsid w:val="007520B5"/>
    <w:rsid w:val="00752788"/>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24C"/>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EAC"/>
    <w:rsid w:val="00770F5A"/>
    <w:rsid w:val="00771153"/>
    <w:rsid w:val="007717B0"/>
    <w:rsid w:val="0077188B"/>
    <w:rsid w:val="00771A8D"/>
    <w:rsid w:val="00771BC9"/>
    <w:rsid w:val="00771D34"/>
    <w:rsid w:val="00772830"/>
    <w:rsid w:val="00772A4C"/>
    <w:rsid w:val="00772B12"/>
    <w:rsid w:val="00772F43"/>
    <w:rsid w:val="00772F48"/>
    <w:rsid w:val="0077301D"/>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141"/>
    <w:rsid w:val="0078281A"/>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AD6"/>
    <w:rsid w:val="00790EC5"/>
    <w:rsid w:val="007914D0"/>
    <w:rsid w:val="0079192E"/>
    <w:rsid w:val="00791B18"/>
    <w:rsid w:val="00791F1F"/>
    <w:rsid w:val="00792025"/>
    <w:rsid w:val="0079247B"/>
    <w:rsid w:val="00792A63"/>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97AD4"/>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3C5"/>
    <w:rsid w:val="007A75D8"/>
    <w:rsid w:val="007A7954"/>
    <w:rsid w:val="007A7B49"/>
    <w:rsid w:val="007A7EDE"/>
    <w:rsid w:val="007B00F4"/>
    <w:rsid w:val="007B0382"/>
    <w:rsid w:val="007B0709"/>
    <w:rsid w:val="007B099E"/>
    <w:rsid w:val="007B11AE"/>
    <w:rsid w:val="007B17B5"/>
    <w:rsid w:val="007B23B6"/>
    <w:rsid w:val="007B23ED"/>
    <w:rsid w:val="007B2B8C"/>
    <w:rsid w:val="007B2CF7"/>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3CC"/>
    <w:rsid w:val="007C14E4"/>
    <w:rsid w:val="007C14EA"/>
    <w:rsid w:val="007C1787"/>
    <w:rsid w:val="007C1EF9"/>
    <w:rsid w:val="007C234E"/>
    <w:rsid w:val="007C2C92"/>
    <w:rsid w:val="007C2D41"/>
    <w:rsid w:val="007C303F"/>
    <w:rsid w:val="007C3388"/>
    <w:rsid w:val="007C33FA"/>
    <w:rsid w:val="007C358A"/>
    <w:rsid w:val="007C381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8C4"/>
    <w:rsid w:val="00806DC7"/>
    <w:rsid w:val="00807141"/>
    <w:rsid w:val="00810109"/>
    <w:rsid w:val="0081066B"/>
    <w:rsid w:val="00810682"/>
    <w:rsid w:val="00810FEF"/>
    <w:rsid w:val="008112F5"/>
    <w:rsid w:val="00811ADF"/>
    <w:rsid w:val="008124C3"/>
    <w:rsid w:val="008124CA"/>
    <w:rsid w:val="008133C1"/>
    <w:rsid w:val="00813583"/>
    <w:rsid w:val="008135D2"/>
    <w:rsid w:val="0081368C"/>
    <w:rsid w:val="00814180"/>
    <w:rsid w:val="0081421E"/>
    <w:rsid w:val="008142C6"/>
    <w:rsid w:val="008145B6"/>
    <w:rsid w:val="00814640"/>
    <w:rsid w:val="008148DD"/>
    <w:rsid w:val="00814A55"/>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8"/>
    <w:rsid w:val="0083001C"/>
    <w:rsid w:val="0083110A"/>
    <w:rsid w:val="00831B6C"/>
    <w:rsid w:val="00831E7C"/>
    <w:rsid w:val="0083219A"/>
    <w:rsid w:val="0083274B"/>
    <w:rsid w:val="00832AA5"/>
    <w:rsid w:val="00832ED1"/>
    <w:rsid w:val="00832F2B"/>
    <w:rsid w:val="008331BE"/>
    <w:rsid w:val="008334CB"/>
    <w:rsid w:val="008334D7"/>
    <w:rsid w:val="008337FB"/>
    <w:rsid w:val="00833DBC"/>
    <w:rsid w:val="0083405E"/>
    <w:rsid w:val="00834203"/>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DE2"/>
    <w:rsid w:val="00842E4D"/>
    <w:rsid w:val="00842F37"/>
    <w:rsid w:val="0084331E"/>
    <w:rsid w:val="00843760"/>
    <w:rsid w:val="0084384D"/>
    <w:rsid w:val="008439A5"/>
    <w:rsid w:val="0084445C"/>
    <w:rsid w:val="00844AD4"/>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AD0"/>
    <w:rsid w:val="00855B4B"/>
    <w:rsid w:val="00855D77"/>
    <w:rsid w:val="0085664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141"/>
    <w:rsid w:val="00865496"/>
    <w:rsid w:val="00865695"/>
    <w:rsid w:val="0086571C"/>
    <w:rsid w:val="008664D2"/>
    <w:rsid w:val="008665AB"/>
    <w:rsid w:val="00866976"/>
    <w:rsid w:val="00866BB5"/>
    <w:rsid w:val="00866D44"/>
    <w:rsid w:val="00867619"/>
    <w:rsid w:val="008676A6"/>
    <w:rsid w:val="00867851"/>
    <w:rsid w:val="00870053"/>
    <w:rsid w:val="0087011F"/>
    <w:rsid w:val="00870583"/>
    <w:rsid w:val="0087101E"/>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0EE7"/>
    <w:rsid w:val="0088156F"/>
    <w:rsid w:val="00881696"/>
    <w:rsid w:val="00881708"/>
    <w:rsid w:val="00881E6A"/>
    <w:rsid w:val="00882861"/>
    <w:rsid w:val="00882981"/>
    <w:rsid w:val="00882A73"/>
    <w:rsid w:val="00882EAC"/>
    <w:rsid w:val="0088348E"/>
    <w:rsid w:val="00883B3E"/>
    <w:rsid w:val="008844D7"/>
    <w:rsid w:val="00884B46"/>
    <w:rsid w:val="00884E04"/>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4A9"/>
    <w:rsid w:val="008B0791"/>
    <w:rsid w:val="008B0898"/>
    <w:rsid w:val="008B0924"/>
    <w:rsid w:val="008B099D"/>
    <w:rsid w:val="008B0CAD"/>
    <w:rsid w:val="008B0D8E"/>
    <w:rsid w:val="008B1F9F"/>
    <w:rsid w:val="008B1FCB"/>
    <w:rsid w:val="008B1FF5"/>
    <w:rsid w:val="008B23F3"/>
    <w:rsid w:val="008B26AD"/>
    <w:rsid w:val="008B28D7"/>
    <w:rsid w:val="008B341F"/>
    <w:rsid w:val="008B3A9D"/>
    <w:rsid w:val="008B44F4"/>
    <w:rsid w:val="008B457A"/>
    <w:rsid w:val="008B5180"/>
    <w:rsid w:val="008B5853"/>
    <w:rsid w:val="008B5B09"/>
    <w:rsid w:val="008B5D29"/>
    <w:rsid w:val="008B5EED"/>
    <w:rsid w:val="008B6743"/>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4F98"/>
    <w:rsid w:val="008C5372"/>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03"/>
    <w:rsid w:val="008E4326"/>
    <w:rsid w:val="008E4592"/>
    <w:rsid w:val="008E45E5"/>
    <w:rsid w:val="008E476A"/>
    <w:rsid w:val="008E4BB1"/>
    <w:rsid w:val="008E4D7B"/>
    <w:rsid w:val="008E536D"/>
    <w:rsid w:val="008E55EE"/>
    <w:rsid w:val="008E590B"/>
    <w:rsid w:val="008E64EA"/>
    <w:rsid w:val="008E6645"/>
    <w:rsid w:val="008E66B9"/>
    <w:rsid w:val="008E7608"/>
    <w:rsid w:val="008E76AA"/>
    <w:rsid w:val="008E7ADA"/>
    <w:rsid w:val="008E7BC3"/>
    <w:rsid w:val="008F0E13"/>
    <w:rsid w:val="008F1531"/>
    <w:rsid w:val="008F1C1A"/>
    <w:rsid w:val="008F1CBC"/>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6D6"/>
    <w:rsid w:val="009038E8"/>
    <w:rsid w:val="00903D85"/>
    <w:rsid w:val="0090491D"/>
    <w:rsid w:val="009049F7"/>
    <w:rsid w:val="0090504E"/>
    <w:rsid w:val="009051ED"/>
    <w:rsid w:val="00905289"/>
    <w:rsid w:val="00905BE9"/>
    <w:rsid w:val="00905E41"/>
    <w:rsid w:val="009063BD"/>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D65"/>
    <w:rsid w:val="00914F60"/>
    <w:rsid w:val="009152CD"/>
    <w:rsid w:val="0091563F"/>
    <w:rsid w:val="00915C91"/>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BAB"/>
    <w:rsid w:val="00924EC4"/>
    <w:rsid w:val="00925373"/>
    <w:rsid w:val="009255A2"/>
    <w:rsid w:val="009255A8"/>
    <w:rsid w:val="0092568C"/>
    <w:rsid w:val="009262DF"/>
    <w:rsid w:val="00926DF9"/>
    <w:rsid w:val="0092760E"/>
    <w:rsid w:val="00927C0B"/>
    <w:rsid w:val="00927E50"/>
    <w:rsid w:val="00927E6B"/>
    <w:rsid w:val="0093031F"/>
    <w:rsid w:val="00930747"/>
    <w:rsid w:val="00930992"/>
    <w:rsid w:val="00930B08"/>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37B0C"/>
    <w:rsid w:val="00937E6E"/>
    <w:rsid w:val="00940036"/>
    <w:rsid w:val="009402B9"/>
    <w:rsid w:val="009405A9"/>
    <w:rsid w:val="00940682"/>
    <w:rsid w:val="009408F9"/>
    <w:rsid w:val="009409A6"/>
    <w:rsid w:val="00940CCC"/>
    <w:rsid w:val="00940E84"/>
    <w:rsid w:val="00940FE8"/>
    <w:rsid w:val="00941119"/>
    <w:rsid w:val="00941FE3"/>
    <w:rsid w:val="0094212A"/>
    <w:rsid w:val="00942F11"/>
    <w:rsid w:val="00942F64"/>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0A9F"/>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8BE"/>
    <w:rsid w:val="00955F1A"/>
    <w:rsid w:val="00956421"/>
    <w:rsid w:val="009567B8"/>
    <w:rsid w:val="009574ED"/>
    <w:rsid w:val="00957651"/>
    <w:rsid w:val="00957683"/>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6F3"/>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0FE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5F7B"/>
    <w:rsid w:val="009860ED"/>
    <w:rsid w:val="00986626"/>
    <w:rsid w:val="009866E5"/>
    <w:rsid w:val="00986C69"/>
    <w:rsid w:val="009871FD"/>
    <w:rsid w:val="009875DF"/>
    <w:rsid w:val="0098762F"/>
    <w:rsid w:val="00987822"/>
    <w:rsid w:val="00987C2A"/>
    <w:rsid w:val="0099058A"/>
    <w:rsid w:val="00990934"/>
    <w:rsid w:val="00990F0D"/>
    <w:rsid w:val="00991A0A"/>
    <w:rsid w:val="00991C5F"/>
    <w:rsid w:val="009920B8"/>
    <w:rsid w:val="009925A3"/>
    <w:rsid w:val="009926C9"/>
    <w:rsid w:val="00992C9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4B1"/>
    <w:rsid w:val="009A16B2"/>
    <w:rsid w:val="009A16B4"/>
    <w:rsid w:val="009A1942"/>
    <w:rsid w:val="009A1F87"/>
    <w:rsid w:val="009A2040"/>
    <w:rsid w:val="009A256A"/>
    <w:rsid w:val="009A2587"/>
    <w:rsid w:val="009A2A83"/>
    <w:rsid w:val="009A2C61"/>
    <w:rsid w:val="009A2CA8"/>
    <w:rsid w:val="009A3200"/>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A83"/>
    <w:rsid w:val="009C2C0D"/>
    <w:rsid w:val="009C3260"/>
    <w:rsid w:val="009C375B"/>
    <w:rsid w:val="009C39DA"/>
    <w:rsid w:val="009C3E79"/>
    <w:rsid w:val="009C423F"/>
    <w:rsid w:val="009C4714"/>
    <w:rsid w:val="009C4992"/>
    <w:rsid w:val="009C5352"/>
    <w:rsid w:val="009C5968"/>
    <w:rsid w:val="009C5F0C"/>
    <w:rsid w:val="009C638B"/>
    <w:rsid w:val="009C6415"/>
    <w:rsid w:val="009C66E2"/>
    <w:rsid w:val="009C6F7A"/>
    <w:rsid w:val="009C70A7"/>
    <w:rsid w:val="009C72BA"/>
    <w:rsid w:val="009C72EB"/>
    <w:rsid w:val="009C7BD5"/>
    <w:rsid w:val="009C7E59"/>
    <w:rsid w:val="009D0022"/>
    <w:rsid w:val="009D0247"/>
    <w:rsid w:val="009D0466"/>
    <w:rsid w:val="009D0973"/>
    <w:rsid w:val="009D1251"/>
    <w:rsid w:val="009D131A"/>
    <w:rsid w:val="009D1438"/>
    <w:rsid w:val="009D17FD"/>
    <w:rsid w:val="009D1813"/>
    <w:rsid w:val="009D1B43"/>
    <w:rsid w:val="009D1BFD"/>
    <w:rsid w:val="009D21B9"/>
    <w:rsid w:val="009D229E"/>
    <w:rsid w:val="009D2364"/>
    <w:rsid w:val="009D2A1C"/>
    <w:rsid w:val="009D30EE"/>
    <w:rsid w:val="009D3108"/>
    <w:rsid w:val="009D3173"/>
    <w:rsid w:val="009D3D93"/>
    <w:rsid w:val="009D3DC7"/>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2F0"/>
    <w:rsid w:val="009E1F0D"/>
    <w:rsid w:val="009E21D1"/>
    <w:rsid w:val="009E21F4"/>
    <w:rsid w:val="009E22DF"/>
    <w:rsid w:val="009E231E"/>
    <w:rsid w:val="009E2464"/>
    <w:rsid w:val="009E26D5"/>
    <w:rsid w:val="009E2A62"/>
    <w:rsid w:val="009E30F1"/>
    <w:rsid w:val="009E33D4"/>
    <w:rsid w:val="009E351B"/>
    <w:rsid w:val="009E35B8"/>
    <w:rsid w:val="009E38FD"/>
    <w:rsid w:val="009E3931"/>
    <w:rsid w:val="009E3CF6"/>
    <w:rsid w:val="009E3FF5"/>
    <w:rsid w:val="009E47E4"/>
    <w:rsid w:val="009E4AD3"/>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24B1"/>
    <w:rsid w:val="009F367B"/>
    <w:rsid w:val="009F39EC"/>
    <w:rsid w:val="009F3C98"/>
    <w:rsid w:val="009F4B25"/>
    <w:rsid w:val="009F4C39"/>
    <w:rsid w:val="009F4D75"/>
    <w:rsid w:val="009F56D5"/>
    <w:rsid w:val="009F5B1A"/>
    <w:rsid w:val="009F5D0D"/>
    <w:rsid w:val="009F5ED5"/>
    <w:rsid w:val="009F6187"/>
    <w:rsid w:val="009F6314"/>
    <w:rsid w:val="009F67F7"/>
    <w:rsid w:val="009F6A05"/>
    <w:rsid w:val="009F6CD4"/>
    <w:rsid w:val="009F7344"/>
    <w:rsid w:val="009F74D1"/>
    <w:rsid w:val="009F7927"/>
    <w:rsid w:val="009F7A73"/>
    <w:rsid w:val="009F7AB1"/>
    <w:rsid w:val="00A00B8F"/>
    <w:rsid w:val="00A00D63"/>
    <w:rsid w:val="00A010B4"/>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07752"/>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85F"/>
    <w:rsid w:val="00A162A1"/>
    <w:rsid w:val="00A17307"/>
    <w:rsid w:val="00A17737"/>
    <w:rsid w:val="00A1792F"/>
    <w:rsid w:val="00A200E5"/>
    <w:rsid w:val="00A2131F"/>
    <w:rsid w:val="00A213E9"/>
    <w:rsid w:val="00A21A2D"/>
    <w:rsid w:val="00A21F72"/>
    <w:rsid w:val="00A22196"/>
    <w:rsid w:val="00A2225A"/>
    <w:rsid w:val="00A2245E"/>
    <w:rsid w:val="00A2246A"/>
    <w:rsid w:val="00A22485"/>
    <w:rsid w:val="00A228F3"/>
    <w:rsid w:val="00A22EAA"/>
    <w:rsid w:val="00A22F74"/>
    <w:rsid w:val="00A22FAF"/>
    <w:rsid w:val="00A22FFA"/>
    <w:rsid w:val="00A23B75"/>
    <w:rsid w:val="00A24A39"/>
    <w:rsid w:val="00A24DFE"/>
    <w:rsid w:val="00A25051"/>
    <w:rsid w:val="00A250CC"/>
    <w:rsid w:val="00A2543D"/>
    <w:rsid w:val="00A254E4"/>
    <w:rsid w:val="00A261C1"/>
    <w:rsid w:val="00A26580"/>
    <w:rsid w:val="00A265DC"/>
    <w:rsid w:val="00A265F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BA7"/>
    <w:rsid w:val="00A32CE4"/>
    <w:rsid w:val="00A32FCC"/>
    <w:rsid w:val="00A338BF"/>
    <w:rsid w:val="00A33B09"/>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3A1"/>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A4A"/>
    <w:rsid w:val="00A56B96"/>
    <w:rsid w:val="00A56E35"/>
    <w:rsid w:val="00A5712B"/>
    <w:rsid w:val="00A57338"/>
    <w:rsid w:val="00A57E82"/>
    <w:rsid w:val="00A604B7"/>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457C"/>
    <w:rsid w:val="00A65EEF"/>
    <w:rsid w:val="00A660A6"/>
    <w:rsid w:val="00A6686C"/>
    <w:rsid w:val="00A6686E"/>
    <w:rsid w:val="00A66CBC"/>
    <w:rsid w:val="00A66EE8"/>
    <w:rsid w:val="00A6702E"/>
    <w:rsid w:val="00A67106"/>
    <w:rsid w:val="00A675D9"/>
    <w:rsid w:val="00A7014D"/>
    <w:rsid w:val="00A70161"/>
    <w:rsid w:val="00A706B6"/>
    <w:rsid w:val="00A70717"/>
    <w:rsid w:val="00A70D7E"/>
    <w:rsid w:val="00A70E14"/>
    <w:rsid w:val="00A71203"/>
    <w:rsid w:val="00A71996"/>
    <w:rsid w:val="00A71A48"/>
    <w:rsid w:val="00A71EC1"/>
    <w:rsid w:val="00A720A6"/>
    <w:rsid w:val="00A72E66"/>
    <w:rsid w:val="00A72F50"/>
    <w:rsid w:val="00A7304D"/>
    <w:rsid w:val="00A7342F"/>
    <w:rsid w:val="00A7343B"/>
    <w:rsid w:val="00A735C4"/>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5B22"/>
    <w:rsid w:val="00AA6451"/>
    <w:rsid w:val="00AA6561"/>
    <w:rsid w:val="00AA65CD"/>
    <w:rsid w:val="00AA6BD8"/>
    <w:rsid w:val="00AA746A"/>
    <w:rsid w:val="00AA773E"/>
    <w:rsid w:val="00AA7FB9"/>
    <w:rsid w:val="00AB015B"/>
    <w:rsid w:val="00AB03DF"/>
    <w:rsid w:val="00AB05F2"/>
    <w:rsid w:val="00AB0B27"/>
    <w:rsid w:val="00AB0B63"/>
    <w:rsid w:val="00AB0E42"/>
    <w:rsid w:val="00AB0EE9"/>
    <w:rsid w:val="00AB0F4F"/>
    <w:rsid w:val="00AB1ACC"/>
    <w:rsid w:val="00AB1F71"/>
    <w:rsid w:val="00AB20D0"/>
    <w:rsid w:val="00AB265F"/>
    <w:rsid w:val="00AB3489"/>
    <w:rsid w:val="00AB38A6"/>
    <w:rsid w:val="00AB3A74"/>
    <w:rsid w:val="00AB3CF3"/>
    <w:rsid w:val="00AB4742"/>
    <w:rsid w:val="00AB489B"/>
    <w:rsid w:val="00AB4997"/>
    <w:rsid w:val="00AB4EDB"/>
    <w:rsid w:val="00AB505C"/>
    <w:rsid w:val="00AB51B5"/>
    <w:rsid w:val="00AB51D2"/>
    <w:rsid w:val="00AB594D"/>
    <w:rsid w:val="00AB5BEF"/>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5035"/>
    <w:rsid w:val="00AC54FB"/>
    <w:rsid w:val="00AC550D"/>
    <w:rsid w:val="00AC55BE"/>
    <w:rsid w:val="00AC57A4"/>
    <w:rsid w:val="00AC59C0"/>
    <w:rsid w:val="00AC59F9"/>
    <w:rsid w:val="00AC62C8"/>
    <w:rsid w:val="00AC68AF"/>
    <w:rsid w:val="00AC69E2"/>
    <w:rsid w:val="00AC7141"/>
    <w:rsid w:val="00AC7A9C"/>
    <w:rsid w:val="00AD0438"/>
    <w:rsid w:val="00AD0C1A"/>
    <w:rsid w:val="00AD0CE7"/>
    <w:rsid w:val="00AD11D1"/>
    <w:rsid w:val="00AD1706"/>
    <w:rsid w:val="00AD1857"/>
    <w:rsid w:val="00AD21ED"/>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6007"/>
    <w:rsid w:val="00AE608E"/>
    <w:rsid w:val="00AE618C"/>
    <w:rsid w:val="00AE646F"/>
    <w:rsid w:val="00AE6943"/>
    <w:rsid w:val="00AF07F7"/>
    <w:rsid w:val="00AF0A7B"/>
    <w:rsid w:val="00AF0C9D"/>
    <w:rsid w:val="00AF1832"/>
    <w:rsid w:val="00AF1FE1"/>
    <w:rsid w:val="00AF2595"/>
    <w:rsid w:val="00AF298F"/>
    <w:rsid w:val="00AF2A87"/>
    <w:rsid w:val="00AF2AEC"/>
    <w:rsid w:val="00AF2B1B"/>
    <w:rsid w:val="00AF2B2B"/>
    <w:rsid w:val="00AF300D"/>
    <w:rsid w:val="00AF3B78"/>
    <w:rsid w:val="00AF40CE"/>
    <w:rsid w:val="00AF41E3"/>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BEE"/>
    <w:rsid w:val="00B07C60"/>
    <w:rsid w:val="00B07C9C"/>
    <w:rsid w:val="00B106EE"/>
    <w:rsid w:val="00B110D6"/>
    <w:rsid w:val="00B11170"/>
    <w:rsid w:val="00B111B1"/>
    <w:rsid w:val="00B117E8"/>
    <w:rsid w:val="00B11840"/>
    <w:rsid w:val="00B11D7F"/>
    <w:rsid w:val="00B11FFB"/>
    <w:rsid w:val="00B1209C"/>
    <w:rsid w:val="00B12BD1"/>
    <w:rsid w:val="00B12D35"/>
    <w:rsid w:val="00B12D3C"/>
    <w:rsid w:val="00B13007"/>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6E15"/>
    <w:rsid w:val="00B176B7"/>
    <w:rsid w:val="00B17B35"/>
    <w:rsid w:val="00B17DE7"/>
    <w:rsid w:val="00B200B8"/>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B2"/>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6458"/>
    <w:rsid w:val="00B4710E"/>
    <w:rsid w:val="00B47313"/>
    <w:rsid w:val="00B476B7"/>
    <w:rsid w:val="00B47F04"/>
    <w:rsid w:val="00B501B0"/>
    <w:rsid w:val="00B5063D"/>
    <w:rsid w:val="00B50D9D"/>
    <w:rsid w:val="00B511BF"/>
    <w:rsid w:val="00B51286"/>
    <w:rsid w:val="00B512B6"/>
    <w:rsid w:val="00B51B1D"/>
    <w:rsid w:val="00B53699"/>
    <w:rsid w:val="00B537F0"/>
    <w:rsid w:val="00B53C75"/>
    <w:rsid w:val="00B53E32"/>
    <w:rsid w:val="00B53F09"/>
    <w:rsid w:val="00B5400C"/>
    <w:rsid w:val="00B54C80"/>
    <w:rsid w:val="00B55097"/>
    <w:rsid w:val="00B551AB"/>
    <w:rsid w:val="00B554D2"/>
    <w:rsid w:val="00B555FE"/>
    <w:rsid w:val="00B56C7C"/>
    <w:rsid w:val="00B56F23"/>
    <w:rsid w:val="00B573B7"/>
    <w:rsid w:val="00B6065F"/>
    <w:rsid w:val="00B609EB"/>
    <w:rsid w:val="00B60B6B"/>
    <w:rsid w:val="00B60CB8"/>
    <w:rsid w:val="00B62028"/>
    <w:rsid w:val="00B62079"/>
    <w:rsid w:val="00B62423"/>
    <w:rsid w:val="00B6253B"/>
    <w:rsid w:val="00B62D5F"/>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2BF9"/>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7D1"/>
    <w:rsid w:val="00B82A92"/>
    <w:rsid w:val="00B83464"/>
    <w:rsid w:val="00B838D7"/>
    <w:rsid w:val="00B839A2"/>
    <w:rsid w:val="00B83A0B"/>
    <w:rsid w:val="00B83BEB"/>
    <w:rsid w:val="00B83CCA"/>
    <w:rsid w:val="00B83DF8"/>
    <w:rsid w:val="00B83E01"/>
    <w:rsid w:val="00B840DE"/>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BE"/>
    <w:rsid w:val="00B93BF3"/>
    <w:rsid w:val="00B93DE2"/>
    <w:rsid w:val="00B9417C"/>
    <w:rsid w:val="00B941E0"/>
    <w:rsid w:val="00B94221"/>
    <w:rsid w:val="00B94609"/>
    <w:rsid w:val="00B9471A"/>
    <w:rsid w:val="00B950B6"/>
    <w:rsid w:val="00B9551F"/>
    <w:rsid w:val="00B95A26"/>
    <w:rsid w:val="00B95C77"/>
    <w:rsid w:val="00B96708"/>
    <w:rsid w:val="00B967BF"/>
    <w:rsid w:val="00B967DB"/>
    <w:rsid w:val="00B967EC"/>
    <w:rsid w:val="00B975D8"/>
    <w:rsid w:val="00B97F13"/>
    <w:rsid w:val="00BA0248"/>
    <w:rsid w:val="00BA02EB"/>
    <w:rsid w:val="00BA044F"/>
    <w:rsid w:val="00BA05C1"/>
    <w:rsid w:val="00BA05D4"/>
    <w:rsid w:val="00BA0A2C"/>
    <w:rsid w:val="00BA0CDD"/>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5039"/>
    <w:rsid w:val="00BB5614"/>
    <w:rsid w:val="00BB5A1C"/>
    <w:rsid w:val="00BB5AA3"/>
    <w:rsid w:val="00BB60F6"/>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657"/>
    <w:rsid w:val="00BC4791"/>
    <w:rsid w:val="00BC4944"/>
    <w:rsid w:val="00BC4945"/>
    <w:rsid w:val="00BC4A4B"/>
    <w:rsid w:val="00BC4B20"/>
    <w:rsid w:val="00BC4BD3"/>
    <w:rsid w:val="00BC5021"/>
    <w:rsid w:val="00BC50FB"/>
    <w:rsid w:val="00BC60FC"/>
    <w:rsid w:val="00BC61FC"/>
    <w:rsid w:val="00BC69C1"/>
    <w:rsid w:val="00BC6DEB"/>
    <w:rsid w:val="00BC7345"/>
    <w:rsid w:val="00BC743D"/>
    <w:rsid w:val="00BC7683"/>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08"/>
    <w:rsid w:val="00BD6D42"/>
    <w:rsid w:val="00BD6F95"/>
    <w:rsid w:val="00BD70D4"/>
    <w:rsid w:val="00BD70DB"/>
    <w:rsid w:val="00BD7163"/>
    <w:rsid w:val="00BD7D84"/>
    <w:rsid w:val="00BE06AE"/>
    <w:rsid w:val="00BE0874"/>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2E5"/>
    <w:rsid w:val="00BE76AA"/>
    <w:rsid w:val="00BE7ED5"/>
    <w:rsid w:val="00BF022C"/>
    <w:rsid w:val="00BF02EB"/>
    <w:rsid w:val="00BF0734"/>
    <w:rsid w:val="00BF07D0"/>
    <w:rsid w:val="00BF0BBD"/>
    <w:rsid w:val="00BF126F"/>
    <w:rsid w:val="00BF2BE5"/>
    <w:rsid w:val="00BF2E2E"/>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2DF9"/>
    <w:rsid w:val="00C03416"/>
    <w:rsid w:val="00C03465"/>
    <w:rsid w:val="00C03584"/>
    <w:rsid w:val="00C03876"/>
    <w:rsid w:val="00C03878"/>
    <w:rsid w:val="00C03C49"/>
    <w:rsid w:val="00C0404E"/>
    <w:rsid w:val="00C04064"/>
    <w:rsid w:val="00C042AB"/>
    <w:rsid w:val="00C04543"/>
    <w:rsid w:val="00C045BA"/>
    <w:rsid w:val="00C0467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673"/>
    <w:rsid w:val="00C10AF3"/>
    <w:rsid w:val="00C10D6E"/>
    <w:rsid w:val="00C10F8E"/>
    <w:rsid w:val="00C110AB"/>
    <w:rsid w:val="00C11C03"/>
    <w:rsid w:val="00C11CC7"/>
    <w:rsid w:val="00C12076"/>
    <w:rsid w:val="00C125F8"/>
    <w:rsid w:val="00C1262C"/>
    <w:rsid w:val="00C1296C"/>
    <w:rsid w:val="00C13264"/>
    <w:rsid w:val="00C1380F"/>
    <w:rsid w:val="00C138E4"/>
    <w:rsid w:val="00C13EB9"/>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1E9"/>
    <w:rsid w:val="00C2021B"/>
    <w:rsid w:val="00C20350"/>
    <w:rsid w:val="00C2042E"/>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FB"/>
    <w:rsid w:val="00C26F94"/>
    <w:rsid w:val="00C27342"/>
    <w:rsid w:val="00C279C3"/>
    <w:rsid w:val="00C30E8E"/>
    <w:rsid w:val="00C30F05"/>
    <w:rsid w:val="00C30F1C"/>
    <w:rsid w:val="00C31404"/>
    <w:rsid w:val="00C31528"/>
    <w:rsid w:val="00C31654"/>
    <w:rsid w:val="00C316FC"/>
    <w:rsid w:val="00C3171A"/>
    <w:rsid w:val="00C31E87"/>
    <w:rsid w:val="00C3248C"/>
    <w:rsid w:val="00C325DE"/>
    <w:rsid w:val="00C327E7"/>
    <w:rsid w:val="00C32943"/>
    <w:rsid w:val="00C32A46"/>
    <w:rsid w:val="00C334EF"/>
    <w:rsid w:val="00C338CB"/>
    <w:rsid w:val="00C33B53"/>
    <w:rsid w:val="00C33F35"/>
    <w:rsid w:val="00C340C5"/>
    <w:rsid w:val="00C34377"/>
    <w:rsid w:val="00C345C4"/>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28"/>
    <w:rsid w:val="00C42791"/>
    <w:rsid w:val="00C427BB"/>
    <w:rsid w:val="00C42F1A"/>
    <w:rsid w:val="00C4306E"/>
    <w:rsid w:val="00C434D2"/>
    <w:rsid w:val="00C436DC"/>
    <w:rsid w:val="00C4378F"/>
    <w:rsid w:val="00C437DF"/>
    <w:rsid w:val="00C43F21"/>
    <w:rsid w:val="00C43F7C"/>
    <w:rsid w:val="00C443EB"/>
    <w:rsid w:val="00C44523"/>
    <w:rsid w:val="00C4490F"/>
    <w:rsid w:val="00C44B24"/>
    <w:rsid w:val="00C44CA7"/>
    <w:rsid w:val="00C44DB7"/>
    <w:rsid w:val="00C44EC7"/>
    <w:rsid w:val="00C45016"/>
    <w:rsid w:val="00C45065"/>
    <w:rsid w:val="00C45151"/>
    <w:rsid w:val="00C45294"/>
    <w:rsid w:val="00C45CC2"/>
    <w:rsid w:val="00C460B4"/>
    <w:rsid w:val="00C46107"/>
    <w:rsid w:val="00C4641C"/>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28"/>
    <w:rsid w:val="00C57869"/>
    <w:rsid w:val="00C57A81"/>
    <w:rsid w:val="00C60153"/>
    <w:rsid w:val="00C603F4"/>
    <w:rsid w:val="00C60555"/>
    <w:rsid w:val="00C60BDD"/>
    <w:rsid w:val="00C60D6A"/>
    <w:rsid w:val="00C61094"/>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4F40"/>
    <w:rsid w:val="00C65256"/>
    <w:rsid w:val="00C656FE"/>
    <w:rsid w:val="00C657AB"/>
    <w:rsid w:val="00C658A9"/>
    <w:rsid w:val="00C661D4"/>
    <w:rsid w:val="00C664F3"/>
    <w:rsid w:val="00C665F1"/>
    <w:rsid w:val="00C66D09"/>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160"/>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2CB"/>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5ED"/>
    <w:rsid w:val="00C87C37"/>
    <w:rsid w:val="00C901B3"/>
    <w:rsid w:val="00C90A38"/>
    <w:rsid w:val="00C90B84"/>
    <w:rsid w:val="00C914EF"/>
    <w:rsid w:val="00C91FF1"/>
    <w:rsid w:val="00C92035"/>
    <w:rsid w:val="00C92037"/>
    <w:rsid w:val="00C92463"/>
    <w:rsid w:val="00C925E1"/>
    <w:rsid w:val="00C92666"/>
    <w:rsid w:val="00C928D0"/>
    <w:rsid w:val="00C92C60"/>
    <w:rsid w:val="00C92E84"/>
    <w:rsid w:val="00C92F6A"/>
    <w:rsid w:val="00C9445A"/>
    <w:rsid w:val="00C9449A"/>
    <w:rsid w:val="00C94775"/>
    <w:rsid w:val="00C948A4"/>
    <w:rsid w:val="00C94B57"/>
    <w:rsid w:val="00C94C5D"/>
    <w:rsid w:val="00C9504B"/>
    <w:rsid w:val="00C9536A"/>
    <w:rsid w:val="00C954C4"/>
    <w:rsid w:val="00C95641"/>
    <w:rsid w:val="00C96414"/>
    <w:rsid w:val="00C96E6A"/>
    <w:rsid w:val="00C9726B"/>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9DF"/>
    <w:rsid w:val="00CB3CE7"/>
    <w:rsid w:val="00CB3F1C"/>
    <w:rsid w:val="00CB3FF3"/>
    <w:rsid w:val="00CB400D"/>
    <w:rsid w:val="00CB49B3"/>
    <w:rsid w:val="00CB4A3E"/>
    <w:rsid w:val="00CB54E1"/>
    <w:rsid w:val="00CB54F9"/>
    <w:rsid w:val="00CB5741"/>
    <w:rsid w:val="00CB582C"/>
    <w:rsid w:val="00CB6020"/>
    <w:rsid w:val="00CB6023"/>
    <w:rsid w:val="00CB645A"/>
    <w:rsid w:val="00CB7008"/>
    <w:rsid w:val="00CB778E"/>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4F4"/>
    <w:rsid w:val="00CD1A77"/>
    <w:rsid w:val="00CD1F44"/>
    <w:rsid w:val="00CD2A25"/>
    <w:rsid w:val="00CD2BA5"/>
    <w:rsid w:val="00CD2C8E"/>
    <w:rsid w:val="00CD37DC"/>
    <w:rsid w:val="00CD3B7A"/>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68F"/>
    <w:rsid w:val="00D0488A"/>
    <w:rsid w:val="00D053BE"/>
    <w:rsid w:val="00D05A55"/>
    <w:rsid w:val="00D06607"/>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D35"/>
    <w:rsid w:val="00D173F8"/>
    <w:rsid w:val="00D17628"/>
    <w:rsid w:val="00D17968"/>
    <w:rsid w:val="00D179FE"/>
    <w:rsid w:val="00D17FE9"/>
    <w:rsid w:val="00D20114"/>
    <w:rsid w:val="00D203A1"/>
    <w:rsid w:val="00D20730"/>
    <w:rsid w:val="00D2087C"/>
    <w:rsid w:val="00D2089A"/>
    <w:rsid w:val="00D20D49"/>
    <w:rsid w:val="00D217C9"/>
    <w:rsid w:val="00D2191C"/>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07"/>
    <w:rsid w:val="00D278D4"/>
    <w:rsid w:val="00D30CBF"/>
    <w:rsid w:val="00D30EE7"/>
    <w:rsid w:val="00D31B43"/>
    <w:rsid w:val="00D31F0D"/>
    <w:rsid w:val="00D32133"/>
    <w:rsid w:val="00D32245"/>
    <w:rsid w:val="00D32483"/>
    <w:rsid w:val="00D325E3"/>
    <w:rsid w:val="00D32F12"/>
    <w:rsid w:val="00D3413C"/>
    <w:rsid w:val="00D34604"/>
    <w:rsid w:val="00D3462E"/>
    <w:rsid w:val="00D346BA"/>
    <w:rsid w:val="00D34B57"/>
    <w:rsid w:val="00D34C4E"/>
    <w:rsid w:val="00D34EEA"/>
    <w:rsid w:val="00D35381"/>
    <w:rsid w:val="00D36290"/>
    <w:rsid w:val="00D36468"/>
    <w:rsid w:val="00D36920"/>
    <w:rsid w:val="00D36AE0"/>
    <w:rsid w:val="00D36DFB"/>
    <w:rsid w:val="00D36F67"/>
    <w:rsid w:val="00D3796D"/>
    <w:rsid w:val="00D37C0F"/>
    <w:rsid w:val="00D37D73"/>
    <w:rsid w:val="00D40210"/>
    <w:rsid w:val="00D4048C"/>
    <w:rsid w:val="00D4063A"/>
    <w:rsid w:val="00D40A4D"/>
    <w:rsid w:val="00D40A91"/>
    <w:rsid w:val="00D411B6"/>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2FE"/>
    <w:rsid w:val="00D535E8"/>
    <w:rsid w:val="00D5541E"/>
    <w:rsid w:val="00D55C1A"/>
    <w:rsid w:val="00D55D17"/>
    <w:rsid w:val="00D55D55"/>
    <w:rsid w:val="00D566A7"/>
    <w:rsid w:val="00D574A8"/>
    <w:rsid w:val="00D57932"/>
    <w:rsid w:val="00D57CC7"/>
    <w:rsid w:val="00D60142"/>
    <w:rsid w:val="00D60AC5"/>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3EF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42D7"/>
    <w:rsid w:val="00D74D94"/>
    <w:rsid w:val="00D7534A"/>
    <w:rsid w:val="00D75457"/>
    <w:rsid w:val="00D754D6"/>
    <w:rsid w:val="00D75A50"/>
    <w:rsid w:val="00D75A6B"/>
    <w:rsid w:val="00D75FBB"/>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0E3"/>
    <w:rsid w:val="00DA232F"/>
    <w:rsid w:val="00DA261D"/>
    <w:rsid w:val="00DA29EF"/>
    <w:rsid w:val="00DA2F46"/>
    <w:rsid w:val="00DA37AA"/>
    <w:rsid w:val="00DA3C12"/>
    <w:rsid w:val="00DA3D44"/>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7D1"/>
    <w:rsid w:val="00DB3F82"/>
    <w:rsid w:val="00DB4078"/>
    <w:rsid w:val="00DB4243"/>
    <w:rsid w:val="00DB43D6"/>
    <w:rsid w:val="00DB4744"/>
    <w:rsid w:val="00DB4AC1"/>
    <w:rsid w:val="00DB4EDA"/>
    <w:rsid w:val="00DB53A1"/>
    <w:rsid w:val="00DB5670"/>
    <w:rsid w:val="00DB60D1"/>
    <w:rsid w:val="00DB6248"/>
    <w:rsid w:val="00DB6486"/>
    <w:rsid w:val="00DB691D"/>
    <w:rsid w:val="00DB6E3D"/>
    <w:rsid w:val="00DB776B"/>
    <w:rsid w:val="00DC000F"/>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358"/>
    <w:rsid w:val="00DC6AAC"/>
    <w:rsid w:val="00DC6C8E"/>
    <w:rsid w:val="00DC6F00"/>
    <w:rsid w:val="00DC73B1"/>
    <w:rsid w:val="00DC7572"/>
    <w:rsid w:val="00DC75E7"/>
    <w:rsid w:val="00DC7670"/>
    <w:rsid w:val="00DC7DAC"/>
    <w:rsid w:val="00DD018F"/>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12"/>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5B2"/>
    <w:rsid w:val="00DE581A"/>
    <w:rsid w:val="00DE5B69"/>
    <w:rsid w:val="00DE5E0C"/>
    <w:rsid w:val="00DE63DF"/>
    <w:rsid w:val="00DE662F"/>
    <w:rsid w:val="00DE6D7B"/>
    <w:rsid w:val="00DE6FE2"/>
    <w:rsid w:val="00DE70E3"/>
    <w:rsid w:val="00DE7171"/>
    <w:rsid w:val="00DE7571"/>
    <w:rsid w:val="00DE76D4"/>
    <w:rsid w:val="00DE78E8"/>
    <w:rsid w:val="00DE790B"/>
    <w:rsid w:val="00DE79B1"/>
    <w:rsid w:val="00DE7DEA"/>
    <w:rsid w:val="00DE7E86"/>
    <w:rsid w:val="00DE7EEA"/>
    <w:rsid w:val="00DF0101"/>
    <w:rsid w:val="00DF03FB"/>
    <w:rsid w:val="00DF0C30"/>
    <w:rsid w:val="00DF0FB3"/>
    <w:rsid w:val="00DF135F"/>
    <w:rsid w:val="00DF1440"/>
    <w:rsid w:val="00DF1750"/>
    <w:rsid w:val="00DF1F6D"/>
    <w:rsid w:val="00DF23B9"/>
    <w:rsid w:val="00DF3A1E"/>
    <w:rsid w:val="00DF3D8F"/>
    <w:rsid w:val="00DF434E"/>
    <w:rsid w:val="00DF49E6"/>
    <w:rsid w:val="00DF4A24"/>
    <w:rsid w:val="00DF5272"/>
    <w:rsid w:val="00DF59B9"/>
    <w:rsid w:val="00DF5A90"/>
    <w:rsid w:val="00DF6164"/>
    <w:rsid w:val="00DF69A3"/>
    <w:rsid w:val="00DF6EE1"/>
    <w:rsid w:val="00DF708E"/>
    <w:rsid w:val="00DF7590"/>
    <w:rsid w:val="00DF79D9"/>
    <w:rsid w:val="00DF7FC8"/>
    <w:rsid w:val="00E01043"/>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39B0"/>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81"/>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71F3"/>
    <w:rsid w:val="00E273A2"/>
    <w:rsid w:val="00E2754A"/>
    <w:rsid w:val="00E27BE1"/>
    <w:rsid w:val="00E3079D"/>
    <w:rsid w:val="00E30ED8"/>
    <w:rsid w:val="00E30FAE"/>
    <w:rsid w:val="00E311CE"/>
    <w:rsid w:val="00E311DF"/>
    <w:rsid w:val="00E316C5"/>
    <w:rsid w:val="00E31C9C"/>
    <w:rsid w:val="00E31D3B"/>
    <w:rsid w:val="00E31D8F"/>
    <w:rsid w:val="00E31EFE"/>
    <w:rsid w:val="00E31F17"/>
    <w:rsid w:val="00E32085"/>
    <w:rsid w:val="00E324C8"/>
    <w:rsid w:val="00E32546"/>
    <w:rsid w:val="00E325F5"/>
    <w:rsid w:val="00E3286B"/>
    <w:rsid w:val="00E3354A"/>
    <w:rsid w:val="00E33A28"/>
    <w:rsid w:val="00E33BD3"/>
    <w:rsid w:val="00E33EA1"/>
    <w:rsid w:val="00E33EA9"/>
    <w:rsid w:val="00E33F52"/>
    <w:rsid w:val="00E34313"/>
    <w:rsid w:val="00E3495E"/>
    <w:rsid w:val="00E34AEA"/>
    <w:rsid w:val="00E350F4"/>
    <w:rsid w:val="00E3530F"/>
    <w:rsid w:val="00E35761"/>
    <w:rsid w:val="00E35F6F"/>
    <w:rsid w:val="00E361A6"/>
    <w:rsid w:val="00E365D7"/>
    <w:rsid w:val="00E36C16"/>
    <w:rsid w:val="00E374FF"/>
    <w:rsid w:val="00E37761"/>
    <w:rsid w:val="00E37A7A"/>
    <w:rsid w:val="00E40C6E"/>
    <w:rsid w:val="00E40D81"/>
    <w:rsid w:val="00E41299"/>
    <w:rsid w:val="00E41ADF"/>
    <w:rsid w:val="00E41D65"/>
    <w:rsid w:val="00E4260E"/>
    <w:rsid w:val="00E42868"/>
    <w:rsid w:val="00E42976"/>
    <w:rsid w:val="00E42EC4"/>
    <w:rsid w:val="00E43043"/>
    <w:rsid w:val="00E43756"/>
    <w:rsid w:val="00E4376A"/>
    <w:rsid w:val="00E440C2"/>
    <w:rsid w:val="00E44AD0"/>
    <w:rsid w:val="00E44C96"/>
    <w:rsid w:val="00E44E3A"/>
    <w:rsid w:val="00E45423"/>
    <w:rsid w:val="00E45447"/>
    <w:rsid w:val="00E4573B"/>
    <w:rsid w:val="00E4577E"/>
    <w:rsid w:val="00E45E77"/>
    <w:rsid w:val="00E463D3"/>
    <w:rsid w:val="00E46C24"/>
    <w:rsid w:val="00E46CAA"/>
    <w:rsid w:val="00E46D09"/>
    <w:rsid w:val="00E46DCC"/>
    <w:rsid w:val="00E46F81"/>
    <w:rsid w:val="00E47037"/>
    <w:rsid w:val="00E4723E"/>
    <w:rsid w:val="00E4781A"/>
    <w:rsid w:val="00E47A36"/>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3BA0"/>
    <w:rsid w:val="00E54651"/>
    <w:rsid w:val="00E54791"/>
    <w:rsid w:val="00E54B3C"/>
    <w:rsid w:val="00E54E79"/>
    <w:rsid w:val="00E54E91"/>
    <w:rsid w:val="00E554B4"/>
    <w:rsid w:val="00E557A8"/>
    <w:rsid w:val="00E562E2"/>
    <w:rsid w:val="00E563DC"/>
    <w:rsid w:val="00E5667F"/>
    <w:rsid w:val="00E568A7"/>
    <w:rsid w:val="00E56B12"/>
    <w:rsid w:val="00E56C4F"/>
    <w:rsid w:val="00E5750B"/>
    <w:rsid w:val="00E57648"/>
    <w:rsid w:val="00E57AA1"/>
    <w:rsid w:val="00E57BC3"/>
    <w:rsid w:val="00E60014"/>
    <w:rsid w:val="00E6049A"/>
    <w:rsid w:val="00E604F3"/>
    <w:rsid w:val="00E609D4"/>
    <w:rsid w:val="00E614DA"/>
    <w:rsid w:val="00E6151C"/>
    <w:rsid w:val="00E61790"/>
    <w:rsid w:val="00E61870"/>
    <w:rsid w:val="00E61A75"/>
    <w:rsid w:val="00E622EA"/>
    <w:rsid w:val="00E62424"/>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78E"/>
    <w:rsid w:val="00E67801"/>
    <w:rsid w:val="00E70ABD"/>
    <w:rsid w:val="00E70CD5"/>
    <w:rsid w:val="00E71395"/>
    <w:rsid w:val="00E71518"/>
    <w:rsid w:val="00E71AAE"/>
    <w:rsid w:val="00E71AAF"/>
    <w:rsid w:val="00E71EFE"/>
    <w:rsid w:val="00E720E5"/>
    <w:rsid w:val="00E72674"/>
    <w:rsid w:val="00E72BB3"/>
    <w:rsid w:val="00E72BBB"/>
    <w:rsid w:val="00E73901"/>
    <w:rsid w:val="00E7396B"/>
    <w:rsid w:val="00E73AE9"/>
    <w:rsid w:val="00E740D7"/>
    <w:rsid w:val="00E7422D"/>
    <w:rsid w:val="00E754EE"/>
    <w:rsid w:val="00E75716"/>
    <w:rsid w:val="00E7571C"/>
    <w:rsid w:val="00E75D36"/>
    <w:rsid w:val="00E76574"/>
    <w:rsid w:val="00E76885"/>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42F"/>
    <w:rsid w:val="00E816E4"/>
    <w:rsid w:val="00E817AD"/>
    <w:rsid w:val="00E81E2F"/>
    <w:rsid w:val="00E822BA"/>
    <w:rsid w:val="00E82369"/>
    <w:rsid w:val="00E828F7"/>
    <w:rsid w:val="00E82FC6"/>
    <w:rsid w:val="00E83170"/>
    <w:rsid w:val="00E83320"/>
    <w:rsid w:val="00E8385F"/>
    <w:rsid w:val="00E83AAE"/>
    <w:rsid w:val="00E84196"/>
    <w:rsid w:val="00E84403"/>
    <w:rsid w:val="00E84604"/>
    <w:rsid w:val="00E84AC8"/>
    <w:rsid w:val="00E84DC8"/>
    <w:rsid w:val="00E85043"/>
    <w:rsid w:val="00E850F2"/>
    <w:rsid w:val="00E851AF"/>
    <w:rsid w:val="00E853E9"/>
    <w:rsid w:val="00E8545A"/>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A9F"/>
    <w:rsid w:val="00E94B8C"/>
    <w:rsid w:val="00E951CC"/>
    <w:rsid w:val="00E95591"/>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C95"/>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274"/>
    <w:rsid w:val="00EB7685"/>
    <w:rsid w:val="00EC02A2"/>
    <w:rsid w:val="00EC0C06"/>
    <w:rsid w:val="00EC0C94"/>
    <w:rsid w:val="00EC0E91"/>
    <w:rsid w:val="00EC0E9F"/>
    <w:rsid w:val="00EC0F60"/>
    <w:rsid w:val="00EC101B"/>
    <w:rsid w:val="00EC127C"/>
    <w:rsid w:val="00EC1364"/>
    <w:rsid w:val="00EC1C8E"/>
    <w:rsid w:val="00EC2505"/>
    <w:rsid w:val="00EC25BD"/>
    <w:rsid w:val="00EC25DC"/>
    <w:rsid w:val="00EC2E36"/>
    <w:rsid w:val="00EC31D2"/>
    <w:rsid w:val="00EC33DD"/>
    <w:rsid w:val="00EC365A"/>
    <w:rsid w:val="00EC39F5"/>
    <w:rsid w:val="00EC3F6B"/>
    <w:rsid w:val="00EC421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FA7"/>
    <w:rsid w:val="00EC7341"/>
    <w:rsid w:val="00EC738F"/>
    <w:rsid w:val="00EC7A2A"/>
    <w:rsid w:val="00EC7A2B"/>
    <w:rsid w:val="00ED02FB"/>
    <w:rsid w:val="00ED139C"/>
    <w:rsid w:val="00ED13C6"/>
    <w:rsid w:val="00ED15EA"/>
    <w:rsid w:val="00ED16BA"/>
    <w:rsid w:val="00ED1EF0"/>
    <w:rsid w:val="00ED2400"/>
    <w:rsid w:val="00ED29D8"/>
    <w:rsid w:val="00ED37A8"/>
    <w:rsid w:val="00ED3D3C"/>
    <w:rsid w:val="00ED4C40"/>
    <w:rsid w:val="00ED4CEA"/>
    <w:rsid w:val="00ED4D3F"/>
    <w:rsid w:val="00ED501F"/>
    <w:rsid w:val="00ED54E5"/>
    <w:rsid w:val="00ED6214"/>
    <w:rsid w:val="00ED62B0"/>
    <w:rsid w:val="00ED66AE"/>
    <w:rsid w:val="00ED6A06"/>
    <w:rsid w:val="00ED6A21"/>
    <w:rsid w:val="00ED6C40"/>
    <w:rsid w:val="00ED6C86"/>
    <w:rsid w:val="00ED6E1B"/>
    <w:rsid w:val="00ED744F"/>
    <w:rsid w:val="00ED768B"/>
    <w:rsid w:val="00ED7881"/>
    <w:rsid w:val="00ED78C3"/>
    <w:rsid w:val="00ED7963"/>
    <w:rsid w:val="00EE04A6"/>
    <w:rsid w:val="00EE0FA3"/>
    <w:rsid w:val="00EE0FCA"/>
    <w:rsid w:val="00EE0FDE"/>
    <w:rsid w:val="00EE141A"/>
    <w:rsid w:val="00EE14B9"/>
    <w:rsid w:val="00EE1B49"/>
    <w:rsid w:val="00EE1C95"/>
    <w:rsid w:val="00EE1D04"/>
    <w:rsid w:val="00EE1FCC"/>
    <w:rsid w:val="00EE2431"/>
    <w:rsid w:val="00EE24B3"/>
    <w:rsid w:val="00EE2BB3"/>
    <w:rsid w:val="00EE33E0"/>
    <w:rsid w:val="00EE3EA7"/>
    <w:rsid w:val="00EE411C"/>
    <w:rsid w:val="00EE4183"/>
    <w:rsid w:val="00EE43E9"/>
    <w:rsid w:val="00EE504E"/>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91A"/>
    <w:rsid w:val="00EF1C10"/>
    <w:rsid w:val="00EF2346"/>
    <w:rsid w:val="00EF23F1"/>
    <w:rsid w:val="00EF29E9"/>
    <w:rsid w:val="00EF2C5D"/>
    <w:rsid w:val="00EF2D36"/>
    <w:rsid w:val="00EF2E7D"/>
    <w:rsid w:val="00EF2E88"/>
    <w:rsid w:val="00EF2E8D"/>
    <w:rsid w:val="00EF30D4"/>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EFC"/>
    <w:rsid w:val="00F03FC5"/>
    <w:rsid w:val="00F04054"/>
    <w:rsid w:val="00F048B9"/>
    <w:rsid w:val="00F04BD6"/>
    <w:rsid w:val="00F04D10"/>
    <w:rsid w:val="00F053FC"/>
    <w:rsid w:val="00F056B9"/>
    <w:rsid w:val="00F059D1"/>
    <w:rsid w:val="00F05ABE"/>
    <w:rsid w:val="00F05DD3"/>
    <w:rsid w:val="00F06151"/>
    <w:rsid w:val="00F06319"/>
    <w:rsid w:val="00F06CB8"/>
    <w:rsid w:val="00F0757D"/>
    <w:rsid w:val="00F07857"/>
    <w:rsid w:val="00F07CCE"/>
    <w:rsid w:val="00F1033F"/>
    <w:rsid w:val="00F1078E"/>
    <w:rsid w:val="00F1108F"/>
    <w:rsid w:val="00F119C9"/>
    <w:rsid w:val="00F11BEF"/>
    <w:rsid w:val="00F11CB6"/>
    <w:rsid w:val="00F121BB"/>
    <w:rsid w:val="00F12649"/>
    <w:rsid w:val="00F12700"/>
    <w:rsid w:val="00F129D8"/>
    <w:rsid w:val="00F13ECC"/>
    <w:rsid w:val="00F140D2"/>
    <w:rsid w:val="00F141AE"/>
    <w:rsid w:val="00F1459B"/>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61E"/>
    <w:rsid w:val="00F219DD"/>
    <w:rsid w:val="00F21B8E"/>
    <w:rsid w:val="00F21C4D"/>
    <w:rsid w:val="00F2287A"/>
    <w:rsid w:val="00F22B71"/>
    <w:rsid w:val="00F22D71"/>
    <w:rsid w:val="00F232C4"/>
    <w:rsid w:val="00F2384A"/>
    <w:rsid w:val="00F23861"/>
    <w:rsid w:val="00F23D1F"/>
    <w:rsid w:val="00F240F8"/>
    <w:rsid w:val="00F2415C"/>
    <w:rsid w:val="00F242AA"/>
    <w:rsid w:val="00F24556"/>
    <w:rsid w:val="00F247CD"/>
    <w:rsid w:val="00F248AE"/>
    <w:rsid w:val="00F254D3"/>
    <w:rsid w:val="00F25982"/>
    <w:rsid w:val="00F25B34"/>
    <w:rsid w:val="00F25BDB"/>
    <w:rsid w:val="00F25D0F"/>
    <w:rsid w:val="00F26467"/>
    <w:rsid w:val="00F265C7"/>
    <w:rsid w:val="00F26F79"/>
    <w:rsid w:val="00F27288"/>
    <w:rsid w:val="00F27351"/>
    <w:rsid w:val="00F27A28"/>
    <w:rsid w:val="00F27A48"/>
    <w:rsid w:val="00F27C22"/>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B5F"/>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4B3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D4D"/>
    <w:rsid w:val="00F70F95"/>
    <w:rsid w:val="00F713A8"/>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22"/>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2A22"/>
    <w:rsid w:val="00F82E9C"/>
    <w:rsid w:val="00F8301C"/>
    <w:rsid w:val="00F83448"/>
    <w:rsid w:val="00F836DE"/>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87C48"/>
    <w:rsid w:val="00F90474"/>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661"/>
    <w:rsid w:val="00F96AD2"/>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727"/>
    <w:rsid w:val="00FA7DB5"/>
    <w:rsid w:val="00FA7DD1"/>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3F44"/>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5E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7192"/>
    <w:rsid w:val="00FE72B9"/>
    <w:rsid w:val="00FE7743"/>
    <w:rsid w:val="00FE7A55"/>
    <w:rsid w:val="00FE7DE9"/>
    <w:rsid w:val="00FF0360"/>
    <w:rsid w:val="00FF058A"/>
    <w:rsid w:val="00FF063D"/>
    <w:rsid w:val="00FF06D5"/>
    <w:rsid w:val="00FF0872"/>
    <w:rsid w:val="00FF0BFD"/>
    <w:rsid w:val="00FF0DEC"/>
    <w:rsid w:val="00FF0E51"/>
    <w:rsid w:val="00FF143F"/>
    <w:rsid w:val="00FF1508"/>
    <w:rsid w:val="00FF168A"/>
    <w:rsid w:val="00FF1846"/>
    <w:rsid w:val="00FF1899"/>
    <w:rsid w:val="00FF1B3C"/>
    <w:rsid w:val="00FF1BD3"/>
    <w:rsid w:val="00FF1EA6"/>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571571430">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877426550">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1505</TotalTime>
  <Pages>7</Pages>
  <Words>1859</Words>
  <Characters>10229</Characters>
  <Application>Microsoft Office Word</Application>
  <DocSecurity>0</DocSecurity>
  <Lines>85</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238</cp:revision>
  <cp:lastPrinted>2022-11-15T11:56:00Z</cp:lastPrinted>
  <dcterms:created xsi:type="dcterms:W3CDTF">2022-12-03T08:50:00Z</dcterms:created>
  <dcterms:modified xsi:type="dcterms:W3CDTF">2024-07-21T11:33:00Z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