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71A9E7EE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34787">
        <w:rPr>
          <w:b/>
          <w:bCs/>
          <w:sz w:val="28"/>
          <w:szCs w:val="28"/>
        </w:rPr>
        <w:t>3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3CD1652F" w:rsidR="00BC4945" w:rsidRPr="00BC4945" w:rsidRDefault="004614B2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7030925"/>
      <w:bookmarkStart w:id="1" w:name="_Hlk76725034"/>
      <w:bookmarkStart w:id="2" w:name="_Hlk77851818"/>
      <w:bookmarkStart w:id="3" w:name="_Hlk86421363"/>
      <w:bookmarkStart w:id="4" w:name="_Hlk174378585"/>
      <w:r>
        <w:rPr>
          <w:b/>
          <w:bCs/>
          <w:color w:val="000000"/>
          <w:sz w:val="28"/>
          <w:szCs w:val="28"/>
        </w:rPr>
        <w:t>LA CONTABILIDAD DE LOS EMPRESARIOS</w:t>
      </w:r>
      <w:r w:rsidR="006B0648">
        <w:rPr>
          <w:b/>
          <w:bCs/>
          <w:color w:val="000000"/>
          <w:sz w:val="28"/>
          <w:szCs w:val="28"/>
        </w:rPr>
        <w:t>: OBLIGACIÓN, LI</w:t>
      </w:r>
      <w:r w:rsidR="004901A6">
        <w:rPr>
          <w:b/>
          <w:bCs/>
          <w:color w:val="000000"/>
          <w:sz w:val="28"/>
          <w:szCs w:val="28"/>
        </w:rPr>
        <w:t>BR</w:t>
      </w:r>
      <w:r w:rsidR="006B0648">
        <w:rPr>
          <w:b/>
          <w:bCs/>
          <w:color w:val="000000"/>
          <w:sz w:val="28"/>
          <w:szCs w:val="28"/>
        </w:rPr>
        <w:t>OS Y REQUISITOS</w:t>
      </w:r>
      <w:bookmarkEnd w:id="4"/>
      <w:r w:rsidR="00234787" w:rsidRPr="00234787">
        <w:rPr>
          <w:b/>
          <w:bCs/>
          <w:color w:val="000000"/>
          <w:sz w:val="28"/>
          <w:szCs w:val="28"/>
        </w:rPr>
        <w:t>. LAS CUENTAS ANUALES</w:t>
      </w:r>
      <w:r w:rsidR="00234787" w:rsidRPr="00A27FCF">
        <w:rPr>
          <w:b/>
          <w:bCs/>
          <w:color w:val="000000"/>
          <w:sz w:val="28"/>
          <w:szCs w:val="28"/>
        </w:rPr>
        <w:t>.</w:t>
      </w:r>
      <w:bookmarkEnd w:id="0"/>
      <w:r w:rsidR="006B0648">
        <w:rPr>
          <w:b/>
          <w:bCs/>
          <w:color w:val="000000"/>
          <w:sz w:val="28"/>
          <w:szCs w:val="28"/>
        </w:rPr>
        <w:t xml:space="preserve"> REFERENCIA A LOS PRINCIPIOS CONTABLES.</w:t>
      </w:r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74206213" w14:textId="29C00127" w:rsidR="003D70B2" w:rsidRPr="00AA6561" w:rsidRDefault="004901A6" w:rsidP="00AA6561">
      <w:pPr>
        <w:spacing w:before="120" w:after="120" w:line="360" w:lineRule="auto"/>
        <w:jc w:val="both"/>
        <w:rPr>
          <w:bCs/>
          <w:spacing w:val="-3"/>
        </w:rPr>
      </w:pPr>
      <w:r w:rsidRPr="004901A6">
        <w:rPr>
          <w:b/>
          <w:bCs/>
          <w:color w:val="000000"/>
        </w:rPr>
        <w:t>LA CONTABILIDAD DE LOS EMPRESARIOS: OBLIGACIÓN, LIBROS Y REQUISITOS</w:t>
      </w:r>
      <w:r w:rsidR="00AA6561" w:rsidRPr="00AA6561">
        <w:rPr>
          <w:b/>
          <w:bCs/>
          <w:color w:val="000000"/>
        </w:rPr>
        <w:t>.</w:t>
      </w:r>
    </w:p>
    <w:p w14:paraId="779A1A9C" w14:textId="2FCFC7A4" w:rsidR="00144BD8" w:rsidRPr="00144BD8" w:rsidRDefault="00144BD8" w:rsidP="00B451C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144BD8">
        <w:rPr>
          <w:b/>
          <w:spacing w:val="-3"/>
        </w:rPr>
        <w:t>Obligación.</w:t>
      </w:r>
    </w:p>
    <w:p w14:paraId="28431CBB" w14:textId="60C819FE" w:rsidR="00B451C4" w:rsidRPr="00B451C4" w:rsidRDefault="00B451C4" w:rsidP="00B451C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B451C4">
        <w:rPr>
          <w:bCs/>
          <w:spacing w:val="-3"/>
        </w:rPr>
        <w:t>Una de las obligaciones más importantes que la ley impone al empresario es la</w:t>
      </w:r>
      <w:r w:rsidR="007A0948">
        <w:rPr>
          <w:bCs/>
          <w:spacing w:val="-3"/>
        </w:rPr>
        <w:t xml:space="preserve"> llevanza de </w:t>
      </w:r>
      <w:r w:rsidRPr="00B451C4">
        <w:rPr>
          <w:bCs/>
          <w:spacing w:val="-3"/>
        </w:rPr>
        <w:t>contabilidad, es decir</w:t>
      </w:r>
      <w:r w:rsidR="007A0948">
        <w:rPr>
          <w:bCs/>
          <w:spacing w:val="-3"/>
        </w:rPr>
        <w:t>, r</w:t>
      </w:r>
      <w:r w:rsidRPr="00B451C4">
        <w:rPr>
          <w:bCs/>
          <w:spacing w:val="-3"/>
        </w:rPr>
        <w:t>egistrar en l</w:t>
      </w:r>
      <w:r w:rsidR="007A0948">
        <w:rPr>
          <w:bCs/>
          <w:spacing w:val="-3"/>
        </w:rPr>
        <w:t xml:space="preserve">a forma determinada </w:t>
      </w:r>
      <w:r w:rsidR="000C62DF">
        <w:rPr>
          <w:bCs/>
          <w:spacing w:val="-3"/>
        </w:rPr>
        <w:t xml:space="preserve">normativamente la marcha y </w:t>
      </w:r>
      <w:r w:rsidRPr="00B451C4">
        <w:rPr>
          <w:bCs/>
          <w:spacing w:val="-3"/>
        </w:rPr>
        <w:t>resultados matemáticos de su</w:t>
      </w:r>
      <w:r w:rsidR="000C62DF">
        <w:rPr>
          <w:bCs/>
          <w:spacing w:val="-3"/>
        </w:rPr>
        <w:t xml:space="preserve"> </w:t>
      </w:r>
      <w:r w:rsidRPr="00B451C4">
        <w:rPr>
          <w:bCs/>
          <w:spacing w:val="-3"/>
        </w:rPr>
        <w:t>actividad, así como otros datos de especial interés</w:t>
      </w:r>
      <w:r w:rsidR="00DA0326">
        <w:rPr>
          <w:bCs/>
          <w:spacing w:val="-3"/>
        </w:rPr>
        <w:t>.</w:t>
      </w:r>
    </w:p>
    <w:p w14:paraId="12CBA706" w14:textId="580446C6" w:rsidR="00471F5B" w:rsidRDefault="000C62DF" w:rsidP="00324423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B451C4" w:rsidRPr="00B451C4">
        <w:rPr>
          <w:bCs/>
          <w:spacing w:val="-3"/>
        </w:rPr>
        <w:t xml:space="preserve">a contabilidad de los empresarios está </w:t>
      </w:r>
      <w:r>
        <w:rPr>
          <w:bCs/>
          <w:spacing w:val="-3"/>
        </w:rPr>
        <w:t>regulada por</w:t>
      </w:r>
      <w:r w:rsidR="00324423">
        <w:rPr>
          <w:bCs/>
          <w:spacing w:val="-3"/>
        </w:rPr>
        <w:t xml:space="preserve"> l</w:t>
      </w:r>
      <w:r>
        <w:rPr>
          <w:bCs/>
          <w:spacing w:val="-3"/>
        </w:rPr>
        <w:t xml:space="preserve">os </w:t>
      </w:r>
      <w:r w:rsidR="00B451C4" w:rsidRPr="00B451C4">
        <w:rPr>
          <w:bCs/>
          <w:spacing w:val="-3"/>
        </w:rPr>
        <w:t>artículos 25 a</w:t>
      </w:r>
      <w:r>
        <w:rPr>
          <w:bCs/>
          <w:spacing w:val="-3"/>
        </w:rPr>
        <w:t xml:space="preserve"> </w:t>
      </w:r>
      <w:r w:rsidR="00B451C4" w:rsidRPr="00B451C4">
        <w:rPr>
          <w:bCs/>
          <w:spacing w:val="-3"/>
        </w:rPr>
        <w:t>49 del C</w:t>
      </w:r>
      <w:r>
        <w:rPr>
          <w:bCs/>
          <w:spacing w:val="-3"/>
        </w:rPr>
        <w:t>ó</w:t>
      </w:r>
      <w:r w:rsidR="00471F5B">
        <w:rPr>
          <w:bCs/>
          <w:spacing w:val="-3"/>
        </w:rPr>
        <w:t xml:space="preserve">digo de </w:t>
      </w:r>
      <w:r w:rsidR="00B451C4" w:rsidRPr="00B451C4">
        <w:rPr>
          <w:bCs/>
          <w:spacing w:val="-3"/>
        </w:rPr>
        <w:t>Co</w:t>
      </w:r>
      <w:r w:rsidR="00471F5B">
        <w:rPr>
          <w:bCs/>
          <w:spacing w:val="-3"/>
        </w:rPr>
        <w:t xml:space="preserve">mercio de 22 de agosto de 1885, </w:t>
      </w:r>
      <w:r w:rsidR="008859E4">
        <w:rPr>
          <w:bCs/>
          <w:spacing w:val="-3"/>
        </w:rPr>
        <w:t xml:space="preserve">los artículos 253 a 284 del texto refundido de la Ley de Sociedades de Capital de </w:t>
      </w:r>
      <w:r w:rsidR="009D641A">
        <w:rPr>
          <w:bCs/>
          <w:spacing w:val="-3"/>
        </w:rPr>
        <w:t>2 de julio de 2010, por lo que se refiere a las cuentas anuales de las mismas, y por el Plan General de Contabilidad</w:t>
      </w:r>
      <w:r w:rsidR="004323CC">
        <w:rPr>
          <w:bCs/>
          <w:spacing w:val="-3"/>
        </w:rPr>
        <w:t xml:space="preserve"> de 16 de noviembre de 2007.</w:t>
      </w:r>
    </w:p>
    <w:p w14:paraId="0D1BD183" w14:textId="69E04DFF" w:rsidR="004323CC" w:rsidRPr="00B451C4" w:rsidRDefault="0095242E" w:rsidP="00471F5B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Este conjunto normativo</w:t>
      </w:r>
      <w:r w:rsidR="003A60CC">
        <w:rPr>
          <w:bCs/>
          <w:spacing w:val="-3"/>
        </w:rPr>
        <w:t xml:space="preserve"> es coherente tanto con la normativa contable europea como con las Normas Internacionales de Contabilidad y las Normas </w:t>
      </w:r>
      <w:r w:rsidR="00342270">
        <w:rPr>
          <w:bCs/>
          <w:spacing w:val="-3"/>
        </w:rPr>
        <w:t>Internacionales de Información Financiera</w:t>
      </w:r>
      <w:r w:rsidR="00D770F0">
        <w:rPr>
          <w:bCs/>
          <w:spacing w:val="-3"/>
        </w:rPr>
        <w:t>.</w:t>
      </w:r>
    </w:p>
    <w:p w14:paraId="2D3F6552" w14:textId="764C8A84" w:rsidR="00B35FA4" w:rsidRPr="007305D1" w:rsidRDefault="00840FA6" w:rsidP="00B35FA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contabilidad cumple dos funciones, a saber:</w:t>
      </w:r>
    </w:p>
    <w:p w14:paraId="741EC856" w14:textId="4C43BEE3" w:rsidR="007305D1" w:rsidRPr="00E92DAF" w:rsidRDefault="00B35FA4" w:rsidP="00130760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92DAF">
        <w:rPr>
          <w:bCs/>
          <w:spacing w:val="-3"/>
        </w:rPr>
        <w:t>E</w:t>
      </w:r>
      <w:r w:rsidR="007305D1" w:rsidRPr="00E92DAF">
        <w:rPr>
          <w:bCs/>
          <w:spacing w:val="-3"/>
        </w:rPr>
        <w:t xml:space="preserve">s un instrumento </w:t>
      </w:r>
      <w:r w:rsidRPr="00E92DAF">
        <w:rPr>
          <w:bCs/>
          <w:spacing w:val="-3"/>
        </w:rPr>
        <w:t xml:space="preserve">de organización, gestión y </w:t>
      </w:r>
      <w:r w:rsidR="007305D1" w:rsidRPr="00E92DAF">
        <w:rPr>
          <w:bCs/>
          <w:spacing w:val="-3"/>
        </w:rPr>
        <w:t>toma</w:t>
      </w:r>
      <w:r w:rsidRPr="00E92DAF">
        <w:rPr>
          <w:bCs/>
          <w:spacing w:val="-3"/>
        </w:rPr>
        <w:t xml:space="preserve"> de</w:t>
      </w:r>
      <w:r w:rsidR="007305D1" w:rsidRPr="00E92DAF">
        <w:rPr>
          <w:bCs/>
          <w:spacing w:val="-3"/>
        </w:rPr>
        <w:t xml:space="preserve"> decisiones </w:t>
      </w:r>
      <w:r w:rsidRPr="00E92DAF">
        <w:rPr>
          <w:bCs/>
          <w:spacing w:val="-3"/>
        </w:rPr>
        <w:t>del empresario</w:t>
      </w:r>
      <w:r w:rsidR="007305D1" w:rsidRPr="00E92DAF">
        <w:rPr>
          <w:bCs/>
          <w:spacing w:val="-3"/>
        </w:rPr>
        <w:t>.</w:t>
      </w:r>
    </w:p>
    <w:p w14:paraId="5BF88B5E" w14:textId="4D12CD97" w:rsidR="007305D1" w:rsidRPr="00E92DAF" w:rsidRDefault="00E92DAF" w:rsidP="00130760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92DAF">
        <w:rPr>
          <w:bCs/>
          <w:spacing w:val="-3"/>
        </w:rPr>
        <w:t xml:space="preserve">Permite a </w:t>
      </w:r>
      <w:r w:rsidR="007305D1" w:rsidRPr="00E92DAF">
        <w:rPr>
          <w:bCs/>
          <w:spacing w:val="-3"/>
        </w:rPr>
        <w:t xml:space="preserve">los socios, </w:t>
      </w:r>
      <w:r w:rsidRPr="00E92DAF">
        <w:rPr>
          <w:bCs/>
          <w:spacing w:val="-3"/>
        </w:rPr>
        <w:t xml:space="preserve">a </w:t>
      </w:r>
      <w:r w:rsidR="007305D1" w:rsidRPr="00E92DAF">
        <w:rPr>
          <w:bCs/>
          <w:spacing w:val="-3"/>
        </w:rPr>
        <w:t xml:space="preserve">los acreedores </w:t>
      </w:r>
      <w:r w:rsidRPr="00E92DAF">
        <w:rPr>
          <w:bCs/>
          <w:spacing w:val="-3"/>
        </w:rPr>
        <w:t>y</w:t>
      </w:r>
      <w:r w:rsidR="007305D1" w:rsidRPr="00E92DAF">
        <w:rPr>
          <w:bCs/>
          <w:spacing w:val="-3"/>
        </w:rPr>
        <w:t xml:space="preserve"> </w:t>
      </w:r>
      <w:r w:rsidRPr="00E92DAF">
        <w:rPr>
          <w:bCs/>
          <w:spacing w:val="-3"/>
        </w:rPr>
        <w:t xml:space="preserve">a </w:t>
      </w:r>
      <w:r w:rsidR="007305D1" w:rsidRPr="00E92DAF">
        <w:rPr>
          <w:bCs/>
          <w:spacing w:val="-3"/>
        </w:rPr>
        <w:t>la Administración Pública, en particular</w:t>
      </w:r>
      <w:r w:rsidRPr="00E92DAF">
        <w:rPr>
          <w:bCs/>
          <w:spacing w:val="-3"/>
        </w:rPr>
        <w:t xml:space="preserve"> a la</w:t>
      </w:r>
      <w:r w:rsidR="007305D1" w:rsidRPr="00E92DAF">
        <w:rPr>
          <w:bCs/>
          <w:spacing w:val="-3"/>
        </w:rPr>
        <w:t xml:space="preserve"> </w:t>
      </w:r>
      <w:r w:rsidRPr="00E92DAF">
        <w:rPr>
          <w:bCs/>
          <w:spacing w:val="-3"/>
        </w:rPr>
        <w:t>tributaria, conocer la imagen fiel del patrimonio, de la situación financiera, y de los resultados de la empresa</w:t>
      </w:r>
      <w:r w:rsidR="007305D1" w:rsidRPr="00E92DAF">
        <w:rPr>
          <w:bCs/>
          <w:spacing w:val="-3"/>
        </w:rPr>
        <w:t>.</w:t>
      </w:r>
    </w:p>
    <w:p w14:paraId="1FAC3615" w14:textId="77777777" w:rsidR="001061D9" w:rsidRDefault="001061D9" w:rsidP="001061D9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1F80B53" w14:textId="77777777" w:rsidR="00D244D5" w:rsidRDefault="00D244D5" w:rsidP="001061D9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DF1DE0D" w14:textId="260AFB15" w:rsidR="00144BD8" w:rsidRPr="00144BD8" w:rsidRDefault="00144BD8" w:rsidP="001061D9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144BD8">
        <w:rPr>
          <w:b/>
          <w:spacing w:val="-3"/>
        </w:rPr>
        <w:lastRenderedPageBreak/>
        <w:t>Libros.</w:t>
      </w:r>
    </w:p>
    <w:p w14:paraId="073631D6" w14:textId="2133E4CF" w:rsidR="00854C9E" w:rsidRDefault="00423145" w:rsidP="00A438B8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Las reglas esenciales sobre </w:t>
      </w:r>
      <w:r w:rsidR="00854C9E">
        <w:rPr>
          <w:bCs/>
          <w:spacing w:val="-3"/>
        </w:rPr>
        <w:t>los libros de los empresarios son las siguientes:</w:t>
      </w:r>
    </w:p>
    <w:p w14:paraId="6199086D" w14:textId="3BA84531" w:rsidR="00A438B8" w:rsidRPr="003B503A" w:rsidRDefault="00546575" w:rsidP="0013076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54C9E">
        <w:rPr>
          <w:bCs/>
          <w:spacing w:val="-3"/>
        </w:rPr>
        <w:t>T</w:t>
      </w:r>
      <w:r w:rsidR="00A438B8" w:rsidRPr="00854C9E">
        <w:rPr>
          <w:bCs/>
          <w:spacing w:val="-3"/>
        </w:rPr>
        <w:t>odo empresario deberá llevar una contabilidad ordenada, adecuada a la actividad de su empresa, que permita un seguimiento cronológico de todas sus operaciones, así como la elaboración periódica de balances e inventarios. Llevará necesariamente un libro de inventarios y cuentas anuales y otro diario</w:t>
      </w:r>
      <w:r w:rsidR="00A438B8" w:rsidRPr="003B503A">
        <w:rPr>
          <w:bCs/>
          <w:spacing w:val="-3"/>
        </w:rPr>
        <w:t>.</w:t>
      </w:r>
    </w:p>
    <w:p w14:paraId="61980921" w14:textId="164B066B" w:rsidR="00A438B8" w:rsidRPr="00854C9E" w:rsidRDefault="003C3149" w:rsidP="0013076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54C9E">
        <w:rPr>
          <w:bCs/>
          <w:spacing w:val="-3"/>
        </w:rPr>
        <w:t>Las sociedades llevarán además libros de actas en los que consten los acuerdos adoptados por sus órganos colegiados</w:t>
      </w:r>
      <w:r w:rsidR="00BA2A2D">
        <w:rPr>
          <w:bCs/>
          <w:spacing w:val="-3"/>
        </w:rPr>
        <w:t>, las sociedades limitadas un libro registro de socios, y las sociedades anónimas un libro registro de acciones nominativas cuando el capital esté representado por este tipo de acciones.</w:t>
      </w:r>
    </w:p>
    <w:p w14:paraId="452DB8D0" w14:textId="77777777" w:rsidR="00753621" w:rsidRPr="00854C9E" w:rsidRDefault="00546575" w:rsidP="0013076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54C9E">
        <w:rPr>
          <w:bCs/>
          <w:spacing w:val="-3"/>
        </w:rPr>
        <w:t>El libro de inventarios y cuentas anuales se abrirá con el balance inicial detallado de la empresa. Al menos trimestralmente se transcribirán con sumas y saldos los balances de comprobación. Se transcribirán también el inventario de cierre de ejercicio y las cuentas anuales.</w:t>
      </w:r>
    </w:p>
    <w:p w14:paraId="07343161" w14:textId="624FE530" w:rsidR="007305D1" w:rsidRPr="00854C9E" w:rsidRDefault="007305D1" w:rsidP="00854C9E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854C9E">
        <w:rPr>
          <w:bCs/>
          <w:spacing w:val="-3"/>
        </w:rPr>
        <w:t xml:space="preserve">En los casos de sociedades, el inventario se refiere a la totalidad del activo </w:t>
      </w:r>
      <w:r w:rsidR="00753621" w:rsidRPr="00854C9E">
        <w:rPr>
          <w:bCs/>
          <w:spacing w:val="-3"/>
        </w:rPr>
        <w:t xml:space="preserve">y pasivo, </w:t>
      </w:r>
      <w:r w:rsidRPr="00854C9E">
        <w:rPr>
          <w:bCs/>
          <w:spacing w:val="-3"/>
        </w:rPr>
        <w:t xml:space="preserve">mientras que en el caso del empresario individual </w:t>
      </w:r>
      <w:r w:rsidR="00753621" w:rsidRPr="00854C9E">
        <w:rPr>
          <w:bCs/>
          <w:spacing w:val="-3"/>
        </w:rPr>
        <w:t xml:space="preserve">sólo refleja la parte del patrimonio afecta a la </w:t>
      </w:r>
      <w:r w:rsidRPr="00854C9E">
        <w:rPr>
          <w:bCs/>
          <w:spacing w:val="-3"/>
        </w:rPr>
        <w:t>actividad e</w:t>
      </w:r>
      <w:r w:rsidR="00753621" w:rsidRPr="00854C9E">
        <w:rPr>
          <w:bCs/>
          <w:spacing w:val="-3"/>
        </w:rPr>
        <w:t>mpresarial</w:t>
      </w:r>
      <w:r w:rsidRPr="00854C9E">
        <w:rPr>
          <w:bCs/>
          <w:spacing w:val="-3"/>
        </w:rPr>
        <w:t>.</w:t>
      </w:r>
    </w:p>
    <w:p w14:paraId="78570C09" w14:textId="5CC20696" w:rsidR="007305D1" w:rsidRDefault="005C36F0" w:rsidP="0013076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54C9E">
        <w:rPr>
          <w:bCs/>
          <w:spacing w:val="-3"/>
        </w:rPr>
        <w:t>El libro diario registrará día a día todas las operaciones relativas a la actividad de la empresa. Será válida, sin embargo, la anotación conjunta de los totales de las operaciones por períodos no superiores al trimestre, a condición de que su detalle aparezca en otros libros o registros concordantes</w:t>
      </w:r>
      <w:r w:rsidR="007305D1" w:rsidRPr="00854C9E">
        <w:rPr>
          <w:bCs/>
          <w:spacing w:val="-3"/>
        </w:rPr>
        <w:t>.</w:t>
      </w:r>
    </w:p>
    <w:p w14:paraId="1A8394FE" w14:textId="33BF7476" w:rsidR="00CE4C6D" w:rsidRPr="00CE4C6D" w:rsidRDefault="00CE4C6D" w:rsidP="0013076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00504">
        <w:rPr>
          <w:bCs/>
          <w:spacing w:val="-3"/>
        </w:rPr>
        <w:t>Los empresarios conservarán los libros, correspondencia, documentación y justificantes concernientes a su negocio, debidamente ordenados, durante seis años, a partir del último asiento realizado en los libros.</w:t>
      </w:r>
    </w:p>
    <w:p w14:paraId="5E25A8AD" w14:textId="508D4CEA" w:rsidR="00406D12" w:rsidRDefault="00406D12" w:rsidP="0013076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00504">
        <w:rPr>
          <w:bCs/>
          <w:spacing w:val="-3"/>
        </w:rPr>
        <w:t>La contabilidad de los empresarios es secreta, sin perjuicio de que pueda decretarse la exhibición de los libros y documentos de los empresarios y su reconocimiento cuando exista un interés legítimo.</w:t>
      </w:r>
    </w:p>
    <w:p w14:paraId="57CC95AE" w14:textId="35F7AFA9" w:rsidR="00426C19" w:rsidRPr="00426C19" w:rsidRDefault="00426C19" w:rsidP="0013076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26C19">
        <w:rPr>
          <w:bCs/>
          <w:spacing w:val="-3"/>
        </w:rPr>
        <w:t>El valor probatorio de los libros y demás documentos</w:t>
      </w:r>
      <w:r>
        <w:rPr>
          <w:bCs/>
          <w:spacing w:val="-3"/>
        </w:rPr>
        <w:t xml:space="preserve"> </w:t>
      </w:r>
      <w:r w:rsidRPr="00426C19">
        <w:rPr>
          <w:bCs/>
          <w:spacing w:val="-3"/>
        </w:rPr>
        <w:t xml:space="preserve">contables será apreciado por los </w:t>
      </w:r>
      <w:r>
        <w:rPr>
          <w:bCs/>
          <w:spacing w:val="-3"/>
        </w:rPr>
        <w:t>t</w:t>
      </w:r>
      <w:r w:rsidRPr="00426C19">
        <w:rPr>
          <w:bCs/>
          <w:spacing w:val="-3"/>
        </w:rPr>
        <w:t xml:space="preserve">ribunales conforme a las reglas generales </w:t>
      </w:r>
      <w:r w:rsidR="00DB53A1">
        <w:rPr>
          <w:bCs/>
          <w:spacing w:val="-3"/>
        </w:rPr>
        <w:t>de apreciación de la prueba contenidas en la Ley de Enjuiciamiento Civil de 7 de enero de 2000.</w:t>
      </w:r>
    </w:p>
    <w:p w14:paraId="015CBF5B" w14:textId="6CA36BA1" w:rsidR="00406D12" w:rsidRPr="00854C9E" w:rsidRDefault="00406D12" w:rsidP="00130760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00504">
        <w:rPr>
          <w:bCs/>
          <w:spacing w:val="-3"/>
        </w:rPr>
        <w:t xml:space="preserve">Todo lo anterior se entiende sin perjuicio de las particulares obligaciones contables previstas por la normativa tributaria, disponiendo la Ley General Tributaria </w:t>
      </w:r>
      <w:r w:rsidR="00207E4A">
        <w:rPr>
          <w:bCs/>
          <w:spacing w:val="-3"/>
        </w:rPr>
        <w:t xml:space="preserve">de 17 de diciembre de 2003 </w:t>
      </w:r>
      <w:r w:rsidRPr="00900504">
        <w:rPr>
          <w:bCs/>
          <w:spacing w:val="-3"/>
        </w:rPr>
        <w:t xml:space="preserve">que los obligados tributarios deben llevar </w:t>
      </w:r>
      <w:r w:rsidRPr="00900504">
        <w:rPr>
          <w:bCs/>
          <w:spacing w:val="-3"/>
        </w:rPr>
        <w:lastRenderedPageBreak/>
        <w:t>y conservar libros de contabilidad y registros, así como los programas y archivos informáticos que les sirvan de soporte, los cuales pueden ser examinados por la administración tributaria.</w:t>
      </w:r>
    </w:p>
    <w:p w14:paraId="3E759F25" w14:textId="4360FB7D" w:rsidR="007305D1" w:rsidRPr="00854C9E" w:rsidRDefault="00E0213C" w:rsidP="00854C9E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854C9E">
        <w:rPr>
          <w:bCs/>
          <w:spacing w:val="-3"/>
        </w:rPr>
        <w:t>Junto a los libros obligatorios, los empresarios pueden llevar l</w:t>
      </w:r>
      <w:r w:rsidR="007305D1" w:rsidRPr="00854C9E">
        <w:rPr>
          <w:bCs/>
          <w:spacing w:val="-3"/>
        </w:rPr>
        <w:t xml:space="preserve">os </w:t>
      </w:r>
      <w:r w:rsidRPr="00854C9E">
        <w:rPr>
          <w:bCs/>
          <w:spacing w:val="-3"/>
        </w:rPr>
        <w:t>l</w:t>
      </w:r>
      <w:r w:rsidR="007305D1" w:rsidRPr="00854C9E">
        <w:rPr>
          <w:bCs/>
          <w:spacing w:val="-3"/>
        </w:rPr>
        <w:t xml:space="preserve">ibros potestativos </w:t>
      </w:r>
      <w:r w:rsidRPr="00854C9E">
        <w:rPr>
          <w:bCs/>
          <w:spacing w:val="-3"/>
        </w:rPr>
        <w:t xml:space="preserve">que </w:t>
      </w:r>
      <w:r w:rsidR="007305D1" w:rsidRPr="00854C9E">
        <w:rPr>
          <w:bCs/>
          <w:spacing w:val="-3"/>
        </w:rPr>
        <w:t>estime</w:t>
      </w:r>
      <w:r w:rsidRPr="00854C9E">
        <w:rPr>
          <w:bCs/>
          <w:spacing w:val="-3"/>
        </w:rPr>
        <w:t>n</w:t>
      </w:r>
      <w:r w:rsidR="007305D1" w:rsidRPr="00854C9E">
        <w:rPr>
          <w:bCs/>
          <w:spacing w:val="-3"/>
        </w:rPr>
        <w:t xml:space="preserve"> conveniente</w:t>
      </w:r>
      <w:r w:rsidRPr="00854C9E">
        <w:rPr>
          <w:bCs/>
          <w:spacing w:val="-3"/>
        </w:rPr>
        <w:t>s, estando generalizada la llevanza de un libro mayor</w:t>
      </w:r>
      <w:r w:rsidR="007305D1" w:rsidRPr="00854C9E">
        <w:rPr>
          <w:bCs/>
          <w:spacing w:val="-3"/>
        </w:rPr>
        <w:t xml:space="preserve"> </w:t>
      </w:r>
      <w:r w:rsidR="006D1FA7" w:rsidRPr="00854C9E">
        <w:rPr>
          <w:bCs/>
          <w:spacing w:val="-3"/>
        </w:rPr>
        <w:t>para recoger de manera cronológica todas las operaciones registradas en cada una de las cuentas de la empresa</w:t>
      </w:r>
      <w:r w:rsidR="007305D1" w:rsidRPr="00854C9E">
        <w:rPr>
          <w:bCs/>
          <w:spacing w:val="-3"/>
        </w:rPr>
        <w:t>.</w:t>
      </w:r>
    </w:p>
    <w:p w14:paraId="1171C2DB" w14:textId="77777777" w:rsidR="00144BD8" w:rsidRDefault="00144BD8" w:rsidP="00E02C55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CC08153" w14:textId="62971A53" w:rsidR="00144BD8" w:rsidRPr="00144BD8" w:rsidRDefault="00144BD8" w:rsidP="00E02C55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144BD8">
        <w:rPr>
          <w:b/>
          <w:spacing w:val="-3"/>
        </w:rPr>
        <w:t>Requisitos.</w:t>
      </w:r>
    </w:p>
    <w:p w14:paraId="726EC745" w14:textId="544D18E2" w:rsidR="007305D1" w:rsidRDefault="00A762BC" w:rsidP="00E02C55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Los requisitos </w:t>
      </w:r>
      <w:r w:rsidR="00CE4C6D">
        <w:rPr>
          <w:bCs/>
          <w:spacing w:val="-3"/>
        </w:rPr>
        <w:t xml:space="preserve">formales </w:t>
      </w:r>
      <w:r>
        <w:rPr>
          <w:bCs/>
          <w:spacing w:val="-3"/>
        </w:rPr>
        <w:t>de los libros de los empresarios son los siguientes:</w:t>
      </w:r>
    </w:p>
    <w:p w14:paraId="0B1989CE" w14:textId="37FB7B1A" w:rsidR="003B503A" w:rsidRPr="00900504" w:rsidRDefault="003B503A" w:rsidP="00130760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00504">
        <w:rPr>
          <w:bCs/>
          <w:spacing w:val="-3"/>
        </w:rPr>
        <w:t xml:space="preserve">La contabilidad será llevada directamente por </w:t>
      </w:r>
      <w:r w:rsidR="00B25F15">
        <w:rPr>
          <w:bCs/>
          <w:spacing w:val="-3"/>
        </w:rPr>
        <w:t>el</w:t>
      </w:r>
      <w:r w:rsidRPr="00900504">
        <w:rPr>
          <w:bCs/>
          <w:spacing w:val="-3"/>
        </w:rPr>
        <w:t xml:space="preserve"> empresario o por otras personas debidamente autorizadas, sin perjuicio de la responsabilidad de</w:t>
      </w:r>
      <w:r w:rsidR="00B25F15">
        <w:rPr>
          <w:bCs/>
          <w:spacing w:val="-3"/>
        </w:rPr>
        <w:t>l empresario</w:t>
      </w:r>
      <w:r w:rsidRPr="00900504">
        <w:rPr>
          <w:bCs/>
          <w:spacing w:val="-3"/>
        </w:rPr>
        <w:t>.</w:t>
      </w:r>
    </w:p>
    <w:p w14:paraId="45DF547E" w14:textId="7B551BD4" w:rsidR="00E02C55" w:rsidRPr="00900504" w:rsidRDefault="0019619E" w:rsidP="00130760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00504">
        <w:rPr>
          <w:bCs/>
          <w:spacing w:val="-3"/>
        </w:rPr>
        <w:t>Todos los libros y documentos contables deben ser llevados, cualquiera que sea el procedimiento utilizado, con claridad, por orden de fechas, sin espacios en blanco, interpolaciones, tachaduras ni raspaduras.</w:t>
      </w:r>
    </w:p>
    <w:p w14:paraId="219C0141" w14:textId="7C7582DE" w:rsidR="00FA48D1" w:rsidRPr="00900504" w:rsidRDefault="00FA48D1" w:rsidP="00130760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00504">
        <w:rPr>
          <w:bCs/>
          <w:spacing w:val="-3"/>
        </w:rPr>
        <w:t>Las anotaciones contables deberán ser hechas expresando los valores en euros.</w:t>
      </w:r>
    </w:p>
    <w:p w14:paraId="10CFD594" w14:textId="0E242AC1" w:rsidR="009E47E4" w:rsidRPr="00900504" w:rsidRDefault="00AC7141" w:rsidP="00130760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00504">
        <w:rPr>
          <w:bCs/>
          <w:spacing w:val="-3"/>
        </w:rPr>
        <w:t>El Código de Comercio permite tanto que los libros estén encuadernados previamente a su utilización, como que las anotaciones se efectúen en hojas móviles que se encuadernarán después de forma correlativa.</w:t>
      </w:r>
      <w:r w:rsidR="008C4E8E" w:rsidRPr="00900504">
        <w:rPr>
          <w:bCs/>
          <w:spacing w:val="-3"/>
        </w:rPr>
        <w:t xml:space="preserve"> No obstante, </w:t>
      </w:r>
      <w:r w:rsidR="008F0E13" w:rsidRPr="00900504">
        <w:rPr>
          <w:bCs/>
          <w:spacing w:val="-3"/>
        </w:rPr>
        <w:t xml:space="preserve">la Ley de Apoyo a los Emprendedores de </w:t>
      </w:r>
      <w:r w:rsidR="009D7350" w:rsidRPr="00900504">
        <w:rPr>
          <w:bCs/>
          <w:spacing w:val="-3"/>
        </w:rPr>
        <w:t xml:space="preserve">27 de septiembre de 2013 exige que </w:t>
      </w:r>
      <w:r w:rsidR="008F0E13" w:rsidRPr="00900504">
        <w:rPr>
          <w:bCs/>
          <w:spacing w:val="-3"/>
        </w:rPr>
        <w:t xml:space="preserve">los </w:t>
      </w:r>
      <w:r w:rsidR="00B73611" w:rsidRPr="00900504">
        <w:rPr>
          <w:bCs/>
          <w:spacing w:val="-3"/>
        </w:rPr>
        <w:t xml:space="preserve">libros obligatorios </w:t>
      </w:r>
      <w:r w:rsidR="009C1251" w:rsidRPr="00900504">
        <w:rPr>
          <w:bCs/>
          <w:spacing w:val="-3"/>
        </w:rPr>
        <w:t xml:space="preserve">se </w:t>
      </w:r>
      <w:r w:rsidR="008F0E13" w:rsidRPr="00900504">
        <w:rPr>
          <w:bCs/>
          <w:spacing w:val="-3"/>
        </w:rPr>
        <w:t>cumpliment</w:t>
      </w:r>
      <w:r w:rsidR="009C1251" w:rsidRPr="00900504">
        <w:rPr>
          <w:bCs/>
          <w:spacing w:val="-3"/>
        </w:rPr>
        <w:t xml:space="preserve">en </w:t>
      </w:r>
      <w:r w:rsidR="008F0E13" w:rsidRPr="00900504">
        <w:rPr>
          <w:bCs/>
          <w:spacing w:val="-3"/>
        </w:rPr>
        <w:t>en soporte electrónico</w:t>
      </w:r>
      <w:r w:rsidR="00A30F9D" w:rsidRPr="00900504">
        <w:rPr>
          <w:bCs/>
          <w:spacing w:val="-3"/>
        </w:rPr>
        <w:t>.</w:t>
      </w:r>
    </w:p>
    <w:p w14:paraId="1C88EA6F" w14:textId="70A151FF" w:rsidR="009C1251" w:rsidRPr="00900504" w:rsidRDefault="009C1251" w:rsidP="00130760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00504">
        <w:rPr>
          <w:bCs/>
          <w:spacing w:val="-3"/>
        </w:rPr>
        <w:t xml:space="preserve">Los libros deben ser legalizados, </w:t>
      </w:r>
      <w:r w:rsidR="005E0521" w:rsidRPr="00900504">
        <w:rPr>
          <w:bCs/>
          <w:spacing w:val="-3"/>
        </w:rPr>
        <w:t>lo que otorga una presunción de legitimidad y veracidad a los asientos que contienen.</w:t>
      </w:r>
      <w:r w:rsidR="0042616C" w:rsidRPr="00900504">
        <w:rPr>
          <w:bCs/>
          <w:spacing w:val="-3"/>
        </w:rPr>
        <w:t xml:space="preserve"> En atención a ello, históricamente se exigía que se efectuara en todo caso con anterioridad a la utilización de los libros</w:t>
      </w:r>
      <w:r w:rsidR="00AB51D2" w:rsidRPr="00900504">
        <w:rPr>
          <w:bCs/>
          <w:spacing w:val="-3"/>
        </w:rPr>
        <w:t>, si bien e</w:t>
      </w:r>
      <w:r w:rsidR="0042616C" w:rsidRPr="00900504">
        <w:rPr>
          <w:bCs/>
          <w:spacing w:val="-3"/>
        </w:rPr>
        <w:t xml:space="preserve">n la actualidad se puede optar </w:t>
      </w:r>
      <w:r w:rsidR="00AB51D2" w:rsidRPr="00900504">
        <w:rPr>
          <w:bCs/>
          <w:spacing w:val="-3"/>
        </w:rPr>
        <w:t xml:space="preserve">por </w:t>
      </w:r>
      <w:r w:rsidR="0042616C" w:rsidRPr="00900504">
        <w:rPr>
          <w:bCs/>
          <w:spacing w:val="-3"/>
        </w:rPr>
        <w:t xml:space="preserve">la legalización </w:t>
      </w:r>
      <w:r w:rsidR="00AB51D2" w:rsidRPr="00900504">
        <w:rPr>
          <w:bCs/>
          <w:spacing w:val="-3"/>
        </w:rPr>
        <w:t xml:space="preserve">dentro </w:t>
      </w:r>
      <w:r w:rsidR="0042616C" w:rsidRPr="00900504">
        <w:rPr>
          <w:bCs/>
          <w:spacing w:val="-3"/>
        </w:rPr>
        <w:t>de los cuatro meses siguientes a</w:t>
      </w:r>
      <w:r w:rsidR="00AB51D2" w:rsidRPr="00900504">
        <w:rPr>
          <w:bCs/>
          <w:spacing w:val="-3"/>
        </w:rPr>
        <w:t xml:space="preserve">l </w:t>
      </w:r>
      <w:r w:rsidR="0042616C" w:rsidRPr="00900504">
        <w:rPr>
          <w:bCs/>
          <w:spacing w:val="-3"/>
        </w:rPr>
        <w:t>cierre del ejercicio.</w:t>
      </w:r>
    </w:p>
    <w:p w14:paraId="08321295" w14:textId="7DA07CB9" w:rsidR="0042616C" w:rsidRPr="00900504" w:rsidRDefault="006D6957" w:rsidP="00130760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00504">
        <w:rPr>
          <w:bCs/>
          <w:spacing w:val="-3"/>
        </w:rPr>
        <w:t xml:space="preserve">La legalización compete al Registro Mercantil del domicilio del empresario, y </w:t>
      </w:r>
      <w:r w:rsidR="00AD6C38" w:rsidRPr="00900504">
        <w:rPr>
          <w:bCs/>
          <w:spacing w:val="-3"/>
        </w:rPr>
        <w:t>aunque el Reglamento del Registro Mercantil</w:t>
      </w:r>
      <w:r w:rsidR="005B5DC2" w:rsidRPr="00900504">
        <w:rPr>
          <w:bCs/>
          <w:spacing w:val="-3"/>
        </w:rPr>
        <w:t xml:space="preserve"> de 19 de julio de 1996 </w:t>
      </w:r>
      <w:r w:rsidR="00C738DB" w:rsidRPr="00900504">
        <w:rPr>
          <w:bCs/>
          <w:spacing w:val="-3"/>
        </w:rPr>
        <w:t>contempla tan sólo la legalización mediante diligencia y sello del registrador, la Ley de Apoyo a los Emprendedores</w:t>
      </w:r>
      <w:r w:rsidR="004A6EF2" w:rsidRPr="00900504">
        <w:rPr>
          <w:bCs/>
          <w:spacing w:val="-3"/>
        </w:rPr>
        <w:t xml:space="preserve"> solo admite la legalización telemática, que consiste en la comprobación por el registrador del cumplimiento de los requisitos </w:t>
      </w:r>
      <w:r w:rsidR="004A6EF2" w:rsidRPr="00900504">
        <w:rPr>
          <w:bCs/>
          <w:spacing w:val="-3"/>
        </w:rPr>
        <w:lastRenderedPageBreak/>
        <w:t>formales, así como de la regular formación sucesiva de los libros, seguida de la certificación electrónica de su intervención.</w:t>
      </w:r>
    </w:p>
    <w:p w14:paraId="2F8FA8B4" w14:textId="77777777" w:rsidR="00676E06" w:rsidRPr="007305D1" w:rsidRDefault="00676E06" w:rsidP="007305D1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42D2AB1" w14:textId="6B809428" w:rsidR="007305D1" w:rsidRPr="00900504" w:rsidRDefault="007305D1" w:rsidP="00900504">
      <w:pPr>
        <w:spacing w:before="120" w:after="120" w:line="360" w:lineRule="auto"/>
        <w:jc w:val="both"/>
        <w:rPr>
          <w:b/>
          <w:spacing w:val="-3"/>
        </w:rPr>
      </w:pPr>
      <w:r w:rsidRPr="00900504">
        <w:rPr>
          <w:b/>
          <w:spacing w:val="-3"/>
        </w:rPr>
        <w:t>LAS CUENTAS ANUALES</w:t>
      </w:r>
      <w:r w:rsidR="00900504" w:rsidRPr="00900504">
        <w:rPr>
          <w:b/>
          <w:spacing w:val="-3"/>
        </w:rPr>
        <w:t>.</w:t>
      </w:r>
    </w:p>
    <w:p w14:paraId="70835E9E" w14:textId="77777777" w:rsidR="00A323A4" w:rsidRDefault="00A323A4" w:rsidP="007305D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reglas esenciales relativas a las cuentas anuales son las siguientes:</w:t>
      </w:r>
    </w:p>
    <w:p w14:paraId="465375F6" w14:textId="1F594342" w:rsidR="00CC252B" w:rsidRPr="00D053BE" w:rsidRDefault="00D053BE" w:rsidP="00130760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53BE">
        <w:rPr>
          <w:bCs/>
          <w:spacing w:val="-3"/>
        </w:rPr>
        <w:t>Las cuentas anuales e</w:t>
      </w:r>
      <w:r w:rsidR="00A323A4" w:rsidRPr="00D053BE">
        <w:rPr>
          <w:bCs/>
          <w:spacing w:val="-3"/>
        </w:rPr>
        <w:t>stá</w:t>
      </w:r>
      <w:r w:rsidRPr="00D053BE">
        <w:rPr>
          <w:bCs/>
          <w:spacing w:val="-3"/>
        </w:rPr>
        <w:t>n</w:t>
      </w:r>
      <w:r w:rsidR="00A323A4" w:rsidRPr="00D053BE">
        <w:rPr>
          <w:bCs/>
          <w:spacing w:val="-3"/>
        </w:rPr>
        <w:t xml:space="preserve"> formadas por </w:t>
      </w:r>
      <w:r w:rsidR="00CC252B" w:rsidRPr="00D053BE">
        <w:rPr>
          <w:bCs/>
          <w:spacing w:val="-3"/>
        </w:rPr>
        <w:t>los siguientes documentos:</w:t>
      </w:r>
    </w:p>
    <w:p w14:paraId="5908A94C" w14:textId="2302A70C" w:rsidR="007305D1" w:rsidRPr="00D053BE" w:rsidRDefault="00D053BE" w:rsidP="00130760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D053BE">
        <w:rPr>
          <w:bCs/>
          <w:spacing w:val="-3"/>
        </w:rPr>
        <w:t>E</w:t>
      </w:r>
      <w:r w:rsidR="00A52D5E" w:rsidRPr="00D053BE">
        <w:rPr>
          <w:bCs/>
          <w:spacing w:val="-3"/>
        </w:rPr>
        <w:t>l balance</w:t>
      </w:r>
      <w:r w:rsidRPr="00D053BE">
        <w:rPr>
          <w:bCs/>
          <w:spacing w:val="-3"/>
        </w:rPr>
        <w:t>, en el que</w:t>
      </w:r>
      <w:r w:rsidR="00A52D5E" w:rsidRPr="00D053BE">
        <w:rPr>
          <w:bCs/>
          <w:spacing w:val="-3"/>
        </w:rPr>
        <w:t xml:space="preserve"> figuran de forma separada:</w:t>
      </w:r>
    </w:p>
    <w:p w14:paraId="76A07E39" w14:textId="72A57877" w:rsidR="00A52D5E" w:rsidRPr="00D053BE" w:rsidRDefault="00A52D5E" w:rsidP="00130760">
      <w:pPr>
        <w:pStyle w:val="Prrafodelista"/>
        <w:numPr>
          <w:ilvl w:val="0"/>
          <w:numId w:val="9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053BE">
        <w:rPr>
          <w:bCs/>
          <w:spacing w:val="-3"/>
        </w:rPr>
        <w:t>El activo, diferenci</w:t>
      </w:r>
      <w:r w:rsidR="00C026DF" w:rsidRPr="00D053BE">
        <w:rPr>
          <w:bCs/>
          <w:spacing w:val="-3"/>
        </w:rPr>
        <w:t>ándose el activo fijo o no corriente y el activo circulante o corriente.</w:t>
      </w:r>
    </w:p>
    <w:p w14:paraId="3C53B8A1" w14:textId="4573252C" w:rsidR="007305D1" w:rsidRPr="00D053BE" w:rsidRDefault="00C026DF" w:rsidP="00130760">
      <w:pPr>
        <w:pStyle w:val="Prrafodelista"/>
        <w:numPr>
          <w:ilvl w:val="0"/>
          <w:numId w:val="9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053BE">
        <w:rPr>
          <w:bCs/>
          <w:spacing w:val="-3"/>
        </w:rPr>
        <w:t xml:space="preserve">El pasivo, diferenciándose entre </w:t>
      </w:r>
      <w:r w:rsidR="000F3F0D" w:rsidRPr="00D053BE">
        <w:rPr>
          <w:bCs/>
          <w:spacing w:val="-3"/>
        </w:rPr>
        <w:t>el pasivo no corriente y el corriente.</w:t>
      </w:r>
    </w:p>
    <w:p w14:paraId="6D65D6E8" w14:textId="2C897BB0" w:rsidR="000F3F0D" w:rsidRPr="00D053BE" w:rsidRDefault="000F3F0D" w:rsidP="00130760">
      <w:pPr>
        <w:pStyle w:val="Prrafodelista"/>
        <w:numPr>
          <w:ilvl w:val="0"/>
          <w:numId w:val="9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D053BE">
        <w:rPr>
          <w:bCs/>
          <w:spacing w:val="-3"/>
        </w:rPr>
        <w:t>El patrimonio neto, en el que deberán diferenciarse los fondos propios del resto de partidas.</w:t>
      </w:r>
    </w:p>
    <w:p w14:paraId="036B7BAA" w14:textId="1D904AF5" w:rsidR="00D2191C" w:rsidRDefault="00D2191C" w:rsidP="00130760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D053BE">
        <w:rPr>
          <w:bCs/>
          <w:spacing w:val="-3"/>
        </w:rPr>
        <w:t>La cuenta de pérdidas y ganancias</w:t>
      </w:r>
      <w:r w:rsidR="00D053BE" w:rsidRPr="00D053BE">
        <w:rPr>
          <w:bCs/>
          <w:spacing w:val="-3"/>
        </w:rPr>
        <w:t>, que</w:t>
      </w:r>
      <w:r w:rsidRPr="00D053BE">
        <w:rPr>
          <w:bCs/>
          <w:spacing w:val="-3"/>
        </w:rPr>
        <w:t xml:space="preserve"> recogerá el resultado del ejercicio, separando debidamente los ingresos y los gastos imputables al mismo, y distinguiendo los resultados ordinarios o de explotación de los extraordinarios.</w:t>
      </w:r>
    </w:p>
    <w:p w14:paraId="23234EA5" w14:textId="1C9E78D2" w:rsidR="00600D6B" w:rsidRPr="00D053BE" w:rsidRDefault="00600D6B" w:rsidP="00600D6B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>
        <w:rPr>
          <w:bCs/>
          <w:spacing w:val="-3"/>
        </w:rPr>
        <w:t xml:space="preserve">Además, deben figurar de forma separada una serie de magnitudes, como </w:t>
      </w:r>
      <w:r w:rsidRPr="00600D6B">
        <w:rPr>
          <w:bCs/>
          <w:spacing w:val="-3"/>
        </w:rPr>
        <w:t xml:space="preserve">el importe de la cifra de negocios, los consumos de existencias, los gastos de personal, las </w:t>
      </w:r>
      <w:r w:rsidR="001B05C1">
        <w:rPr>
          <w:bCs/>
          <w:spacing w:val="-3"/>
        </w:rPr>
        <w:t xml:space="preserve">amortizaciones o </w:t>
      </w:r>
      <w:r w:rsidRPr="00600D6B">
        <w:rPr>
          <w:bCs/>
          <w:spacing w:val="-3"/>
        </w:rPr>
        <w:t>los ingresos y gastos financieros.</w:t>
      </w:r>
    </w:p>
    <w:p w14:paraId="63C393AA" w14:textId="7FA36E79" w:rsidR="007305D1" w:rsidRDefault="000B557B" w:rsidP="00130760">
      <w:pPr>
        <w:pStyle w:val="Prrafodelista"/>
        <w:numPr>
          <w:ilvl w:val="0"/>
          <w:numId w:val="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D053BE">
        <w:rPr>
          <w:bCs/>
          <w:spacing w:val="-3"/>
        </w:rPr>
        <w:t>La memoria</w:t>
      </w:r>
      <w:r w:rsidR="00D053BE" w:rsidRPr="00D053BE">
        <w:rPr>
          <w:bCs/>
          <w:spacing w:val="-3"/>
        </w:rPr>
        <w:t>, que</w:t>
      </w:r>
      <w:r w:rsidRPr="00D053BE">
        <w:rPr>
          <w:bCs/>
          <w:spacing w:val="-3"/>
        </w:rPr>
        <w:t xml:space="preserve"> completará, ampliará y comentará la información contenida en los otros documentos que integran las cuentas anuales</w:t>
      </w:r>
      <w:r w:rsidR="007305D1" w:rsidRPr="00D053BE">
        <w:rPr>
          <w:bCs/>
          <w:spacing w:val="-3"/>
        </w:rPr>
        <w:t>.</w:t>
      </w:r>
    </w:p>
    <w:p w14:paraId="72F23B46" w14:textId="7686C818" w:rsidR="00A94DE0" w:rsidRPr="00D053BE" w:rsidRDefault="00A94DE0" w:rsidP="00130760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53BE">
        <w:rPr>
          <w:bCs/>
          <w:spacing w:val="-3"/>
        </w:rPr>
        <w:t>Las sociedades de menor dimensión pueden presentar cuentas abreviadas, estableciendo la Ley de Sociedades de Capital los umbrales que lo permiten.</w:t>
      </w:r>
    </w:p>
    <w:p w14:paraId="6104D366" w14:textId="1CE6FF64" w:rsidR="007305D1" w:rsidRPr="00D053BE" w:rsidRDefault="00A94DE0" w:rsidP="00130760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53BE">
        <w:rPr>
          <w:bCs/>
          <w:spacing w:val="-3"/>
        </w:rPr>
        <w:t>Las</w:t>
      </w:r>
      <w:r w:rsidR="00CC252B" w:rsidRPr="00D053BE">
        <w:rPr>
          <w:bCs/>
          <w:spacing w:val="-3"/>
        </w:rPr>
        <w:t xml:space="preserve"> cuentas anuales de las</w:t>
      </w:r>
      <w:r w:rsidRPr="00D053BE">
        <w:rPr>
          <w:bCs/>
          <w:spacing w:val="-3"/>
        </w:rPr>
        <w:t xml:space="preserve"> sociedades </w:t>
      </w:r>
      <w:r w:rsidR="00CC252B" w:rsidRPr="00D053BE">
        <w:rPr>
          <w:bCs/>
          <w:spacing w:val="-3"/>
        </w:rPr>
        <w:t xml:space="preserve">comprenden, </w:t>
      </w:r>
      <w:r w:rsidRPr="00D053BE">
        <w:rPr>
          <w:bCs/>
          <w:spacing w:val="-3"/>
        </w:rPr>
        <w:t xml:space="preserve">además, </w:t>
      </w:r>
      <w:r w:rsidR="007305D1" w:rsidRPr="00D053BE">
        <w:rPr>
          <w:bCs/>
          <w:spacing w:val="-3"/>
        </w:rPr>
        <w:t xml:space="preserve">el </w:t>
      </w:r>
      <w:r w:rsidR="00CC252B" w:rsidRPr="00D053BE">
        <w:rPr>
          <w:bCs/>
          <w:spacing w:val="-3"/>
        </w:rPr>
        <w:t>i</w:t>
      </w:r>
      <w:r w:rsidR="007305D1" w:rsidRPr="00D053BE">
        <w:rPr>
          <w:bCs/>
          <w:spacing w:val="-3"/>
        </w:rPr>
        <w:t xml:space="preserve">nforme de </w:t>
      </w:r>
      <w:r w:rsidR="00CC252B" w:rsidRPr="00D053BE">
        <w:rPr>
          <w:bCs/>
          <w:spacing w:val="-3"/>
        </w:rPr>
        <w:t>g</w:t>
      </w:r>
      <w:r w:rsidR="007305D1" w:rsidRPr="00D053BE">
        <w:rPr>
          <w:bCs/>
          <w:spacing w:val="-3"/>
        </w:rPr>
        <w:t>estión</w:t>
      </w:r>
      <w:r w:rsidR="00CC252B" w:rsidRPr="00D053BE">
        <w:rPr>
          <w:bCs/>
          <w:spacing w:val="-3"/>
        </w:rPr>
        <w:t xml:space="preserve">, </w:t>
      </w:r>
      <w:r w:rsidR="007305D1" w:rsidRPr="00D053BE">
        <w:rPr>
          <w:bCs/>
          <w:spacing w:val="-3"/>
        </w:rPr>
        <w:t>que habrá de contener una evolución de los negocios, la situación de la sociedad, y la descripción de riesgos e incertidumbres a los que se enfrenta.</w:t>
      </w:r>
    </w:p>
    <w:p w14:paraId="62C68719" w14:textId="2440AA7A" w:rsidR="00FC4F55" w:rsidRPr="00D053BE" w:rsidRDefault="00FC4F55" w:rsidP="00130760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53BE">
        <w:rPr>
          <w:bCs/>
          <w:spacing w:val="-3"/>
        </w:rPr>
        <w:t>Las cuentas anuales de determinadas sociedades incluyen también un estado que refleje los cambios en el patrimonio neto y un estado de flujos de efectivo.</w:t>
      </w:r>
    </w:p>
    <w:p w14:paraId="55433706" w14:textId="77777777" w:rsidR="00FC4F55" w:rsidRPr="00D053BE" w:rsidRDefault="00FC4F55" w:rsidP="00130760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53BE">
        <w:rPr>
          <w:bCs/>
          <w:spacing w:val="-3"/>
        </w:rPr>
        <w:t>Las cuentas anuales deben redactarse con claridad y mostrar la imagen fiel del patrimonio, de la situación financiera y de los resultados de la empresa. A tal efecto, en la contabilización de las operaciones se atenderá a su realidad económica y no sólo a su forma jurídica.</w:t>
      </w:r>
    </w:p>
    <w:p w14:paraId="10E864FB" w14:textId="55CD3C7D" w:rsidR="007305D1" w:rsidRPr="00D053BE" w:rsidRDefault="00FC4F55" w:rsidP="00C64136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D053BE">
        <w:rPr>
          <w:bCs/>
          <w:spacing w:val="-3"/>
        </w:rPr>
        <w:lastRenderedPageBreak/>
        <w:t>C</w:t>
      </w:r>
      <w:r w:rsidR="007305D1" w:rsidRPr="00D053BE">
        <w:rPr>
          <w:bCs/>
          <w:spacing w:val="-3"/>
        </w:rPr>
        <w:t>uando la aplicación de las disposiciones legales no sea suficiente para mostrar la imagen fiel, se suministrarán en la memoria las informaciones complementarias precisas para alcanzar ese resultado.</w:t>
      </w:r>
    </w:p>
    <w:p w14:paraId="2F142023" w14:textId="765FFCFD" w:rsidR="007305D1" w:rsidRPr="00D053BE" w:rsidRDefault="007305D1" w:rsidP="00130760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53BE">
        <w:rPr>
          <w:bCs/>
          <w:spacing w:val="-3"/>
        </w:rPr>
        <w:t>En cada una de las partidas de las cuentas anuales deberán figurar, además de las cifras del ejercicio que se cierra, las correspondientes al ejercicio inmediatamente anterior.</w:t>
      </w:r>
    </w:p>
    <w:p w14:paraId="3221AEF7" w14:textId="5D226ECD" w:rsidR="007305D1" w:rsidRPr="00D053BE" w:rsidRDefault="007305D1" w:rsidP="00130760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53BE">
        <w:rPr>
          <w:bCs/>
          <w:spacing w:val="-3"/>
        </w:rPr>
        <w:t>La estructura y el contenido de los documentos que integran las cuentas anuales se ajustará a los modelos aprobados reglamentariamente.</w:t>
      </w:r>
    </w:p>
    <w:p w14:paraId="47E6AC6B" w14:textId="21E166FB" w:rsidR="007305D1" w:rsidRPr="00D053BE" w:rsidRDefault="00315847" w:rsidP="00130760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053BE">
        <w:rPr>
          <w:bCs/>
          <w:spacing w:val="-3"/>
        </w:rPr>
        <w:t>T</w:t>
      </w:r>
      <w:r w:rsidR="007305D1" w:rsidRPr="00D053BE">
        <w:rPr>
          <w:bCs/>
          <w:spacing w:val="-3"/>
        </w:rPr>
        <w:t xml:space="preserve">oda sociedad dominante de un grupo de sociedades estará obligada a formular las cuentas anuales y el informe de gestión consolidados </w:t>
      </w:r>
      <w:r w:rsidRPr="00D053BE">
        <w:rPr>
          <w:bCs/>
          <w:spacing w:val="-3"/>
        </w:rPr>
        <w:t>del grupo</w:t>
      </w:r>
      <w:r w:rsidR="007305D1" w:rsidRPr="00D053BE">
        <w:rPr>
          <w:bCs/>
          <w:spacing w:val="-3"/>
        </w:rPr>
        <w:t>, sin que ello exima a las sociedades integrantes del grupo a formular sus propias cuentas anuales.</w:t>
      </w:r>
    </w:p>
    <w:p w14:paraId="11021D98" w14:textId="77777777" w:rsidR="00211B73" w:rsidRDefault="00211B73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F83ABA0" w14:textId="59A5A7CA" w:rsidR="005044D9" w:rsidRPr="00446FA3" w:rsidRDefault="00446FA3" w:rsidP="00446FA3">
      <w:pPr>
        <w:spacing w:before="120" w:after="120" w:line="360" w:lineRule="auto"/>
        <w:jc w:val="both"/>
        <w:rPr>
          <w:b/>
          <w:spacing w:val="-3"/>
        </w:rPr>
      </w:pPr>
      <w:r w:rsidRPr="00446FA3">
        <w:rPr>
          <w:b/>
          <w:spacing w:val="-3"/>
        </w:rPr>
        <w:t>REFERENCIA A LOS PRINCIPIOS CONTABLES.</w:t>
      </w:r>
    </w:p>
    <w:p w14:paraId="2952D745" w14:textId="77777777" w:rsidR="00446FA3" w:rsidRPr="007305D1" w:rsidRDefault="00446FA3" w:rsidP="00446FA3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Los principios contables son </w:t>
      </w:r>
      <w:r w:rsidRPr="007305D1">
        <w:rPr>
          <w:bCs/>
          <w:spacing w:val="-3"/>
        </w:rPr>
        <w:t>instrumentos técnicos dirigidos a</w:t>
      </w:r>
      <w:r>
        <w:rPr>
          <w:bCs/>
          <w:spacing w:val="-3"/>
        </w:rPr>
        <w:t xml:space="preserve"> que las cuentas reflejen la </w:t>
      </w:r>
      <w:r w:rsidRPr="007305D1">
        <w:rPr>
          <w:bCs/>
          <w:spacing w:val="-3"/>
        </w:rPr>
        <w:t xml:space="preserve">imagen fiel del patrimonio, de la situación financiera, y de los resultados de </w:t>
      </w:r>
      <w:r>
        <w:rPr>
          <w:bCs/>
          <w:spacing w:val="-3"/>
        </w:rPr>
        <w:t>la</w:t>
      </w:r>
      <w:r w:rsidRPr="007305D1">
        <w:rPr>
          <w:bCs/>
          <w:spacing w:val="-3"/>
        </w:rPr>
        <w:t xml:space="preserve"> empresa.</w:t>
      </w:r>
      <w:r>
        <w:rPr>
          <w:bCs/>
          <w:spacing w:val="-3"/>
        </w:rPr>
        <w:t xml:space="preserve"> Tienen carácter obligatorio y están recogidos en el artículo 38 del Código de Comercio y en el Plan General de Contabilidad, y son los siguientes:</w:t>
      </w:r>
    </w:p>
    <w:p w14:paraId="6A19289D" w14:textId="77777777" w:rsidR="00446FA3" w:rsidRPr="001061D9" w:rsidRDefault="00446FA3" w:rsidP="00446FA3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61D9">
        <w:rPr>
          <w:bCs/>
          <w:spacing w:val="-3"/>
        </w:rPr>
        <w:t xml:space="preserve">Empresa en funcionamiento, ya que se considerará, salvo prueba en contrario, que la gestión de la empresa continuará en un futuro previsible, por lo que la aplicación de los principios y criterios contables no tiene el propósito de determinar el valor del patrimonio neto a efectos de su transmisión </w:t>
      </w:r>
      <w:r>
        <w:rPr>
          <w:bCs/>
          <w:spacing w:val="-3"/>
        </w:rPr>
        <w:t xml:space="preserve">o </w:t>
      </w:r>
      <w:r w:rsidRPr="001061D9">
        <w:rPr>
          <w:bCs/>
          <w:spacing w:val="-3"/>
        </w:rPr>
        <w:t>liquidación.</w:t>
      </w:r>
    </w:p>
    <w:p w14:paraId="6237F1DD" w14:textId="77777777" w:rsidR="00446FA3" w:rsidRPr="001061D9" w:rsidRDefault="00446FA3" w:rsidP="00446FA3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61D9">
        <w:rPr>
          <w:bCs/>
          <w:spacing w:val="-3"/>
        </w:rPr>
        <w:t>Devengo, de forma que</w:t>
      </w:r>
      <w:r w:rsidRPr="00520EDD">
        <w:t xml:space="preserve"> </w:t>
      </w:r>
      <w:r w:rsidRPr="001061D9">
        <w:rPr>
          <w:bCs/>
          <w:spacing w:val="-3"/>
        </w:rPr>
        <w:t xml:space="preserve">se imputará al ejercicio los gastos e ingresos </w:t>
      </w:r>
      <w:proofErr w:type="gramStart"/>
      <w:r w:rsidRPr="001061D9">
        <w:rPr>
          <w:bCs/>
          <w:spacing w:val="-3"/>
        </w:rPr>
        <w:t>del mismo</w:t>
      </w:r>
      <w:proofErr w:type="gramEnd"/>
      <w:r w:rsidRPr="001061D9">
        <w:rPr>
          <w:bCs/>
          <w:spacing w:val="-3"/>
        </w:rPr>
        <w:t>, con independencia de la fecha de su pago o cobro.</w:t>
      </w:r>
    </w:p>
    <w:p w14:paraId="17469B88" w14:textId="77777777" w:rsidR="00446FA3" w:rsidRPr="001061D9" w:rsidRDefault="00446FA3" w:rsidP="00446FA3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61D9">
        <w:rPr>
          <w:bCs/>
          <w:spacing w:val="-3"/>
        </w:rPr>
        <w:t>Uniformidad, por lo que no se variarán los criterios de valoración de un ejercicio a otro.</w:t>
      </w:r>
    </w:p>
    <w:p w14:paraId="0AC967A2" w14:textId="77777777" w:rsidR="00446FA3" w:rsidRPr="001061D9" w:rsidRDefault="00446FA3" w:rsidP="00446FA3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61D9">
        <w:rPr>
          <w:bCs/>
          <w:spacing w:val="-3"/>
        </w:rPr>
        <w:t>Prudencia, de modo que sólo se contabilizarán los beneficios realizados a la fecha de cierre del ejercicio, mientras que los riesgos previsibles y las pérdidas eventuales con origen en el ejercicio o en otro anterior deben contabilizarse tan pronto como sean conocidos.</w:t>
      </w:r>
    </w:p>
    <w:p w14:paraId="6B99604E" w14:textId="77777777" w:rsidR="00446FA3" w:rsidRPr="001061D9" w:rsidRDefault="00446FA3" w:rsidP="00446FA3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61D9">
        <w:rPr>
          <w:bCs/>
          <w:spacing w:val="-3"/>
        </w:rPr>
        <w:t>No compensación, y por ende salvo las excepciones previstas, no podrán compensarse las partidas del activo y del pasivo ni las de gastos e ingresos, y se valorarán separadamente los elementos integrantes de las cuentas anuales.</w:t>
      </w:r>
    </w:p>
    <w:p w14:paraId="761081D9" w14:textId="77777777" w:rsidR="00446FA3" w:rsidRDefault="00446FA3" w:rsidP="00446FA3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61D9">
        <w:rPr>
          <w:bCs/>
          <w:spacing w:val="-3"/>
        </w:rPr>
        <w:lastRenderedPageBreak/>
        <w:t>Valoración, de forma que los activos se contabilizarán por el precio de adquisición o por el coste de producción, y los pasivos por el valor de la contrapartida recibida a cambio de incurrir en la deuda, más los intereses devengados pendientes de pago.</w:t>
      </w:r>
    </w:p>
    <w:p w14:paraId="7252693A" w14:textId="77777777" w:rsidR="00446FA3" w:rsidRDefault="00446FA3" w:rsidP="00446FA3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No obstante, </w:t>
      </w:r>
      <w:r w:rsidRPr="00384A79">
        <w:rPr>
          <w:bCs/>
          <w:spacing w:val="-3"/>
        </w:rPr>
        <w:t xml:space="preserve">se valorarán por su valor razonable </w:t>
      </w:r>
      <w:r>
        <w:rPr>
          <w:bCs/>
          <w:spacing w:val="-3"/>
        </w:rPr>
        <w:t>calculado con referencia a un valor de mercado fiable:</w:t>
      </w:r>
    </w:p>
    <w:p w14:paraId="5E9BB899" w14:textId="77777777" w:rsidR="00446FA3" w:rsidRPr="00384A79" w:rsidRDefault="00446FA3" w:rsidP="00446FA3">
      <w:pPr>
        <w:pStyle w:val="Prrafodelista"/>
        <w:numPr>
          <w:ilvl w:val="0"/>
          <w:numId w:val="5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>
        <w:rPr>
          <w:bCs/>
          <w:spacing w:val="-3"/>
        </w:rPr>
        <w:t>Lo</w:t>
      </w:r>
      <w:r w:rsidRPr="00384A79">
        <w:rPr>
          <w:bCs/>
          <w:spacing w:val="-3"/>
        </w:rPr>
        <w:t xml:space="preserve">s activos financieros que formen parte de una cartera de </w:t>
      </w:r>
      <w:proofErr w:type="gramStart"/>
      <w:r w:rsidRPr="00384A79">
        <w:rPr>
          <w:bCs/>
          <w:spacing w:val="-3"/>
        </w:rPr>
        <w:t>negociación,</w:t>
      </w:r>
      <w:proofErr w:type="gramEnd"/>
      <w:r w:rsidRPr="00384A79">
        <w:rPr>
          <w:bCs/>
          <w:spacing w:val="-3"/>
        </w:rPr>
        <w:t xml:space="preserve"> se califiquen como disponibles para la</w:t>
      </w:r>
      <w:r>
        <w:rPr>
          <w:bCs/>
          <w:spacing w:val="-3"/>
        </w:rPr>
        <w:t xml:space="preserve"> </w:t>
      </w:r>
      <w:r w:rsidRPr="00384A79">
        <w:rPr>
          <w:bCs/>
          <w:spacing w:val="-3"/>
        </w:rPr>
        <w:t>venta, o sean instrumentos financieros derivados.</w:t>
      </w:r>
    </w:p>
    <w:p w14:paraId="1705C064" w14:textId="77777777" w:rsidR="00446FA3" w:rsidRPr="00384A79" w:rsidRDefault="00446FA3" w:rsidP="00446FA3">
      <w:pPr>
        <w:pStyle w:val="Prrafodelista"/>
        <w:numPr>
          <w:ilvl w:val="0"/>
          <w:numId w:val="5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384A79">
        <w:rPr>
          <w:bCs/>
          <w:spacing w:val="-3"/>
        </w:rPr>
        <w:t>Los pasivos financieros que formen parte de una cartera de negociación, o sean instrumentos financieros derivados.</w:t>
      </w:r>
    </w:p>
    <w:p w14:paraId="52B28B01" w14:textId="77777777" w:rsidR="00446FA3" w:rsidRPr="001061D9" w:rsidRDefault="00446FA3" w:rsidP="00446FA3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061D9">
        <w:rPr>
          <w:bCs/>
          <w:spacing w:val="-3"/>
        </w:rPr>
        <w:t>Importancia relativa, por lo que se admitirá la no aplicación estricta de los principios contables cuando la consiguiente variación sea escasamente significativa y no altere el reflejo por las cuentas de la imagen fiel del patrimonio, de la situación financiera, y de los resultados de la empresa.</w:t>
      </w:r>
    </w:p>
    <w:p w14:paraId="73013363" w14:textId="101D63C4" w:rsidR="005044D9" w:rsidRDefault="005044D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0B11EC5" w14:textId="77777777" w:rsidR="005A5E1E" w:rsidRDefault="005A5E1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88E81E0" w14:textId="77777777" w:rsidR="005A5E1E" w:rsidRDefault="005A5E1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28900FD" w14:textId="6CF7B8E2" w:rsidR="005044D9" w:rsidRDefault="005044D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67CA12C" w14:textId="77777777" w:rsidR="005044D9" w:rsidRDefault="005044D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03C595E" w14:textId="77777777" w:rsidR="00ED29D8" w:rsidRDefault="00ED29D8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609014C0" w:rsidR="005726E8" w:rsidRPr="00FF4CC7" w:rsidRDefault="005A5E1E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12</w:t>
      </w:r>
      <w:r w:rsidR="00FC39A8">
        <w:rPr>
          <w:spacing w:val="-3"/>
        </w:rPr>
        <w:t xml:space="preserve"> de </w:t>
      </w:r>
      <w:r>
        <w:rPr>
          <w:spacing w:val="-3"/>
        </w:rPr>
        <w:t>agosto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F98CD9" w14:textId="77777777" w:rsidR="00130760" w:rsidRDefault="00130760" w:rsidP="00DB250B">
      <w:r>
        <w:separator/>
      </w:r>
    </w:p>
  </w:endnote>
  <w:endnote w:type="continuationSeparator" w:id="0">
    <w:p w14:paraId="43D7489D" w14:textId="77777777" w:rsidR="00130760" w:rsidRDefault="00130760" w:rsidP="00DB250B">
      <w:r>
        <w:continuationSeparator/>
      </w:r>
    </w:p>
  </w:endnote>
  <w:endnote w:type="continuationNotice" w:id="1">
    <w:p w14:paraId="470BEB1F" w14:textId="77777777" w:rsidR="00130760" w:rsidRDefault="001307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7AA7F1F0" w:rsidR="001E237F" w:rsidRDefault="001E237F" w:rsidP="00F459ED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DA7AB" w14:textId="77777777" w:rsidR="00130760" w:rsidRDefault="00130760" w:rsidP="00DB250B">
      <w:r>
        <w:separator/>
      </w:r>
    </w:p>
  </w:footnote>
  <w:footnote w:type="continuationSeparator" w:id="0">
    <w:p w14:paraId="4916CB42" w14:textId="77777777" w:rsidR="00130760" w:rsidRDefault="00130760" w:rsidP="00DB250B">
      <w:r>
        <w:continuationSeparator/>
      </w:r>
    </w:p>
  </w:footnote>
  <w:footnote w:type="continuationNotice" w:id="1">
    <w:p w14:paraId="0088B559" w14:textId="77777777" w:rsidR="00130760" w:rsidRDefault="001307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723210FD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A06011"/>
    <w:multiLevelType w:val="hybridMultilevel"/>
    <w:tmpl w:val="56F8F6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A191B6D"/>
    <w:multiLevelType w:val="hybridMultilevel"/>
    <w:tmpl w:val="B0568A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E695E0D"/>
    <w:multiLevelType w:val="hybridMultilevel"/>
    <w:tmpl w:val="C4CEA29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22DC034F"/>
    <w:multiLevelType w:val="hybridMultilevel"/>
    <w:tmpl w:val="18861CC2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5" w15:restartNumberingAfterBreak="0">
    <w:nsid w:val="29804257"/>
    <w:multiLevelType w:val="hybridMultilevel"/>
    <w:tmpl w:val="6A4085C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34EA2F3D"/>
    <w:multiLevelType w:val="hybridMultilevel"/>
    <w:tmpl w:val="CB9EEC4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3B1141C7"/>
    <w:multiLevelType w:val="hybridMultilevel"/>
    <w:tmpl w:val="3D28A6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72127F6F"/>
    <w:multiLevelType w:val="hybridMultilevel"/>
    <w:tmpl w:val="1D5CBA5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818498693">
    <w:abstractNumId w:val="0"/>
  </w:num>
  <w:num w:numId="2" w16cid:durableId="1040861567">
    <w:abstractNumId w:val="2"/>
  </w:num>
  <w:num w:numId="3" w16cid:durableId="945116898">
    <w:abstractNumId w:val="7"/>
  </w:num>
  <w:num w:numId="4" w16cid:durableId="342560602">
    <w:abstractNumId w:val="1"/>
  </w:num>
  <w:num w:numId="5" w16cid:durableId="390494950">
    <w:abstractNumId w:val="4"/>
  </w:num>
  <w:num w:numId="6" w16cid:durableId="271284246">
    <w:abstractNumId w:val="5"/>
  </w:num>
  <w:num w:numId="7" w16cid:durableId="1504469937">
    <w:abstractNumId w:val="6"/>
  </w:num>
  <w:num w:numId="8" w16cid:durableId="373769367">
    <w:abstractNumId w:val="3"/>
  </w:num>
  <w:num w:numId="9" w16cid:durableId="461650637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6C1"/>
    <w:rsid w:val="00006A81"/>
    <w:rsid w:val="00006D58"/>
    <w:rsid w:val="00006D6D"/>
    <w:rsid w:val="00006E70"/>
    <w:rsid w:val="000074F6"/>
    <w:rsid w:val="00010C21"/>
    <w:rsid w:val="00010F5D"/>
    <w:rsid w:val="000114C3"/>
    <w:rsid w:val="000118B3"/>
    <w:rsid w:val="000123C8"/>
    <w:rsid w:val="00012721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90"/>
    <w:rsid w:val="000161B9"/>
    <w:rsid w:val="000165B8"/>
    <w:rsid w:val="00016C91"/>
    <w:rsid w:val="00016F24"/>
    <w:rsid w:val="00017207"/>
    <w:rsid w:val="0001739A"/>
    <w:rsid w:val="0002001C"/>
    <w:rsid w:val="0002013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6CE"/>
    <w:rsid w:val="00022F1C"/>
    <w:rsid w:val="00023664"/>
    <w:rsid w:val="00023E81"/>
    <w:rsid w:val="00024796"/>
    <w:rsid w:val="00024A29"/>
    <w:rsid w:val="00024FA6"/>
    <w:rsid w:val="00025813"/>
    <w:rsid w:val="00025950"/>
    <w:rsid w:val="00025E34"/>
    <w:rsid w:val="00026408"/>
    <w:rsid w:val="0002663A"/>
    <w:rsid w:val="000269E0"/>
    <w:rsid w:val="00026B81"/>
    <w:rsid w:val="00026FE8"/>
    <w:rsid w:val="00027056"/>
    <w:rsid w:val="0002749D"/>
    <w:rsid w:val="00030420"/>
    <w:rsid w:val="00031A3A"/>
    <w:rsid w:val="00032FD8"/>
    <w:rsid w:val="0003317D"/>
    <w:rsid w:val="000336E8"/>
    <w:rsid w:val="00033C0F"/>
    <w:rsid w:val="00035176"/>
    <w:rsid w:val="0003583A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E4F"/>
    <w:rsid w:val="00043944"/>
    <w:rsid w:val="0004457B"/>
    <w:rsid w:val="0004463E"/>
    <w:rsid w:val="00044C25"/>
    <w:rsid w:val="00044DC9"/>
    <w:rsid w:val="0004529D"/>
    <w:rsid w:val="00045AB1"/>
    <w:rsid w:val="00045B74"/>
    <w:rsid w:val="00046200"/>
    <w:rsid w:val="000463C7"/>
    <w:rsid w:val="0004649E"/>
    <w:rsid w:val="000466BB"/>
    <w:rsid w:val="000468AF"/>
    <w:rsid w:val="00046A15"/>
    <w:rsid w:val="00047C1B"/>
    <w:rsid w:val="00047CCE"/>
    <w:rsid w:val="00050184"/>
    <w:rsid w:val="000501D7"/>
    <w:rsid w:val="000502DE"/>
    <w:rsid w:val="000503A3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FCB"/>
    <w:rsid w:val="00053142"/>
    <w:rsid w:val="00053C53"/>
    <w:rsid w:val="00053CAF"/>
    <w:rsid w:val="0005535F"/>
    <w:rsid w:val="00055376"/>
    <w:rsid w:val="000558F1"/>
    <w:rsid w:val="00055AD5"/>
    <w:rsid w:val="00056276"/>
    <w:rsid w:val="000564C0"/>
    <w:rsid w:val="000566C4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63A"/>
    <w:rsid w:val="00060B52"/>
    <w:rsid w:val="00060D39"/>
    <w:rsid w:val="000611A1"/>
    <w:rsid w:val="0006135E"/>
    <w:rsid w:val="000619B9"/>
    <w:rsid w:val="00061BD0"/>
    <w:rsid w:val="00061BF6"/>
    <w:rsid w:val="00062141"/>
    <w:rsid w:val="000625ED"/>
    <w:rsid w:val="00062741"/>
    <w:rsid w:val="00062911"/>
    <w:rsid w:val="00062CE1"/>
    <w:rsid w:val="00062D9A"/>
    <w:rsid w:val="00063216"/>
    <w:rsid w:val="0006334F"/>
    <w:rsid w:val="00064339"/>
    <w:rsid w:val="000650F5"/>
    <w:rsid w:val="0006520A"/>
    <w:rsid w:val="00065417"/>
    <w:rsid w:val="00065491"/>
    <w:rsid w:val="000667C6"/>
    <w:rsid w:val="00066E6F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5517"/>
    <w:rsid w:val="000756DD"/>
    <w:rsid w:val="000757BB"/>
    <w:rsid w:val="0007586F"/>
    <w:rsid w:val="00075B39"/>
    <w:rsid w:val="00075C33"/>
    <w:rsid w:val="0007616A"/>
    <w:rsid w:val="00077174"/>
    <w:rsid w:val="0007739C"/>
    <w:rsid w:val="00077EEB"/>
    <w:rsid w:val="00080A40"/>
    <w:rsid w:val="00080CC1"/>
    <w:rsid w:val="00081848"/>
    <w:rsid w:val="00081973"/>
    <w:rsid w:val="00081DF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55E5"/>
    <w:rsid w:val="00085E7B"/>
    <w:rsid w:val="00085F01"/>
    <w:rsid w:val="000865FA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45F4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EF0"/>
    <w:rsid w:val="000973F6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3BB7"/>
    <w:rsid w:val="000A40D1"/>
    <w:rsid w:val="000A43CD"/>
    <w:rsid w:val="000A4813"/>
    <w:rsid w:val="000A4AF5"/>
    <w:rsid w:val="000A611B"/>
    <w:rsid w:val="000A64AF"/>
    <w:rsid w:val="000A681C"/>
    <w:rsid w:val="000A6EE0"/>
    <w:rsid w:val="000A741B"/>
    <w:rsid w:val="000A76D2"/>
    <w:rsid w:val="000A7878"/>
    <w:rsid w:val="000A7D2D"/>
    <w:rsid w:val="000B0CF0"/>
    <w:rsid w:val="000B12FE"/>
    <w:rsid w:val="000B14E9"/>
    <w:rsid w:val="000B17FB"/>
    <w:rsid w:val="000B19C9"/>
    <w:rsid w:val="000B1B17"/>
    <w:rsid w:val="000B1B5B"/>
    <w:rsid w:val="000B2403"/>
    <w:rsid w:val="000B402F"/>
    <w:rsid w:val="000B4253"/>
    <w:rsid w:val="000B43FE"/>
    <w:rsid w:val="000B45C9"/>
    <w:rsid w:val="000B4644"/>
    <w:rsid w:val="000B4DAA"/>
    <w:rsid w:val="000B4E93"/>
    <w:rsid w:val="000B4EDC"/>
    <w:rsid w:val="000B557B"/>
    <w:rsid w:val="000B61AC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256C"/>
    <w:rsid w:val="000C2C3D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7391"/>
    <w:rsid w:val="000C78E1"/>
    <w:rsid w:val="000C7DFC"/>
    <w:rsid w:val="000D0345"/>
    <w:rsid w:val="000D06C5"/>
    <w:rsid w:val="000D1169"/>
    <w:rsid w:val="000D1179"/>
    <w:rsid w:val="000D13E1"/>
    <w:rsid w:val="000D1AF8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7F3"/>
    <w:rsid w:val="000D78B3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3985"/>
    <w:rsid w:val="000E3A0D"/>
    <w:rsid w:val="000E3A8D"/>
    <w:rsid w:val="000E424E"/>
    <w:rsid w:val="000E4C35"/>
    <w:rsid w:val="000E4DAA"/>
    <w:rsid w:val="000E51AC"/>
    <w:rsid w:val="000E573D"/>
    <w:rsid w:val="000E6024"/>
    <w:rsid w:val="000E61A9"/>
    <w:rsid w:val="000E67FE"/>
    <w:rsid w:val="000E6CFC"/>
    <w:rsid w:val="000E7581"/>
    <w:rsid w:val="000E79A2"/>
    <w:rsid w:val="000E7B5C"/>
    <w:rsid w:val="000E7B75"/>
    <w:rsid w:val="000E7C0E"/>
    <w:rsid w:val="000E7EE2"/>
    <w:rsid w:val="000F03E5"/>
    <w:rsid w:val="000F06AD"/>
    <w:rsid w:val="000F0956"/>
    <w:rsid w:val="000F1047"/>
    <w:rsid w:val="000F1051"/>
    <w:rsid w:val="000F1196"/>
    <w:rsid w:val="000F16E2"/>
    <w:rsid w:val="000F1772"/>
    <w:rsid w:val="000F219C"/>
    <w:rsid w:val="000F2728"/>
    <w:rsid w:val="000F3078"/>
    <w:rsid w:val="000F3222"/>
    <w:rsid w:val="000F3F0D"/>
    <w:rsid w:val="000F425F"/>
    <w:rsid w:val="000F4416"/>
    <w:rsid w:val="000F4DCD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2E6"/>
    <w:rsid w:val="001026D4"/>
    <w:rsid w:val="00103B2F"/>
    <w:rsid w:val="00103CD3"/>
    <w:rsid w:val="00103E45"/>
    <w:rsid w:val="00104037"/>
    <w:rsid w:val="001056D3"/>
    <w:rsid w:val="00105CE4"/>
    <w:rsid w:val="001061D9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31DF"/>
    <w:rsid w:val="00113333"/>
    <w:rsid w:val="001134AD"/>
    <w:rsid w:val="001134EA"/>
    <w:rsid w:val="001141CE"/>
    <w:rsid w:val="00114225"/>
    <w:rsid w:val="001147C4"/>
    <w:rsid w:val="00115306"/>
    <w:rsid w:val="001153B2"/>
    <w:rsid w:val="00115A8C"/>
    <w:rsid w:val="00115C03"/>
    <w:rsid w:val="00115CC6"/>
    <w:rsid w:val="00115E94"/>
    <w:rsid w:val="0011650F"/>
    <w:rsid w:val="00116EBB"/>
    <w:rsid w:val="00117163"/>
    <w:rsid w:val="001175EF"/>
    <w:rsid w:val="00117C3C"/>
    <w:rsid w:val="00117CDE"/>
    <w:rsid w:val="00120067"/>
    <w:rsid w:val="00120260"/>
    <w:rsid w:val="001206EE"/>
    <w:rsid w:val="0012082C"/>
    <w:rsid w:val="00120D3C"/>
    <w:rsid w:val="00120FC4"/>
    <w:rsid w:val="0012158E"/>
    <w:rsid w:val="00121828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214"/>
    <w:rsid w:val="0012740B"/>
    <w:rsid w:val="0012765D"/>
    <w:rsid w:val="00127AF6"/>
    <w:rsid w:val="00127F86"/>
    <w:rsid w:val="0013001F"/>
    <w:rsid w:val="00130760"/>
    <w:rsid w:val="00130C66"/>
    <w:rsid w:val="001310BD"/>
    <w:rsid w:val="0013142E"/>
    <w:rsid w:val="00131861"/>
    <w:rsid w:val="00131BC9"/>
    <w:rsid w:val="0013274D"/>
    <w:rsid w:val="00132FCF"/>
    <w:rsid w:val="001332ED"/>
    <w:rsid w:val="00133C73"/>
    <w:rsid w:val="00134BF6"/>
    <w:rsid w:val="00135069"/>
    <w:rsid w:val="00135979"/>
    <w:rsid w:val="00135D56"/>
    <w:rsid w:val="001364C9"/>
    <w:rsid w:val="001364FC"/>
    <w:rsid w:val="0013653E"/>
    <w:rsid w:val="00136A43"/>
    <w:rsid w:val="00136A5D"/>
    <w:rsid w:val="00136D6D"/>
    <w:rsid w:val="00137328"/>
    <w:rsid w:val="00137AE7"/>
    <w:rsid w:val="00137BCE"/>
    <w:rsid w:val="00137E43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3143"/>
    <w:rsid w:val="00143264"/>
    <w:rsid w:val="00143340"/>
    <w:rsid w:val="001435BC"/>
    <w:rsid w:val="00143CC0"/>
    <w:rsid w:val="00143CD0"/>
    <w:rsid w:val="00143FD8"/>
    <w:rsid w:val="0014481D"/>
    <w:rsid w:val="00144BD8"/>
    <w:rsid w:val="00144E12"/>
    <w:rsid w:val="00144FC6"/>
    <w:rsid w:val="00145435"/>
    <w:rsid w:val="0014551F"/>
    <w:rsid w:val="001457DF"/>
    <w:rsid w:val="00146639"/>
    <w:rsid w:val="001466DA"/>
    <w:rsid w:val="00146ECB"/>
    <w:rsid w:val="001470B9"/>
    <w:rsid w:val="00147182"/>
    <w:rsid w:val="001478F9"/>
    <w:rsid w:val="0015012C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44A9"/>
    <w:rsid w:val="00154E3A"/>
    <w:rsid w:val="00154E9D"/>
    <w:rsid w:val="00155697"/>
    <w:rsid w:val="00155DCD"/>
    <w:rsid w:val="00156A97"/>
    <w:rsid w:val="00157172"/>
    <w:rsid w:val="00157318"/>
    <w:rsid w:val="00157EF1"/>
    <w:rsid w:val="00157EFB"/>
    <w:rsid w:val="00160669"/>
    <w:rsid w:val="00160DD0"/>
    <w:rsid w:val="00160E8C"/>
    <w:rsid w:val="0016159E"/>
    <w:rsid w:val="001618FF"/>
    <w:rsid w:val="001619D7"/>
    <w:rsid w:val="00161DBB"/>
    <w:rsid w:val="00161EC5"/>
    <w:rsid w:val="00162125"/>
    <w:rsid w:val="001623F0"/>
    <w:rsid w:val="00162A38"/>
    <w:rsid w:val="00162D0F"/>
    <w:rsid w:val="00162F77"/>
    <w:rsid w:val="00163550"/>
    <w:rsid w:val="00163648"/>
    <w:rsid w:val="0016379F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DF8"/>
    <w:rsid w:val="00167590"/>
    <w:rsid w:val="00167613"/>
    <w:rsid w:val="00167965"/>
    <w:rsid w:val="001679DC"/>
    <w:rsid w:val="00170312"/>
    <w:rsid w:val="001706BF"/>
    <w:rsid w:val="00171126"/>
    <w:rsid w:val="00171278"/>
    <w:rsid w:val="00171285"/>
    <w:rsid w:val="00171829"/>
    <w:rsid w:val="001719F9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BB4"/>
    <w:rsid w:val="00174F30"/>
    <w:rsid w:val="00175079"/>
    <w:rsid w:val="00175316"/>
    <w:rsid w:val="0017558B"/>
    <w:rsid w:val="00175D0F"/>
    <w:rsid w:val="0017610E"/>
    <w:rsid w:val="001763DE"/>
    <w:rsid w:val="00176AC1"/>
    <w:rsid w:val="00176EEA"/>
    <w:rsid w:val="001774D0"/>
    <w:rsid w:val="001777CA"/>
    <w:rsid w:val="00177F1B"/>
    <w:rsid w:val="001802AE"/>
    <w:rsid w:val="001802CA"/>
    <w:rsid w:val="00180A8C"/>
    <w:rsid w:val="00181369"/>
    <w:rsid w:val="00181483"/>
    <w:rsid w:val="001819B5"/>
    <w:rsid w:val="00181CEA"/>
    <w:rsid w:val="00181F15"/>
    <w:rsid w:val="00182167"/>
    <w:rsid w:val="0018218B"/>
    <w:rsid w:val="00182796"/>
    <w:rsid w:val="001837C5"/>
    <w:rsid w:val="0018398F"/>
    <w:rsid w:val="00183CD5"/>
    <w:rsid w:val="00183F7D"/>
    <w:rsid w:val="00184125"/>
    <w:rsid w:val="00184140"/>
    <w:rsid w:val="00184922"/>
    <w:rsid w:val="00184F44"/>
    <w:rsid w:val="001850CB"/>
    <w:rsid w:val="00185B36"/>
    <w:rsid w:val="0018637C"/>
    <w:rsid w:val="001863BC"/>
    <w:rsid w:val="00186B9D"/>
    <w:rsid w:val="00186D44"/>
    <w:rsid w:val="00186D5D"/>
    <w:rsid w:val="00186FF5"/>
    <w:rsid w:val="0018717E"/>
    <w:rsid w:val="00187E76"/>
    <w:rsid w:val="00187F84"/>
    <w:rsid w:val="0019025F"/>
    <w:rsid w:val="0019056B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C00"/>
    <w:rsid w:val="00197D92"/>
    <w:rsid w:val="001A0A72"/>
    <w:rsid w:val="001A0CC2"/>
    <w:rsid w:val="001A0D3D"/>
    <w:rsid w:val="001A17FF"/>
    <w:rsid w:val="001A1CAF"/>
    <w:rsid w:val="001A208B"/>
    <w:rsid w:val="001A2402"/>
    <w:rsid w:val="001A2D18"/>
    <w:rsid w:val="001A377D"/>
    <w:rsid w:val="001A3A1D"/>
    <w:rsid w:val="001A41AE"/>
    <w:rsid w:val="001A4401"/>
    <w:rsid w:val="001A4552"/>
    <w:rsid w:val="001A47F4"/>
    <w:rsid w:val="001A4A53"/>
    <w:rsid w:val="001A4B3C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71C0"/>
    <w:rsid w:val="001A776F"/>
    <w:rsid w:val="001A77E2"/>
    <w:rsid w:val="001A7F8B"/>
    <w:rsid w:val="001A7FB0"/>
    <w:rsid w:val="001B05C1"/>
    <w:rsid w:val="001B0ACC"/>
    <w:rsid w:val="001B0B9A"/>
    <w:rsid w:val="001B0BB4"/>
    <w:rsid w:val="001B0CE9"/>
    <w:rsid w:val="001B0DF6"/>
    <w:rsid w:val="001B0ED3"/>
    <w:rsid w:val="001B1701"/>
    <w:rsid w:val="001B2BE8"/>
    <w:rsid w:val="001B2E48"/>
    <w:rsid w:val="001B2F9A"/>
    <w:rsid w:val="001B3C6F"/>
    <w:rsid w:val="001B5240"/>
    <w:rsid w:val="001B64FA"/>
    <w:rsid w:val="001B6A70"/>
    <w:rsid w:val="001B71EB"/>
    <w:rsid w:val="001B7587"/>
    <w:rsid w:val="001B78AC"/>
    <w:rsid w:val="001C0B58"/>
    <w:rsid w:val="001C16F9"/>
    <w:rsid w:val="001C1762"/>
    <w:rsid w:val="001C1DBE"/>
    <w:rsid w:val="001C22F0"/>
    <w:rsid w:val="001C2A7A"/>
    <w:rsid w:val="001C2B02"/>
    <w:rsid w:val="001C32A2"/>
    <w:rsid w:val="001C359B"/>
    <w:rsid w:val="001C3A8B"/>
    <w:rsid w:val="001C3C2C"/>
    <w:rsid w:val="001C3F15"/>
    <w:rsid w:val="001C4AA6"/>
    <w:rsid w:val="001C4CE3"/>
    <w:rsid w:val="001C52D7"/>
    <w:rsid w:val="001C5FE2"/>
    <w:rsid w:val="001C65AC"/>
    <w:rsid w:val="001C6925"/>
    <w:rsid w:val="001C6D83"/>
    <w:rsid w:val="001C6E01"/>
    <w:rsid w:val="001C70F4"/>
    <w:rsid w:val="001C7140"/>
    <w:rsid w:val="001C7BFF"/>
    <w:rsid w:val="001D06CF"/>
    <w:rsid w:val="001D0893"/>
    <w:rsid w:val="001D09B9"/>
    <w:rsid w:val="001D1031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D14"/>
    <w:rsid w:val="001D38F5"/>
    <w:rsid w:val="001D3CF6"/>
    <w:rsid w:val="001D49CB"/>
    <w:rsid w:val="001D4AD7"/>
    <w:rsid w:val="001D528D"/>
    <w:rsid w:val="001D562F"/>
    <w:rsid w:val="001D58B4"/>
    <w:rsid w:val="001D5C17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681F"/>
    <w:rsid w:val="001E76B6"/>
    <w:rsid w:val="001E78C6"/>
    <w:rsid w:val="001E7990"/>
    <w:rsid w:val="001E7E5D"/>
    <w:rsid w:val="001F028A"/>
    <w:rsid w:val="001F1291"/>
    <w:rsid w:val="001F1974"/>
    <w:rsid w:val="001F1F99"/>
    <w:rsid w:val="001F231C"/>
    <w:rsid w:val="001F254C"/>
    <w:rsid w:val="001F280F"/>
    <w:rsid w:val="001F3875"/>
    <w:rsid w:val="001F412C"/>
    <w:rsid w:val="001F41B8"/>
    <w:rsid w:val="001F41F6"/>
    <w:rsid w:val="001F4724"/>
    <w:rsid w:val="001F4AFA"/>
    <w:rsid w:val="001F4B6A"/>
    <w:rsid w:val="001F4C91"/>
    <w:rsid w:val="001F4F91"/>
    <w:rsid w:val="001F5410"/>
    <w:rsid w:val="001F5DF8"/>
    <w:rsid w:val="001F68A8"/>
    <w:rsid w:val="001F6DA2"/>
    <w:rsid w:val="001F79CB"/>
    <w:rsid w:val="002003F8"/>
    <w:rsid w:val="00200A37"/>
    <w:rsid w:val="00200F53"/>
    <w:rsid w:val="00201551"/>
    <w:rsid w:val="002019B8"/>
    <w:rsid w:val="00201E84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D9"/>
    <w:rsid w:val="002068E2"/>
    <w:rsid w:val="00206BAE"/>
    <w:rsid w:val="00207375"/>
    <w:rsid w:val="0020786F"/>
    <w:rsid w:val="00207E4A"/>
    <w:rsid w:val="00207EB3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39FB"/>
    <w:rsid w:val="00223A48"/>
    <w:rsid w:val="002242E5"/>
    <w:rsid w:val="00224403"/>
    <w:rsid w:val="002246B9"/>
    <w:rsid w:val="00224961"/>
    <w:rsid w:val="0022503F"/>
    <w:rsid w:val="00225326"/>
    <w:rsid w:val="00225A3D"/>
    <w:rsid w:val="00225F8C"/>
    <w:rsid w:val="002265BF"/>
    <w:rsid w:val="002267B3"/>
    <w:rsid w:val="00226D1C"/>
    <w:rsid w:val="00227097"/>
    <w:rsid w:val="0022746A"/>
    <w:rsid w:val="0022768A"/>
    <w:rsid w:val="00227D23"/>
    <w:rsid w:val="00230055"/>
    <w:rsid w:val="00230E2E"/>
    <w:rsid w:val="002316BD"/>
    <w:rsid w:val="0023182E"/>
    <w:rsid w:val="00231A00"/>
    <w:rsid w:val="00231D68"/>
    <w:rsid w:val="00231DCF"/>
    <w:rsid w:val="002326B0"/>
    <w:rsid w:val="00232A9B"/>
    <w:rsid w:val="00232AA2"/>
    <w:rsid w:val="00232D42"/>
    <w:rsid w:val="00232E3B"/>
    <w:rsid w:val="00233463"/>
    <w:rsid w:val="002338B3"/>
    <w:rsid w:val="00233A17"/>
    <w:rsid w:val="00233D50"/>
    <w:rsid w:val="00233FC1"/>
    <w:rsid w:val="00234787"/>
    <w:rsid w:val="00235126"/>
    <w:rsid w:val="002358E0"/>
    <w:rsid w:val="00235D64"/>
    <w:rsid w:val="00236B23"/>
    <w:rsid w:val="0023735B"/>
    <w:rsid w:val="00237E2A"/>
    <w:rsid w:val="0024014F"/>
    <w:rsid w:val="00240872"/>
    <w:rsid w:val="002408ED"/>
    <w:rsid w:val="00240970"/>
    <w:rsid w:val="00240BA9"/>
    <w:rsid w:val="002419D0"/>
    <w:rsid w:val="00241A1E"/>
    <w:rsid w:val="00241FE2"/>
    <w:rsid w:val="002429AB"/>
    <w:rsid w:val="00242C40"/>
    <w:rsid w:val="00242CC7"/>
    <w:rsid w:val="00242DA1"/>
    <w:rsid w:val="00243081"/>
    <w:rsid w:val="002439C4"/>
    <w:rsid w:val="00243C6C"/>
    <w:rsid w:val="00243D3B"/>
    <w:rsid w:val="00244D79"/>
    <w:rsid w:val="00245781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1E50"/>
    <w:rsid w:val="0025254D"/>
    <w:rsid w:val="00252908"/>
    <w:rsid w:val="00252C98"/>
    <w:rsid w:val="00252CBC"/>
    <w:rsid w:val="0025309F"/>
    <w:rsid w:val="002534CB"/>
    <w:rsid w:val="002535EE"/>
    <w:rsid w:val="00254074"/>
    <w:rsid w:val="00256479"/>
    <w:rsid w:val="00256FF2"/>
    <w:rsid w:val="0025777D"/>
    <w:rsid w:val="00257814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F31"/>
    <w:rsid w:val="002620FB"/>
    <w:rsid w:val="002624BB"/>
    <w:rsid w:val="00263673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218"/>
    <w:rsid w:val="002723AE"/>
    <w:rsid w:val="002724C0"/>
    <w:rsid w:val="00272EF4"/>
    <w:rsid w:val="002737B0"/>
    <w:rsid w:val="00273AC3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363"/>
    <w:rsid w:val="00286631"/>
    <w:rsid w:val="002873DF"/>
    <w:rsid w:val="00287B39"/>
    <w:rsid w:val="00287C1F"/>
    <w:rsid w:val="002900ED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A4E"/>
    <w:rsid w:val="002A190D"/>
    <w:rsid w:val="002A1D84"/>
    <w:rsid w:val="002A1F0F"/>
    <w:rsid w:val="002A2B27"/>
    <w:rsid w:val="002A2FF8"/>
    <w:rsid w:val="002A32D9"/>
    <w:rsid w:val="002A33A9"/>
    <w:rsid w:val="002A3BE4"/>
    <w:rsid w:val="002A4453"/>
    <w:rsid w:val="002A4837"/>
    <w:rsid w:val="002A4E34"/>
    <w:rsid w:val="002A59C4"/>
    <w:rsid w:val="002A5E73"/>
    <w:rsid w:val="002A61BC"/>
    <w:rsid w:val="002A6218"/>
    <w:rsid w:val="002A630F"/>
    <w:rsid w:val="002A63A1"/>
    <w:rsid w:val="002A68A5"/>
    <w:rsid w:val="002A727C"/>
    <w:rsid w:val="002A748B"/>
    <w:rsid w:val="002A7556"/>
    <w:rsid w:val="002A7691"/>
    <w:rsid w:val="002A7F34"/>
    <w:rsid w:val="002B0CA1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E69"/>
    <w:rsid w:val="002B45E4"/>
    <w:rsid w:val="002B4A2F"/>
    <w:rsid w:val="002B4C8E"/>
    <w:rsid w:val="002B509F"/>
    <w:rsid w:val="002B5C3F"/>
    <w:rsid w:val="002B61AC"/>
    <w:rsid w:val="002B6714"/>
    <w:rsid w:val="002B6EC4"/>
    <w:rsid w:val="002B744F"/>
    <w:rsid w:val="002B751A"/>
    <w:rsid w:val="002C0CFD"/>
    <w:rsid w:val="002C15F8"/>
    <w:rsid w:val="002C19F5"/>
    <w:rsid w:val="002C256A"/>
    <w:rsid w:val="002C28BD"/>
    <w:rsid w:val="002C2CC3"/>
    <w:rsid w:val="002C2E61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8E1"/>
    <w:rsid w:val="002C4A89"/>
    <w:rsid w:val="002C4B0A"/>
    <w:rsid w:val="002C4F19"/>
    <w:rsid w:val="002C5159"/>
    <w:rsid w:val="002C5A77"/>
    <w:rsid w:val="002C5CC2"/>
    <w:rsid w:val="002C6330"/>
    <w:rsid w:val="002C67FB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906"/>
    <w:rsid w:val="002D2FB6"/>
    <w:rsid w:val="002D379B"/>
    <w:rsid w:val="002D3EDF"/>
    <w:rsid w:val="002D41AC"/>
    <w:rsid w:val="002D4F92"/>
    <w:rsid w:val="002D51EA"/>
    <w:rsid w:val="002D5682"/>
    <w:rsid w:val="002D5E30"/>
    <w:rsid w:val="002D5F4E"/>
    <w:rsid w:val="002D654A"/>
    <w:rsid w:val="002D6ABC"/>
    <w:rsid w:val="002D7741"/>
    <w:rsid w:val="002D7FD0"/>
    <w:rsid w:val="002E0C1E"/>
    <w:rsid w:val="002E0D9D"/>
    <w:rsid w:val="002E1343"/>
    <w:rsid w:val="002E15CE"/>
    <w:rsid w:val="002E19E0"/>
    <w:rsid w:val="002E20D8"/>
    <w:rsid w:val="002E24FD"/>
    <w:rsid w:val="002E331D"/>
    <w:rsid w:val="002E34D4"/>
    <w:rsid w:val="002E485C"/>
    <w:rsid w:val="002E4BAC"/>
    <w:rsid w:val="002E4BD1"/>
    <w:rsid w:val="002E505D"/>
    <w:rsid w:val="002E50A8"/>
    <w:rsid w:val="002E5186"/>
    <w:rsid w:val="002E5F65"/>
    <w:rsid w:val="002E5F8E"/>
    <w:rsid w:val="002E5FE6"/>
    <w:rsid w:val="002E614D"/>
    <w:rsid w:val="002E68F0"/>
    <w:rsid w:val="002E6A44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4D6"/>
    <w:rsid w:val="002F2AB5"/>
    <w:rsid w:val="002F2AC9"/>
    <w:rsid w:val="002F2E2C"/>
    <w:rsid w:val="002F3051"/>
    <w:rsid w:val="002F3566"/>
    <w:rsid w:val="002F3E1F"/>
    <w:rsid w:val="002F4549"/>
    <w:rsid w:val="002F4A20"/>
    <w:rsid w:val="002F572A"/>
    <w:rsid w:val="002F57E0"/>
    <w:rsid w:val="002F59BC"/>
    <w:rsid w:val="002F6987"/>
    <w:rsid w:val="002F74C5"/>
    <w:rsid w:val="002F761C"/>
    <w:rsid w:val="002F79EA"/>
    <w:rsid w:val="002F7DD8"/>
    <w:rsid w:val="003016E6"/>
    <w:rsid w:val="00301791"/>
    <w:rsid w:val="00301A6C"/>
    <w:rsid w:val="003020E7"/>
    <w:rsid w:val="0030223B"/>
    <w:rsid w:val="003025D6"/>
    <w:rsid w:val="003026E6"/>
    <w:rsid w:val="00303363"/>
    <w:rsid w:val="00303FDB"/>
    <w:rsid w:val="0030570E"/>
    <w:rsid w:val="00305CEC"/>
    <w:rsid w:val="00306084"/>
    <w:rsid w:val="00306640"/>
    <w:rsid w:val="003067AF"/>
    <w:rsid w:val="00306EB5"/>
    <w:rsid w:val="00306F68"/>
    <w:rsid w:val="0030705B"/>
    <w:rsid w:val="00307527"/>
    <w:rsid w:val="00307A6C"/>
    <w:rsid w:val="00307CCA"/>
    <w:rsid w:val="00307DC9"/>
    <w:rsid w:val="00307E3F"/>
    <w:rsid w:val="00310E2F"/>
    <w:rsid w:val="003110D3"/>
    <w:rsid w:val="003114EF"/>
    <w:rsid w:val="00311AB2"/>
    <w:rsid w:val="00311AE2"/>
    <w:rsid w:val="00311C6E"/>
    <w:rsid w:val="0031202E"/>
    <w:rsid w:val="00312835"/>
    <w:rsid w:val="00312DA4"/>
    <w:rsid w:val="00312DD5"/>
    <w:rsid w:val="00312FA9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47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22BA"/>
    <w:rsid w:val="00322366"/>
    <w:rsid w:val="00322669"/>
    <w:rsid w:val="003227A6"/>
    <w:rsid w:val="00323B61"/>
    <w:rsid w:val="00323EDF"/>
    <w:rsid w:val="00324040"/>
    <w:rsid w:val="00324043"/>
    <w:rsid w:val="00324129"/>
    <w:rsid w:val="003241D1"/>
    <w:rsid w:val="00324423"/>
    <w:rsid w:val="00324A50"/>
    <w:rsid w:val="00324D5E"/>
    <w:rsid w:val="00324D72"/>
    <w:rsid w:val="003250CF"/>
    <w:rsid w:val="00325591"/>
    <w:rsid w:val="003260BD"/>
    <w:rsid w:val="0032615D"/>
    <w:rsid w:val="00326522"/>
    <w:rsid w:val="00326819"/>
    <w:rsid w:val="00326ABD"/>
    <w:rsid w:val="00326CCB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FE7"/>
    <w:rsid w:val="003321DC"/>
    <w:rsid w:val="00332CB5"/>
    <w:rsid w:val="0033313F"/>
    <w:rsid w:val="00333390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AC6"/>
    <w:rsid w:val="00340D99"/>
    <w:rsid w:val="00341187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C9D"/>
    <w:rsid w:val="0034417F"/>
    <w:rsid w:val="0034464E"/>
    <w:rsid w:val="00344D3A"/>
    <w:rsid w:val="00344FE4"/>
    <w:rsid w:val="00345123"/>
    <w:rsid w:val="00345331"/>
    <w:rsid w:val="00345A09"/>
    <w:rsid w:val="00345D7F"/>
    <w:rsid w:val="00346025"/>
    <w:rsid w:val="00346036"/>
    <w:rsid w:val="0034641C"/>
    <w:rsid w:val="00346583"/>
    <w:rsid w:val="00346EE2"/>
    <w:rsid w:val="00346FDE"/>
    <w:rsid w:val="00347380"/>
    <w:rsid w:val="00347456"/>
    <w:rsid w:val="00347845"/>
    <w:rsid w:val="00347CF0"/>
    <w:rsid w:val="00347DF4"/>
    <w:rsid w:val="00347EF9"/>
    <w:rsid w:val="00347F0E"/>
    <w:rsid w:val="0035017F"/>
    <w:rsid w:val="003505D9"/>
    <w:rsid w:val="00351012"/>
    <w:rsid w:val="00351BC2"/>
    <w:rsid w:val="00351D42"/>
    <w:rsid w:val="00352A00"/>
    <w:rsid w:val="00352AD2"/>
    <w:rsid w:val="003538D2"/>
    <w:rsid w:val="00353B35"/>
    <w:rsid w:val="00354024"/>
    <w:rsid w:val="00354408"/>
    <w:rsid w:val="00354516"/>
    <w:rsid w:val="003546BE"/>
    <w:rsid w:val="003550BB"/>
    <w:rsid w:val="0035567E"/>
    <w:rsid w:val="00355923"/>
    <w:rsid w:val="003560CC"/>
    <w:rsid w:val="00356341"/>
    <w:rsid w:val="0035665D"/>
    <w:rsid w:val="00356DC6"/>
    <w:rsid w:val="00356EB3"/>
    <w:rsid w:val="00357793"/>
    <w:rsid w:val="00360F80"/>
    <w:rsid w:val="0036136D"/>
    <w:rsid w:val="00361478"/>
    <w:rsid w:val="00362983"/>
    <w:rsid w:val="00362CCB"/>
    <w:rsid w:val="00362D98"/>
    <w:rsid w:val="00363742"/>
    <w:rsid w:val="00363858"/>
    <w:rsid w:val="0036426F"/>
    <w:rsid w:val="003647E8"/>
    <w:rsid w:val="003647F7"/>
    <w:rsid w:val="003649A8"/>
    <w:rsid w:val="00364C26"/>
    <w:rsid w:val="003650F7"/>
    <w:rsid w:val="00365C8F"/>
    <w:rsid w:val="00366539"/>
    <w:rsid w:val="00366987"/>
    <w:rsid w:val="00366F0F"/>
    <w:rsid w:val="00366F8C"/>
    <w:rsid w:val="00367753"/>
    <w:rsid w:val="00367EB5"/>
    <w:rsid w:val="00370385"/>
    <w:rsid w:val="00370B0F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357"/>
    <w:rsid w:val="0037574A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994"/>
    <w:rsid w:val="003809EA"/>
    <w:rsid w:val="00380C30"/>
    <w:rsid w:val="003813DB"/>
    <w:rsid w:val="00381709"/>
    <w:rsid w:val="00381761"/>
    <w:rsid w:val="00381B07"/>
    <w:rsid w:val="003822D6"/>
    <w:rsid w:val="003826BA"/>
    <w:rsid w:val="00382887"/>
    <w:rsid w:val="0038331C"/>
    <w:rsid w:val="003838D3"/>
    <w:rsid w:val="00383B24"/>
    <w:rsid w:val="00383F3B"/>
    <w:rsid w:val="003844C7"/>
    <w:rsid w:val="00384761"/>
    <w:rsid w:val="00384A79"/>
    <w:rsid w:val="00384B31"/>
    <w:rsid w:val="00384FA4"/>
    <w:rsid w:val="0038546F"/>
    <w:rsid w:val="0038563A"/>
    <w:rsid w:val="00385C18"/>
    <w:rsid w:val="00385E82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1A69"/>
    <w:rsid w:val="0039202D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7088"/>
    <w:rsid w:val="0039752C"/>
    <w:rsid w:val="003A022D"/>
    <w:rsid w:val="003A06F9"/>
    <w:rsid w:val="003A0CA3"/>
    <w:rsid w:val="003A0F5D"/>
    <w:rsid w:val="003A0FED"/>
    <w:rsid w:val="003A1002"/>
    <w:rsid w:val="003A15B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78A"/>
    <w:rsid w:val="003A4BEB"/>
    <w:rsid w:val="003A5608"/>
    <w:rsid w:val="003A564C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C26"/>
    <w:rsid w:val="003B1C83"/>
    <w:rsid w:val="003B1D82"/>
    <w:rsid w:val="003B24E3"/>
    <w:rsid w:val="003B26DC"/>
    <w:rsid w:val="003B30BD"/>
    <w:rsid w:val="003B4B49"/>
    <w:rsid w:val="003B4F3D"/>
    <w:rsid w:val="003B503A"/>
    <w:rsid w:val="003B5262"/>
    <w:rsid w:val="003B57EB"/>
    <w:rsid w:val="003B5E44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4C7C"/>
    <w:rsid w:val="003C5591"/>
    <w:rsid w:val="003C5AC0"/>
    <w:rsid w:val="003C6535"/>
    <w:rsid w:val="003C681E"/>
    <w:rsid w:val="003C6959"/>
    <w:rsid w:val="003C69C1"/>
    <w:rsid w:val="003C6F12"/>
    <w:rsid w:val="003C7213"/>
    <w:rsid w:val="003C73FD"/>
    <w:rsid w:val="003C7BBC"/>
    <w:rsid w:val="003D172E"/>
    <w:rsid w:val="003D1BE0"/>
    <w:rsid w:val="003D1D1E"/>
    <w:rsid w:val="003D1D47"/>
    <w:rsid w:val="003D2B19"/>
    <w:rsid w:val="003D2DB9"/>
    <w:rsid w:val="003D2E02"/>
    <w:rsid w:val="003D32EB"/>
    <w:rsid w:val="003D3D4D"/>
    <w:rsid w:val="003D4203"/>
    <w:rsid w:val="003D4A34"/>
    <w:rsid w:val="003D4E4A"/>
    <w:rsid w:val="003D4E7C"/>
    <w:rsid w:val="003D5115"/>
    <w:rsid w:val="003D5442"/>
    <w:rsid w:val="003D570C"/>
    <w:rsid w:val="003D5AAC"/>
    <w:rsid w:val="003D5C93"/>
    <w:rsid w:val="003D67B6"/>
    <w:rsid w:val="003D6E72"/>
    <w:rsid w:val="003D70B2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3177"/>
    <w:rsid w:val="003E397A"/>
    <w:rsid w:val="003E3FB6"/>
    <w:rsid w:val="003E410F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A86"/>
    <w:rsid w:val="003E6CE0"/>
    <w:rsid w:val="003E74E5"/>
    <w:rsid w:val="003E7586"/>
    <w:rsid w:val="003E7672"/>
    <w:rsid w:val="003E7A53"/>
    <w:rsid w:val="003E7D5F"/>
    <w:rsid w:val="003F04A7"/>
    <w:rsid w:val="003F0892"/>
    <w:rsid w:val="003F1161"/>
    <w:rsid w:val="003F1241"/>
    <w:rsid w:val="003F13B3"/>
    <w:rsid w:val="003F181B"/>
    <w:rsid w:val="003F2162"/>
    <w:rsid w:val="003F232A"/>
    <w:rsid w:val="003F23DE"/>
    <w:rsid w:val="003F2746"/>
    <w:rsid w:val="003F2BB5"/>
    <w:rsid w:val="003F2D52"/>
    <w:rsid w:val="003F332F"/>
    <w:rsid w:val="003F3355"/>
    <w:rsid w:val="003F3BA4"/>
    <w:rsid w:val="003F4161"/>
    <w:rsid w:val="003F4214"/>
    <w:rsid w:val="003F435D"/>
    <w:rsid w:val="003F449F"/>
    <w:rsid w:val="003F48BF"/>
    <w:rsid w:val="003F4BE4"/>
    <w:rsid w:val="003F534E"/>
    <w:rsid w:val="003F54E2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39F5"/>
    <w:rsid w:val="00403CF5"/>
    <w:rsid w:val="00404192"/>
    <w:rsid w:val="00404247"/>
    <w:rsid w:val="0040464E"/>
    <w:rsid w:val="00404F6B"/>
    <w:rsid w:val="0040568B"/>
    <w:rsid w:val="00405F34"/>
    <w:rsid w:val="0040604C"/>
    <w:rsid w:val="0040658C"/>
    <w:rsid w:val="00406CD0"/>
    <w:rsid w:val="00406D12"/>
    <w:rsid w:val="00406DFB"/>
    <w:rsid w:val="00406E0C"/>
    <w:rsid w:val="0040743E"/>
    <w:rsid w:val="00407ED4"/>
    <w:rsid w:val="004106D5"/>
    <w:rsid w:val="00410A07"/>
    <w:rsid w:val="004110BA"/>
    <w:rsid w:val="004110E0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3101"/>
    <w:rsid w:val="00423145"/>
    <w:rsid w:val="00423275"/>
    <w:rsid w:val="00423590"/>
    <w:rsid w:val="00423C09"/>
    <w:rsid w:val="004244B0"/>
    <w:rsid w:val="004246BA"/>
    <w:rsid w:val="004249EE"/>
    <w:rsid w:val="00424AF1"/>
    <w:rsid w:val="004253BE"/>
    <w:rsid w:val="00425D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86"/>
    <w:rsid w:val="0043032F"/>
    <w:rsid w:val="004307E5"/>
    <w:rsid w:val="0043125F"/>
    <w:rsid w:val="004316F2"/>
    <w:rsid w:val="0043190D"/>
    <w:rsid w:val="00432099"/>
    <w:rsid w:val="0043210B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851"/>
    <w:rsid w:val="004359B2"/>
    <w:rsid w:val="00435FF4"/>
    <w:rsid w:val="004360AD"/>
    <w:rsid w:val="00436191"/>
    <w:rsid w:val="00436B53"/>
    <w:rsid w:val="00436D50"/>
    <w:rsid w:val="004373ED"/>
    <w:rsid w:val="00437431"/>
    <w:rsid w:val="00440926"/>
    <w:rsid w:val="004418C8"/>
    <w:rsid w:val="004420CA"/>
    <w:rsid w:val="004421B9"/>
    <w:rsid w:val="00442261"/>
    <w:rsid w:val="00444758"/>
    <w:rsid w:val="0044497B"/>
    <w:rsid w:val="00444DC1"/>
    <w:rsid w:val="00444ECA"/>
    <w:rsid w:val="0044501F"/>
    <w:rsid w:val="00446C00"/>
    <w:rsid w:val="00446FA3"/>
    <w:rsid w:val="00447172"/>
    <w:rsid w:val="00447409"/>
    <w:rsid w:val="004477C8"/>
    <w:rsid w:val="00450FBB"/>
    <w:rsid w:val="00451419"/>
    <w:rsid w:val="00451604"/>
    <w:rsid w:val="004523E0"/>
    <w:rsid w:val="00452498"/>
    <w:rsid w:val="004527E4"/>
    <w:rsid w:val="00452928"/>
    <w:rsid w:val="00452C87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610B"/>
    <w:rsid w:val="00456274"/>
    <w:rsid w:val="0045651D"/>
    <w:rsid w:val="00456948"/>
    <w:rsid w:val="00456BD1"/>
    <w:rsid w:val="00460120"/>
    <w:rsid w:val="004603F9"/>
    <w:rsid w:val="0046071E"/>
    <w:rsid w:val="004607C4"/>
    <w:rsid w:val="00460E75"/>
    <w:rsid w:val="00460F9B"/>
    <w:rsid w:val="004614B2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4EFB"/>
    <w:rsid w:val="004654BA"/>
    <w:rsid w:val="00465774"/>
    <w:rsid w:val="00466632"/>
    <w:rsid w:val="00467104"/>
    <w:rsid w:val="00467BF7"/>
    <w:rsid w:val="00467CB7"/>
    <w:rsid w:val="00467F0D"/>
    <w:rsid w:val="004705DF"/>
    <w:rsid w:val="00470E86"/>
    <w:rsid w:val="00471074"/>
    <w:rsid w:val="00471101"/>
    <w:rsid w:val="0047136D"/>
    <w:rsid w:val="0047184B"/>
    <w:rsid w:val="00471CA5"/>
    <w:rsid w:val="00471F5B"/>
    <w:rsid w:val="00471FF0"/>
    <w:rsid w:val="00472666"/>
    <w:rsid w:val="0047296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6E6"/>
    <w:rsid w:val="00476C2E"/>
    <w:rsid w:val="00476C75"/>
    <w:rsid w:val="0047793A"/>
    <w:rsid w:val="00477B6D"/>
    <w:rsid w:val="00477C88"/>
    <w:rsid w:val="00480058"/>
    <w:rsid w:val="0048044C"/>
    <w:rsid w:val="0048056C"/>
    <w:rsid w:val="00480E67"/>
    <w:rsid w:val="0048142A"/>
    <w:rsid w:val="004815E3"/>
    <w:rsid w:val="00482100"/>
    <w:rsid w:val="00482170"/>
    <w:rsid w:val="004827DA"/>
    <w:rsid w:val="00482847"/>
    <w:rsid w:val="00482914"/>
    <w:rsid w:val="00482B08"/>
    <w:rsid w:val="00483302"/>
    <w:rsid w:val="00483626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38A"/>
    <w:rsid w:val="0048569F"/>
    <w:rsid w:val="00485712"/>
    <w:rsid w:val="00485D07"/>
    <w:rsid w:val="00485F5B"/>
    <w:rsid w:val="004864A4"/>
    <w:rsid w:val="004865AD"/>
    <w:rsid w:val="00486C1A"/>
    <w:rsid w:val="00486F35"/>
    <w:rsid w:val="004874C6"/>
    <w:rsid w:val="00487C10"/>
    <w:rsid w:val="00487E82"/>
    <w:rsid w:val="00487FD5"/>
    <w:rsid w:val="004901A6"/>
    <w:rsid w:val="004901A8"/>
    <w:rsid w:val="00490811"/>
    <w:rsid w:val="00490BB9"/>
    <w:rsid w:val="00491124"/>
    <w:rsid w:val="0049116C"/>
    <w:rsid w:val="00491662"/>
    <w:rsid w:val="00491ED7"/>
    <w:rsid w:val="00492368"/>
    <w:rsid w:val="00492640"/>
    <w:rsid w:val="00492B9F"/>
    <w:rsid w:val="00493973"/>
    <w:rsid w:val="004939BC"/>
    <w:rsid w:val="004939C8"/>
    <w:rsid w:val="004940AB"/>
    <w:rsid w:val="00494137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C98"/>
    <w:rsid w:val="004A2D7D"/>
    <w:rsid w:val="004A2D97"/>
    <w:rsid w:val="004A30E8"/>
    <w:rsid w:val="004A3240"/>
    <w:rsid w:val="004A3537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B76"/>
    <w:rsid w:val="004A6EF2"/>
    <w:rsid w:val="004A6F7A"/>
    <w:rsid w:val="004A7DCD"/>
    <w:rsid w:val="004B0B18"/>
    <w:rsid w:val="004B17D3"/>
    <w:rsid w:val="004B1B98"/>
    <w:rsid w:val="004B2F15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8D7"/>
    <w:rsid w:val="004B6A30"/>
    <w:rsid w:val="004B6A63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141B"/>
    <w:rsid w:val="004C1498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52C"/>
    <w:rsid w:val="004C59C6"/>
    <w:rsid w:val="004C59F0"/>
    <w:rsid w:val="004C5A8D"/>
    <w:rsid w:val="004C68A9"/>
    <w:rsid w:val="004C6A56"/>
    <w:rsid w:val="004C6A97"/>
    <w:rsid w:val="004C6F1C"/>
    <w:rsid w:val="004C7B8D"/>
    <w:rsid w:val="004C7C1A"/>
    <w:rsid w:val="004D01E5"/>
    <w:rsid w:val="004D081D"/>
    <w:rsid w:val="004D0C1E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613"/>
    <w:rsid w:val="004D37DD"/>
    <w:rsid w:val="004D3E23"/>
    <w:rsid w:val="004D3E2C"/>
    <w:rsid w:val="004D46AE"/>
    <w:rsid w:val="004D4B15"/>
    <w:rsid w:val="004D4BFE"/>
    <w:rsid w:val="004D4E12"/>
    <w:rsid w:val="004D5E32"/>
    <w:rsid w:val="004D6646"/>
    <w:rsid w:val="004D670A"/>
    <w:rsid w:val="004D69B0"/>
    <w:rsid w:val="004D6E81"/>
    <w:rsid w:val="004D71DF"/>
    <w:rsid w:val="004D74EE"/>
    <w:rsid w:val="004D7779"/>
    <w:rsid w:val="004D7B30"/>
    <w:rsid w:val="004D7B43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07D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CB"/>
    <w:rsid w:val="004F027D"/>
    <w:rsid w:val="004F061B"/>
    <w:rsid w:val="004F0A94"/>
    <w:rsid w:val="004F0E56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D9"/>
    <w:rsid w:val="005047DD"/>
    <w:rsid w:val="00504E2B"/>
    <w:rsid w:val="00505023"/>
    <w:rsid w:val="00505A52"/>
    <w:rsid w:val="00506460"/>
    <w:rsid w:val="00506938"/>
    <w:rsid w:val="0050726A"/>
    <w:rsid w:val="00507546"/>
    <w:rsid w:val="0050760A"/>
    <w:rsid w:val="005079C3"/>
    <w:rsid w:val="00510808"/>
    <w:rsid w:val="0051149E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632F"/>
    <w:rsid w:val="005172CA"/>
    <w:rsid w:val="005177FB"/>
    <w:rsid w:val="005178EE"/>
    <w:rsid w:val="005179E1"/>
    <w:rsid w:val="00520338"/>
    <w:rsid w:val="00520EDD"/>
    <w:rsid w:val="00521553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3D3F"/>
    <w:rsid w:val="0052432C"/>
    <w:rsid w:val="005243BC"/>
    <w:rsid w:val="005243C9"/>
    <w:rsid w:val="00525382"/>
    <w:rsid w:val="0052552C"/>
    <w:rsid w:val="00526097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3490"/>
    <w:rsid w:val="0053360A"/>
    <w:rsid w:val="0053365E"/>
    <w:rsid w:val="005348BD"/>
    <w:rsid w:val="00534AA5"/>
    <w:rsid w:val="005352B9"/>
    <w:rsid w:val="00535B8F"/>
    <w:rsid w:val="00535C48"/>
    <w:rsid w:val="005360F8"/>
    <w:rsid w:val="00536378"/>
    <w:rsid w:val="00536452"/>
    <w:rsid w:val="005367F8"/>
    <w:rsid w:val="00536F68"/>
    <w:rsid w:val="00537040"/>
    <w:rsid w:val="0053704D"/>
    <w:rsid w:val="0053779F"/>
    <w:rsid w:val="005377FA"/>
    <w:rsid w:val="00537F21"/>
    <w:rsid w:val="0054025D"/>
    <w:rsid w:val="005406E3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CF1"/>
    <w:rsid w:val="00541EE2"/>
    <w:rsid w:val="00543305"/>
    <w:rsid w:val="00543918"/>
    <w:rsid w:val="00543A58"/>
    <w:rsid w:val="00543CE4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575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236B"/>
    <w:rsid w:val="005527D9"/>
    <w:rsid w:val="00552CBB"/>
    <w:rsid w:val="0055365D"/>
    <w:rsid w:val="0055422A"/>
    <w:rsid w:val="00554722"/>
    <w:rsid w:val="00554A70"/>
    <w:rsid w:val="00555028"/>
    <w:rsid w:val="00555C9A"/>
    <w:rsid w:val="00556716"/>
    <w:rsid w:val="00556854"/>
    <w:rsid w:val="00556A68"/>
    <w:rsid w:val="00556D0B"/>
    <w:rsid w:val="00557554"/>
    <w:rsid w:val="0055765A"/>
    <w:rsid w:val="00560BBF"/>
    <w:rsid w:val="00560D7C"/>
    <w:rsid w:val="00560E20"/>
    <w:rsid w:val="005611D0"/>
    <w:rsid w:val="00561A4A"/>
    <w:rsid w:val="005623A3"/>
    <w:rsid w:val="00562469"/>
    <w:rsid w:val="00562871"/>
    <w:rsid w:val="00563221"/>
    <w:rsid w:val="00563253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FED"/>
    <w:rsid w:val="00571EC5"/>
    <w:rsid w:val="0057231D"/>
    <w:rsid w:val="00572472"/>
    <w:rsid w:val="005726E8"/>
    <w:rsid w:val="005727E4"/>
    <w:rsid w:val="00573270"/>
    <w:rsid w:val="005733C2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7"/>
    <w:rsid w:val="00576B87"/>
    <w:rsid w:val="00580758"/>
    <w:rsid w:val="005808BF"/>
    <w:rsid w:val="00580BC4"/>
    <w:rsid w:val="00580BD7"/>
    <w:rsid w:val="00580D8B"/>
    <w:rsid w:val="00581063"/>
    <w:rsid w:val="00581AB2"/>
    <w:rsid w:val="00582074"/>
    <w:rsid w:val="005824BD"/>
    <w:rsid w:val="00582A3A"/>
    <w:rsid w:val="00582A6B"/>
    <w:rsid w:val="00582A8F"/>
    <w:rsid w:val="00582CB7"/>
    <w:rsid w:val="00582F33"/>
    <w:rsid w:val="00583C58"/>
    <w:rsid w:val="00584BFE"/>
    <w:rsid w:val="00584D4D"/>
    <w:rsid w:val="00585022"/>
    <w:rsid w:val="00585065"/>
    <w:rsid w:val="00585B0A"/>
    <w:rsid w:val="00585D00"/>
    <w:rsid w:val="005865D7"/>
    <w:rsid w:val="0058662B"/>
    <w:rsid w:val="00586D85"/>
    <w:rsid w:val="00587133"/>
    <w:rsid w:val="00587E9D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7C8"/>
    <w:rsid w:val="00594CE2"/>
    <w:rsid w:val="0059533C"/>
    <w:rsid w:val="00595E02"/>
    <w:rsid w:val="005965BB"/>
    <w:rsid w:val="005967BA"/>
    <w:rsid w:val="005977F9"/>
    <w:rsid w:val="00597B42"/>
    <w:rsid w:val="005A03D9"/>
    <w:rsid w:val="005A069C"/>
    <w:rsid w:val="005A0B75"/>
    <w:rsid w:val="005A0D4B"/>
    <w:rsid w:val="005A0DBF"/>
    <w:rsid w:val="005A1661"/>
    <w:rsid w:val="005A1B6C"/>
    <w:rsid w:val="005A2027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B55"/>
    <w:rsid w:val="005A5E1E"/>
    <w:rsid w:val="005A64F0"/>
    <w:rsid w:val="005A6681"/>
    <w:rsid w:val="005A6FB9"/>
    <w:rsid w:val="005A7DA9"/>
    <w:rsid w:val="005A7EFC"/>
    <w:rsid w:val="005B0327"/>
    <w:rsid w:val="005B0E07"/>
    <w:rsid w:val="005B12FF"/>
    <w:rsid w:val="005B14FC"/>
    <w:rsid w:val="005B1CAF"/>
    <w:rsid w:val="005B1D38"/>
    <w:rsid w:val="005B2AB5"/>
    <w:rsid w:val="005B2AF1"/>
    <w:rsid w:val="005B2BE3"/>
    <w:rsid w:val="005B2BF6"/>
    <w:rsid w:val="005B2C50"/>
    <w:rsid w:val="005B3317"/>
    <w:rsid w:val="005B3D8A"/>
    <w:rsid w:val="005B3F9E"/>
    <w:rsid w:val="005B402D"/>
    <w:rsid w:val="005B558B"/>
    <w:rsid w:val="005B5629"/>
    <w:rsid w:val="005B59E7"/>
    <w:rsid w:val="005B5C19"/>
    <w:rsid w:val="005B5DC2"/>
    <w:rsid w:val="005B62F5"/>
    <w:rsid w:val="005B640C"/>
    <w:rsid w:val="005B66ED"/>
    <w:rsid w:val="005B6C8F"/>
    <w:rsid w:val="005B6D4A"/>
    <w:rsid w:val="005B6DB5"/>
    <w:rsid w:val="005B7316"/>
    <w:rsid w:val="005C0311"/>
    <w:rsid w:val="005C0667"/>
    <w:rsid w:val="005C15A0"/>
    <w:rsid w:val="005C15BA"/>
    <w:rsid w:val="005C206E"/>
    <w:rsid w:val="005C2833"/>
    <w:rsid w:val="005C29DC"/>
    <w:rsid w:val="005C2ADA"/>
    <w:rsid w:val="005C2FDC"/>
    <w:rsid w:val="005C369F"/>
    <w:rsid w:val="005C36F0"/>
    <w:rsid w:val="005C38FA"/>
    <w:rsid w:val="005C3A11"/>
    <w:rsid w:val="005C3C9F"/>
    <w:rsid w:val="005C3DB5"/>
    <w:rsid w:val="005C4739"/>
    <w:rsid w:val="005C4A8F"/>
    <w:rsid w:val="005C4BA7"/>
    <w:rsid w:val="005C5205"/>
    <w:rsid w:val="005C5310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5C8"/>
    <w:rsid w:val="005D294B"/>
    <w:rsid w:val="005D2950"/>
    <w:rsid w:val="005D2CE1"/>
    <w:rsid w:val="005D31E7"/>
    <w:rsid w:val="005D3CA4"/>
    <w:rsid w:val="005D4137"/>
    <w:rsid w:val="005D4174"/>
    <w:rsid w:val="005D44BF"/>
    <w:rsid w:val="005D55BF"/>
    <w:rsid w:val="005D5B16"/>
    <w:rsid w:val="005D6123"/>
    <w:rsid w:val="005D6ADE"/>
    <w:rsid w:val="005D6E04"/>
    <w:rsid w:val="005D7225"/>
    <w:rsid w:val="005D77B6"/>
    <w:rsid w:val="005D7B32"/>
    <w:rsid w:val="005D7F22"/>
    <w:rsid w:val="005D7F66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AC9"/>
    <w:rsid w:val="005E43EE"/>
    <w:rsid w:val="005E4675"/>
    <w:rsid w:val="005E4B64"/>
    <w:rsid w:val="005E514E"/>
    <w:rsid w:val="005E52F1"/>
    <w:rsid w:val="005E5667"/>
    <w:rsid w:val="005E56BB"/>
    <w:rsid w:val="005E5AAC"/>
    <w:rsid w:val="005E5D86"/>
    <w:rsid w:val="005E6746"/>
    <w:rsid w:val="005E72CE"/>
    <w:rsid w:val="005E751E"/>
    <w:rsid w:val="005E7AAD"/>
    <w:rsid w:val="005E7C33"/>
    <w:rsid w:val="005F0853"/>
    <w:rsid w:val="005F0924"/>
    <w:rsid w:val="005F0B0F"/>
    <w:rsid w:val="005F116F"/>
    <w:rsid w:val="005F1400"/>
    <w:rsid w:val="005F230E"/>
    <w:rsid w:val="005F2BA1"/>
    <w:rsid w:val="005F2E70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928"/>
    <w:rsid w:val="005F59DC"/>
    <w:rsid w:val="005F5F4C"/>
    <w:rsid w:val="005F6EBC"/>
    <w:rsid w:val="005F7268"/>
    <w:rsid w:val="005F7792"/>
    <w:rsid w:val="0060007B"/>
    <w:rsid w:val="006007B9"/>
    <w:rsid w:val="00600AB7"/>
    <w:rsid w:val="00600AE6"/>
    <w:rsid w:val="00600D29"/>
    <w:rsid w:val="00600D6B"/>
    <w:rsid w:val="0060145B"/>
    <w:rsid w:val="00601C60"/>
    <w:rsid w:val="00601E81"/>
    <w:rsid w:val="00601FFE"/>
    <w:rsid w:val="00602625"/>
    <w:rsid w:val="00602959"/>
    <w:rsid w:val="00602E87"/>
    <w:rsid w:val="00602F0C"/>
    <w:rsid w:val="006041A4"/>
    <w:rsid w:val="0060446C"/>
    <w:rsid w:val="0060462D"/>
    <w:rsid w:val="00605574"/>
    <w:rsid w:val="006060BF"/>
    <w:rsid w:val="00606595"/>
    <w:rsid w:val="00606C43"/>
    <w:rsid w:val="00606FAE"/>
    <w:rsid w:val="00607091"/>
    <w:rsid w:val="00607483"/>
    <w:rsid w:val="006075C3"/>
    <w:rsid w:val="0060795C"/>
    <w:rsid w:val="00610A49"/>
    <w:rsid w:val="00611029"/>
    <w:rsid w:val="0061148D"/>
    <w:rsid w:val="00611861"/>
    <w:rsid w:val="006119EE"/>
    <w:rsid w:val="00612117"/>
    <w:rsid w:val="006129DB"/>
    <w:rsid w:val="00612A5D"/>
    <w:rsid w:val="00612CD7"/>
    <w:rsid w:val="006136F1"/>
    <w:rsid w:val="006137CD"/>
    <w:rsid w:val="00614348"/>
    <w:rsid w:val="006151E7"/>
    <w:rsid w:val="0061537B"/>
    <w:rsid w:val="006154A6"/>
    <w:rsid w:val="006163FE"/>
    <w:rsid w:val="00616C8B"/>
    <w:rsid w:val="006174B2"/>
    <w:rsid w:val="006178A9"/>
    <w:rsid w:val="00617C7F"/>
    <w:rsid w:val="00617CC9"/>
    <w:rsid w:val="00617CE5"/>
    <w:rsid w:val="006207BB"/>
    <w:rsid w:val="00620CF3"/>
    <w:rsid w:val="00620EFC"/>
    <w:rsid w:val="00620FD0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E15"/>
    <w:rsid w:val="006275E5"/>
    <w:rsid w:val="00627C4F"/>
    <w:rsid w:val="00627C65"/>
    <w:rsid w:val="00627C7A"/>
    <w:rsid w:val="00630585"/>
    <w:rsid w:val="00630719"/>
    <w:rsid w:val="00630F28"/>
    <w:rsid w:val="0063115A"/>
    <w:rsid w:val="0063115B"/>
    <w:rsid w:val="0063165F"/>
    <w:rsid w:val="00631741"/>
    <w:rsid w:val="0063221C"/>
    <w:rsid w:val="00632A65"/>
    <w:rsid w:val="00632F7D"/>
    <w:rsid w:val="006330CD"/>
    <w:rsid w:val="00633C51"/>
    <w:rsid w:val="00633D72"/>
    <w:rsid w:val="00634EE5"/>
    <w:rsid w:val="00635B57"/>
    <w:rsid w:val="00635BEA"/>
    <w:rsid w:val="00635C76"/>
    <w:rsid w:val="00635D36"/>
    <w:rsid w:val="0063609A"/>
    <w:rsid w:val="0063686D"/>
    <w:rsid w:val="00636A1E"/>
    <w:rsid w:val="00636D94"/>
    <w:rsid w:val="00637F4E"/>
    <w:rsid w:val="00640FD5"/>
    <w:rsid w:val="0064143C"/>
    <w:rsid w:val="006414C4"/>
    <w:rsid w:val="00641BC7"/>
    <w:rsid w:val="00641BE6"/>
    <w:rsid w:val="00641D0A"/>
    <w:rsid w:val="006420BF"/>
    <w:rsid w:val="00642301"/>
    <w:rsid w:val="00642E72"/>
    <w:rsid w:val="00643185"/>
    <w:rsid w:val="006431CA"/>
    <w:rsid w:val="00643482"/>
    <w:rsid w:val="00643FF1"/>
    <w:rsid w:val="006442B3"/>
    <w:rsid w:val="006443EE"/>
    <w:rsid w:val="00644AD3"/>
    <w:rsid w:val="006458EE"/>
    <w:rsid w:val="00645BD8"/>
    <w:rsid w:val="00645DC9"/>
    <w:rsid w:val="006461BC"/>
    <w:rsid w:val="006465B4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523"/>
    <w:rsid w:val="006548BE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8CF"/>
    <w:rsid w:val="00660AD7"/>
    <w:rsid w:val="00660CE4"/>
    <w:rsid w:val="00660E2C"/>
    <w:rsid w:val="006612CF"/>
    <w:rsid w:val="00661C8D"/>
    <w:rsid w:val="00662B34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4BB"/>
    <w:rsid w:val="006657F0"/>
    <w:rsid w:val="006658F5"/>
    <w:rsid w:val="00666659"/>
    <w:rsid w:val="006668B4"/>
    <w:rsid w:val="00666E46"/>
    <w:rsid w:val="00666FD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92A"/>
    <w:rsid w:val="006779A5"/>
    <w:rsid w:val="00680451"/>
    <w:rsid w:val="0068105A"/>
    <w:rsid w:val="00681177"/>
    <w:rsid w:val="006813A1"/>
    <w:rsid w:val="00681FD4"/>
    <w:rsid w:val="00682391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7260"/>
    <w:rsid w:val="006874A7"/>
    <w:rsid w:val="0068770A"/>
    <w:rsid w:val="0068789B"/>
    <w:rsid w:val="00687ABD"/>
    <w:rsid w:val="00687D63"/>
    <w:rsid w:val="00690068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7BA"/>
    <w:rsid w:val="006A4074"/>
    <w:rsid w:val="006A4182"/>
    <w:rsid w:val="006A5845"/>
    <w:rsid w:val="006A5C04"/>
    <w:rsid w:val="006A5C9D"/>
    <w:rsid w:val="006A6430"/>
    <w:rsid w:val="006A643A"/>
    <w:rsid w:val="006A6463"/>
    <w:rsid w:val="006A6C59"/>
    <w:rsid w:val="006A7736"/>
    <w:rsid w:val="006A7A76"/>
    <w:rsid w:val="006A7D0F"/>
    <w:rsid w:val="006A7DAF"/>
    <w:rsid w:val="006B0319"/>
    <w:rsid w:val="006B0648"/>
    <w:rsid w:val="006B074A"/>
    <w:rsid w:val="006B0ECD"/>
    <w:rsid w:val="006B0F83"/>
    <w:rsid w:val="006B0F95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5C1"/>
    <w:rsid w:val="006B28D0"/>
    <w:rsid w:val="006B3C60"/>
    <w:rsid w:val="006B3D43"/>
    <w:rsid w:val="006B3DF2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6E2"/>
    <w:rsid w:val="006C1700"/>
    <w:rsid w:val="006C18A6"/>
    <w:rsid w:val="006C1CEE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D0186"/>
    <w:rsid w:val="006D029D"/>
    <w:rsid w:val="006D0C6F"/>
    <w:rsid w:val="006D0FEA"/>
    <w:rsid w:val="006D1FA7"/>
    <w:rsid w:val="006D239B"/>
    <w:rsid w:val="006D3265"/>
    <w:rsid w:val="006D332B"/>
    <w:rsid w:val="006D3492"/>
    <w:rsid w:val="006D3682"/>
    <w:rsid w:val="006D36D8"/>
    <w:rsid w:val="006D3C30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957"/>
    <w:rsid w:val="006D6D10"/>
    <w:rsid w:val="006D6FE5"/>
    <w:rsid w:val="006D710E"/>
    <w:rsid w:val="006D74E8"/>
    <w:rsid w:val="006D778B"/>
    <w:rsid w:val="006D7B21"/>
    <w:rsid w:val="006D7DF7"/>
    <w:rsid w:val="006D7F01"/>
    <w:rsid w:val="006E00DD"/>
    <w:rsid w:val="006E0216"/>
    <w:rsid w:val="006E0438"/>
    <w:rsid w:val="006E044D"/>
    <w:rsid w:val="006E106A"/>
    <w:rsid w:val="006E15CF"/>
    <w:rsid w:val="006E179C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B32"/>
    <w:rsid w:val="006E5EEE"/>
    <w:rsid w:val="006E5F10"/>
    <w:rsid w:val="006E6170"/>
    <w:rsid w:val="006E7279"/>
    <w:rsid w:val="006E7C16"/>
    <w:rsid w:val="006E7DD7"/>
    <w:rsid w:val="006F0922"/>
    <w:rsid w:val="006F0DE8"/>
    <w:rsid w:val="006F10B9"/>
    <w:rsid w:val="006F1838"/>
    <w:rsid w:val="006F1AFE"/>
    <w:rsid w:val="006F2882"/>
    <w:rsid w:val="006F380C"/>
    <w:rsid w:val="006F410A"/>
    <w:rsid w:val="006F412F"/>
    <w:rsid w:val="006F439F"/>
    <w:rsid w:val="006F44D4"/>
    <w:rsid w:val="006F4876"/>
    <w:rsid w:val="006F499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7000D3"/>
    <w:rsid w:val="00700316"/>
    <w:rsid w:val="0070046E"/>
    <w:rsid w:val="00700AD1"/>
    <w:rsid w:val="00700BC4"/>
    <w:rsid w:val="00701230"/>
    <w:rsid w:val="00701C94"/>
    <w:rsid w:val="007025EB"/>
    <w:rsid w:val="00702E4F"/>
    <w:rsid w:val="00703158"/>
    <w:rsid w:val="007031EF"/>
    <w:rsid w:val="0070396C"/>
    <w:rsid w:val="0070449F"/>
    <w:rsid w:val="00704607"/>
    <w:rsid w:val="0070474A"/>
    <w:rsid w:val="00705CD7"/>
    <w:rsid w:val="00705F52"/>
    <w:rsid w:val="007060C5"/>
    <w:rsid w:val="0070724E"/>
    <w:rsid w:val="0070739D"/>
    <w:rsid w:val="00707698"/>
    <w:rsid w:val="00710421"/>
    <w:rsid w:val="00710B33"/>
    <w:rsid w:val="00710DD9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313B"/>
    <w:rsid w:val="007231E8"/>
    <w:rsid w:val="0072398B"/>
    <w:rsid w:val="00724879"/>
    <w:rsid w:val="007248F8"/>
    <w:rsid w:val="00724A09"/>
    <w:rsid w:val="00724E35"/>
    <w:rsid w:val="0072515C"/>
    <w:rsid w:val="00725BD2"/>
    <w:rsid w:val="00726161"/>
    <w:rsid w:val="0072617B"/>
    <w:rsid w:val="00726410"/>
    <w:rsid w:val="00726680"/>
    <w:rsid w:val="00727377"/>
    <w:rsid w:val="00727778"/>
    <w:rsid w:val="0072792E"/>
    <w:rsid w:val="00727D03"/>
    <w:rsid w:val="00730425"/>
    <w:rsid w:val="007305D1"/>
    <w:rsid w:val="00730C39"/>
    <w:rsid w:val="00730F04"/>
    <w:rsid w:val="00731034"/>
    <w:rsid w:val="007311EA"/>
    <w:rsid w:val="007323F4"/>
    <w:rsid w:val="00732529"/>
    <w:rsid w:val="00732756"/>
    <w:rsid w:val="0073293F"/>
    <w:rsid w:val="007332CD"/>
    <w:rsid w:val="0073384A"/>
    <w:rsid w:val="007339FC"/>
    <w:rsid w:val="00733D9D"/>
    <w:rsid w:val="00733F66"/>
    <w:rsid w:val="00733FB9"/>
    <w:rsid w:val="00734294"/>
    <w:rsid w:val="00734DF8"/>
    <w:rsid w:val="007353C6"/>
    <w:rsid w:val="00735469"/>
    <w:rsid w:val="007366CE"/>
    <w:rsid w:val="007366ED"/>
    <w:rsid w:val="00736BFF"/>
    <w:rsid w:val="0073758A"/>
    <w:rsid w:val="007375A9"/>
    <w:rsid w:val="007376CD"/>
    <w:rsid w:val="007376D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F00"/>
    <w:rsid w:val="00743FBC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B14"/>
    <w:rsid w:val="00746E6E"/>
    <w:rsid w:val="00747D53"/>
    <w:rsid w:val="00751179"/>
    <w:rsid w:val="007520B5"/>
    <w:rsid w:val="0075280B"/>
    <w:rsid w:val="00752BFF"/>
    <w:rsid w:val="00752C59"/>
    <w:rsid w:val="00753329"/>
    <w:rsid w:val="00753621"/>
    <w:rsid w:val="007537C7"/>
    <w:rsid w:val="00753906"/>
    <w:rsid w:val="00753A73"/>
    <w:rsid w:val="00753B92"/>
    <w:rsid w:val="0075405B"/>
    <w:rsid w:val="0075425D"/>
    <w:rsid w:val="00754543"/>
    <w:rsid w:val="00754818"/>
    <w:rsid w:val="00754B09"/>
    <w:rsid w:val="00754C76"/>
    <w:rsid w:val="00755268"/>
    <w:rsid w:val="0075538D"/>
    <w:rsid w:val="007553EA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57F5D"/>
    <w:rsid w:val="0076001E"/>
    <w:rsid w:val="00760606"/>
    <w:rsid w:val="00760818"/>
    <w:rsid w:val="00760827"/>
    <w:rsid w:val="00760A92"/>
    <w:rsid w:val="00760D33"/>
    <w:rsid w:val="007618E2"/>
    <w:rsid w:val="00761C50"/>
    <w:rsid w:val="00762320"/>
    <w:rsid w:val="00762AA3"/>
    <w:rsid w:val="007634DE"/>
    <w:rsid w:val="00763548"/>
    <w:rsid w:val="00763B3E"/>
    <w:rsid w:val="007649E3"/>
    <w:rsid w:val="00764AF6"/>
    <w:rsid w:val="00765CC7"/>
    <w:rsid w:val="00766080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079"/>
    <w:rsid w:val="00770295"/>
    <w:rsid w:val="00770EAC"/>
    <w:rsid w:val="00770F5A"/>
    <w:rsid w:val="00771153"/>
    <w:rsid w:val="007717B0"/>
    <w:rsid w:val="0077188B"/>
    <w:rsid w:val="00771BC9"/>
    <w:rsid w:val="00772830"/>
    <w:rsid w:val="00772B12"/>
    <w:rsid w:val="00772F43"/>
    <w:rsid w:val="00772F48"/>
    <w:rsid w:val="007732F1"/>
    <w:rsid w:val="007733EE"/>
    <w:rsid w:val="0077340A"/>
    <w:rsid w:val="007735C2"/>
    <w:rsid w:val="0077367B"/>
    <w:rsid w:val="007737C4"/>
    <w:rsid w:val="00774148"/>
    <w:rsid w:val="007741B0"/>
    <w:rsid w:val="00774274"/>
    <w:rsid w:val="007744E1"/>
    <w:rsid w:val="007747BC"/>
    <w:rsid w:val="00774B68"/>
    <w:rsid w:val="00774E16"/>
    <w:rsid w:val="00774FA9"/>
    <w:rsid w:val="00775B2F"/>
    <w:rsid w:val="00776221"/>
    <w:rsid w:val="00776917"/>
    <w:rsid w:val="00776B04"/>
    <w:rsid w:val="00776E2E"/>
    <w:rsid w:val="00776EF9"/>
    <w:rsid w:val="0077701B"/>
    <w:rsid w:val="0077701C"/>
    <w:rsid w:val="007773E5"/>
    <w:rsid w:val="00777433"/>
    <w:rsid w:val="007803E8"/>
    <w:rsid w:val="00780CCF"/>
    <w:rsid w:val="00780F4F"/>
    <w:rsid w:val="00781246"/>
    <w:rsid w:val="00781305"/>
    <w:rsid w:val="0078202A"/>
    <w:rsid w:val="0078211B"/>
    <w:rsid w:val="0078292A"/>
    <w:rsid w:val="00782ACB"/>
    <w:rsid w:val="00783006"/>
    <w:rsid w:val="0078318D"/>
    <w:rsid w:val="0078344A"/>
    <w:rsid w:val="00783973"/>
    <w:rsid w:val="00783BA9"/>
    <w:rsid w:val="00783D4D"/>
    <w:rsid w:val="00783F4E"/>
    <w:rsid w:val="00783F76"/>
    <w:rsid w:val="00783F8A"/>
    <w:rsid w:val="00784086"/>
    <w:rsid w:val="00784612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4D0"/>
    <w:rsid w:val="0079192E"/>
    <w:rsid w:val="00791F1F"/>
    <w:rsid w:val="00792025"/>
    <w:rsid w:val="00792C82"/>
    <w:rsid w:val="00793012"/>
    <w:rsid w:val="0079374F"/>
    <w:rsid w:val="00793786"/>
    <w:rsid w:val="007937BD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872"/>
    <w:rsid w:val="00796DE3"/>
    <w:rsid w:val="0079717E"/>
    <w:rsid w:val="00797189"/>
    <w:rsid w:val="0079786C"/>
    <w:rsid w:val="007A0431"/>
    <w:rsid w:val="007A0473"/>
    <w:rsid w:val="007A05DF"/>
    <w:rsid w:val="007A0948"/>
    <w:rsid w:val="007A10E9"/>
    <w:rsid w:val="007A125A"/>
    <w:rsid w:val="007A1A93"/>
    <w:rsid w:val="007A28B1"/>
    <w:rsid w:val="007A2949"/>
    <w:rsid w:val="007A2D66"/>
    <w:rsid w:val="007A353B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5D8"/>
    <w:rsid w:val="007A7954"/>
    <w:rsid w:val="007A7B49"/>
    <w:rsid w:val="007A7EDE"/>
    <w:rsid w:val="007B0382"/>
    <w:rsid w:val="007B0709"/>
    <w:rsid w:val="007B099E"/>
    <w:rsid w:val="007B11AE"/>
    <w:rsid w:val="007B17B5"/>
    <w:rsid w:val="007B23B6"/>
    <w:rsid w:val="007B2B8C"/>
    <w:rsid w:val="007B2CF7"/>
    <w:rsid w:val="007B43EA"/>
    <w:rsid w:val="007B455C"/>
    <w:rsid w:val="007B4A52"/>
    <w:rsid w:val="007B4AA8"/>
    <w:rsid w:val="007B5492"/>
    <w:rsid w:val="007B577A"/>
    <w:rsid w:val="007B6CA5"/>
    <w:rsid w:val="007B6D6D"/>
    <w:rsid w:val="007B7051"/>
    <w:rsid w:val="007B749F"/>
    <w:rsid w:val="007B776D"/>
    <w:rsid w:val="007B778D"/>
    <w:rsid w:val="007B7C08"/>
    <w:rsid w:val="007B7C4D"/>
    <w:rsid w:val="007B7D23"/>
    <w:rsid w:val="007C064C"/>
    <w:rsid w:val="007C0732"/>
    <w:rsid w:val="007C0999"/>
    <w:rsid w:val="007C0E6F"/>
    <w:rsid w:val="007C13C4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561D"/>
    <w:rsid w:val="007C5A43"/>
    <w:rsid w:val="007C5D6D"/>
    <w:rsid w:val="007C65A0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688"/>
    <w:rsid w:val="007E0965"/>
    <w:rsid w:val="007E0B0A"/>
    <w:rsid w:val="007E1AD4"/>
    <w:rsid w:val="007E1CF0"/>
    <w:rsid w:val="007E2CDD"/>
    <w:rsid w:val="007E3077"/>
    <w:rsid w:val="007E320A"/>
    <w:rsid w:val="007E3447"/>
    <w:rsid w:val="007E49A8"/>
    <w:rsid w:val="007E4E72"/>
    <w:rsid w:val="007E560F"/>
    <w:rsid w:val="007E582F"/>
    <w:rsid w:val="007E5BCD"/>
    <w:rsid w:val="007E5D21"/>
    <w:rsid w:val="007E6237"/>
    <w:rsid w:val="007E6DE2"/>
    <w:rsid w:val="007E6EB2"/>
    <w:rsid w:val="007E780F"/>
    <w:rsid w:val="007E798E"/>
    <w:rsid w:val="007E7A57"/>
    <w:rsid w:val="007F06B4"/>
    <w:rsid w:val="007F093E"/>
    <w:rsid w:val="007F0D68"/>
    <w:rsid w:val="007F328E"/>
    <w:rsid w:val="007F35B9"/>
    <w:rsid w:val="007F4059"/>
    <w:rsid w:val="007F48AB"/>
    <w:rsid w:val="007F4B6F"/>
    <w:rsid w:val="007F63C6"/>
    <w:rsid w:val="007F694A"/>
    <w:rsid w:val="007F6C10"/>
    <w:rsid w:val="007F6CE5"/>
    <w:rsid w:val="007F78B7"/>
    <w:rsid w:val="007F7B42"/>
    <w:rsid w:val="007F7F09"/>
    <w:rsid w:val="007F7F18"/>
    <w:rsid w:val="00800320"/>
    <w:rsid w:val="008009C0"/>
    <w:rsid w:val="0080137E"/>
    <w:rsid w:val="0080186E"/>
    <w:rsid w:val="00801E17"/>
    <w:rsid w:val="00802366"/>
    <w:rsid w:val="00802DC9"/>
    <w:rsid w:val="00803231"/>
    <w:rsid w:val="00803336"/>
    <w:rsid w:val="0080345E"/>
    <w:rsid w:val="00803B34"/>
    <w:rsid w:val="008044F7"/>
    <w:rsid w:val="008047D5"/>
    <w:rsid w:val="00804F8D"/>
    <w:rsid w:val="0080518A"/>
    <w:rsid w:val="00805895"/>
    <w:rsid w:val="00805ADF"/>
    <w:rsid w:val="0080650D"/>
    <w:rsid w:val="0080664F"/>
    <w:rsid w:val="008068C4"/>
    <w:rsid w:val="00806DC7"/>
    <w:rsid w:val="00807141"/>
    <w:rsid w:val="00810109"/>
    <w:rsid w:val="00810682"/>
    <w:rsid w:val="00810FEF"/>
    <w:rsid w:val="008112F5"/>
    <w:rsid w:val="00811ADF"/>
    <w:rsid w:val="008124CA"/>
    <w:rsid w:val="008135D2"/>
    <w:rsid w:val="00814180"/>
    <w:rsid w:val="0081421E"/>
    <w:rsid w:val="008145B6"/>
    <w:rsid w:val="00814FE8"/>
    <w:rsid w:val="0081508A"/>
    <w:rsid w:val="0081535E"/>
    <w:rsid w:val="00815727"/>
    <w:rsid w:val="00815742"/>
    <w:rsid w:val="00815F3E"/>
    <w:rsid w:val="00816360"/>
    <w:rsid w:val="00817AF4"/>
    <w:rsid w:val="00817D33"/>
    <w:rsid w:val="0082021C"/>
    <w:rsid w:val="00820240"/>
    <w:rsid w:val="00820945"/>
    <w:rsid w:val="00820A41"/>
    <w:rsid w:val="00820D7F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32E3"/>
    <w:rsid w:val="0082364F"/>
    <w:rsid w:val="00823833"/>
    <w:rsid w:val="008255F2"/>
    <w:rsid w:val="00825849"/>
    <w:rsid w:val="008258E0"/>
    <w:rsid w:val="00825D5B"/>
    <w:rsid w:val="00825E10"/>
    <w:rsid w:val="00825F3D"/>
    <w:rsid w:val="0082700E"/>
    <w:rsid w:val="00827480"/>
    <w:rsid w:val="0082785C"/>
    <w:rsid w:val="0083001C"/>
    <w:rsid w:val="0083110A"/>
    <w:rsid w:val="00831E7C"/>
    <w:rsid w:val="0083219A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55B2"/>
    <w:rsid w:val="008372ED"/>
    <w:rsid w:val="0083795E"/>
    <w:rsid w:val="00837E45"/>
    <w:rsid w:val="0084098A"/>
    <w:rsid w:val="00840D79"/>
    <w:rsid w:val="00840FA6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E4D"/>
    <w:rsid w:val="00842F37"/>
    <w:rsid w:val="0084331E"/>
    <w:rsid w:val="00843760"/>
    <w:rsid w:val="008439A5"/>
    <w:rsid w:val="0084445C"/>
    <w:rsid w:val="00844AD4"/>
    <w:rsid w:val="00845005"/>
    <w:rsid w:val="008451BE"/>
    <w:rsid w:val="00845605"/>
    <w:rsid w:val="00845B0E"/>
    <w:rsid w:val="00845EDE"/>
    <w:rsid w:val="00845EF1"/>
    <w:rsid w:val="0084658E"/>
    <w:rsid w:val="008467FE"/>
    <w:rsid w:val="00846BFA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437"/>
    <w:rsid w:val="00851DEA"/>
    <w:rsid w:val="008524B8"/>
    <w:rsid w:val="00852612"/>
    <w:rsid w:val="00852C0F"/>
    <w:rsid w:val="00852EC5"/>
    <w:rsid w:val="00852FA0"/>
    <w:rsid w:val="0085311A"/>
    <w:rsid w:val="00853623"/>
    <w:rsid w:val="008536E5"/>
    <w:rsid w:val="00854C9E"/>
    <w:rsid w:val="0085516E"/>
    <w:rsid w:val="008554A5"/>
    <w:rsid w:val="008554FB"/>
    <w:rsid w:val="008559D1"/>
    <w:rsid w:val="00855ACC"/>
    <w:rsid w:val="00855D7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DEB"/>
    <w:rsid w:val="00861302"/>
    <w:rsid w:val="00861551"/>
    <w:rsid w:val="00861620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496"/>
    <w:rsid w:val="00865695"/>
    <w:rsid w:val="008664D2"/>
    <w:rsid w:val="008665AB"/>
    <w:rsid w:val="00866BB5"/>
    <w:rsid w:val="00866D44"/>
    <w:rsid w:val="00867619"/>
    <w:rsid w:val="008676A6"/>
    <w:rsid w:val="00867851"/>
    <w:rsid w:val="00870053"/>
    <w:rsid w:val="0087011F"/>
    <w:rsid w:val="0087101E"/>
    <w:rsid w:val="00871F52"/>
    <w:rsid w:val="008720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83D"/>
    <w:rsid w:val="00877D77"/>
    <w:rsid w:val="00877F99"/>
    <w:rsid w:val="00880321"/>
    <w:rsid w:val="00880BC8"/>
    <w:rsid w:val="00881696"/>
    <w:rsid w:val="00881708"/>
    <w:rsid w:val="00882861"/>
    <w:rsid w:val="00882981"/>
    <w:rsid w:val="00882A73"/>
    <w:rsid w:val="00882EAC"/>
    <w:rsid w:val="00884B46"/>
    <w:rsid w:val="008853AE"/>
    <w:rsid w:val="008859E4"/>
    <w:rsid w:val="00885E66"/>
    <w:rsid w:val="00886363"/>
    <w:rsid w:val="00887D71"/>
    <w:rsid w:val="00890322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3BF"/>
    <w:rsid w:val="008A1718"/>
    <w:rsid w:val="008A18E8"/>
    <w:rsid w:val="008A1DEF"/>
    <w:rsid w:val="008A1DF5"/>
    <w:rsid w:val="008A2DB2"/>
    <w:rsid w:val="008A2F9E"/>
    <w:rsid w:val="008A36C6"/>
    <w:rsid w:val="008A36E8"/>
    <w:rsid w:val="008A40EC"/>
    <w:rsid w:val="008A449E"/>
    <w:rsid w:val="008A4597"/>
    <w:rsid w:val="008A45D7"/>
    <w:rsid w:val="008A48A0"/>
    <w:rsid w:val="008A4928"/>
    <w:rsid w:val="008A4E4C"/>
    <w:rsid w:val="008A511C"/>
    <w:rsid w:val="008A543D"/>
    <w:rsid w:val="008A68DA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791"/>
    <w:rsid w:val="008B0898"/>
    <w:rsid w:val="008B0924"/>
    <w:rsid w:val="008B099D"/>
    <w:rsid w:val="008B0D8E"/>
    <w:rsid w:val="008B1F9F"/>
    <w:rsid w:val="008B1FCB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772"/>
    <w:rsid w:val="008B6AF8"/>
    <w:rsid w:val="008B6D87"/>
    <w:rsid w:val="008B7313"/>
    <w:rsid w:val="008B7816"/>
    <w:rsid w:val="008B7F08"/>
    <w:rsid w:val="008C02E1"/>
    <w:rsid w:val="008C05BB"/>
    <w:rsid w:val="008C18C3"/>
    <w:rsid w:val="008C1AE6"/>
    <w:rsid w:val="008C205B"/>
    <w:rsid w:val="008C25F8"/>
    <w:rsid w:val="008C26D8"/>
    <w:rsid w:val="008C287B"/>
    <w:rsid w:val="008C2919"/>
    <w:rsid w:val="008C2F1D"/>
    <w:rsid w:val="008C3259"/>
    <w:rsid w:val="008C36CA"/>
    <w:rsid w:val="008C36FF"/>
    <w:rsid w:val="008C3F11"/>
    <w:rsid w:val="008C40C9"/>
    <w:rsid w:val="008C4297"/>
    <w:rsid w:val="008C4459"/>
    <w:rsid w:val="008C4563"/>
    <w:rsid w:val="008C46CC"/>
    <w:rsid w:val="008C4E57"/>
    <w:rsid w:val="008C4E8E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11A7"/>
    <w:rsid w:val="008D1845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E0C"/>
    <w:rsid w:val="008D41C1"/>
    <w:rsid w:val="008D4220"/>
    <w:rsid w:val="008D49DA"/>
    <w:rsid w:val="008D5013"/>
    <w:rsid w:val="008D559B"/>
    <w:rsid w:val="008D5E0A"/>
    <w:rsid w:val="008D6181"/>
    <w:rsid w:val="008D6312"/>
    <w:rsid w:val="008D6509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379"/>
    <w:rsid w:val="008E13F9"/>
    <w:rsid w:val="008E171B"/>
    <w:rsid w:val="008E20BC"/>
    <w:rsid w:val="008E23A0"/>
    <w:rsid w:val="008E2602"/>
    <w:rsid w:val="008E2667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90B"/>
    <w:rsid w:val="008E64EA"/>
    <w:rsid w:val="008E6645"/>
    <w:rsid w:val="008E66B9"/>
    <w:rsid w:val="008E7608"/>
    <w:rsid w:val="008E76AA"/>
    <w:rsid w:val="008E7ADA"/>
    <w:rsid w:val="008E7BC3"/>
    <w:rsid w:val="008F0E13"/>
    <w:rsid w:val="008F1C1A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7709"/>
    <w:rsid w:val="008F7DF2"/>
    <w:rsid w:val="00900504"/>
    <w:rsid w:val="00900950"/>
    <w:rsid w:val="00900CFF"/>
    <w:rsid w:val="00900DA8"/>
    <w:rsid w:val="00901C87"/>
    <w:rsid w:val="009023C3"/>
    <w:rsid w:val="00902449"/>
    <w:rsid w:val="009027B1"/>
    <w:rsid w:val="00902DBC"/>
    <w:rsid w:val="00903271"/>
    <w:rsid w:val="00903596"/>
    <w:rsid w:val="0090367B"/>
    <w:rsid w:val="009038E8"/>
    <w:rsid w:val="00903D85"/>
    <w:rsid w:val="0090491D"/>
    <w:rsid w:val="009049F7"/>
    <w:rsid w:val="009051ED"/>
    <w:rsid w:val="00905289"/>
    <w:rsid w:val="00905E41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556"/>
    <w:rsid w:val="00924596"/>
    <w:rsid w:val="0092487C"/>
    <w:rsid w:val="00924EC4"/>
    <w:rsid w:val="00925373"/>
    <w:rsid w:val="009255A2"/>
    <w:rsid w:val="009255A8"/>
    <w:rsid w:val="0092568C"/>
    <w:rsid w:val="009262DF"/>
    <w:rsid w:val="0092760E"/>
    <w:rsid w:val="00927E50"/>
    <w:rsid w:val="00927E6B"/>
    <w:rsid w:val="0093031F"/>
    <w:rsid w:val="00930992"/>
    <w:rsid w:val="00930B08"/>
    <w:rsid w:val="00931041"/>
    <w:rsid w:val="00931062"/>
    <w:rsid w:val="009314E3"/>
    <w:rsid w:val="00931509"/>
    <w:rsid w:val="00931711"/>
    <w:rsid w:val="00931D10"/>
    <w:rsid w:val="009325BA"/>
    <w:rsid w:val="00932C6E"/>
    <w:rsid w:val="0093351A"/>
    <w:rsid w:val="009336C2"/>
    <w:rsid w:val="009337A6"/>
    <w:rsid w:val="00933812"/>
    <w:rsid w:val="00934334"/>
    <w:rsid w:val="00934375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A59"/>
    <w:rsid w:val="00937198"/>
    <w:rsid w:val="009374F9"/>
    <w:rsid w:val="009378DA"/>
    <w:rsid w:val="00937A96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635"/>
    <w:rsid w:val="0094796B"/>
    <w:rsid w:val="00947A61"/>
    <w:rsid w:val="00947E04"/>
    <w:rsid w:val="009504CB"/>
    <w:rsid w:val="009506CE"/>
    <w:rsid w:val="009509E8"/>
    <w:rsid w:val="00950A3C"/>
    <w:rsid w:val="00950A5C"/>
    <w:rsid w:val="00951577"/>
    <w:rsid w:val="00951E05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67B8"/>
    <w:rsid w:val="009574ED"/>
    <w:rsid w:val="00957651"/>
    <w:rsid w:val="00957E5D"/>
    <w:rsid w:val="00957F1F"/>
    <w:rsid w:val="00957FF0"/>
    <w:rsid w:val="009600AF"/>
    <w:rsid w:val="009601F3"/>
    <w:rsid w:val="009608C5"/>
    <w:rsid w:val="00960C31"/>
    <w:rsid w:val="00962074"/>
    <w:rsid w:val="00962196"/>
    <w:rsid w:val="0096294F"/>
    <w:rsid w:val="00962DDA"/>
    <w:rsid w:val="009630B4"/>
    <w:rsid w:val="0096319E"/>
    <w:rsid w:val="00963B1C"/>
    <w:rsid w:val="009641CA"/>
    <w:rsid w:val="00964287"/>
    <w:rsid w:val="0096436D"/>
    <w:rsid w:val="0096440A"/>
    <w:rsid w:val="00964507"/>
    <w:rsid w:val="00964578"/>
    <w:rsid w:val="009647B8"/>
    <w:rsid w:val="00965CF5"/>
    <w:rsid w:val="00965DC6"/>
    <w:rsid w:val="00965FC5"/>
    <w:rsid w:val="0096651D"/>
    <w:rsid w:val="00966BE3"/>
    <w:rsid w:val="00966EFE"/>
    <w:rsid w:val="00967808"/>
    <w:rsid w:val="00967853"/>
    <w:rsid w:val="00967CDA"/>
    <w:rsid w:val="00970376"/>
    <w:rsid w:val="0097081C"/>
    <w:rsid w:val="00970FCD"/>
    <w:rsid w:val="00971296"/>
    <w:rsid w:val="0097129E"/>
    <w:rsid w:val="00971C7C"/>
    <w:rsid w:val="00971D93"/>
    <w:rsid w:val="00971E83"/>
    <w:rsid w:val="00972540"/>
    <w:rsid w:val="0097325F"/>
    <w:rsid w:val="00973268"/>
    <w:rsid w:val="00973479"/>
    <w:rsid w:val="0097401F"/>
    <w:rsid w:val="00974855"/>
    <w:rsid w:val="00974B30"/>
    <w:rsid w:val="00974C60"/>
    <w:rsid w:val="0097584E"/>
    <w:rsid w:val="009763FA"/>
    <w:rsid w:val="00976472"/>
    <w:rsid w:val="009767A0"/>
    <w:rsid w:val="0097703A"/>
    <w:rsid w:val="00977274"/>
    <w:rsid w:val="0097754B"/>
    <w:rsid w:val="009805A0"/>
    <w:rsid w:val="009809DF"/>
    <w:rsid w:val="00980D83"/>
    <w:rsid w:val="00980EAA"/>
    <w:rsid w:val="00981276"/>
    <w:rsid w:val="0098166F"/>
    <w:rsid w:val="0098175F"/>
    <w:rsid w:val="00981AB5"/>
    <w:rsid w:val="00981E7B"/>
    <w:rsid w:val="00981F03"/>
    <w:rsid w:val="00982113"/>
    <w:rsid w:val="0098262C"/>
    <w:rsid w:val="00982982"/>
    <w:rsid w:val="00983314"/>
    <w:rsid w:val="00983AE0"/>
    <w:rsid w:val="00985051"/>
    <w:rsid w:val="009852A0"/>
    <w:rsid w:val="0098566C"/>
    <w:rsid w:val="00985A3D"/>
    <w:rsid w:val="009860ED"/>
    <w:rsid w:val="00986626"/>
    <w:rsid w:val="009866E5"/>
    <w:rsid w:val="00986C69"/>
    <w:rsid w:val="009871FD"/>
    <w:rsid w:val="009875DF"/>
    <w:rsid w:val="00987822"/>
    <w:rsid w:val="00987C2A"/>
    <w:rsid w:val="0099058A"/>
    <w:rsid w:val="00990934"/>
    <w:rsid w:val="00990F0D"/>
    <w:rsid w:val="00991A0A"/>
    <w:rsid w:val="00991C5F"/>
    <w:rsid w:val="009926C9"/>
    <w:rsid w:val="00992C9E"/>
    <w:rsid w:val="009935B6"/>
    <w:rsid w:val="009935BF"/>
    <w:rsid w:val="0099430E"/>
    <w:rsid w:val="0099509D"/>
    <w:rsid w:val="0099524B"/>
    <w:rsid w:val="009957C2"/>
    <w:rsid w:val="009963DF"/>
    <w:rsid w:val="009966EC"/>
    <w:rsid w:val="00996775"/>
    <w:rsid w:val="00996848"/>
    <w:rsid w:val="009968E1"/>
    <w:rsid w:val="009968E2"/>
    <w:rsid w:val="009974F8"/>
    <w:rsid w:val="00997761"/>
    <w:rsid w:val="00997B10"/>
    <w:rsid w:val="00997EB2"/>
    <w:rsid w:val="009A0663"/>
    <w:rsid w:val="009A09A1"/>
    <w:rsid w:val="009A0A37"/>
    <w:rsid w:val="009A1263"/>
    <w:rsid w:val="009A12DF"/>
    <w:rsid w:val="009A16B2"/>
    <w:rsid w:val="009A16B4"/>
    <w:rsid w:val="009A1942"/>
    <w:rsid w:val="009A2040"/>
    <w:rsid w:val="009A256A"/>
    <w:rsid w:val="009A2587"/>
    <w:rsid w:val="009A2A83"/>
    <w:rsid w:val="009A2C61"/>
    <w:rsid w:val="009A39AD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3792"/>
    <w:rsid w:val="009B4120"/>
    <w:rsid w:val="009B41A3"/>
    <w:rsid w:val="009B4837"/>
    <w:rsid w:val="009B4C4C"/>
    <w:rsid w:val="009B4D8E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738"/>
    <w:rsid w:val="009C1251"/>
    <w:rsid w:val="009C1297"/>
    <w:rsid w:val="009C137F"/>
    <w:rsid w:val="009C1442"/>
    <w:rsid w:val="009C1477"/>
    <w:rsid w:val="009C1521"/>
    <w:rsid w:val="009C154A"/>
    <w:rsid w:val="009C1FD2"/>
    <w:rsid w:val="009C203B"/>
    <w:rsid w:val="009C2150"/>
    <w:rsid w:val="009C2867"/>
    <w:rsid w:val="009C2C0D"/>
    <w:rsid w:val="009C3260"/>
    <w:rsid w:val="009C39DA"/>
    <w:rsid w:val="009C3E79"/>
    <w:rsid w:val="009C4714"/>
    <w:rsid w:val="009C4992"/>
    <w:rsid w:val="009C5968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0466"/>
    <w:rsid w:val="009D0973"/>
    <w:rsid w:val="009D1438"/>
    <w:rsid w:val="009D17FD"/>
    <w:rsid w:val="009D1B43"/>
    <w:rsid w:val="009D21B9"/>
    <w:rsid w:val="009D229E"/>
    <w:rsid w:val="009D2364"/>
    <w:rsid w:val="009D2A1C"/>
    <w:rsid w:val="009D3108"/>
    <w:rsid w:val="009D3173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350"/>
    <w:rsid w:val="009D7AFC"/>
    <w:rsid w:val="009D7CA5"/>
    <w:rsid w:val="009E0525"/>
    <w:rsid w:val="009E0A6D"/>
    <w:rsid w:val="009E1200"/>
    <w:rsid w:val="009E1F0D"/>
    <w:rsid w:val="009E21F4"/>
    <w:rsid w:val="009E22DF"/>
    <w:rsid w:val="009E231E"/>
    <w:rsid w:val="009E2464"/>
    <w:rsid w:val="009E26D5"/>
    <w:rsid w:val="009E2A62"/>
    <w:rsid w:val="009E33D4"/>
    <w:rsid w:val="009E351B"/>
    <w:rsid w:val="009E35B8"/>
    <w:rsid w:val="009E3931"/>
    <w:rsid w:val="009E3CF6"/>
    <w:rsid w:val="009E3FF5"/>
    <w:rsid w:val="009E47E4"/>
    <w:rsid w:val="009E5459"/>
    <w:rsid w:val="009E551C"/>
    <w:rsid w:val="009E59A2"/>
    <w:rsid w:val="009E5A48"/>
    <w:rsid w:val="009E6131"/>
    <w:rsid w:val="009E66BC"/>
    <w:rsid w:val="009E6834"/>
    <w:rsid w:val="009E6B99"/>
    <w:rsid w:val="009E6C3C"/>
    <w:rsid w:val="009E6F0C"/>
    <w:rsid w:val="009E7150"/>
    <w:rsid w:val="009E7222"/>
    <w:rsid w:val="009E7247"/>
    <w:rsid w:val="009E7CA8"/>
    <w:rsid w:val="009E7D57"/>
    <w:rsid w:val="009F0947"/>
    <w:rsid w:val="009F0B14"/>
    <w:rsid w:val="009F0F8B"/>
    <w:rsid w:val="009F143F"/>
    <w:rsid w:val="009F18E5"/>
    <w:rsid w:val="009F193C"/>
    <w:rsid w:val="009F1AAE"/>
    <w:rsid w:val="009F1F1D"/>
    <w:rsid w:val="009F202F"/>
    <w:rsid w:val="009F39EC"/>
    <w:rsid w:val="009F3C98"/>
    <w:rsid w:val="009F4B25"/>
    <w:rsid w:val="009F4D75"/>
    <w:rsid w:val="009F56D5"/>
    <w:rsid w:val="009F5B1A"/>
    <w:rsid w:val="009F5D0D"/>
    <w:rsid w:val="009F6187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95F"/>
    <w:rsid w:val="00A01A63"/>
    <w:rsid w:val="00A01C7E"/>
    <w:rsid w:val="00A02339"/>
    <w:rsid w:val="00A02719"/>
    <w:rsid w:val="00A028B6"/>
    <w:rsid w:val="00A02A1F"/>
    <w:rsid w:val="00A02A9C"/>
    <w:rsid w:val="00A0305F"/>
    <w:rsid w:val="00A03266"/>
    <w:rsid w:val="00A03851"/>
    <w:rsid w:val="00A048BC"/>
    <w:rsid w:val="00A04962"/>
    <w:rsid w:val="00A04D38"/>
    <w:rsid w:val="00A050F6"/>
    <w:rsid w:val="00A055F9"/>
    <w:rsid w:val="00A05748"/>
    <w:rsid w:val="00A05F45"/>
    <w:rsid w:val="00A06F34"/>
    <w:rsid w:val="00A10B05"/>
    <w:rsid w:val="00A10C70"/>
    <w:rsid w:val="00A10DC0"/>
    <w:rsid w:val="00A1103C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F4A"/>
    <w:rsid w:val="00A14137"/>
    <w:rsid w:val="00A141EE"/>
    <w:rsid w:val="00A14711"/>
    <w:rsid w:val="00A14771"/>
    <w:rsid w:val="00A1559F"/>
    <w:rsid w:val="00A157EB"/>
    <w:rsid w:val="00A162A1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8F3"/>
    <w:rsid w:val="00A22EAA"/>
    <w:rsid w:val="00A22FFA"/>
    <w:rsid w:val="00A23B75"/>
    <w:rsid w:val="00A25051"/>
    <w:rsid w:val="00A261C1"/>
    <w:rsid w:val="00A265DC"/>
    <w:rsid w:val="00A265F5"/>
    <w:rsid w:val="00A2716D"/>
    <w:rsid w:val="00A27771"/>
    <w:rsid w:val="00A277AE"/>
    <w:rsid w:val="00A27A20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3AE"/>
    <w:rsid w:val="00A31647"/>
    <w:rsid w:val="00A3183A"/>
    <w:rsid w:val="00A31A2E"/>
    <w:rsid w:val="00A31D20"/>
    <w:rsid w:val="00A31FCB"/>
    <w:rsid w:val="00A323A4"/>
    <w:rsid w:val="00A32648"/>
    <w:rsid w:val="00A326BB"/>
    <w:rsid w:val="00A32CE4"/>
    <w:rsid w:val="00A32FCC"/>
    <w:rsid w:val="00A338BF"/>
    <w:rsid w:val="00A3424A"/>
    <w:rsid w:val="00A3461E"/>
    <w:rsid w:val="00A34995"/>
    <w:rsid w:val="00A35569"/>
    <w:rsid w:val="00A355A6"/>
    <w:rsid w:val="00A35D36"/>
    <w:rsid w:val="00A35E18"/>
    <w:rsid w:val="00A36A51"/>
    <w:rsid w:val="00A3762F"/>
    <w:rsid w:val="00A37962"/>
    <w:rsid w:val="00A37A44"/>
    <w:rsid w:val="00A37C55"/>
    <w:rsid w:val="00A37D3B"/>
    <w:rsid w:val="00A37D6E"/>
    <w:rsid w:val="00A401B1"/>
    <w:rsid w:val="00A40AB9"/>
    <w:rsid w:val="00A40CB8"/>
    <w:rsid w:val="00A4141A"/>
    <w:rsid w:val="00A4160D"/>
    <w:rsid w:val="00A416B2"/>
    <w:rsid w:val="00A41B44"/>
    <w:rsid w:val="00A41DE7"/>
    <w:rsid w:val="00A4209E"/>
    <w:rsid w:val="00A425EE"/>
    <w:rsid w:val="00A4289C"/>
    <w:rsid w:val="00A438B8"/>
    <w:rsid w:val="00A43C2F"/>
    <w:rsid w:val="00A443DA"/>
    <w:rsid w:val="00A445EB"/>
    <w:rsid w:val="00A44AF5"/>
    <w:rsid w:val="00A4520B"/>
    <w:rsid w:val="00A455D3"/>
    <w:rsid w:val="00A45942"/>
    <w:rsid w:val="00A46120"/>
    <w:rsid w:val="00A46193"/>
    <w:rsid w:val="00A463CF"/>
    <w:rsid w:val="00A468C5"/>
    <w:rsid w:val="00A46955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2D5E"/>
    <w:rsid w:val="00A5394D"/>
    <w:rsid w:val="00A54042"/>
    <w:rsid w:val="00A5468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B96"/>
    <w:rsid w:val="00A56E35"/>
    <w:rsid w:val="00A57338"/>
    <w:rsid w:val="00A57E82"/>
    <w:rsid w:val="00A60946"/>
    <w:rsid w:val="00A60C96"/>
    <w:rsid w:val="00A60CDA"/>
    <w:rsid w:val="00A618F6"/>
    <w:rsid w:val="00A61BE7"/>
    <w:rsid w:val="00A61E7D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396"/>
    <w:rsid w:val="00A65EEF"/>
    <w:rsid w:val="00A660A6"/>
    <w:rsid w:val="00A6686C"/>
    <w:rsid w:val="00A6686E"/>
    <w:rsid w:val="00A66CBC"/>
    <w:rsid w:val="00A6702E"/>
    <w:rsid w:val="00A67106"/>
    <w:rsid w:val="00A7014D"/>
    <w:rsid w:val="00A70161"/>
    <w:rsid w:val="00A706B6"/>
    <w:rsid w:val="00A70717"/>
    <w:rsid w:val="00A70D7E"/>
    <w:rsid w:val="00A70E14"/>
    <w:rsid w:val="00A71203"/>
    <w:rsid w:val="00A71A48"/>
    <w:rsid w:val="00A720A6"/>
    <w:rsid w:val="00A72E66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2BC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AAF"/>
    <w:rsid w:val="00A81E10"/>
    <w:rsid w:val="00A81F23"/>
    <w:rsid w:val="00A825C2"/>
    <w:rsid w:val="00A826CD"/>
    <w:rsid w:val="00A82941"/>
    <w:rsid w:val="00A835B7"/>
    <w:rsid w:val="00A839FF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43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A62"/>
    <w:rsid w:val="00A94DE0"/>
    <w:rsid w:val="00A9501D"/>
    <w:rsid w:val="00A955EA"/>
    <w:rsid w:val="00A9644E"/>
    <w:rsid w:val="00A964F9"/>
    <w:rsid w:val="00A975D7"/>
    <w:rsid w:val="00A97C5A"/>
    <w:rsid w:val="00AA002F"/>
    <w:rsid w:val="00AA0B7A"/>
    <w:rsid w:val="00AA163C"/>
    <w:rsid w:val="00AA17B4"/>
    <w:rsid w:val="00AA1EDB"/>
    <w:rsid w:val="00AA2D1E"/>
    <w:rsid w:val="00AA2F94"/>
    <w:rsid w:val="00AA31E9"/>
    <w:rsid w:val="00AA3E85"/>
    <w:rsid w:val="00AA480F"/>
    <w:rsid w:val="00AA5B22"/>
    <w:rsid w:val="00AA6451"/>
    <w:rsid w:val="00AA6561"/>
    <w:rsid w:val="00AA65CD"/>
    <w:rsid w:val="00AA6BD8"/>
    <w:rsid w:val="00AA746A"/>
    <w:rsid w:val="00AA773E"/>
    <w:rsid w:val="00AB015B"/>
    <w:rsid w:val="00AB03DF"/>
    <w:rsid w:val="00AB0B27"/>
    <w:rsid w:val="00AB0E42"/>
    <w:rsid w:val="00AB0EE9"/>
    <w:rsid w:val="00AB0F4F"/>
    <w:rsid w:val="00AB1ACC"/>
    <w:rsid w:val="00AB1F71"/>
    <w:rsid w:val="00AB265F"/>
    <w:rsid w:val="00AB3489"/>
    <w:rsid w:val="00AB38A6"/>
    <w:rsid w:val="00AB3A74"/>
    <w:rsid w:val="00AB4742"/>
    <w:rsid w:val="00AB489B"/>
    <w:rsid w:val="00AB4997"/>
    <w:rsid w:val="00AB505C"/>
    <w:rsid w:val="00AB51B5"/>
    <w:rsid w:val="00AB51D2"/>
    <w:rsid w:val="00AB594D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321"/>
    <w:rsid w:val="00AC23F8"/>
    <w:rsid w:val="00AC24C4"/>
    <w:rsid w:val="00AC253B"/>
    <w:rsid w:val="00AC2A31"/>
    <w:rsid w:val="00AC2E3B"/>
    <w:rsid w:val="00AC2FE0"/>
    <w:rsid w:val="00AC34C0"/>
    <w:rsid w:val="00AC34D3"/>
    <w:rsid w:val="00AC3544"/>
    <w:rsid w:val="00AC387E"/>
    <w:rsid w:val="00AC3E21"/>
    <w:rsid w:val="00AC45B4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438"/>
    <w:rsid w:val="00AD0C1A"/>
    <w:rsid w:val="00AD11D1"/>
    <w:rsid w:val="00AD1706"/>
    <w:rsid w:val="00AD1857"/>
    <w:rsid w:val="00AD21ED"/>
    <w:rsid w:val="00AD2D19"/>
    <w:rsid w:val="00AD322C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27BB"/>
    <w:rsid w:val="00AE3D32"/>
    <w:rsid w:val="00AE3F3D"/>
    <w:rsid w:val="00AE46B1"/>
    <w:rsid w:val="00AE4AEC"/>
    <w:rsid w:val="00AE55A4"/>
    <w:rsid w:val="00AE6007"/>
    <w:rsid w:val="00AE608E"/>
    <w:rsid w:val="00AE618C"/>
    <w:rsid w:val="00AE646F"/>
    <w:rsid w:val="00AE6943"/>
    <w:rsid w:val="00AF0C9D"/>
    <w:rsid w:val="00AF1832"/>
    <w:rsid w:val="00AF1FE1"/>
    <w:rsid w:val="00AF2595"/>
    <w:rsid w:val="00AF298F"/>
    <w:rsid w:val="00AF2B1B"/>
    <w:rsid w:val="00AF2B2B"/>
    <w:rsid w:val="00AF3B78"/>
    <w:rsid w:val="00AF40CE"/>
    <w:rsid w:val="00AF4D60"/>
    <w:rsid w:val="00AF4DB9"/>
    <w:rsid w:val="00AF51B2"/>
    <w:rsid w:val="00AF5481"/>
    <w:rsid w:val="00AF5AFA"/>
    <w:rsid w:val="00AF5B55"/>
    <w:rsid w:val="00AF68F3"/>
    <w:rsid w:val="00AF6D34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51"/>
    <w:rsid w:val="00B075D0"/>
    <w:rsid w:val="00B07605"/>
    <w:rsid w:val="00B07901"/>
    <w:rsid w:val="00B0796A"/>
    <w:rsid w:val="00B07C60"/>
    <w:rsid w:val="00B07C9C"/>
    <w:rsid w:val="00B106EE"/>
    <w:rsid w:val="00B110D6"/>
    <w:rsid w:val="00B11170"/>
    <w:rsid w:val="00B111B1"/>
    <w:rsid w:val="00B117E8"/>
    <w:rsid w:val="00B11D7F"/>
    <w:rsid w:val="00B11FFB"/>
    <w:rsid w:val="00B12D35"/>
    <w:rsid w:val="00B12D3C"/>
    <w:rsid w:val="00B1329A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76B7"/>
    <w:rsid w:val="00B17B35"/>
    <w:rsid w:val="00B17DE7"/>
    <w:rsid w:val="00B20465"/>
    <w:rsid w:val="00B20973"/>
    <w:rsid w:val="00B20B45"/>
    <w:rsid w:val="00B2161F"/>
    <w:rsid w:val="00B21A37"/>
    <w:rsid w:val="00B22547"/>
    <w:rsid w:val="00B22703"/>
    <w:rsid w:val="00B227BD"/>
    <w:rsid w:val="00B22803"/>
    <w:rsid w:val="00B23154"/>
    <w:rsid w:val="00B23211"/>
    <w:rsid w:val="00B2342E"/>
    <w:rsid w:val="00B23D7C"/>
    <w:rsid w:val="00B241C2"/>
    <w:rsid w:val="00B24287"/>
    <w:rsid w:val="00B2485E"/>
    <w:rsid w:val="00B25173"/>
    <w:rsid w:val="00B252B1"/>
    <w:rsid w:val="00B25961"/>
    <w:rsid w:val="00B25F15"/>
    <w:rsid w:val="00B2628B"/>
    <w:rsid w:val="00B26375"/>
    <w:rsid w:val="00B2640F"/>
    <w:rsid w:val="00B26AF5"/>
    <w:rsid w:val="00B27A10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21D4"/>
    <w:rsid w:val="00B32632"/>
    <w:rsid w:val="00B3293A"/>
    <w:rsid w:val="00B32B51"/>
    <w:rsid w:val="00B32E77"/>
    <w:rsid w:val="00B32EDB"/>
    <w:rsid w:val="00B3384F"/>
    <w:rsid w:val="00B33AE1"/>
    <w:rsid w:val="00B34DEA"/>
    <w:rsid w:val="00B35859"/>
    <w:rsid w:val="00B35A14"/>
    <w:rsid w:val="00B35FA4"/>
    <w:rsid w:val="00B36803"/>
    <w:rsid w:val="00B40030"/>
    <w:rsid w:val="00B404B5"/>
    <w:rsid w:val="00B40512"/>
    <w:rsid w:val="00B4148C"/>
    <w:rsid w:val="00B41726"/>
    <w:rsid w:val="00B4270E"/>
    <w:rsid w:val="00B4330A"/>
    <w:rsid w:val="00B439A1"/>
    <w:rsid w:val="00B43E1C"/>
    <w:rsid w:val="00B4478B"/>
    <w:rsid w:val="00B448D1"/>
    <w:rsid w:val="00B44D64"/>
    <w:rsid w:val="00B451C4"/>
    <w:rsid w:val="00B455FA"/>
    <w:rsid w:val="00B456F0"/>
    <w:rsid w:val="00B45750"/>
    <w:rsid w:val="00B45928"/>
    <w:rsid w:val="00B45AB1"/>
    <w:rsid w:val="00B45F1E"/>
    <w:rsid w:val="00B4710E"/>
    <w:rsid w:val="00B476B7"/>
    <w:rsid w:val="00B47F04"/>
    <w:rsid w:val="00B5063D"/>
    <w:rsid w:val="00B50D9D"/>
    <w:rsid w:val="00B511BF"/>
    <w:rsid w:val="00B51286"/>
    <w:rsid w:val="00B512B6"/>
    <w:rsid w:val="00B51B1D"/>
    <w:rsid w:val="00B537F0"/>
    <w:rsid w:val="00B53F09"/>
    <w:rsid w:val="00B54C80"/>
    <w:rsid w:val="00B55097"/>
    <w:rsid w:val="00B551AB"/>
    <w:rsid w:val="00B554D2"/>
    <w:rsid w:val="00B555FE"/>
    <w:rsid w:val="00B56C7C"/>
    <w:rsid w:val="00B573B7"/>
    <w:rsid w:val="00B6065F"/>
    <w:rsid w:val="00B60B6B"/>
    <w:rsid w:val="00B62028"/>
    <w:rsid w:val="00B62079"/>
    <w:rsid w:val="00B62423"/>
    <w:rsid w:val="00B6253B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A40"/>
    <w:rsid w:val="00B65E4F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F2"/>
    <w:rsid w:val="00B711CB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611"/>
    <w:rsid w:val="00B73A73"/>
    <w:rsid w:val="00B741DE"/>
    <w:rsid w:val="00B749BC"/>
    <w:rsid w:val="00B74E38"/>
    <w:rsid w:val="00B75232"/>
    <w:rsid w:val="00B75463"/>
    <w:rsid w:val="00B75774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C35"/>
    <w:rsid w:val="00B81ED8"/>
    <w:rsid w:val="00B81F1C"/>
    <w:rsid w:val="00B81F50"/>
    <w:rsid w:val="00B821C4"/>
    <w:rsid w:val="00B82565"/>
    <w:rsid w:val="00B82604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4231"/>
    <w:rsid w:val="00B8423C"/>
    <w:rsid w:val="00B843C1"/>
    <w:rsid w:val="00B84BAE"/>
    <w:rsid w:val="00B84C4D"/>
    <w:rsid w:val="00B85355"/>
    <w:rsid w:val="00B8599B"/>
    <w:rsid w:val="00B85CBC"/>
    <w:rsid w:val="00B862FA"/>
    <w:rsid w:val="00B869C3"/>
    <w:rsid w:val="00B86D3C"/>
    <w:rsid w:val="00B87028"/>
    <w:rsid w:val="00B8755F"/>
    <w:rsid w:val="00B87AD8"/>
    <w:rsid w:val="00B87FD1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1E0"/>
    <w:rsid w:val="00B94221"/>
    <w:rsid w:val="00B94609"/>
    <w:rsid w:val="00B9471A"/>
    <w:rsid w:val="00B950B6"/>
    <w:rsid w:val="00B9551F"/>
    <w:rsid w:val="00B95C77"/>
    <w:rsid w:val="00B96708"/>
    <w:rsid w:val="00B967BF"/>
    <w:rsid w:val="00B967DB"/>
    <w:rsid w:val="00B967EC"/>
    <w:rsid w:val="00BA0248"/>
    <w:rsid w:val="00BA02EB"/>
    <w:rsid w:val="00BA05C1"/>
    <w:rsid w:val="00BA05D4"/>
    <w:rsid w:val="00BA0A2C"/>
    <w:rsid w:val="00BA16C8"/>
    <w:rsid w:val="00BA2A2D"/>
    <w:rsid w:val="00BA333F"/>
    <w:rsid w:val="00BA429A"/>
    <w:rsid w:val="00BA4B43"/>
    <w:rsid w:val="00BA4CFD"/>
    <w:rsid w:val="00BA4D39"/>
    <w:rsid w:val="00BA4EDB"/>
    <w:rsid w:val="00BA5572"/>
    <w:rsid w:val="00BA5615"/>
    <w:rsid w:val="00BA5F6C"/>
    <w:rsid w:val="00BA5F80"/>
    <w:rsid w:val="00BA67BB"/>
    <w:rsid w:val="00BA6F9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D49"/>
    <w:rsid w:val="00BB2D71"/>
    <w:rsid w:val="00BB2FFB"/>
    <w:rsid w:val="00BB37D1"/>
    <w:rsid w:val="00BB3A51"/>
    <w:rsid w:val="00BB43F8"/>
    <w:rsid w:val="00BB4532"/>
    <w:rsid w:val="00BB4C1F"/>
    <w:rsid w:val="00BB5614"/>
    <w:rsid w:val="00BB5A1C"/>
    <w:rsid w:val="00BB622F"/>
    <w:rsid w:val="00BB62AC"/>
    <w:rsid w:val="00BB6370"/>
    <w:rsid w:val="00BB638A"/>
    <w:rsid w:val="00BB71E8"/>
    <w:rsid w:val="00BB732B"/>
    <w:rsid w:val="00BB7442"/>
    <w:rsid w:val="00BB797D"/>
    <w:rsid w:val="00BB7992"/>
    <w:rsid w:val="00BC0079"/>
    <w:rsid w:val="00BC016A"/>
    <w:rsid w:val="00BC16E7"/>
    <w:rsid w:val="00BC17BC"/>
    <w:rsid w:val="00BC1820"/>
    <w:rsid w:val="00BC1C1A"/>
    <w:rsid w:val="00BC1E2E"/>
    <w:rsid w:val="00BC2107"/>
    <w:rsid w:val="00BC217A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9DE"/>
    <w:rsid w:val="00BC408F"/>
    <w:rsid w:val="00BC414D"/>
    <w:rsid w:val="00BC4791"/>
    <w:rsid w:val="00BC4945"/>
    <w:rsid w:val="00BC4A4B"/>
    <w:rsid w:val="00BC4B20"/>
    <w:rsid w:val="00BC5021"/>
    <w:rsid w:val="00BC60FC"/>
    <w:rsid w:val="00BC61FC"/>
    <w:rsid w:val="00BC69C1"/>
    <w:rsid w:val="00BC7345"/>
    <w:rsid w:val="00BC743D"/>
    <w:rsid w:val="00BC7683"/>
    <w:rsid w:val="00BD0735"/>
    <w:rsid w:val="00BD1070"/>
    <w:rsid w:val="00BD135B"/>
    <w:rsid w:val="00BD146E"/>
    <w:rsid w:val="00BD18DE"/>
    <w:rsid w:val="00BD24D9"/>
    <w:rsid w:val="00BD25F5"/>
    <w:rsid w:val="00BD29D6"/>
    <w:rsid w:val="00BD2B44"/>
    <w:rsid w:val="00BD2C46"/>
    <w:rsid w:val="00BD2D12"/>
    <w:rsid w:val="00BD2E35"/>
    <w:rsid w:val="00BD3103"/>
    <w:rsid w:val="00BD36E5"/>
    <w:rsid w:val="00BD432E"/>
    <w:rsid w:val="00BD4396"/>
    <w:rsid w:val="00BD4467"/>
    <w:rsid w:val="00BD494A"/>
    <w:rsid w:val="00BD4F68"/>
    <w:rsid w:val="00BD5666"/>
    <w:rsid w:val="00BD5A7B"/>
    <w:rsid w:val="00BD5C69"/>
    <w:rsid w:val="00BD5E8B"/>
    <w:rsid w:val="00BD65E5"/>
    <w:rsid w:val="00BD68BA"/>
    <w:rsid w:val="00BD6D42"/>
    <w:rsid w:val="00BD70D4"/>
    <w:rsid w:val="00BD70DB"/>
    <w:rsid w:val="00BD7163"/>
    <w:rsid w:val="00BD7D84"/>
    <w:rsid w:val="00BE06AE"/>
    <w:rsid w:val="00BE0C98"/>
    <w:rsid w:val="00BE101B"/>
    <w:rsid w:val="00BE1628"/>
    <w:rsid w:val="00BE1CF8"/>
    <w:rsid w:val="00BE212C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6AA"/>
    <w:rsid w:val="00BE7ED5"/>
    <w:rsid w:val="00BF022C"/>
    <w:rsid w:val="00BF02EB"/>
    <w:rsid w:val="00BF0734"/>
    <w:rsid w:val="00BF07D0"/>
    <w:rsid w:val="00BF126F"/>
    <w:rsid w:val="00BF2BE5"/>
    <w:rsid w:val="00BF319E"/>
    <w:rsid w:val="00BF332E"/>
    <w:rsid w:val="00BF3391"/>
    <w:rsid w:val="00BF3801"/>
    <w:rsid w:val="00BF388E"/>
    <w:rsid w:val="00BF3C76"/>
    <w:rsid w:val="00BF43D9"/>
    <w:rsid w:val="00BF51AC"/>
    <w:rsid w:val="00BF5647"/>
    <w:rsid w:val="00BF5774"/>
    <w:rsid w:val="00BF58BB"/>
    <w:rsid w:val="00BF657B"/>
    <w:rsid w:val="00BF68F2"/>
    <w:rsid w:val="00BF6913"/>
    <w:rsid w:val="00BF6D20"/>
    <w:rsid w:val="00BF75B3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6DF"/>
    <w:rsid w:val="00C0274E"/>
    <w:rsid w:val="00C02942"/>
    <w:rsid w:val="00C02C9A"/>
    <w:rsid w:val="00C03416"/>
    <w:rsid w:val="00C03465"/>
    <w:rsid w:val="00C03584"/>
    <w:rsid w:val="00C03876"/>
    <w:rsid w:val="00C03878"/>
    <w:rsid w:val="00C0404E"/>
    <w:rsid w:val="00C042AB"/>
    <w:rsid w:val="00C045BA"/>
    <w:rsid w:val="00C04C45"/>
    <w:rsid w:val="00C04E61"/>
    <w:rsid w:val="00C0529A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0F8E"/>
    <w:rsid w:val="00C11C03"/>
    <w:rsid w:val="00C11CC7"/>
    <w:rsid w:val="00C125F8"/>
    <w:rsid w:val="00C1262C"/>
    <w:rsid w:val="00C1296C"/>
    <w:rsid w:val="00C13264"/>
    <w:rsid w:val="00C138E4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42E"/>
    <w:rsid w:val="00C20636"/>
    <w:rsid w:val="00C20CE8"/>
    <w:rsid w:val="00C212D6"/>
    <w:rsid w:val="00C21B42"/>
    <w:rsid w:val="00C22204"/>
    <w:rsid w:val="00C228A5"/>
    <w:rsid w:val="00C22EAF"/>
    <w:rsid w:val="00C22ED3"/>
    <w:rsid w:val="00C23863"/>
    <w:rsid w:val="00C23ADE"/>
    <w:rsid w:val="00C23BD5"/>
    <w:rsid w:val="00C24112"/>
    <w:rsid w:val="00C24386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A59"/>
    <w:rsid w:val="00C26BFB"/>
    <w:rsid w:val="00C26F94"/>
    <w:rsid w:val="00C279C3"/>
    <w:rsid w:val="00C30E8E"/>
    <w:rsid w:val="00C30F05"/>
    <w:rsid w:val="00C31404"/>
    <w:rsid w:val="00C31528"/>
    <w:rsid w:val="00C31654"/>
    <w:rsid w:val="00C3171A"/>
    <w:rsid w:val="00C31E87"/>
    <w:rsid w:val="00C3248C"/>
    <w:rsid w:val="00C325DE"/>
    <w:rsid w:val="00C327E7"/>
    <w:rsid w:val="00C32A46"/>
    <w:rsid w:val="00C334EF"/>
    <w:rsid w:val="00C338CB"/>
    <w:rsid w:val="00C33F35"/>
    <w:rsid w:val="00C340C5"/>
    <w:rsid w:val="00C34A4A"/>
    <w:rsid w:val="00C34CD4"/>
    <w:rsid w:val="00C34D73"/>
    <w:rsid w:val="00C34EB4"/>
    <w:rsid w:val="00C357D3"/>
    <w:rsid w:val="00C359B6"/>
    <w:rsid w:val="00C35B8F"/>
    <w:rsid w:val="00C362AF"/>
    <w:rsid w:val="00C364F6"/>
    <w:rsid w:val="00C36BA5"/>
    <w:rsid w:val="00C37AF9"/>
    <w:rsid w:val="00C4036A"/>
    <w:rsid w:val="00C4098C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3F7C"/>
    <w:rsid w:val="00C443EB"/>
    <w:rsid w:val="00C4490F"/>
    <w:rsid w:val="00C44EC7"/>
    <w:rsid w:val="00C45016"/>
    <w:rsid w:val="00C45065"/>
    <w:rsid w:val="00C45151"/>
    <w:rsid w:val="00C45294"/>
    <w:rsid w:val="00C45CC2"/>
    <w:rsid w:val="00C460B4"/>
    <w:rsid w:val="00C46107"/>
    <w:rsid w:val="00C46C02"/>
    <w:rsid w:val="00C471F1"/>
    <w:rsid w:val="00C477ED"/>
    <w:rsid w:val="00C5014A"/>
    <w:rsid w:val="00C503AB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30F1"/>
    <w:rsid w:val="00C53486"/>
    <w:rsid w:val="00C5372A"/>
    <w:rsid w:val="00C53921"/>
    <w:rsid w:val="00C5469C"/>
    <w:rsid w:val="00C54F3A"/>
    <w:rsid w:val="00C5527F"/>
    <w:rsid w:val="00C57383"/>
    <w:rsid w:val="00C57A81"/>
    <w:rsid w:val="00C60153"/>
    <w:rsid w:val="00C603F4"/>
    <w:rsid w:val="00C60BDD"/>
    <w:rsid w:val="00C60D6A"/>
    <w:rsid w:val="00C611D3"/>
    <w:rsid w:val="00C61A5A"/>
    <w:rsid w:val="00C61D40"/>
    <w:rsid w:val="00C6226E"/>
    <w:rsid w:val="00C6237A"/>
    <w:rsid w:val="00C63255"/>
    <w:rsid w:val="00C63410"/>
    <w:rsid w:val="00C63633"/>
    <w:rsid w:val="00C637B1"/>
    <w:rsid w:val="00C6383D"/>
    <w:rsid w:val="00C63A5A"/>
    <w:rsid w:val="00C63AC1"/>
    <w:rsid w:val="00C63B88"/>
    <w:rsid w:val="00C63C1F"/>
    <w:rsid w:val="00C64136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843"/>
    <w:rsid w:val="00C67BB5"/>
    <w:rsid w:val="00C67E74"/>
    <w:rsid w:val="00C70494"/>
    <w:rsid w:val="00C70AD2"/>
    <w:rsid w:val="00C71406"/>
    <w:rsid w:val="00C7200F"/>
    <w:rsid w:val="00C72289"/>
    <w:rsid w:val="00C72305"/>
    <w:rsid w:val="00C724CF"/>
    <w:rsid w:val="00C72686"/>
    <w:rsid w:val="00C72707"/>
    <w:rsid w:val="00C73422"/>
    <w:rsid w:val="00C738DB"/>
    <w:rsid w:val="00C74296"/>
    <w:rsid w:val="00C74679"/>
    <w:rsid w:val="00C74A47"/>
    <w:rsid w:val="00C75DD2"/>
    <w:rsid w:val="00C75ED8"/>
    <w:rsid w:val="00C76258"/>
    <w:rsid w:val="00C76267"/>
    <w:rsid w:val="00C76774"/>
    <w:rsid w:val="00C768F8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1CA3"/>
    <w:rsid w:val="00C81F32"/>
    <w:rsid w:val="00C82AF2"/>
    <w:rsid w:val="00C82B01"/>
    <w:rsid w:val="00C8347D"/>
    <w:rsid w:val="00C83A4D"/>
    <w:rsid w:val="00C83AD8"/>
    <w:rsid w:val="00C83ADC"/>
    <w:rsid w:val="00C83BC1"/>
    <w:rsid w:val="00C83FB6"/>
    <w:rsid w:val="00C844FE"/>
    <w:rsid w:val="00C8454D"/>
    <w:rsid w:val="00C85554"/>
    <w:rsid w:val="00C86127"/>
    <w:rsid w:val="00C86363"/>
    <w:rsid w:val="00C8658A"/>
    <w:rsid w:val="00C8661A"/>
    <w:rsid w:val="00C86B2D"/>
    <w:rsid w:val="00C86F54"/>
    <w:rsid w:val="00C87320"/>
    <w:rsid w:val="00C8756C"/>
    <w:rsid w:val="00C87C37"/>
    <w:rsid w:val="00C901B3"/>
    <w:rsid w:val="00C90A38"/>
    <w:rsid w:val="00C90B84"/>
    <w:rsid w:val="00C914EF"/>
    <w:rsid w:val="00C91FF1"/>
    <w:rsid w:val="00C92035"/>
    <w:rsid w:val="00C92037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6E6A"/>
    <w:rsid w:val="00C972A2"/>
    <w:rsid w:val="00C9748F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2C2"/>
    <w:rsid w:val="00CA3F3F"/>
    <w:rsid w:val="00CA4014"/>
    <w:rsid w:val="00CA486B"/>
    <w:rsid w:val="00CA4EAD"/>
    <w:rsid w:val="00CA542B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713"/>
    <w:rsid w:val="00CB2FBF"/>
    <w:rsid w:val="00CB320D"/>
    <w:rsid w:val="00CB3CE7"/>
    <w:rsid w:val="00CB3F1C"/>
    <w:rsid w:val="00CB400D"/>
    <w:rsid w:val="00CB49B3"/>
    <w:rsid w:val="00CB4A3E"/>
    <w:rsid w:val="00CB54F9"/>
    <w:rsid w:val="00CB5741"/>
    <w:rsid w:val="00CB582C"/>
    <w:rsid w:val="00CB6020"/>
    <w:rsid w:val="00CB6023"/>
    <w:rsid w:val="00CB645A"/>
    <w:rsid w:val="00CB7008"/>
    <w:rsid w:val="00CB778E"/>
    <w:rsid w:val="00CC01ED"/>
    <w:rsid w:val="00CC039B"/>
    <w:rsid w:val="00CC04FF"/>
    <w:rsid w:val="00CC06FD"/>
    <w:rsid w:val="00CC0F0F"/>
    <w:rsid w:val="00CC0F40"/>
    <w:rsid w:val="00CC12CF"/>
    <w:rsid w:val="00CC19C2"/>
    <w:rsid w:val="00CC1BFC"/>
    <w:rsid w:val="00CC1F1E"/>
    <w:rsid w:val="00CC251B"/>
    <w:rsid w:val="00CC252B"/>
    <w:rsid w:val="00CC2604"/>
    <w:rsid w:val="00CC287B"/>
    <w:rsid w:val="00CC28C1"/>
    <w:rsid w:val="00CC29CC"/>
    <w:rsid w:val="00CC2A4D"/>
    <w:rsid w:val="00CC2F15"/>
    <w:rsid w:val="00CC3D59"/>
    <w:rsid w:val="00CC3EE9"/>
    <w:rsid w:val="00CC44DC"/>
    <w:rsid w:val="00CC453D"/>
    <w:rsid w:val="00CC462D"/>
    <w:rsid w:val="00CC4686"/>
    <w:rsid w:val="00CC5428"/>
    <w:rsid w:val="00CC6186"/>
    <w:rsid w:val="00CC65F4"/>
    <w:rsid w:val="00CC6648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345"/>
    <w:rsid w:val="00CD1A77"/>
    <w:rsid w:val="00CD1F44"/>
    <w:rsid w:val="00CD2BA5"/>
    <w:rsid w:val="00CD2C8E"/>
    <w:rsid w:val="00CD46D7"/>
    <w:rsid w:val="00CD46FE"/>
    <w:rsid w:val="00CD4718"/>
    <w:rsid w:val="00CD47F1"/>
    <w:rsid w:val="00CD4D11"/>
    <w:rsid w:val="00CD4DFE"/>
    <w:rsid w:val="00CD51BE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A43"/>
    <w:rsid w:val="00CE265D"/>
    <w:rsid w:val="00CE277F"/>
    <w:rsid w:val="00CE2831"/>
    <w:rsid w:val="00CE2AB7"/>
    <w:rsid w:val="00CE2D9E"/>
    <w:rsid w:val="00CE3225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28C"/>
    <w:rsid w:val="00CE43FE"/>
    <w:rsid w:val="00CE4730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8C"/>
    <w:rsid w:val="00D00726"/>
    <w:rsid w:val="00D00845"/>
    <w:rsid w:val="00D0094B"/>
    <w:rsid w:val="00D00F17"/>
    <w:rsid w:val="00D017EE"/>
    <w:rsid w:val="00D018D2"/>
    <w:rsid w:val="00D01FB0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88A"/>
    <w:rsid w:val="00D053BE"/>
    <w:rsid w:val="00D05A55"/>
    <w:rsid w:val="00D06FA4"/>
    <w:rsid w:val="00D07253"/>
    <w:rsid w:val="00D07358"/>
    <w:rsid w:val="00D07DC2"/>
    <w:rsid w:val="00D100E8"/>
    <w:rsid w:val="00D10BC8"/>
    <w:rsid w:val="00D10DDC"/>
    <w:rsid w:val="00D10F1C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40"/>
    <w:rsid w:val="00D15E61"/>
    <w:rsid w:val="00D161BF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91C"/>
    <w:rsid w:val="00D21B2D"/>
    <w:rsid w:val="00D21F0B"/>
    <w:rsid w:val="00D2214E"/>
    <w:rsid w:val="00D222A3"/>
    <w:rsid w:val="00D223CA"/>
    <w:rsid w:val="00D22540"/>
    <w:rsid w:val="00D22741"/>
    <w:rsid w:val="00D228AD"/>
    <w:rsid w:val="00D231B4"/>
    <w:rsid w:val="00D23272"/>
    <w:rsid w:val="00D232BC"/>
    <w:rsid w:val="00D233E0"/>
    <w:rsid w:val="00D23565"/>
    <w:rsid w:val="00D2368B"/>
    <w:rsid w:val="00D244D5"/>
    <w:rsid w:val="00D24669"/>
    <w:rsid w:val="00D24824"/>
    <w:rsid w:val="00D25342"/>
    <w:rsid w:val="00D25B49"/>
    <w:rsid w:val="00D25FA2"/>
    <w:rsid w:val="00D26356"/>
    <w:rsid w:val="00D2723E"/>
    <w:rsid w:val="00D2753E"/>
    <w:rsid w:val="00D2755B"/>
    <w:rsid w:val="00D2764B"/>
    <w:rsid w:val="00D27751"/>
    <w:rsid w:val="00D278D4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5381"/>
    <w:rsid w:val="00D36290"/>
    <w:rsid w:val="00D36468"/>
    <w:rsid w:val="00D36AE0"/>
    <w:rsid w:val="00D36DFB"/>
    <w:rsid w:val="00D36F67"/>
    <w:rsid w:val="00D37C0F"/>
    <w:rsid w:val="00D37D73"/>
    <w:rsid w:val="00D40210"/>
    <w:rsid w:val="00D4048C"/>
    <w:rsid w:val="00D4063A"/>
    <w:rsid w:val="00D40A4D"/>
    <w:rsid w:val="00D40A91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D1A"/>
    <w:rsid w:val="00D51F61"/>
    <w:rsid w:val="00D523F7"/>
    <w:rsid w:val="00D52814"/>
    <w:rsid w:val="00D52D87"/>
    <w:rsid w:val="00D52E8E"/>
    <w:rsid w:val="00D52F8B"/>
    <w:rsid w:val="00D532FE"/>
    <w:rsid w:val="00D535E8"/>
    <w:rsid w:val="00D5541E"/>
    <w:rsid w:val="00D55C1A"/>
    <w:rsid w:val="00D55D55"/>
    <w:rsid w:val="00D566A7"/>
    <w:rsid w:val="00D574A8"/>
    <w:rsid w:val="00D60142"/>
    <w:rsid w:val="00D60F8C"/>
    <w:rsid w:val="00D611F5"/>
    <w:rsid w:val="00D612AE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E8A"/>
    <w:rsid w:val="00D72182"/>
    <w:rsid w:val="00D722E8"/>
    <w:rsid w:val="00D72446"/>
    <w:rsid w:val="00D724CA"/>
    <w:rsid w:val="00D72C55"/>
    <w:rsid w:val="00D72FDB"/>
    <w:rsid w:val="00D7352E"/>
    <w:rsid w:val="00D75457"/>
    <w:rsid w:val="00D754D6"/>
    <w:rsid w:val="00D75A50"/>
    <w:rsid w:val="00D75A6B"/>
    <w:rsid w:val="00D75FBB"/>
    <w:rsid w:val="00D764F0"/>
    <w:rsid w:val="00D7658A"/>
    <w:rsid w:val="00D767FE"/>
    <w:rsid w:val="00D76F8A"/>
    <w:rsid w:val="00D770F0"/>
    <w:rsid w:val="00D771F6"/>
    <w:rsid w:val="00D77CA9"/>
    <w:rsid w:val="00D77E7B"/>
    <w:rsid w:val="00D77EE3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5BD"/>
    <w:rsid w:val="00D85650"/>
    <w:rsid w:val="00D85800"/>
    <w:rsid w:val="00D85A24"/>
    <w:rsid w:val="00D85A8D"/>
    <w:rsid w:val="00D8629C"/>
    <w:rsid w:val="00D865C8"/>
    <w:rsid w:val="00D86B2E"/>
    <w:rsid w:val="00D86DDA"/>
    <w:rsid w:val="00D87380"/>
    <w:rsid w:val="00D87660"/>
    <w:rsid w:val="00D9015C"/>
    <w:rsid w:val="00D920E1"/>
    <w:rsid w:val="00D92F64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5FE7"/>
    <w:rsid w:val="00D96342"/>
    <w:rsid w:val="00D964A6"/>
    <w:rsid w:val="00D966E6"/>
    <w:rsid w:val="00D96B78"/>
    <w:rsid w:val="00D96D28"/>
    <w:rsid w:val="00D96E02"/>
    <w:rsid w:val="00D9720D"/>
    <w:rsid w:val="00D978B4"/>
    <w:rsid w:val="00D97FC5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B6A"/>
    <w:rsid w:val="00DA232F"/>
    <w:rsid w:val="00DA261D"/>
    <w:rsid w:val="00DA29EF"/>
    <w:rsid w:val="00DA2F46"/>
    <w:rsid w:val="00DA3C12"/>
    <w:rsid w:val="00DA3E81"/>
    <w:rsid w:val="00DA44E9"/>
    <w:rsid w:val="00DA4625"/>
    <w:rsid w:val="00DA48D0"/>
    <w:rsid w:val="00DA5BA0"/>
    <w:rsid w:val="00DA7191"/>
    <w:rsid w:val="00DA72AE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F82"/>
    <w:rsid w:val="00DB4243"/>
    <w:rsid w:val="00DB43D6"/>
    <w:rsid w:val="00DB4744"/>
    <w:rsid w:val="00DB53A1"/>
    <w:rsid w:val="00DB5670"/>
    <w:rsid w:val="00DB60D1"/>
    <w:rsid w:val="00DB6248"/>
    <w:rsid w:val="00DB6486"/>
    <w:rsid w:val="00DB6E3D"/>
    <w:rsid w:val="00DB776B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14"/>
    <w:rsid w:val="00DD18EB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426"/>
    <w:rsid w:val="00DD78C3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81A"/>
    <w:rsid w:val="00DE5B69"/>
    <w:rsid w:val="00DE5E0C"/>
    <w:rsid w:val="00DE63DF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135F"/>
    <w:rsid w:val="00DF1440"/>
    <w:rsid w:val="00DF1750"/>
    <w:rsid w:val="00DF1F6D"/>
    <w:rsid w:val="00DF23B9"/>
    <w:rsid w:val="00DF3A1E"/>
    <w:rsid w:val="00DF434E"/>
    <w:rsid w:val="00DF49E6"/>
    <w:rsid w:val="00DF4A24"/>
    <w:rsid w:val="00DF59B9"/>
    <w:rsid w:val="00DF5A90"/>
    <w:rsid w:val="00DF6164"/>
    <w:rsid w:val="00DF69A3"/>
    <w:rsid w:val="00DF6EE1"/>
    <w:rsid w:val="00DF708E"/>
    <w:rsid w:val="00DF7590"/>
    <w:rsid w:val="00DF79D9"/>
    <w:rsid w:val="00DF7FC8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CDA"/>
    <w:rsid w:val="00E041DB"/>
    <w:rsid w:val="00E04613"/>
    <w:rsid w:val="00E048D4"/>
    <w:rsid w:val="00E05242"/>
    <w:rsid w:val="00E0585B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50B7"/>
    <w:rsid w:val="00E1528C"/>
    <w:rsid w:val="00E152B9"/>
    <w:rsid w:val="00E15C33"/>
    <w:rsid w:val="00E15C63"/>
    <w:rsid w:val="00E15C82"/>
    <w:rsid w:val="00E16D89"/>
    <w:rsid w:val="00E16EDF"/>
    <w:rsid w:val="00E17152"/>
    <w:rsid w:val="00E174AB"/>
    <w:rsid w:val="00E1761D"/>
    <w:rsid w:val="00E179A4"/>
    <w:rsid w:val="00E20703"/>
    <w:rsid w:val="00E20722"/>
    <w:rsid w:val="00E2081E"/>
    <w:rsid w:val="00E21597"/>
    <w:rsid w:val="00E2163B"/>
    <w:rsid w:val="00E216A8"/>
    <w:rsid w:val="00E21BC3"/>
    <w:rsid w:val="00E22077"/>
    <w:rsid w:val="00E22B7C"/>
    <w:rsid w:val="00E22D26"/>
    <w:rsid w:val="00E22E9C"/>
    <w:rsid w:val="00E22F75"/>
    <w:rsid w:val="00E234FF"/>
    <w:rsid w:val="00E2362C"/>
    <w:rsid w:val="00E23DD1"/>
    <w:rsid w:val="00E24405"/>
    <w:rsid w:val="00E249B7"/>
    <w:rsid w:val="00E25966"/>
    <w:rsid w:val="00E25CB2"/>
    <w:rsid w:val="00E262FF"/>
    <w:rsid w:val="00E266A5"/>
    <w:rsid w:val="00E26BC5"/>
    <w:rsid w:val="00E271F3"/>
    <w:rsid w:val="00E273A2"/>
    <w:rsid w:val="00E2754A"/>
    <w:rsid w:val="00E27BE1"/>
    <w:rsid w:val="00E3079D"/>
    <w:rsid w:val="00E30FAE"/>
    <w:rsid w:val="00E311CE"/>
    <w:rsid w:val="00E316C5"/>
    <w:rsid w:val="00E31D8F"/>
    <w:rsid w:val="00E32085"/>
    <w:rsid w:val="00E324C8"/>
    <w:rsid w:val="00E32546"/>
    <w:rsid w:val="00E325F5"/>
    <w:rsid w:val="00E3286B"/>
    <w:rsid w:val="00E3354A"/>
    <w:rsid w:val="00E33A28"/>
    <w:rsid w:val="00E33EA1"/>
    <w:rsid w:val="00E33EA9"/>
    <w:rsid w:val="00E33F52"/>
    <w:rsid w:val="00E3495E"/>
    <w:rsid w:val="00E34AEA"/>
    <w:rsid w:val="00E350F4"/>
    <w:rsid w:val="00E3530F"/>
    <w:rsid w:val="00E35761"/>
    <w:rsid w:val="00E35F6F"/>
    <w:rsid w:val="00E365D7"/>
    <w:rsid w:val="00E36C16"/>
    <w:rsid w:val="00E374FF"/>
    <w:rsid w:val="00E37761"/>
    <w:rsid w:val="00E37A7A"/>
    <w:rsid w:val="00E40C6E"/>
    <w:rsid w:val="00E40D81"/>
    <w:rsid w:val="00E41ADF"/>
    <w:rsid w:val="00E4260E"/>
    <w:rsid w:val="00E42868"/>
    <w:rsid w:val="00E42976"/>
    <w:rsid w:val="00E42EC4"/>
    <w:rsid w:val="00E43756"/>
    <w:rsid w:val="00E4376A"/>
    <w:rsid w:val="00E440C2"/>
    <w:rsid w:val="00E44AD0"/>
    <w:rsid w:val="00E44C96"/>
    <w:rsid w:val="00E44E3A"/>
    <w:rsid w:val="00E45423"/>
    <w:rsid w:val="00E4573B"/>
    <w:rsid w:val="00E4577E"/>
    <w:rsid w:val="00E45E77"/>
    <w:rsid w:val="00E463D3"/>
    <w:rsid w:val="00E46C24"/>
    <w:rsid w:val="00E46CAA"/>
    <w:rsid w:val="00E46DCC"/>
    <w:rsid w:val="00E46F81"/>
    <w:rsid w:val="00E47037"/>
    <w:rsid w:val="00E4781A"/>
    <w:rsid w:val="00E47DE8"/>
    <w:rsid w:val="00E5039B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4651"/>
    <w:rsid w:val="00E54B3C"/>
    <w:rsid w:val="00E54E79"/>
    <w:rsid w:val="00E54E91"/>
    <w:rsid w:val="00E554B4"/>
    <w:rsid w:val="00E557A8"/>
    <w:rsid w:val="00E562E2"/>
    <w:rsid w:val="00E56B12"/>
    <w:rsid w:val="00E56C4F"/>
    <w:rsid w:val="00E57648"/>
    <w:rsid w:val="00E57AA1"/>
    <w:rsid w:val="00E60014"/>
    <w:rsid w:val="00E6049A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C77"/>
    <w:rsid w:val="00E64F38"/>
    <w:rsid w:val="00E64FD3"/>
    <w:rsid w:val="00E64FFD"/>
    <w:rsid w:val="00E65689"/>
    <w:rsid w:val="00E658F1"/>
    <w:rsid w:val="00E6684B"/>
    <w:rsid w:val="00E6689E"/>
    <w:rsid w:val="00E6697B"/>
    <w:rsid w:val="00E66EB7"/>
    <w:rsid w:val="00E67321"/>
    <w:rsid w:val="00E67801"/>
    <w:rsid w:val="00E70ABD"/>
    <w:rsid w:val="00E70CD5"/>
    <w:rsid w:val="00E71395"/>
    <w:rsid w:val="00E71AAE"/>
    <w:rsid w:val="00E71AAF"/>
    <w:rsid w:val="00E71EFE"/>
    <w:rsid w:val="00E72BBB"/>
    <w:rsid w:val="00E73901"/>
    <w:rsid w:val="00E7396B"/>
    <w:rsid w:val="00E73AE9"/>
    <w:rsid w:val="00E754EE"/>
    <w:rsid w:val="00E75716"/>
    <w:rsid w:val="00E7571C"/>
    <w:rsid w:val="00E76574"/>
    <w:rsid w:val="00E76885"/>
    <w:rsid w:val="00E77643"/>
    <w:rsid w:val="00E77775"/>
    <w:rsid w:val="00E77B6C"/>
    <w:rsid w:val="00E804CF"/>
    <w:rsid w:val="00E805B6"/>
    <w:rsid w:val="00E80AA0"/>
    <w:rsid w:val="00E80B69"/>
    <w:rsid w:val="00E80BA4"/>
    <w:rsid w:val="00E80FF9"/>
    <w:rsid w:val="00E8126E"/>
    <w:rsid w:val="00E81397"/>
    <w:rsid w:val="00E813C4"/>
    <w:rsid w:val="00E816E4"/>
    <w:rsid w:val="00E817AD"/>
    <w:rsid w:val="00E81E2F"/>
    <w:rsid w:val="00E828F7"/>
    <w:rsid w:val="00E82FC6"/>
    <w:rsid w:val="00E83320"/>
    <w:rsid w:val="00E8385F"/>
    <w:rsid w:val="00E83AAE"/>
    <w:rsid w:val="00E84403"/>
    <w:rsid w:val="00E84DC8"/>
    <w:rsid w:val="00E85043"/>
    <w:rsid w:val="00E850F2"/>
    <w:rsid w:val="00E853E9"/>
    <w:rsid w:val="00E855CA"/>
    <w:rsid w:val="00E858D8"/>
    <w:rsid w:val="00E859F0"/>
    <w:rsid w:val="00E86136"/>
    <w:rsid w:val="00E86686"/>
    <w:rsid w:val="00E86921"/>
    <w:rsid w:val="00E87036"/>
    <w:rsid w:val="00E873AA"/>
    <w:rsid w:val="00E87563"/>
    <w:rsid w:val="00E87D97"/>
    <w:rsid w:val="00E90CA8"/>
    <w:rsid w:val="00E90FCD"/>
    <w:rsid w:val="00E9111C"/>
    <w:rsid w:val="00E9138F"/>
    <w:rsid w:val="00E9156B"/>
    <w:rsid w:val="00E91781"/>
    <w:rsid w:val="00E91A60"/>
    <w:rsid w:val="00E92008"/>
    <w:rsid w:val="00E922F8"/>
    <w:rsid w:val="00E925A7"/>
    <w:rsid w:val="00E9264F"/>
    <w:rsid w:val="00E928A8"/>
    <w:rsid w:val="00E92B7A"/>
    <w:rsid w:val="00E92DAF"/>
    <w:rsid w:val="00E931E5"/>
    <w:rsid w:val="00E9328C"/>
    <w:rsid w:val="00E932CF"/>
    <w:rsid w:val="00E93681"/>
    <w:rsid w:val="00E938E7"/>
    <w:rsid w:val="00E943D7"/>
    <w:rsid w:val="00E949DD"/>
    <w:rsid w:val="00E94B8C"/>
    <w:rsid w:val="00E951CC"/>
    <w:rsid w:val="00E9640E"/>
    <w:rsid w:val="00E96CE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E98"/>
    <w:rsid w:val="00EA30D5"/>
    <w:rsid w:val="00EA3402"/>
    <w:rsid w:val="00EA3415"/>
    <w:rsid w:val="00EA38DB"/>
    <w:rsid w:val="00EA3EBA"/>
    <w:rsid w:val="00EA44B8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1ED4"/>
    <w:rsid w:val="00EB1FD5"/>
    <w:rsid w:val="00EB283E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E91"/>
    <w:rsid w:val="00EC0E9F"/>
    <w:rsid w:val="00EC0F60"/>
    <w:rsid w:val="00EC101B"/>
    <w:rsid w:val="00EC127C"/>
    <w:rsid w:val="00EC1364"/>
    <w:rsid w:val="00EC2505"/>
    <w:rsid w:val="00EC25BD"/>
    <w:rsid w:val="00EC25DC"/>
    <w:rsid w:val="00EC2E36"/>
    <w:rsid w:val="00EC33DD"/>
    <w:rsid w:val="00EC39F5"/>
    <w:rsid w:val="00EC3F6B"/>
    <w:rsid w:val="00EC44E1"/>
    <w:rsid w:val="00EC458E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7341"/>
    <w:rsid w:val="00EC7A2A"/>
    <w:rsid w:val="00ED139C"/>
    <w:rsid w:val="00ED15EA"/>
    <w:rsid w:val="00ED16BA"/>
    <w:rsid w:val="00ED1EF0"/>
    <w:rsid w:val="00ED2400"/>
    <w:rsid w:val="00ED29D8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44F"/>
    <w:rsid w:val="00ED768B"/>
    <w:rsid w:val="00ED7881"/>
    <w:rsid w:val="00ED78C3"/>
    <w:rsid w:val="00ED7963"/>
    <w:rsid w:val="00EE0FA3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3E9"/>
    <w:rsid w:val="00EE531D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C2B"/>
    <w:rsid w:val="00EF191A"/>
    <w:rsid w:val="00EF1C10"/>
    <w:rsid w:val="00EF23F1"/>
    <w:rsid w:val="00EF29E9"/>
    <w:rsid w:val="00EF2C5D"/>
    <w:rsid w:val="00EF2D36"/>
    <w:rsid w:val="00EF2E7D"/>
    <w:rsid w:val="00EF2E88"/>
    <w:rsid w:val="00EF2E8D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68D"/>
    <w:rsid w:val="00F03EFC"/>
    <w:rsid w:val="00F03FC5"/>
    <w:rsid w:val="00F04054"/>
    <w:rsid w:val="00F04BD6"/>
    <w:rsid w:val="00F04D10"/>
    <w:rsid w:val="00F053FC"/>
    <w:rsid w:val="00F056B9"/>
    <w:rsid w:val="00F059D1"/>
    <w:rsid w:val="00F05ABE"/>
    <w:rsid w:val="00F05DD3"/>
    <w:rsid w:val="00F06151"/>
    <w:rsid w:val="00F06CB8"/>
    <w:rsid w:val="00F0757D"/>
    <w:rsid w:val="00F07857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ECC"/>
    <w:rsid w:val="00F141AE"/>
    <w:rsid w:val="00F1459B"/>
    <w:rsid w:val="00F14F07"/>
    <w:rsid w:val="00F153FB"/>
    <w:rsid w:val="00F15407"/>
    <w:rsid w:val="00F15E80"/>
    <w:rsid w:val="00F169D3"/>
    <w:rsid w:val="00F16AC5"/>
    <w:rsid w:val="00F16E1E"/>
    <w:rsid w:val="00F16F3C"/>
    <w:rsid w:val="00F202FF"/>
    <w:rsid w:val="00F20B49"/>
    <w:rsid w:val="00F20CFA"/>
    <w:rsid w:val="00F20D37"/>
    <w:rsid w:val="00F20F8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384A"/>
    <w:rsid w:val="00F23861"/>
    <w:rsid w:val="00F23D1F"/>
    <w:rsid w:val="00F240F8"/>
    <w:rsid w:val="00F2415C"/>
    <w:rsid w:val="00F24556"/>
    <w:rsid w:val="00F247CD"/>
    <w:rsid w:val="00F25982"/>
    <w:rsid w:val="00F25B34"/>
    <w:rsid w:val="00F25BDB"/>
    <w:rsid w:val="00F25D0F"/>
    <w:rsid w:val="00F26467"/>
    <w:rsid w:val="00F27A28"/>
    <w:rsid w:val="00F27A48"/>
    <w:rsid w:val="00F305B3"/>
    <w:rsid w:val="00F31000"/>
    <w:rsid w:val="00F313CB"/>
    <w:rsid w:val="00F315B4"/>
    <w:rsid w:val="00F3163F"/>
    <w:rsid w:val="00F317C1"/>
    <w:rsid w:val="00F31DCF"/>
    <w:rsid w:val="00F31E12"/>
    <w:rsid w:val="00F3259C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0A8B"/>
    <w:rsid w:val="00F40ED5"/>
    <w:rsid w:val="00F41653"/>
    <w:rsid w:val="00F41B90"/>
    <w:rsid w:val="00F41BFD"/>
    <w:rsid w:val="00F424A3"/>
    <w:rsid w:val="00F4302E"/>
    <w:rsid w:val="00F4305D"/>
    <w:rsid w:val="00F43ED4"/>
    <w:rsid w:val="00F44054"/>
    <w:rsid w:val="00F4406C"/>
    <w:rsid w:val="00F44490"/>
    <w:rsid w:val="00F444DC"/>
    <w:rsid w:val="00F4505B"/>
    <w:rsid w:val="00F454B4"/>
    <w:rsid w:val="00F456F6"/>
    <w:rsid w:val="00F459ED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1A35"/>
    <w:rsid w:val="00F51B27"/>
    <w:rsid w:val="00F5275B"/>
    <w:rsid w:val="00F529B2"/>
    <w:rsid w:val="00F52A95"/>
    <w:rsid w:val="00F52B2D"/>
    <w:rsid w:val="00F52CD0"/>
    <w:rsid w:val="00F530E4"/>
    <w:rsid w:val="00F53403"/>
    <w:rsid w:val="00F53D01"/>
    <w:rsid w:val="00F53EF0"/>
    <w:rsid w:val="00F54959"/>
    <w:rsid w:val="00F549D8"/>
    <w:rsid w:val="00F5603B"/>
    <w:rsid w:val="00F5614D"/>
    <w:rsid w:val="00F56985"/>
    <w:rsid w:val="00F569BA"/>
    <w:rsid w:val="00F5720D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62A0"/>
    <w:rsid w:val="00F666B5"/>
    <w:rsid w:val="00F6682E"/>
    <w:rsid w:val="00F66938"/>
    <w:rsid w:val="00F67E88"/>
    <w:rsid w:val="00F70214"/>
    <w:rsid w:val="00F70D4D"/>
    <w:rsid w:val="00F70F95"/>
    <w:rsid w:val="00F71458"/>
    <w:rsid w:val="00F718B6"/>
    <w:rsid w:val="00F71CE3"/>
    <w:rsid w:val="00F71D71"/>
    <w:rsid w:val="00F71E79"/>
    <w:rsid w:val="00F7209D"/>
    <w:rsid w:val="00F7236D"/>
    <w:rsid w:val="00F727C6"/>
    <w:rsid w:val="00F72D13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E0A"/>
    <w:rsid w:val="00F80043"/>
    <w:rsid w:val="00F80271"/>
    <w:rsid w:val="00F803F4"/>
    <w:rsid w:val="00F80C4F"/>
    <w:rsid w:val="00F82A22"/>
    <w:rsid w:val="00F82E9C"/>
    <w:rsid w:val="00F8301C"/>
    <w:rsid w:val="00F83448"/>
    <w:rsid w:val="00F84A05"/>
    <w:rsid w:val="00F84EDC"/>
    <w:rsid w:val="00F854AA"/>
    <w:rsid w:val="00F855BA"/>
    <w:rsid w:val="00F85739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7179"/>
    <w:rsid w:val="00F878F2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710"/>
    <w:rsid w:val="00FA1A5C"/>
    <w:rsid w:val="00FA1AD3"/>
    <w:rsid w:val="00FA24A3"/>
    <w:rsid w:val="00FA27BB"/>
    <w:rsid w:val="00FA2BD0"/>
    <w:rsid w:val="00FA2C4E"/>
    <w:rsid w:val="00FA3154"/>
    <w:rsid w:val="00FA3D40"/>
    <w:rsid w:val="00FA3DC5"/>
    <w:rsid w:val="00FA41D4"/>
    <w:rsid w:val="00FA468A"/>
    <w:rsid w:val="00FA48A7"/>
    <w:rsid w:val="00FA48D1"/>
    <w:rsid w:val="00FA4E3F"/>
    <w:rsid w:val="00FA6506"/>
    <w:rsid w:val="00FA674F"/>
    <w:rsid w:val="00FA6A7D"/>
    <w:rsid w:val="00FA7727"/>
    <w:rsid w:val="00FA7DB5"/>
    <w:rsid w:val="00FB06B4"/>
    <w:rsid w:val="00FB0940"/>
    <w:rsid w:val="00FB0EE4"/>
    <w:rsid w:val="00FB1033"/>
    <w:rsid w:val="00FB1326"/>
    <w:rsid w:val="00FB1A01"/>
    <w:rsid w:val="00FB1F1B"/>
    <w:rsid w:val="00FB212C"/>
    <w:rsid w:val="00FB435D"/>
    <w:rsid w:val="00FB4E60"/>
    <w:rsid w:val="00FB5061"/>
    <w:rsid w:val="00FB5923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441"/>
    <w:rsid w:val="00FC1EC3"/>
    <w:rsid w:val="00FC1FEC"/>
    <w:rsid w:val="00FC238E"/>
    <w:rsid w:val="00FC246D"/>
    <w:rsid w:val="00FC2EB2"/>
    <w:rsid w:val="00FC36E8"/>
    <w:rsid w:val="00FC3724"/>
    <w:rsid w:val="00FC381B"/>
    <w:rsid w:val="00FC39A8"/>
    <w:rsid w:val="00FC3B3B"/>
    <w:rsid w:val="00FC3C0C"/>
    <w:rsid w:val="00FC3C60"/>
    <w:rsid w:val="00FC441E"/>
    <w:rsid w:val="00FC4DAF"/>
    <w:rsid w:val="00FC4F55"/>
    <w:rsid w:val="00FC5773"/>
    <w:rsid w:val="00FC5C45"/>
    <w:rsid w:val="00FC5F45"/>
    <w:rsid w:val="00FC6017"/>
    <w:rsid w:val="00FC619C"/>
    <w:rsid w:val="00FC654E"/>
    <w:rsid w:val="00FC6D07"/>
    <w:rsid w:val="00FC79A0"/>
    <w:rsid w:val="00FC79B3"/>
    <w:rsid w:val="00FC7C07"/>
    <w:rsid w:val="00FC7CF9"/>
    <w:rsid w:val="00FD0512"/>
    <w:rsid w:val="00FD0909"/>
    <w:rsid w:val="00FD09BD"/>
    <w:rsid w:val="00FD0C70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68E"/>
    <w:rsid w:val="00FE1861"/>
    <w:rsid w:val="00FE1B53"/>
    <w:rsid w:val="00FE1C16"/>
    <w:rsid w:val="00FE2113"/>
    <w:rsid w:val="00FE21E8"/>
    <w:rsid w:val="00FE28D2"/>
    <w:rsid w:val="00FE365B"/>
    <w:rsid w:val="00FE3742"/>
    <w:rsid w:val="00FE3B2E"/>
    <w:rsid w:val="00FE427F"/>
    <w:rsid w:val="00FE5073"/>
    <w:rsid w:val="00FE5216"/>
    <w:rsid w:val="00FE600C"/>
    <w:rsid w:val="00FE7192"/>
    <w:rsid w:val="00FE72B9"/>
    <w:rsid w:val="00FF0360"/>
    <w:rsid w:val="00FF058A"/>
    <w:rsid w:val="00FF06D5"/>
    <w:rsid w:val="00FF0872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3E9A"/>
    <w:rsid w:val="00FF4997"/>
    <w:rsid w:val="00FF49DC"/>
    <w:rsid w:val="00FF4B11"/>
    <w:rsid w:val="00FF4F23"/>
    <w:rsid w:val="00FF4F31"/>
    <w:rsid w:val="00FF52CA"/>
    <w:rsid w:val="00FF5F78"/>
    <w:rsid w:val="00FF613B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1682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145</cp:revision>
  <cp:lastPrinted>2021-11-03T19:45:00Z</cp:lastPrinted>
  <dcterms:created xsi:type="dcterms:W3CDTF">2022-11-02T19:55:00Z</dcterms:created>
  <dcterms:modified xsi:type="dcterms:W3CDTF">2024-08-12T16:19:00Z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