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266F982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010B4">
        <w:rPr>
          <w:b/>
          <w:bCs/>
          <w:sz w:val="28"/>
          <w:szCs w:val="28"/>
        </w:rPr>
        <w:t>1</w:t>
      </w:r>
      <w:r w:rsidR="00BD2028">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2A6C7828" w:rsidR="00BC4945" w:rsidRPr="00BC4945" w:rsidRDefault="00BD2028"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BD2028">
        <w:rPr>
          <w:b/>
          <w:bCs/>
          <w:color w:val="000000"/>
          <w:sz w:val="28"/>
          <w:szCs w:val="28"/>
        </w:rPr>
        <w:t>DISOLUCIÓN DE SOCIEDADES MERCANTILES</w:t>
      </w:r>
      <w:r w:rsidR="001C39DF">
        <w:rPr>
          <w:b/>
          <w:bCs/>
          <w:color w:val="000000"/>
          <w:sz w:val="28"/>
          <w:szCs w:val="28"/>
        </w:rPr>
        <w:t>: SUS</w:t>
      </w:r>
      <w:r w:rsidRPr="00BD2028">
        <w:rPr>
          <w:b/>
          <w:bCs/>
          <w:color w:val="000000"/>
          <w:sz w:val="28"/>
          <w:szCs w:val="28"/>
        </w:rPr>
        <w:t xml:space="preserve"> CAUSAS. LIQUIDACIÓN DE SOCIEDADES MERCANTILES. OPERACIONES QUE COMPRENDE</w:t>
      </w:r>
      <w:r w:rsidRPr="00254D46">
        <w:rPr>
          <w:b/>
          <w:bCs/>
          <w:color w:val="000000"/>
          <w:sz w:val="28"/>
          <w:szCs w:val="28"/>
        </w:rPr>
        <w:t>.</w:t>
      </w:r>
      <w:bookmarkEnd w:id="0"/>
      <w:r w:rsidR="00BE581C">
        <w:rPr>
          <w:b/>
          <w:bCs/>
          <w:color w:val="000000"/>
          <w:sz w:val="28"/>
          <w:szCs w:val="28"/>
        </w:rPr>
        <w:t xml:space="preserve"> </w:t>
      </w:r>
      <w:r w:rsidR="00BE581C" w:rsidRPr="00BE581C">
        <w:rPr>
          <w:b/>
          <w:bCs/>
          <w:color w:val="000000"/>
          <w:sz w:val="28"/>
          <w:szCs w:val="28"/>
        </w:rPr>
        <w:t>INTERVENCIÓN DEL GOBIERNO EN LAS SOCIEDADES ANÓNIMAS E INTERVENCIÓN PÚBLICA EN LA LIQUIDACIÓN</w:t>
      </w:r>
      <w:r w:rsidR="00BE581C">
        <w:rPr>
          <w:b/>
          <w:bCs/>
          <w:color w:val="000000"/>
          <w:sz w:val="28"/>
          <w:szCs w:val="28"/>
        </w:rPr>
        <w:t>.</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796E5284" w:rsidR="003D70B2" w:rsidRPr="00AA6561" w:rsidRDefault="00BD2028" w:rsidP="003F2C0C">
      <w:pPr>
        <w:spacing w:before="120" w:after="120" w:line="360" w:lineRule="auto"/>
        <w:jc w:val="both"/>
        <w:rPr>
          <w:bCs/>
          <w:spacing w:val="-3"/>
        </w:rPr>
      </w:pPr>
      <w:r w:rsidRPr="00BD2028">
        <w:rPr>
          <w:b/>
          <w:bCs/>
          <w:color w:val="000000"/>
        </w:rPr>
        <w:t>DISOLUCIÓN DE SOCIEDADES MERCANTILES</w:t>
      </w:r>
      <w:r w:rsidR="00AA6561" w:rsidRPr="00AA6561">
        <w:rPr>
          <w:b/>
          <w:bCs/>
          <w:color w:val="000000"/>
        </w:rPr>
        <w:t>.</w:t>
      </w:r>
    </w:p>
    <w:p w14:paraId="2021173A" w14:textId="3C6DAB67" w:rsidR="00985CD5" w:rsidRDefault="00AB3CF3" w:rsidP="00492F81">
      <w:pPr>
        <w:spacing w:before="120" w:after="120" w:line="360" w:lineRule="auto"/>
        <w:ind w:firstLine="708"/>
        <w:jc w:val="both"/>
        <w:rPr>
          <w:bCs/>
          <w:spacing w:val="-3"/>
        </w:rPr>
      </w:pPr>
      <w:r>
        <w:rPr>
          <w:bCs/>
          <w:spacing w:val="-3"/>
        </w:rPr>
        <w:t xml:space="preserve">Salvo los casos en los que una sociedad mercantil se extingue a </w:t>
      </w:r>
      <w:r w:rsidR="00985CD5">
        <w:rPr>
          <w:bCs/>
          <w:spacing w:val="-3"/>
        </w:rPr>
        <w:t xml:space="preserve">consecuencia de una modificación estructural como la fusión o la escisión total, la extinción de las sociedades mercantiles se produce </w:t>
      </w:r>
      <w:r w:rsidR="00CB3FF3">
        <w:rPr>
          <w:bCs/>
          <w:spacing w:val="-3"/>
        </w:rPr>
        <w:t>al concurrir una causa de disolución,</w:t>
      </w:r>
      <w:r w:rsidR="00D217C9">
        <w:rPr>
          <w:bCs/>
          <w:spacing w:val="-3"/>
        </w:rPr>
        <w:t xml:space="preserve"> lo que da lugar, una vez constatada</w:t>
      </w:r>
      <w:r w:rsidR="00AE33FC">
        <w:rPr>
          <w:bCs/>
          <w:spacing w:val="-3"/>
        </w:rPr>
        <w:t xml:space="preserve"> esta concurrencia</w:t>
      </w:r>
      <w:r w:rsidR="00D217C9">
        <w:rPr>
          <w:bCs/>
          <w:spacing w:val="-3"/>
        </w:rPr>
        <w:t>, a la liquidación de la sociedad</w:t>
      </w:r>
      <w:r w:rsidR="00985CD5">
        <w:rPr>
          <w:bCs/>
          <w:spacing w:val="-3"/>
        </w:rPr>
        <w:t>.</w:t>
      </w:r>
    </w:p>
    <w:p w14:paraId="6042C680" w14:textId="77777777" w:rsidR="00D217C9" w:rsidRDefault="00D217C9" w:rsidP="00492F81">
      <w:pPr>
        <w:spacing w:before="120" w:after="120" w:line="360" w:lineRule="auto"/>
        <w:ind w:firstLine="708"/>
        <w:jc w:val="both"/>
        <w:rPr>
          <w:bCs/>
          <w:spacing w:val="-3"/>
        </w:rPr>
      </w:pPr>
    </w:p>
    <w:p w14:paraId="62AC99EE" w14:textId="7559A136" w:rsidR="00F11FCA" w:rsidRPr="00F11FCA" w:rsidRDefault="00F11FCA" w:rsidP="00492F81">
      <w:pPr>
        <w:spacing w:before="120" w:after="120" w:line="360" w:lineRule="auto"/>
        <w:ind w:firstLine="708"/>
        <w:jc w:val="both"/>
        <w:rPr>
          <w:b/>
          <w:spacing w:val="-3"/>
        </w:rPr>
      </w:pPr>
      <w:r w:rsidRPr="00F11FCA">
        <w:rPr>
          <w:b/>
          <w:spacing w:val="-3"/>
        </w:rPr>
        <w:t>Sus causas.</w:t>
      </w:r>
    </w:p>
    <w:p w14:paraId="094A2B65" w14:textId="03D76BE3" w:rsidR="00492F81" w:rsidRPr="00492F81" w:rsidRDefault="00D217C9" w:rsidP="00492F81">
      <w:pPr>
        <w:spacing w:before="120" w:after="120" w:line="360" w:lineRule="auto"/>
        <w:ind w:firstLine="708"/>
        <w:jc w:val="both"/>
        <w:rPr>
          <w:bCs/>
          <w:spacing w:val="-3"/>
        </w:rPr>
      </w:pPr>
      <w:r>
        <w:rPr>
          <w:bCs/>
          <w:spacing w:val="-3"/>
        </w:rPr>
        <w:t xml:space="preserve">Conforme al </w:t>
      </w:r>
      <w:r w:rsidRPr="00492F81">
        <w:rPr>
          <w:bCs/>
          <w:spacing w:val="-3"/>
        </w:rPr>
        <w:t>artículo 221 del Código de Comercio de 22 de agosto de 1885</w:t>
      </w:r>
      <w:r>
        <w:rPr>
          <w:bCs/>
          <w:spacing w:val="-3"/>
        </w:rPr>
        <w:t>,</w:t>
      </w:r>
      <w:r w:rsidRPr="00492F81">
        <w:rPr>
          <w:bCs/>
          <w:spacing w:val="-3"/>
        </w:rPr>
        <w:t xml:space="preserve"> </w:t>
      </w:r>
      <w:r>
        <w:rPr>
          <w:bCs/>
          <w:spacing w:val="-3"/>
        </w:rPr>
        <w:t>las causas generales de disolución de las sociedades mercantiles son las siguientes:</w:t>
      </w:r>
    </w:p>
    <w:p w14:paraId="7D6F7D7B" w14:textId="30E8993A" w:rsidR="00492F81" w:rsidRPr="002A2C26" w:rsidRDefault="00492F81" w:rsidP="002A2C26">
      <w:pPr>
        <w:pStyle w:val="Prrafodelista"/>
        <w:numPr>
          <w:ilvl w:val="0"/>
          <w:numId w:val="14"/>
        </w:numPr>
        <w:spacing w:before="120" w:after="120" w:line="360" w:lineRule="auto"/>
        <w:ind w:left="993" w:hanging="284"/>
        <w:jc w:val="both"/>
        <w:rPr>
          <w:bCs/>
          <w:spacing w:val="-3"/>
        </w:rPr>
      </w:pPr>
      <w:r w:rsidRPr="002A2C26">
        <w:rPr>
          <w:bCs/>
          <w:spacing w:val="-3"/>
        </w:rPr>
        <w:t>El cumplimiento del término prefijado en el contrato de sociedad o la conclusión de la empresa que constituya su objeto.</w:t>
      </w:r>
    </w:p>
    <w:p w14:paraId="392DD5F0" w14:textId="2B5F02B1" w:rsidR="00492F81" w:rsidRPr="002A2C26" w:rsidRDefault="00492F81" w:rsidP="002A2C26">
      <w:pPr>
        <w:pStyle w:val="Prrafodelista"/>
        <w:numPr>
          <w:ilvl w:val="0"/>
          <w:numId w:val="14"/>
        </w:numPr>
        <w:spacing w:before="120" w:after="120" w:line="360" w:lineRule="auto"/>
        <w:ind w:left="993" w:hanging="284"/>
        <w:jc w:val="both"/>
        <w:rPr>
          <w:bCs/>
          <w:spacing w:val="-3"/>
        </w:rPr>
      </w:pPr>
      <w:r w:rsidRPr="002A2C26">
        <w:rPr>
          <w:bCs/>
          <w:spacing w:val="-3"/>
        </w:rPr>
        <w:t>La pérdida entera del capital.</w:t>
      </w:r>
    </w:p>
    <w:p w14:paraId="2E753493" w14:textId="4BE49A79" w:rsidR="00492F81" w:rsidRPr="002A2C26" w:rsidRDefault="00D217C9" w:rsidP="002A2C26">
      <w:pPr>
        <w:pStyle w:val="Prrafodelista"/>
        <w:numPr>
          <w:ilvl w:val="0"/>
          <w:numId w:val="14"/>
        </w:numPr>
        <w:spacing w:before="120" w:after="120" w:line="360" w:lineRule="auto"/>
        <w:ind w:left="993" w:hanging="284"/>
        <w:jc w:val="both"/>
        <w:rPr>
          <w:bCs/>
          <w:spacing w:val="-3"/>
        </w:rPr>
      </w:pPr>
      <w:r w:rsidRPr="002A2C26">
        <w:rPr>
          <w:bCs/>
          <w:spacing w:val="-3"/>
        </w:rPr>
        <w:t>L</w:t>
      </w:r>
      <w:r w:rsidR="00492F81" w:rsidRPr="002A2C26">
        <w:rPr>
          <w:bCs/>
          <w:spacing w:val="-3"/>
        </w:rPr>
        <w:t>a apertura de la fase de liquidación de la compañía declarada en concurso.</w:t>
      </w:r>
    </w:p>
    <w:p w14:paraId="02DF921D" w14:textId="3BEE9AF3" w:rsidR="00492F81" w:rsidRDefault="00492F81" w:rsidP="00492F81">
      <w:pPr>
        <w:spacing w:before="120" w:after="120" w:line="360" w:lineRule="auto"/>
        <w:ind w:firstLine="708"/>
        <w:jc w:val="both"/>
        <w:rPr>
          <w:bCs/>
          <w:spacing w:val="-3"/>
        </w:rPr>
      </w:pPr>
      <w:r w:rsidRPr="00492F81">
        <w:rPr>
          <w:bCs/>
          <w:spacing w:val="-3"/>
        </w:rPr>
        <w:t>Salvo el transcurso del plazo, la disolución exige la inscripción en el Registro Mercantil para que perjudique a tercero.</w:t>
      </w:r>
    </w:p>
    <w:p w14:paraId="4BBB31C5" w14:textId="4CDBD407" w:rsidR="002A2C26" w:rsidRDefault="00F11FCA" w:rsidP="00492F81">
      <w:pPr>
        <w:spacing w:before="120" w:after="120" w:line="360" w:lineRule="auto"/>
        <w:ind w:firstLine="708"/>
        <w:jc w:val="both"/>
        <w:rPr>
          <w:bCs/>
          <w:spacing w:val="-3"/>
        </w:rPr>
      </w:pPr>
      <w:r>
        <w:rPr>
          <w:bCs/>
          <w:spacing w:val="-3"/>
        </w:rPr>
        <w:t>Además de estas causas generales, existen causas especiales en función del tipo de sociedad</w:t>
      </w:r>
      <w:r w:rsidR="008E724C">
        <w:rPr>
          <w:bCs/>
          <w:spacing w:val="-3"/>
        </w:rPr>
        <w:t>.</w:t>
      </w:r>
    </w:p>
    <w:p w14:paraId="34DBF3F7" w14:textId="15F4E7D8" w:rsidR="00492F81" w:rsidRPr="00492F81" w:rsidRDefault="008E724C" w:rsidP="00492F81">
      <w:pPr>
        <w:spacing w:before="120" w:after="120" w:line="360" w:lineRule="auto"/>
        <w:ind w:firstLine="708"/>
        <w:jc w:val="both"/>
        <w:rPr>
          <w:bCs/>
          <w:spacing w:val="-3"/>
        </w:rPr>
      </w:pPr>
      <w:r>
        <w:rPr>
          <w:bCs/>
          <w:spacing w:val="-3"/>
        </w:rPr>
        <w:lastRenderedPageBreak/>
        <w:t>De esta forma, l</w:t>
      </w:r>
      <w:r w:rsidR="00476CBB">
        <w:rPr>
          <w:bCs/>
          <w:spacing w:val="-3"/>
        </w:rPr>
        <w:t xml:space="preserve">a </w:t>
      </w:r>
      <w:r w:rsidR="00476CBB" w:rsidRPr="00492F81">
        <w:rPr>
          <w:bCs/>
          <w:spacing w:val="-3"/>
        </w:rPr>
        <w:t>disolución</w:t>
      </w:r>
      <w:r w:rsidR="00476CBB" w:rsidRPr="00D57CC7">
        <w:t xml:space="preserve"> </w:t>
      </w:r>
      <w:r w:rsidR="00476CBB">
        <w:t xml:space="preserve">de </w:t>
      </w:r>
      <w:r w:rsidR="00476CBB" w:rsidRPr="00D57CC7">
        <w:rPr>
          <w:bCs/>
          <w:spacing w:val="-3"/>
        </w:rPr>
        <w:t>las sociedades anónimas y limitada</w:t>
      </w:r>
      <w:r w:rsidR="00476CBB">
        <w:rPr>
          <w:bCs/>
          <w:spacing w:val="-3"/>
        </w:rPr>
        <w:t>s está regulada por l</w:t>
      </w:r>
      <w:r w:rsidR="00881E6A">
        <w:rPr>
          <w:bCs/>
          <w:spacing w:val="-3"/>
        </w:rPr>
        <w:t>os artículos 360 a 3</w:t>
      </w:r>
      <w:r w:rsidR="00476CBB">
        <w:rPr>
          <w:bCs/>
          <w:spacing w:val="-3"/>
        </w:rPr>
        <w:t>70</w:t>
      </w:r>
      <w:r w:rsidR="00881E6A">
        <w:rPr>
          <w:bCs/>
          <w:spacing w:val="-3"/>
        </w:rPr>
        <w:t xml:space="preserve"> de</w:t>
      </w:r>
      <w:r w:rsidR="00D57CC7">
        <w:rPr>
          <w:bCs/>
          <w:spacing w:val="-3"/>
        </w:rPr>
        <w:t xml:space="preserve">l texto refundido de </w:t>
      </w:r>
      <w:r w:rsidR="00492F81" w:rsidRPr="00492F81">
        <w:rPr>
          <w:bCs/>
          <w:spacing w:val="-3"/>
        </w:rPr>
        <w:t>la Ley de Sociedad de Capital de 2 de julio de 2010</w:t>
      </w:r>
      <w:r w:rsidR="00476CBB">
        <w:rPr>
          <w:bCs/>
          <w:spacing w:val="-3"/>
        </w:rPr>
        <w:t>, los cuales</w:t>
      </w:r>
      <w:r w:rsidR="00492F81" w:rsidRPr="00492F81">
        <w:rPr>
          <w:bCs/>
          <w:spacing w:val="-3"/>
        </w:rPr>
        <w:t xml:space="preserve"> distingue</w:t>
      </w:r>
      <w:r w:rsidR="00881E6A">
        <w:rPr>
          <w:bCs/>
          <w:spacing w:val="-3"/>
        </w:rPr>
        <w:t>n</w:t>
      </w:r>
      <w:r w:rsidR="00492F81" w:rsidRPr="00492F81">
        <w:rPr>
          <w:bCs/>
          <w:spacing w:val="-3"/>
        </w:rPr>
        <w:t xml:space="preserve"> tres tipos de </w:t>
      </w:r>
      <w:r w:rsidR="00AC4068">
        <w:rPr>
          <w:bCs/>
          <w:spacing w:val="-3"/>
        </w:rPr>
        <w:t xml:space="preserve">disolución, </w:t>
      </w:r>
      <w:r w:rsidR="00D57CC7">
        <w:rPr>
          <w:bCs/>
          <w:spacing w:val="-3"/>
        </w:rPr>
        <w:t>a saber</w:t>
      </w:r>
      <w:r w:rsidR="00492F81" w:rsidRPr="00492F81">
        <w:rPr>
          <w:bCs/>
          <w:spacing w:val="-3"/>
        </w:rPr>
        <w:t>:</w:t>
      </w:r>
    </w:p>
    <w:p w14:paraId="752B1FC5" w14:textId="5C633934" w:rsidR="00492F81" w:rsidRPr="001841EE" w:rsidRDefault="00AC4068" w:rsidP="001841EE">
      <w:pPr>
        <w:pStyle w:val="Prrafodelista"/>
        <w:numPr>
          <w:ilvl w:val="0"/>
          <w:numId w:val="15"/>
        </w:numPr>
        <w:spacing w:before="120" w:after="120" w:line="360" w:lineRule="auto"/>
        <w:ind w:left="993" w:hanging="284"/>
        <w:jc w:val="both"/>
        <w:rPr>
          <w:bCs/>
          <w:spacing w:val="-3"/>
        </w:rPr>
      </w:pPr>
      <w:r>
        <w:rPr>
          <w:bCs/>
          <w:spacing w:val="-3"/>
        </w:rPr>
        <w:t>La d</w:t>
      </w:r>
      <w:r w:rsidR="00492F81" w:rsidRPr="001841EE">
        <w:rPr>
          <w:bCs/>
          <w:spacing w:val="-3"/>
        </w:rPr>
        <w:t>isolución de pleno derecho</w:t>
      </w:r>
      <w:r w:rsidR="002622CB" w:rsidRPr="001841EE">
        <w:rPr>
          <w:bCs/>
          <w:spacing w:val="-3"/>
        </w:rPr>
        <w:t xml:space="preserve">, </w:t>
      </w:r>
      <w:r>
        <w:rPr>
          <w:bCs/>
          <w:spacing w:val="-3"/>
        </w:rPr>
        <w:t>cuyas causas</w:t>
      </w:r>
      <w:r w:rsidR="002622CB" w:rsidRPr="001841EE">
        <w:rPr>
          <w:bCs/>
          <w:spacing w:val="-3"/>
        </w:rPr>
        <w:t xml:space="preserve"> son las siguientes</w:t>
      </w:r>
      <w:r w:rsidR="00492F81" w:rsidRPr="001841EE">
        <w:rPr>
          <w:bCs/>
          <w:spacing w:val="-3"/>
        </w:rPr>
        <w:t>:</w:t>
      </w:r>
    </w:p>
    <w:p w14:paraId="126ECEFE" w14:textId="57A97D24" w:rsidR="00492F81" w:rsidRPr="001841EE" w:rsidRDefault="002622CB" w:rsidP="001841EE">
      <w:pPr>
        <w:pStyle w:val="Prrafodelista"/>
        <w:numPr>
          <w:ilvl w:val="0"/>
          <w:numId w:val="16"/>
        </w:numPr>
        <w:spacing w:before="120" w:after="120" w:line="360" w:lineRule="auto"/>
        <w:ind w:left="1276" w:hanging="283"/>
        <w:jc w:val="both"/>
        <w:rPr>
          <w:bCs/>
          <w:spacing w:val="-3"/>
        </w:rPr>
      </w:pPr>
      <w:r w:rsidRPr="001841EE">
        <w:rPr>
          <w:bCs/>
          <w:spacing w:val="-3"/>
        </w:rPr>
        <w:t>E</w:t>
      </w:r>
      <w:r w:rsidR="00492F81" w:rsidRPr="001841EE">
        <w:rPr>
          <w:bCs/>
          <w:spacing w:val="-3"/>
        </w:rPr>
        <w:t xml:space="preserve">l transcurso del término de duración fijado en los estatutos, salvo que antes se haya </w:t>
      </w:r>
      <w:r w:rsidR="000E79C0">
        <w:rPr>
          <w:bCs/>
          <w:spacing w:val="-3"/>
        </w:rPr>
        <w:t xml:space="preserve">acordado expresamente </w:t>
      </w:r>
      <w:r w:rsidR="00492F81" w:rsidRPr="001841EE">
        <w:rPr>
          <w:bCs/>
          <w:spacing w:val="-3"/>
        </w:rPr>
        <w:t xml:space="preserve">la prórroga </w:t>
      </w:r>
      <w:r w:rsidR="00590506">
        <w:rPr>
          <w:bCs/>
          <w:spacing w:val="-3"/>
        </w:rPr>
        <w:t xml:space="preserve">y se haya inscrito ésta </w:t>
      </w:r>
      <w:r w:rsidR="00492F81" w:rsidRPr="001841EE">
        <w:rPr>
          <w:bCs/>
          <w:spacing w:val="-3"/>
        </w:rPr>
        <w:t>en el Registro Mercantil.</w:t>
      </w:r>
    </w:p>
    <w:p w14:paraId="400794A8" w14:textId="0212941A" w:rsidR="00492F81" w:rsidRPr="001841EE" w:rsidRDefault="002622CB" w:rsidP="001841EE">
      <w:pPr>
        <w:pStyle w:val="Prrafodelista"/>
        <w:numPr>
          <w:ilvl w:val="0"/>
          <w:numId w:val="16"/>
        </w:numPr>
        <w:spacing w:before="120" w:after="120" w:line="360" w:lineRule="auto"/>
        <w:ind w:left="1276" w:hanging="283"/>
        <w:jc w:val="both"/>
        <w:rPr>
          <w:bCs/>
          <w:spacing w:val="-3"/>
        </w:rPr>
      </w:pPr>
      <w:r w:rsidRPr="001841EE">
        <w:rPr>
          <w:bCs/>
          <w:spacing w:val="-3"/>
        </w:rPr>
        <w:t>E</w:t>
      </w:r>
      <w:r w:rsidR="00492F81" w:rsidRPr="001841EE">
        <w:rPr>
          <w:bCs/>
          <w:spacing w:val="-3"/>
        </w:rPr>
        <w:t>l transcurso de un año desde la adopción del acuerdo de reducción del capital social por debajo del mínimo legal como consecuencia del cumplimiento de una ley, si no se hubiere inscrito en el Registro Mercantil la transformación o la disolución de la sociedad, o el aumento del capital social hasta una cantidad igual o superior al mínimo legal</w:t>
      </w:r>
      <w:r w:rsidR="001841EE" w:rsidRPr="001841EE">
        <w:rPr>
          <w:bCs/>
          <w:spacing w:val="-3"/>
        </w:rPr>
        <w:t>.</w:t>
      </w:r>
    </w:p>
    <w:p w14:paraId="7DDEB536" w14:textId="47622F41" w:rsidR="00492F81" w:rsidRPr="001841EE" w:rsidRDefault="00492F81" w:rsidP="001841EE">
      <w:pPr>
        <w:pStyle w:val="Prrafodelista"/>
        <w:numPr>
          <w:ilvl w:val="0"/>
          <w:numId w:val="16"/>
        </w:numPr>
        <w:spacing w:before="120" w:after="120" w:line="360" w:lineRule="auto"/>
        <w:ind w:left="1276" w:hanging="283"/>
        <w:jc w:val="both"/>
        <w:rPr>
          <w:bCs/>
          <w:spacing w:val="-3"/>
        </w:rPr>
      </w:pPr>
      <w:r w:rsidRPr="001841EE">
        <w:rPr>
          <w:bCs/>
          <w:spacing w:val="-3"/>
        </w:rPr>
        <w:t>La apertura de la fase de liquidación en caso de concurso de acreedores.</w:t>
      </w:r>
    </w:p>
    <w:p w14:paraId="63DAE40F" w14:textId="136BEF2D" w:rsidR="00492F81" w:rsidRPr="00492F81" w:rsidRDefault="00AC4068" w:rsidP="0096621F">
      <w:pPr>
        <w:pStyle w:val="Prrafodelista"/>
        <w:numPr>
          <w:ilvl w:val="0"/>
          <w:numId w:val="15"/>
        </w:numPr>
        <w:spacing w:before="120" w:after="120" w:line="360" w:lineRule="auto"/>
        <w:ind w:left="993" w:hanging="284"/>
        <w:jc w:val="both"/>
        <w:rPr>
          <w:bCs/>
          <w:spacing w:val="-3"/>
        </w:rPr>
      </w:pPr>
      <w:r>
        <w:rPr>
          <w:bCs/>
          <w:spacing w:val="-3"/>
        </w:rPr>
        <w:t xml:space="preserve">La </w:t>
      </w:r>
      <w:r w:rsidR="0096621F">
        <w:rPr>
          <w:bCs/>
          <w:spacing w:val="-3"/>
        </w:rPr>
        <w:t>disolución</w:t>
      </w:r>
      <w:r w:rsidR="00492F81" w:rsidRPr="00492F81">
        <w:rPr>
          <w:bCs/>
          <w:spacing w:val="-3"/>
        </w:rPr>
        <w:t xml:space="preserve"> </w:t>
      </w:r>
      <w:r>
        <w:rPr>
          <w:bCs/>
          <w:spacing w:val="-3"/>
        </w:rPr>
        <w:t xml:space="preserve">por concurrir causa </w:t>
      </w:r>
      <w:r w:rsidR="00492F81" w:rsidRPr="00492F81">
        <w:rPr>
          <w:bCs/>
          <w:spacing w:val="-3"/>
        </w:rPr>
        <w:t>legal o estatuaria</w:t>
      </w:r>
      <w:r w:rsidR="00EC4568">
        <w:rPr>
          <w:bCs/>
          <w:spacing w:val="-3"/>
        </w:rPr>
        <w:t xml:space="preserve"> constatad</w:t>
      </w:r>
      <w:r>
        <w:rPr>
          <w:bCs/>
          <w:spacing w:val="-3"/>
        </w:rPr>
        <w:t>a</w:t>
      </w:r>
      <w:r w:rsidR="00EC4568">
        <w:rPr>
          <w:bCs/>
          <w:spacing w:val="-3"/>
        </w:rPr>
        <w:t xml:space="preserve"> por la junta general </w:t>
      </w:r>
      <w:r w:rsidR="00FD08EA">
        <w:rPr>
          <w:bCs/>
          <w:spacing w:val="-3"/>
        </w:rPr>
        <w:t xml:space="preserve">por mayoría ordinaria </w:t>
      </w:r>
      <w:r w:rsidR="00EC4568">
        <w:rPr>
          <w:bCs/>
          <w:spacing w:val="-3"/>
        </w:rPr>
        <w:t xml:space="preserve">o </w:t>
      </w:r>
      <w:r w:rsidR="00FD08EA">
        <w:rPr>
          <w:bCs/>
          <w:spacing w:val="-3"/>
        </w:rPr>
        <w:t xml:space="preserve">por </w:t>
      </w:r>
      <w:r w:rsidR="00150B26">
        <w:rPr>
          <w:bCs/>
          <w:spacing w:val="-3"/>
        </w:rPr>
        <w:t>resolución judicial</w:t>
      </w:r>
      <w:r w:rsidR="00492F81" w:rsidRPr="00492F81">
        <w:rPr>
          <w:bCs/>
          <w:spacing w:val="-3"/>
        </w:rPr>
        <w:t>,</w:t>
      </w:r>
      <w:r w:rsidR="00930747">
        <w:rPr>
          <w:bCs/>
          <w:spacing w:val="-3"/>
        </w:rPr>
        <w:t xml:space="preserve"> </w:t>
      </w:r>
      <w:r>
        <w:rPr>
          <w:bCs/>
          <w:spacing w:val="-3"/>
        </w:rPr>
        <w:t>siendo tales causas</w:t>
      </w:r>
      <w:r w:rsidR="00B377B1">
        <w:rPr>
          <w:bCs/>
          <w:spacing w:val="-3"/>
        </w:rPr>
        <w:t xml:space="preserve"> las siguientes:</w:t>
      </w:r>
    </w:p>
    <w:p w14:paraId="5F6BEEA3" w14:textId="7EBB86B6"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El cese en el ejercicio de la actividad que constituya el objeto social</w:t>
      </w:r>
      <w:r w:rsidR="00150B26" w:rsidRPr="00930747">
        <w:rPr>
          <w:bCs/>
          <w:spacing w:val="-3"/>
        </w:rPr>
        <w:t xml:space="preserve">, que </w:t>
      </w:r>
      <w:r w:rsidRPr="00930747">
        <w:rPr>
          <w:bCs/>
          <w:spacing w:val="-3"/>
        </w:rPr>
        <w:t>se entenderá que se ha producido el cese tras un período de inactividad superior a un año.</w:t>
      </w:r>
    </w:p>
    <w:p w14:paraId="4AAEBF3A" w14:textId="04EE2092"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conclusión de la empresa que constituya su objeto.</w:t>
      </w:r>
    </w:p>
    <w:p w14:paraId="2CEAF002" w14:textId="36F8834C"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imposibilidad manifiesta de conseguir el fin social.</w:t>
      </w:r>
    </w:p>
    <w:p w14:paraId="4C0651B2" w14:textId="630F1CBE"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paralización de los órganos sociales de modo que resulte imposible su funcionamiento.</w:t>
      </w:r>
    </w:p>
    <w:p w14:paraId="2978F2C1" w14:textId="56DB4925"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Las pérdidas que dejen reducido el patrimonio neto a una cantidad inferior a la mitad del capital social.</w:t>
      </w:r>
    </w:p>
    <w:p w14:paraId="2005AED5" w14:textId="382B7D2A"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La reducción del capital social por debajo del mínimo legal, que no sea consecuencia del cumplimiento de una ley.</w:t>
      </w:r>
    </w:p>
    <w:p w14:paraId="1510D741" w14:textId="4B561269" w:rsidR="00492F81" w:rsidRPr="00930747"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Porque el valor nominal de las participaciones sociales</w:t>
      </w:r>
      <w:r w:rsidR="001952C5">
        <w:rPr>
          <w:bCs/>
          <w:spacing w:val="-3"/>
        </w:rPr>
        <w:t xml:space="preserve"> o acciones</w:t>
      </w:r>
      <w:r w:rsidRPr="00930747">
        <w:rPr>
          <w:bCs/>
          <w:spacing w:val="-3"/>
        </w:rPr>
        <w:t xml:space="preserve"> sin voto excediera de la mitad del capital social desembolsado y no se restableciera la proporción en el plazo de dos años.</w:t>
      </w:r>
    </w:p>
    <w:p w14:paraId="421EA318" w14:textId="50683D37" w:rsidR="00492F81" w:rsidRDefault="00492F81" w:rsidP="00930747">
      <w:pPr>
        <w:pStyle w:val="Prrafodelista"/>
        <w:numPr>
          <w:ilvl w:val="0"/>
          <w:numId w:val="17"/>
        </w:numPr>
        <w:spacing w:before="120" w:after="120" w:line="360" w:lineRule="auto"/>
        <w:ind w:left="1276" w:hanging="283"/>
        <w:jc w:val="both"/>
        <w:rPr>
          <w:bCs/>
          <w:spacing w:val="-3"/>
        </w:rPr>
      </w:pPr>
      <w:r w:rsidRPr="00930747">
        <w:rPr>
          <w:bCs/>
          <w:spacing w:val="-3"/>
        </w:rPr>
        <w:t>Por cualquier otra causa establecida en los estatutos.</w:t>
      </w:r>
    </w:p>
    <w:p w14:paraId="7C4E6846" w14:textId="4F54E8DB" w:rsidR="00320985" w:rsidRDefault="00D5225A" w:rsidP="005853F3">
      <w:pPr>
        <w:pStyle w:val="Prrafodelista"/>
        <w:spacing w:before="120" w:after="120" w:line="360" w:lineRule="auto"/>
        <w:ind w:left="993" w:firstLine="283"/>
        <w:jc w:val="both"/>
        <w:rPr>
          <w:bCs/>
          <w:spacing w:val="-3"/>
        </w:rPr>
      </w:pPr>
      <w:r w:rsidRPr="00D5225A">
        <w:rPr>
          <w:bCs/>
          <w:spacing w:val="-3"/>
        </w:rPr>
        <w:t>Cuando concurra causa legal o estatutaria, los administradores</w:t>
      </w:r>
      <w:r w:rsidR="009B3D5F">
        <w:rPr>
          <w:bCs/>
          <w:spacing w:val="-3"/>
        </w:rPr>
        <w:t>, por iniciativa propia o a solicitud de cualquier socio,</w:t>
      </w:r>
      <w:r w:rsidRPr="00D5225A">
        <w:rPr>
          <w:bCs/>
          <w:spacing w:val="-3"/>
        </w:rPr>
        <w:t xml:space="preserve"> deberán convocar la junta general en el plazo de dos meses para que adopte el acuerdo de disolución</w:t>
      </w:r>
      <w:r w:rsidR="002B73ED">
        <w:rPr>
          <w:bCs/>
          <w:spacing w:val="-3"/>
        </w:rPr>
        <w:t>, y l</w:t>
      </w:r>
      <w:r w:rsidR="002B73ED" w:rsidRPr="002B73ED">
        <w:rPr>
          <w:bCs/>
          <w:spacing w:val="-3"/>
        </w:rPr>
        <w:t xml:space="preserve">a junta general </w:t>
      </w:r>
      <w:r w:rsidR="002B73ED" w:rsidRPr="002B73ED">
        <w:rPr>
          <w:bCs/>
          <w:spacing w:val="-3"/>
        </w:rPr>
        <w:lastRenderedPageBreak/>
        <w:t>podrá adoptar el acuerdo de disolución o, si constare en el orden del día, aquél que sea necesario para la remoción de la causa</w:t>
      </w:r>
      <w:r w:rsidR="00320985">
        <w:rPr>
          <w:bCs/>
          <w:spacing w:val="-3"/>
        </w:rPr>
        <w:t>, como la ampliación de capital</w:t>
      </w:r>
      <w:r w:rsidRPr="00D5225A">
        <w:rPr>
          <w:bCs/>
          <w:spacing w:val="-3"/>
        </w:rPr>
        <w:t>.</w:t>
      </w:r>
    </w:p>
    <w:p w14:paraId="4A014A8F" w14:textId="10A020B1" w:rsidR="005853F3" w:rsidRDefault="00455DBD" w:rsidP="005853F3">
      <w:pPr>
        <w:pStyle w:val="Prrafodelista"/>
        <w:spacing w:before="120" w:after="120" w:line="360" w:lineRule="auto"/>
        <w:ind w:left="993" w:firstLine="283"/>
        <w:jc w:val="both"/>
        <w:rPr>
          <w:bCs/>
          <w:spacing w:val="-3"/>
        </w:rPr>
      </w:pPr>
      <w:r>
        <w:rPr>
          <w:bCs/>
          <w:spacing w:val="-3"/>
        </w:rPr>
        <w:t>No obstante</w:t>
      </w:r>
      <w:r w:rsidR="005853F3" w:rsidRPr="00492F81">
        <w:rPr>
          <w:bCs/>
          <w:spacing w:val="-3"/>
        </w:rPr>
        <w:t>, los administradores no estarán obligados a convocar la junta general cuando hubieran solicitado en la forma debida la declaración de concurso de la sociedad o comunicado al juzgado competente la existencia de negociaciones con los acreedores para alcanzar un plan de reestructuración.</w:t>
      </w:r>
    </w:p>
    <w:p w14:paraId="6A12D667" w14:textId="2175964F" w:rsidR="00631451" w:rsidRPr="00930747" w:rsidRDefault="00631451" w:rsidP="005853F3">
      <w:pPr>
        <w:pStyle w:val="Prrafodelista"/>
        <w:spacing w:before="120" w:after="120" w:line="360" w:lineRule="auto"/>
        <w:ind w:left="993" w:firstLine="283"/>
        <w:jc w:val="both"/>
        <w:rPr>
          <w:bCs/>
          <w:spacing w:val="-3"/>
        </w:rPr>
      </w:pPr>
      <w:r>
        <w:rPr>
          <w:bCs/>
          <w:spacing w:val="-3"/>
        </w:rPr>
        <w:t xml:space="preserve">Además, </w:t>
      </w:r>
      <w:r w:rsidR="00576966">
        <w:rPr>
          <w:bCs/>
          <w:spacing w:val="-3"/>
        </w:rPr>
        <w:t xml:space="preserve">los administradores que no convoquen la junta general o no insten la disolución judicial si la junta no se constituye válidamente </w:t>
      </w:r>
      <w:r w:rsidR="00576966" w:rsidRPr="00576966">
        <w:rPr>
          <w:bCs/>
          <w:spacing w:val="-3"/>
        </w:rPr>
        <w:t>responderán solidariamente de las obligaciones sociales posteriores al acaecimiento de la causa de disolución</w:t>
      </w:r>
      <w:r w:rsidR="00576966">
        <w:rPr>
          <w:bCs/>
          <w:spacing w:val="-3"/>
        </w:rPr>
        <w:t>.</w:t>
      </w:r>
    </w:p>
    <w:p w14:paraId="2C639853" w14:textId="6DF36923" w:rsidR="00492F81" w:rsidRPr="00492F81" w:rsidRDefault="00930747" w:rsidP="00930747">
      <w:pPr>
        <w:pStyle w:val="Prrafodelista"/>
        <w:numPr>
          <w:ilvl w:val="0"/>
          <w:numId w:val="15"/>
        </w:numPr>
        <w:spacing w:before="120" w:after="120" w:line="360" w:lineRule="auto"/>
        <w:ind w:left="993" w:hanging="284"/>
        <w:jc w:val="both"/>
        <w:rPr>
          <w:bCs/>
          <w:spacing w:val="-3"/>
        </w:rPr>
      </w:pPr>
      <w:r>
        <w:rPr>
          <w:bCs/>
          <w:spacing w:val="-3"/>
        </w:rPr>
        <w:t>La d</w:t>
      </w:r>
      <w:r w:rsidR="00492F81" w:rsidRPr="00492F81">
        <w:rPr>
          <w:bCs/>
          <w:spacing w:val="-3"/>
        </w:rPr>
        <w:t xml:space="preserve">isolución por </w:t>
      </w:r>
      <w:r>
        <w:rPr>
          <w:bCs/>
          <w:spacing w:val="-3"/>
        </w:rPr>
        <w:t xml:space="preserve">mero </w:t>
      </w:r>
      <w:r w:rsidR="00492F81" w:rsidRPr="00492F81">
        <w:rPr>
          <w:bCs/>
          <w:spacing w:val="-3"/>
        </w:rPr>
        <w:t>acuerdo de la junta general</w:t>
      </w:r>
      <w:r w:rsidR="00AC4068">
        <w:rPr>
          <w:bCs/>
          <w:spacing w:val="-3"/>
        </w:rPr>
        <w:t xml:space="preserve"> </w:t>
      </w:r>
      <w:r w:rsidR="00AC4068" w:rsidRPr="00AC4068">
        <w:rPr>
          <w:bCs/>
          <w:spacing w:val="-3"/>
        </w:rPr>
        <w:t>adoptado con los requisitos establecidos para la modificación de los estatutos</w:t>
      </w:r>
      <w:r w:rsidR="00492F81" w:rsidRPr="00492F81">
        <w:rPr>
          <w:bCs/>
          <w:spacing w:val="-3"/>
        </w:rPr>
        <w:t>.</w:t>
      </w:r>
    </w:p>
    <w:p w14:paraId="04737B3B" w14:textId="42B4946F" w:rsidR="00492F81" w:rsidRDefault="00AF07F7" w:rsidP="00492F81">
      <w:pPr>
        <w:spacing w:before="120" w:after="120" w:line="360" w:lineRule="auto"/>
        <w:ind w:firstLine="708"/>
        <w:jc w:val="both"/>
        <w:rPr>
          <w:bCs/>
          <w:spacing w:val="-3"/>
        </w:rPr>
      </w:pPr>
      <w:r>
        <w:rPr>
          <w:bCs/>
          <w:spacing w:val="-3"/>
        </w:rPr>
        <w:t>En todo</w:t>
      </w:r>
      <w:r w:rsidR="00576966">
        <w:rPr>
          <w:bCs/>
          <w:spacing w:val="-3"/>
        </w:rPr>
        <w:t>s</w:t>
      </w:r>
      <w:r>
        <w:rPr>
          <w:bCs/>
          <w:spacing w:val="-3"/>
        </w:rPr>
        <w:t xml:space="preserve"> </w:t>
      </w:r>
      <w:r w:rsidR="00576966">
        <w:rPr>
          <w:bCs/>
          <w:spacing w:val="-3"/>
        </w:rPr>
        <w:t xml:space="preserve">los </w:t>
      </w:r>
      <w:r>
        <w:rPr>
          <w:bCs/>
          <w:spacing w:val="-3"/>
        </w:rPr>
        <w:t>caso</w:t>
      </w:r>
      <w:r w:rsidR="00576966">
        <w:rPr>
          <w:bCs/>
          <w:spacing w:val="-3"/>
        </w:rPr>
        <w:t>s anteriores</w:t>
      </w:r>
      <w:r>
        <w:rPr>
          <w:bCs/>
          <w:spacing w:val="-3"/>
        </w:rPr>
        <w:t xml:space="preserve">, la disolución se </w:t>
      </w:r>
      <w:r w:rsidR="00492F81" w:rsidRPr="00492F81">
        <w:rPr>
          <w:bCs/>
          <w:spacing w:val="-3"/>
        </w:rPr>
        <w:t>inscrib</w:t>
      </w:r>
      <w:r>
        <w:rPr>
          <w:bCs/>
          <w:spacing w:val="-3"/>
        </w:rPr>
        <w:t>irá</w:t>
      </w:r>
      <w:r w:rsidR="00492F81" w:rsidRPr="00492F81">
        <w:rPr>
          <w:bCs/>
          <w:spacing w:val="-3"/>
        </w:rPr>
        <w:t xml:space="preserve"> en el Registro Mercantil y se publi</w:t>
      </w:r>
      <w:r>
        <w:rPr>
          <w:bCs/>
          <w:spacing w:val="-3"/>
        </w:rPr>
        <w:t>cará en su</w:t>
      </w:r>
      <w:r w:rsidR="00492F81" w:rsidRPr="00492F81">
        <w:rPr>
          <w:bCs/>
          <w:spacing w:val="-3"/>
        </w:rPr>
        <w:t xml:space="preserve"> Boletín Oficial</w:t>
      </w:r>
      <w:r w:rsidR="00576966">
        <w:rPr>
          <w:bCs/>
          <w:spacing w:val="-3"/>
        </w:rPr>
        <w:t xml:space="preserve">, y su </w:t>
      </w:r>
      <w:r w:rsidR="00492F81" w:rsidRPr="00492F81">
        <w:rPr>
          <w:bCs/>
          <w:spacing w:val="-3"/>
        </w:rPr>
        <w:t>efecto básico es la apertura de la fase de liquidación.</w:t>
      </w:r>
    </w:p>
    <w:p w14:paraId="24AF48C8" w14:textId="03B18759" w:rsidR="00604BE5" w:rsidRPr="00492F81" w:rsidRDefault="00E2635F" w:rsidP="00492F81">
      <w:pPr>
        <w:spacing w:before="120" w:after="120" w:line="360" w:lineRule="auto"/>
        <w:ind w:firstLine="708"/>
        <w:jc w:val="both"/>
        <w:rPr>
          <w:bCs/>
          <w:spacing w:val="-3"/>
        </w:rPr>
      </w:pPr>
      <w:r>
        <w:rPr>
          <w:bCs/>
          <w:spacing w:val="-3"/>
        </w:rPr>
        <w:t>Finalmente, se regula la reactivación de la sociedad disuelta, de forma que l</w:t>
      </w:r>
      <w:r w:rsidRPr="00E2635F">
        <w:rPr>
          <w:bCs/>
          <w:spacing w:val="-3"/>
        </w:rPr>
        <w:t xml:space="preserve">a junta general podrá acordar el retorno de la </w:t>
      </w:r>
      <w:r>
        <w:rPr>
          <w:bCs/>
          <w:spacing w:val="-3"/>
        </w:rPr>
        <w:t xml:space="preserve">misma </w:t>
      </w:r>
      <w:r w:rsidRPr="00E2635F">
        <w:rPr>
          <w:bCs/>
          <w:spacing w:val="-3"/>
        </w:rPr>
        <w:t>a la vida activa siempre que haya desaparecido la causa de disolución, el patrimonio contable no sea inferior al capital social y no haya comenzado el pago de la cuota de liquidación a los socios. No podrá acordarse la reactivación en los casos de disolución de pleno derecho</w:t>
      </w:r>
      <w:r w:rsidR="00F403FB">
        <w:rPr>
          <w:bCs/>
          <w:spacing w:val="-3"/>
        </w:rPr>
        <w:t>.</w:t>
      </w:r>
    </w:p>
    <w:p w14:paraId="2C2CD7F8" w14:textId="21905791" w:rsidR="00492F81" w:rsidRPr="00492F81" w:rsidRDefault="008E724C" w:rsidP="00492F81">
      <w:pPr>
        <w:spacing w:before="120" w:after="120" w:line="360" w:lineRule="auto"/>
        <w:ind w:firstLine="708"/>
        <w:jc w:val="both"/>
        <w:rPr>
          <w:bCs/>
          <w:spacing w:val="-3"/>
        </w:rPr>
      </w:pPr>
      <w:r>
        <w:rPr>
          <w:bCs/>
          <w:spacing w:val="-3"/>
        </w:rPr>
        <w:t>Por su parte, c</w:t>
      </w:r>
      <w:r w:rsidR="00E740D7">
        <w:rPr>
          <w:bCs/>
          <w:spacing w:val="-3"/>
        </w:rPr>
        <w:t xml:space="preserve">onforme al </w:t>
      </w:r>
      <w:r w:rsidR="00E740D7" w:rsidRPr="00492F81">
        <w:rPr>
          <w:bCs/>
          <w:spacing w:val="-3"/>
        </w:rPr>
        <w:t>artículo 22</w:t>
      </w:r>
      <w:r w:rsidR="00E740D7">
        <w:rPr>
          <w:bCs/>
          <w:spacing w:val="-3"/>
        </w:rPr>
        <w:t>2</w:t>
      </w:r>
      <w:r w:rsidR="00E740D7" w:rsidRPr="00492F81">
        <w:rPr>
          <w:bCs/>
          <w:spacing w:val="-3"/>
        </w:rPr>
        <w:t xml:space="preserve"> del Código de Comercio</w:t>
      </w:r>
      <w:r w:rsidR="00E740D7">
        <w:rPr>
          <w:bCs/>
          <w:spacing w:val="-3"/>
        </w:rPr>
        <w:t>,</w:t>
      </w:r>
      <w:r w:rsidR="00E740D7" w:rsidRPr="00492F81">
        <w:rPr>
          <w:bCs/>
          <w:spacing w:val="-3"/>
        </w:rPr>
        <w:t xml:space="preserve"> </w:t>
      </w:r>
      <w:r w:rsidR="00E740D7">
        <w:rPr>
          <w:bCs/>
          <w:spacing w:val="-3"/>
        </w:rPr>
        <w:t>l</w:t>
      </w:r>
      <w:r w:rsidR="00492F81" w:rsidRPr="00492F81">
        <w:rPr>
          <w:bCs/>
          <w:spacing w:val="-3"/>
        </w:rPr>
        <w:t>as sociedades colectivas y comanditarias simples se disolverán por las siguientes causas:</w:t>
      </w:r>
    </w:p>
    <w:p w14:paraId="4F661C62" w14:textId="0285A4D9" w:rsidR="00492F81" w:rsidRPr="00D0468F" w:rsidRDefault="00492F81" w:rsidP="00D0468F">
      <w:pPr>
        <w:pStyle w:val="Prrafodelista"/>
        <w:numPr>
          <w:ilvl w:val="0"/>
          <w:numId w:val="18"/>
        </w:numPr>
        <w:spacing w:before="120" w:after="120" w:line="360" w:lineRule="auto"/>
        <w:ind w:left="993" w:hanging="284"/>
        <w:jc w:val="both"/>
        <w:rPr>
          <w:bCs/>
          <w:spacing w:val="-3"/>
        </w:rPr>
      </w:pPr>
      <w:r w:rsidRPr="00D0468F">
        <w:rPr>
          <w:bCs/>
          <w:spacing w:val="-3"/>
        </w:rPr>
        <w:t>La muerte de uno de los socios colectivos, si no contiene la escritura social pacto expreso de continuar en la sociedad los herederos del socio difunto o de subsistir ésta entre los socios sobrevivientes.</w:t>
      </w:r>
    </w:p>
    <w:p w14:paraId="1B5BCCE5" w14:textId="5498E539" w:rsidR="00492F81" w:rsidRPr="00D0468F" w:rsidRDefault="00D0468F" w:rsidP="00D0468F">
      <w:pPr>
        <w:pStyle w:val="Prrafodelista"/>
        <w:numPr>
          <w:ilvl w:val="0"/>
          <w:numId w:val="18"/>
        </w:numPr>
        <w:spacing w:before="120" w:after="120" w:line="360" w:lineRule="auto"/>
        <w:ind w:left="993" w:hanging="284"/>
        <w:jc w:val="both"/>
        <w:rPr>
          <w:bCs/>
          <w:spacing w:val="-3"/>
        </w:rPr>
      </w:pPr>
      <w:r w:rsidRPr="00D0468F">
        <w:rPr>
          <w:bCs/>
          <w:spacing w:val="-3"/>
        </w:rPr>
        <w:t>L</w:t>
      </w:r>
      <w:r w:rsidR="00492F81" w:rsidRPr="00D0468F">
        <w:rPr>
          <w:bCs/>
          <w:spacing w:val="-3"/>
        </w:rPr>
        <w:t>a inhabilitación de un socio gestor para administrar sus bienes.</w:t>
      </w:r>
    </w:p>
    <w:p w14:paraId="2BD0393F" w14:textId="2F3ACEA3" w:rsidR="00492F81" w:rsidRPr="00D0468F" w:rsidRDefault="00492F81" w:rsidP="00D0468F">
      <w:pPr>
        <w:pStyle w:val="Prrafodelista"/>
        <w:numPr>
          <w:ilvl w:val="0"/>
          <w:numId w:val="18"/>
        </w:numPr>
        <w:spacing w:before="120" w:after="120" w:line="360" w:lineRule="auto"/>
        <w:ind w:left="993" w:hanging="284"/>
        <w:jc w:val="both"/>
        <w:rPr>
          <w:bCs/>
          <w:spacing w:val="-3"/>
        </w:rPr>
      </w:pPr>
      <w:r w:rsidRPr="00D0468F">
        <w:rPr>
          <w:bCs/>
          <w:spacing w:val="-3"/>
        </w:rPr>
        <w:t>La apertura de la fase de liquidación en el concurso de cualquiera de los socios colectivos.</w:t>
      </w:r>
    </w:p>
    <w:p w14:paraId="6E30E75F" w14:textId="43FB740D" w:rsidR="00492F81" w:rsidRPr="00492F81" w:rsidRDefault="001C3325" w:rsidP="00060615">
      <w:pPr>
        <w:spacing w:before="120" w:after="120" w:line="360" w:lineRule="auto"/>
        <w:ind w:firstLine="708"/>
        <w:jc w:val="both"/>
        <w:rPr>
          <w:bCs/>
          <w:spacing w:val="-3"/>
        </w:rPr>
      </w:pPr>
      <w:r>
        <w:rPr>
          <w:bCs/>
          <w:spacing w:val="-3"/>
        </w:rPr>
        <w:t>Conforme al artículo 224 del Código de Comercio, s</w:t>
      </w:r>
      <w:r w:rsidR="00AA3D67">
        <w:rPr>
          <w:bCs/>
          <w:spacing w:val="-3"/>
        </w:rPr>
        <w:t xml:space="preserve">i la sociedad se hubiera constituido por </w:t>
      </w:r>
      <w:r w:rsidR="00492F81" w:rsidRPr="00492F81">
        <w:rPr>
          <w:bCs/>
          <w:spacing w:val="-3"/>
        </w:rPr>
        <w:t>tiempo indefinido</w:t>
      </w:r>
      <w:r w:rsidR="00AA3D67">
        <w:rPr>
          <w:bCs/>
          <w:spacing w:val="-3"/>
        </w:rPr>
        <w:t xml:space="preserve">, </w:t>
      </w:r>
      <w:r w:rsidR="00060615" w:rsidRPr="00060615">
        <w:rPr>
          <w:bCs/>
          <w:spacing w:val="-3"/>
        </w:rPr>
        <w:t>si alguno de los socios exigiere su disolución, los demás no podrán oponerse sino por causa de mala fe en el que lo proponga</w:t>
      </w:r>
      <w:r w:rsidR="00060615">
        <w:rPr>
          <w:bCs/>
          <w:spacing w:val="-3"/>
        </w:rPr>
        <w:t>, lo que se entenderá que concurre</w:t>
      </w:r>
      <w:r w:rsidR="00060615" w:rsidRPr="00060615">
        <w:rPr>
          <w:bCs/>
          <w:spacing w:val="-3"/>
        </w:rPr>
        <w:t xml:space="preserve"> cuando, con ocasión de la disolución de la sociedad, </w:t>
      </w:r>
      <w:r w:rsidR="00060615">
        <w:rPr>
          <w:bCs/>
          <w:spacing w:val="-3"/>
        </w:rPr>
        <w:t xml:space="preserve">el socio proponente </w:t>
      </w:r>
      <w:r w:rsidR="00060615" w:rsidRPr="00060615">
        <w:rPr>
          <w:bCs/>
          <w:spacing w:val="-3"/>
        </w:rPr>
        <w:t>pretenda hacer un lucro particular que no hubiera obtenido subsistiendo la compañía</w:t>
      </w:r>
      <w:r w:rsidR="00492F81" w:rsidRPr="00492F81">
        <w:rPr>
          <w:bCs/>
          <w:spacing w:val="-3"/>
        </w:rPr>
        <w:t>.</w:t>
      </w:r>
    </w:p>
    <w:p w14:paraId="43551DA2" w14:textId="77777777" w:rsidR="00EF05BF" w:rsidRDefault="00EF05BF" w:rsidP="00492F81">
      <w:pPr>
        <w:spacing w:before="120" w:after="120" w:line="360" w:lineRule="auto"/>
        <w:ind w:firstLine="708"/>
        <w:jc w:val="both"/>
        <w:rPr>
          <w:bCs/>
          <w:spacing w:val="-3"/>
        </w:rPr>
      </w:pPr>
    </w:p>
    <w:p w14:paraId="4A05C9AA" w14:textId="08240B70" w:rsidR="00492F81" w:rsidRPr="00D55D17" w:rsidRDefault="00492F81" w:rsidP="00D55D17">
      <w:pPr>
        <w:spacing w:before="120" w:after="120" w:line="360" w:lineRule="auto"/>
        <w:jc w:val="both"/>
        <w:rPr>
          <w:b/>
          <w:spacing w:val="-3"/>
        </w:rPr>
      </w:pPr>
      <w:r w:rsidRPr="00D55D17">
        <w:rPr>
          <w:b/>
          <w:spacing w:val="-3"/>
        </w:rPr>
        <w:t>LIQUIDACIÓN DE SOCIEDADES MERCANTILES.</w:t>
      </w:r>
    </w:p>
    <w:p w14:paraId="7C3201CA" w14:textId="77777777" w:rsidR="00097FC4" w:rsidRDefault="004F0C5B" w:rsidP="00492F81">
      <w:pPr>
        <w:spacing w:before="120" w:after="120" w:line="360" w:lineRule="auto"/>
        <w:ind w:firstLine="708"/>
        <w:jc w:val="both"/>
        <w:rPr>
          <w:bCs/>
          <w:spacing w:val="-3"/>
        </w:rPr>
      </w:pPr>
      <w:r w:rsidRPr="004F0C5B">
        <w:rPr>
          <w:bCs/>
          <w:spacing w:val="-3"/>
        </w:rPr>
        <w:t xml:space="preserve">La liquidación </w:t>
      </w:r>
      <w:r w:rsidR="00CE4992">
        <w:rPr>
          <w:bCs/>
          <w:spacing w:val="-3"/>
        </w:rPr>
        <w:t xml:space="preserve">está regulada por los artículos 371 a 400 de la Ley de Sociedades de Capital, y </w:t>
      </w:r>
      <w:r w:rsidRPr="004F0C5B">
        <w:rPr>
          <w:bCs/>
          <w:spacing w:val="-3"/>
        </w:rPr>
        <w:t xml:space="preserve">es </w:t>
      </w:r>
      <w:r>
        <w:rPr>
          <w:bCs/>
          <w:spacing w:val="-3"/>
        </w:rPr>
        <w:t>el</w:t>
      </w:r>
      <w:r w:rsidRPr="004F0C5B">
        <w:rPr>
          <w:bCs/>
          <w:spacing w:val="-3"/>
        </w:rPr>
        <w:t xml:space="preserve"> proceso</w:t>
      </w:r>
      <w:r>
        <w:rPr>
          <w:bCs/>
          <w:spacing w:val="-3"/>
        </w:rPr>
        <w:t>, abierto con la disolución,</w:t>
      </w:r>
      <w:r w:rsidRPr="004F0C5B">
        <w:rPr>
          <w:bCs/>
          <w:spacing w:val="-3"/>
        </w:rPr>
        <w:t xml:space="preserve"> a través del cual se desafecta el patrimonio social, extinguiéndose las relaciones jurídicas con los socios y terceros.</w:t>
      </w:r>
    </w:p>
    <w:p w14:paraId="5B16506E" w14:textId="4CA54AC3" w:rsidR="00492F81" w:rsidRDefault="004F0C5B" w:rsidP="00492F81">
      <w:pPr>
        <w:spacing w:before="120" w:after="120" w:line="360" w:lineRule="auto"/>
        <w:ind w:firstLine="708"/>
        <w:jc w:val="both"/>
        <w:rPr>
          <w:bCs/>
          <w:spacing w:val="-3"/>
        </w:rPr>
      </w:pPr>
      <w:r>
        <w:rPr>
          <w:bCs/>
          <w:spacing w:val="-3"/>
        </w:rPr>
        <w:t>M</w:t>
      </w:r>
      <w:r w:rsidRPr="004F0C5B">
        <w:rPr>
          <w:bCs/>
          <w:spacing w:val="-3"/>
        </w:rPr>
        <w:t>ientras la liquidación se realiza, la sociedad no está extinguida</w:t>
      </w:r>
      <w:r>
        <w:rPr>
          <w:bCs/>
          <w:spacing w:val="-3"/>
        </w:rPr>
        <w:t xml:space="preserve">, sino que </w:t>
      </w:r>
      <w:r w:rsidRPr="004F0C5B">
        <w:rPr>
          <w:bCs/>
          <w:spacing w:val="-3"/>
        </w:rPr>
        <w:t>conserva su personalidad jurídica</w:t>
      </w:r>
      <w:r>
        <w:rPr>
          <w:bCs/>
          <w:spacing w:val="-3"/>
        </w:rPr>
        <w:t xml:space="preserve">, si bien </w:t>
      </w:r>
      <w:r w:rsidRPr="004F0C5B">
        <w:rPr>
          <w:bCs/>
          <w:spacing w:val="-3"/>
        </w:rPr>
        <w:t>añad</w:t>
      </w:r>
      <w:r>
        <w:rPr>
          <w:bCs/>
          <w:spacing w:val="-3"/>
        </w:rPr>
        <w:t>iendo</w:t>
      </w:r>
      <w:r w:rsidRPr="004F0C5B">
        <w:rPr>
          <w:bCs/>
          <w:spacing w:val="-3"/>
        </w:rPr>
        <w:t xml:space="preserve"> a su denominación la expresión </w:t>
      </w:r>
      <w:r w:rsidRPr="004F0C5B">
        <w:rPr>
          <w:bCs/>
          <w:i/>
          <w:iCs/>
          <w:spacing w:val="-3"/>
        </w:rPr>
        <w:t>en liquidación</w:t>
      </w:r>
      <w:r w:rsidR="005A01A8">
        <w:rPr>
          <w:bCs/>
          <w:spacing w:val="-3"/>
        </w:rPr>
        <w:t>.</w:t>
      </w:r>
    </w:p>
    <w:p w14:paraId="0A12D224" w14:textId="51DB19DD" w:rsidR="00D55D17" w:rsidRDefault="00363310" w:rsidP="00492F81">
      <w:pPr>
        <w:spacing w:before="120" w:after="120" w:line="360" w:lineRule="auto"/>
        <w:ind w:firstLine="708"/>
        <w:jc w:val="both"/>
        <w:rPr>
          <w:bCs/>
          <w:spacing w:val="-3"/>
        </w:rPr>
      </w:pPr>
      <w:r>
        <w:rPr>
          <w:bCs/>
          <w:spacing w:val="-3"/>
        </w:rPr>
        <w:t>Por otro lado, c</w:t>
      </w:r>
      <w:r w:rsidR="00884E04" w:rsidRPr="00884E04">
        <w:rPr>
          <w:bCs/>
          <w:spacing w:val="-3"/>
        </w:rPr>
        <w:t xml:space="preserve">on la apertura del período de liquidación cesan en su cargo los administradores, </w:t>
      </w:r>
      <w:r w:rsidR="00884E04">
        <w:rPr>
          <w:bCs/>
          <w:spacing w:val="-3"/>
        </w:rPr>
        <w:t>que son</w:t>
      </w:r>
      <w:r w:rsidR="00884E04" w:rsidRPr="00884E04">
        <w:rPr>
          <w:bCs/>
          <w:spacing w:val="-3"/>
        </w:rPr>
        <w:t xml:space="preserve"> sustituidos por los liquidadores, </w:t>
      </w:r>
      <w:r w:rsidR="00AC5035">
        <w:rPr>
          <w:bCs/>
          <w:spacing w:val="-3"/>
        </w:rPr>
        <w:t xml:space="preserve">que </w:t>
      </w:r>
      <w:r w:rsidR="00AC5035" w:rsidRPr="002D25AB">
        <w:rPr>
          <w:bCs/>
          <w:spacing w:val="-3"/>
        </w:rPr>
        <w:t>constituyen el órgano de gestión y representación de la sociedad mientras dura la liquidación</w:t>
      </w:r>
      <w:r w:rsidR="00AC5035">
        <w:rPr>
          <w:bCs/>
          <w:spacing w:val="-3"/>
        </w:rPr>
        <w:t xml:space="preserve">, y cuya </w:t>
      </w:r>
      <w:r w:rsidR="00884E04" w:rsidRPr="00884E04">
        <w:rPr>
          <w:bCs/>
          <w:spacing w:val="-3"/>
        </w:rPr>
        <w:t>función esencial de velar por la integridad del patrimonio social en tanto no sea liquidado y repartido entre los socios</w:t>
      </w:r>
      <w:r w:rsidR="00AC5035">
        <w:rPr>
          <w:bCs/>
          <w:spacing w:val="-3"/>
        </w:rPr>
        <w:t>, siendo</w:t>
      </w:r>
      <w:r w:rsidR="00884E04" w:rsidRPr="00884E04">
        <w:rPr>
          <w:bCs/>
          <w:spacing w:val="-3"/>
        </w:rPr>
        <w:t xml:space="preserve"> de aplicación a los liquidadores las normas establecidas para los administradores que no se opongan a lo dispuesto expresamente en materia de liquidación</w:t>
      </w:r>
      <w:r w:rsidR="002D25AB">
        <w:rPr>
          <w:bCs/>
          <w:spacing w:val="-3"/>
        </w:rPr>
        <w:t>.</w:t>
      </w:r>
    </w:p>
    <w:p w14:paraId="7BFD3029" w14:textId="35DD13FC" w:rsidR="00E6151C" w:rsidRPr="00E6151C" w:rsidRDefault="00E6151C" w:rsidP="00E6151C">
      <w:pPr>
        <w:spacing w:before="120" w:after="120" w:line="360" w:lineRule="auto"/>
        <w:ind w:firstLine="708"/>
        <w:jc w:val="both"/>
        <w:rPr>
          <w:bCs/>
          <w:spacing w:val="-3"/>
        </w:rPr>
      </w:pPr>
      <w:r w:rsidRPr="00E6151C">
        <w:rPr>
          <w:bCs/>
          <w:spacing w:val="-3"/>
        </w:rPr>
        <w:t xml:space="preserve">En las sociedades colectivas y comanditarias, </w:t>
      </w:r>
      <w:r>
        <w:rPr>
          <w:bCs/>
          <w:spacing w:val="-3"/>
        </w:rPr>
        <w:t xml:space="preserve">el artículo 229 del Código de Comercio dispone que </w:t>
      </w:r>
      <w:r w:rsidRPr="00E6151C">
        <w:rPr>
          <w:bCs/>
          <w:spacing w:val="-3"/>
        </w:rPr>
        <w:t xml:space="preserve">los liquidadores serán los propios administradores, pero si no hubiese conformidad de todos los socios se convocará </w:t>
      </w:r>
      <w:r>
        <w:rPr>
          <w:bCs/>
          <w:spacing w:val="-3"/>
        </w:rPr>
        <w:t>j</w:t>
      </w:r>
      <w:r w:rsidRPr="00E6151C">
        <w:rPr>
          <w:bCs/>
          <w:spacing w:val="-3"/>
        </w:rPr>
        <w:t xml:space="preserve">unta </w:t>
      </w:r>
      <w:r>
        <w:rPr>
          <w:bCs/>
          <w:spacing w:val="-3"/>
        </w:rPr>
        <w:t>g</w:t>
      </w:r>
      <w:r w:rsidRPr="00E6151C">
        <w:rPr>
          <w:bCs/>
          <w:spacing w:val="-3"/>
        </w:rPr>
        <w:t>eneral, que nombrará a los liquidadores, pudiendo elegir personas tanto dentro como fuera de la sociedad.</w:t>
      </w:r>
    </w:p>
    <w:p w14:paraId="311CF53C" w14:textId="597007A8" w:rsidR="00AC5035" w:rsidRDefault="001C783C" w:rsidP="001C783C">
      <w:pPr>
        <w:spacing w:before="120" w:after="120" w:line="360" w:lineRule="auto"/>
        <w:ind w:firstLine="708"/>
        <w:jc w:val="both"/>
        <w:rPr>
          <w:bCs/>
          <w:spacing w:val="-3"/>
        </w:rPr>
      </w:pPr>
      <w:r>
        <w:rPr>
          <w:bCs/>
          <w:spacing w:val="-3"/>
        </w:rPr>
        <w:t>En las sociedades de capital, s</w:t>
      </w:r>
      <w:r w:rsidRPr="001C783C">
        <w:rPr>
          <w:bCs/>
          <w:spacing w:val="-3"/>
        </w:rPr>
        <w:t>alvo disposición contraria de los estatutos o, en su defecto, en caso de nombramiento de los liquidadores por la junta general que acuerde la disolución de la sociedad, quienes fueren administradores al tiempo de la disolución quedarán convertidos en liquidadores</w:t>
      </w:r>
      <w:r w:rsidR="005A1EB5">
        <w:rPr>
          <w:bCs/>
          <w:spacing w:val="-3"/>
        </w:rPr>
        <w:t>, salvo que la causa de disolución sea</w:t>
      </w:r>
      <w:r w:rsidRPr="001C783C">
        <w:rPr>
          <w:bCs/>
          <w:spacing w:val="-3"/>
        </w:rPr>
        <w:t xml:space="preserve"> la apertura de la fase de liquidación de la sociedad en concurso</w:t>
      </w:r>
      <w:r w:rsidR="005A1EB5">
        <w:rPr>
          <w:bCs/>
          <w:spacing w:val="-3"/>
        </w:rPr>
        <w:t>, ya que la liquidación corresponde entonces a la administración concursal.</w:t>
      </w:r>
    </w:p>
    <w:p w14:paraId="6942F1EA" w14:textId="155C293C" w:rsidR="00AC5035" w:rsidRDefault="00B5400C" w:rsidP="00492F81">
      <w:pPr>
        <w:spacing w:before="120" w:after="120" w:line="360" w:lineRule="auto"/>
        <w:ind w:firstLine="708"/>
        <w:jc w:val="both"/>
        <w:rPr>
          <w:bCs/>
          <w:spacing w:val="-3"/>
        </w:rPr>
      </w:pPr>
      <w:r w:rsidRPr="00B5400C">
        <w:rPr>
          <w:bCs/>
          <w:spacing w:val="-3"/>
        </w:rPr>
        <w:t>Salvo disposición contraria de los estatutos, los liquidadores ejercerán su cargo por tiempo indefinido</w:t>
      </w:r>
      <w:r w:rsidR="00EF2346">
        <w:rPr>
          <w:bCs/>
          <w:spacing w:val="-3"/>
        </w:rPr>
        <w:t xml:space="preserve">, y </w:t>
      </w:r>
      <w:r w:rsidR="00EF2346" w:rsidRPr="00492F81">
        <w:rPr>
          <w:bCs/>
          <w:spacing w:val="-3"/>
        </w:rPr>
        <w:t>el poder de representación</w:t>
      </w:r>
      <w:r w:rsidR="004F52FE">
        <w:rPr>
          <w:bCs/>
          <w:spacing w:val="-3"/>
        </w:rPr>
        <w:t xml:space="preserve"> </w:t>
      </w:r>
      <w:r w:rsidR="00EF2346" w:rsidRPr="00492F81">
        <w:rPr>
          <w:bCs/>
          <w:spacing w:val="-3"/>
        </w:rPr>
        <w:t>corresponde a cada liquidador individualmente.</w:t>
      </w:r>
    </w:p>
    <w:p w14:paraId="2BE61DF0" w14:textId="6EAE6B31" w:rsidR="00901725" w:rsidRPr="00901725" w:rsidRDefault="004F52FE" w:rsidP="00901725">
      <w:pPr>
        <w:spacing w:before="120" w:after="120" w:line="360" w:lineRule="auto"/>
        <w:ind w:firstLine="708"/>
        <w:jc w:val="both"/>
        <w:rPr>
          <w:bCs/>
          <w:spacing w:val="-3"/>
        </w:rPr>
      </w:pPr>
      <w:r>
        <w:rPr>
          <w:bCs/>
          <w:spacing w:val="-3"/>
        </w:rPr>
        <w:t xml:space="preserve">Además, </w:t>
      </w:r>
      <w:r w:rsidR="00901725">
        <w:rPr>
          <w:bCs/>
          <w:spacing w:val="-3"/>
        </w:rPr>
        <w:t>e</w:t>
      </w:r>
      <w:r w:rsidR="00901725" w:rsidRPr="00901725">
        <w:rPr>
          <w:bCs/>
          <w:spacing w:val="-3"/>
        </w:rPr>
        <w:t xml:space="preserve">n </w:t>
      </w:r>
      <w:r w:rsidR="00901725">
        <w:rPr>
          <w:bCs/>
          <w:spacing w:val="-3"/>
        </w:rPr>
        <w:t xml:space="preserve">el </w:t>
      </w:r>
      <w:r w:rsidR="00901725" w:rsidRPr="00901725">
        <w:rPr>
          <w:bCs/>
          <w:spacing w:val="-3"/>
        </w:rPr>
        <w:t xml:space="preserve">caso de sociedades anónimas, los accionistas que representen la vigésima parte del capital social podrán solicitar </w:t>
      </w:r>
      <w:r w:rsidR="00901725">
        <w:rPr>
          <w:bCs/>
          <w:spacing w:val="-3"/>
        </w:rPr>
        <w:t>letrado de la Administración de Justicia</w:t>
      </w:r>
      <w:r w:rsidR="00901725" w:rsidRPr="00901725">
        <w:rPr>
          <w:bCs/>
          <w:spacing w:val="-3"/>
        </w:rPr>
        <w:t xml:space="preserve"> o del </w:t>
      </w:r>
      <w:r w:rsidR="00901725">
        <w:rPr>
          <w:bCs/>
          <w:spacing w:val="-3"/>
        </w:rPr>
        <w:t>r</w:t>
      </w:r>
      <w:r w:rsidR="00901725" w:rsidRPr="00901725">
        <w:rPr>
          <w:bCs/>
          <w:spacing w:val="-3"/>
        </w:rPr>
        <w:t>egistrador mercantil del domicilio social la designación de un interventor que fiscalice las operaciones de liquidación.</w:t>
      </w:r>
    </w:p>
    <w:p w14:paraId="5E286B98" w14:textId="36174B57" w:rsidR="00B5400C" w:rsidRDefault="00901725" w:rsidP="00901725">
      <w:pPr>
        <w:spacing w:before="120" w:after="120" w:line="360" w:lineRule="auto"/>
        <w:ind w:firstLine="708"/>
        <w:jc w:val="both"/>
        <w:rPr>
          <w:bCs/>
          <w:spacing w:val="-3"/>
        </w:rPr>
      </w:pPr>
      <w:r w:rsidRPr="00901725">
        <w:rPr>
          <w:bCs/>
          <w:spacing w:val="-3"/>
        </w:rPr>
        <w:lastRenderedPageBreak/>
        <w:t>Si la sociedad hubiera emitido y tuviera en circulación obligaciones, también podrá nombrar un interventor el sindicato de obligacionistas</w:t>
      </w:r>
      <w:r w:rsidR="00A05EC9">
        <w:rPr>
          <w:bCs/>
          <w:spacing w:val="-3"/>
        </w:rPr>
        <w:t>.</w:t>
      </w:r>
    </w:p>
    <w:p w14:paraId="72EE557C" w14:textId="77777777" w:rsidR="004F52FE" w:rsidRDefault="004F52FE" w:rsidP="00492F81">
      <w:pPr>
        <w:spacing w:before="120" w:after="120" w:line="360" w:lineRule="auto"/>
        <w:ind w:firstLine="708"/>
        <w:jc w:val="both"/>
        <w:rPr>
          <w:bCs/>
          <w:spacing w:val="-3"/>
        </w:rPr>
      </w:pPr>
    </w:p>
    <w:p w14:paraId="1CEA69B1" w14:textId="65AB4760" w:rsidR="00D55D17" w:rsidRDefault="00D55D17" w:rsidP="00D55D17">
      <w:pPr>
        <w:spacing w:before="120" w:after="120" w:line="360" w:lineRule="auto"/>
        <w:jc w:val="both"/>
        <w:rPr>
          <w:bCs/>
          <w:spacing w:val="-3"/>
        </w:rPr>
      </w:pPr>
      <w:r w:rsidRPr="00D55D17">
        <w:rPr>
          <w:b/>
          <w:spacing w:val="-3"/>
        </w:rPr>
        <w:t>OPER</w:t>
      </w:r>
      <w:r>
        <w:rPr>
          <w:b/>
          <w:spacing w:val="-3"/>
        </w:rPr>
        <w:t>A</w:t>
      </w:r>
      <w:r w:rsidRPr="00D55D17">
        <w:rPr>
          <w:b/>
          <w:spacing w:val="-3"/>
        </w:rPr>
        <w:t>CIONES QUE COMPRENDE.</w:t>
      </w:r>
    </w:p>
    <w:p w14:paraId="2AE7194A" w14:textId="39501D40" w:rsidR="001F25B9" w:rsidRPr="001F25B9" w:rsidRDefault="001F25B9" w:rsidP="001F25B9">
      <w:pPr>
        <w:spacing w:before="120" w:after="120" w:line="360" w:lineRule="auto"/>
        <w:ind w:firstLine="708"/>
        <w:jc w:val="both"/>
        <w:rPr>
          <w:bCs/>
          <w:spacing w:val="-3"/>
        </w:rPr>
      </w:pPr>
      <w:r>
        <w:rPr>
          <w:bCs/>
          <w:spacing w:val="-3"/>
        </w:rPr>
        <w:t>L</w:t>
      </w:r>
      <w:r w:rsidRPr="001F25B9">
        <w:rPr>
          <w:bCs/>
          <w:spacing w:val="-3"/>
        </w:rPr>
        <w:t>as principales operaciones que comprende la liquidación son las siguientes:</w:t>
      </w:r>
    </w:p>
    <w:p w14:paraId="7EC1FB27" w14:textId="723A9B26"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Confección</w:t>
      </w:r>
      <w:r w:rsidR="008F1CBC" w:rsidRPr="00E242BA">
        <w:rPr>
          <w:bCs/>
          <w:spacing w:val="-3"/>
        </w:rPr>
        <w:t>,</w:t>
      </w:r>
      <w:r w:rsidRPr="00E242BA">
        <w:rPr>
          <w:bCs/>
          <w:spacing w:val="-3"/>
        </w:rPr>
        <w:t xml:space="preserve"> </w:t>
      </w:r>
      <w:r w:rsidR="008F1CBC" w:rsidRPr="00E242BA">
        <w:rPr>
          <w:bCs/>
          <w:spacing w:val="-3"/>
        </w:rPr>
        <w:t xml:space="preserve">en el plazo de tres meses a contar desde la apertura de la liquidación, </w:t>
      </w:r>
      <w:r w:rsidRPr="00E242BA">
        <w:rPr>
          <w:bCs/>
          <w:spacing w:val="-3"/>
        </w:rPr>
        <w:t xml:space="preserve">del inventario y </w:t>
      </w:r>
      <w:r w:rsidR="008F1CBC" w:rsidRPr="00E242BA">
        <w:rPr>
          <w:bCs/>
          <w:spacing w:val="-3"/>
        </w:rPr>
        <w:t xml:space="preserve">del </w:t>
      </w:r>
      <w:r w:rsidRPr="00E242BA">
        <w:rPr>
          <w:bCs/>
          <w:spacing w:val="-3"/>
        </w:rPr>
        <w:t>balance con referencia al día en que se inicia la liquidación.</w:t>
      </w:r>
    </w:p>
    <w:p w14:paraId="72CD0E1C" w14:textId="28AFFCE9" w:rsidR="001F25B9" w:rsidRPr="00E242BA" w:rsidRDefault="008F1CBC" w:rsidP="00E242BA">
      <w:pPr>
        <w:pStyle w:val="Prrafodelista"/>
        <w:numPr>
          <w:ilvl w:val="0"/>
          <w:numId w:val="24"/>
        </w:numPr>
        <w:spacing w:before="120" w:after="120" w:line="360" w:lineRule="auto"/>
        <w:ind w:left="993" w:hanging="284"/>
        <w:jc w:val="both"/>
        <w:rPr>
          <w:bCs/>
          <w:spacing w:val="-3"/>
        </w:rPr>
      </w:pPr>
      <w:r w:rsidRPr="00E242BA">
        <w:rPr>
          <w:bCs/>
          <w:spacing w:val="-3"/>
        </w:rPr>
        <w:t xml:space="preserve">Conclusión de </w:t>
      </w:r>
      <w:r w:rsidR="001F25B9" w:rsidRPr="00E242BA">
        <w:rPr>
          <w:bCs/>
          <w:spacing w:val="-3"/>
        </w:rPr>
        <w:t>las operaciones comerciales pendientes</w:t>
      </w:r>
      <w:r w:rsidRPr="00E242BA">
        <w:rPr>
          <w:bCs/>
          <w:spacing w:val="-3"/>
        </w:rPr>
        <w:t>, pudiéndose t</w:t>
      </w:r>
      <w:r w:rsidR="001F25B9" w:rsidRPr="00E242BA">
        <w:rPr>
          <w:bCs/>
          <w:spacing w:val="-3"/>
        </w:rPr>
        <w:t>ambién verificar operaciones comerciales nuevas que sean necesarias para la liquidación de la sociedad.</w:t>
      </w:r>
    </w:p>
    <w:p w14:paraId="12FA7C84" w14:textId="3152CBD6" w:rsidR="00732B73"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Enajenación de los bienes sociales</w:t>
      </w:r>
      <w:r w:rsidR="00732B73" w:rsidRPr="00E242BA">
        <w:rPr>
          <w:bCs/>
          <w:spacing w:val="-3"/>
        </w:rPr>
        <w:t>.</w:t>
      </w:r>
    </w:p>
    <w:p w14:paraId="605B1477" w14:textId="0ED39163"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Cobro de créditos y dividendos pasivos pendientes hasta completar el importe nominal de las acciones en la cuantía necesaria para satisfacer a los acreedores.</w:t>
      </w:r>
    </w:p>
    <w:p w14:paraId="5608391B" w14:textId="3D8AB8DB" w:rsidR="001F25B9" w:rsidRPr="00E242BA" w:rsidRDefault="001F25B9" w:rsidP="00E242BA">
      <w:pPr>
        <w:pStyle w:val="Prrafodelista"/>
        <w:numPr>
          <w:ilvl w:val="0"/>
          <w:numId w:val="24"/>
        </w:numPr>
        <w:spacing w:before="120" w:after="120" w:line="360" w:lineRule="auto"/>
        <w:ind w:left="993" w:hanging="284"/>
        <w:jc w:val="both"/>
        <w:rPr>
          <w:bCs/>
          <w:spacing w:val="-3"/>
        </w:rPr>
      </w:pPr>
      <w:r w:rsidRPr="00E242BA">
        <w:rPr>
          <w:bCs/>
          <w:spacing w:val="-3"/>
        </w:rPr>
        <w:t xml:space="preserve">Pago a los acreedores </w:t>
      </w:r>
      <w:r w:rsidR="00ED62B0" w:rsidRPr="00E242BA">
        <w:rPr>
          <w:bCs/>
          <w:spacing w:val="-3"/>
        </w:rPr>
        <w:t>sociales</w:t>
      </w:r>
      <w:r w:rsidRPr="00E242BA">
        <w:rPr>
          <w:bCs/>
          <w:spacing w:val="-3"/>
        </w:rPr>
        <w:t xml:space="preserve"> antes </w:t>
      </w:r>
      <w:r w:rsidR="00ED62B0" w:rsidRPr="00E242BA">
        <w:rPr>
          <w:bCs/>
          <w:spacing w:val="-3"/>
        </w:rPr>
        <w:t>del reparto del</w:t>
      </w:r>
      <w:r w:rsidRPr="00E242BA">
        <w:rPr>
          <w:bCs/>
          <w:spacing w:val="-3"/>
        </w:rPr>
        <w:t xml:space="preserve"> patrimonio social entre los socios</w:t>
      </w:r>
      <w:r w:rsidR="00ED62B0" w:rsidRPr="00E242BA">
        <w:rPr>
          <w:bCs/>
          <w:spacing w:val="-3"/>
        </w:rPr>
        <w:t xml:space="preserve">, </w:t>
      </w:r>
      <w:r w:rsidR="00865141" w:rsidRPr="00E242BA">
        <w:rPr>
          <w:bCs/>
          <w:spacing w:val="-3"/>
        </w:rPr>
        <w:t>si bien s</w:t>
      </w:r>
      <w:r w:rsidRPr="00E242BA">
        <w:rPr>
          <w:bCs/>
          <w:spacing w:val="-3"/>
        </w:rPr>
        <w:t>i existen créditos no vencidos no es necesario pagarlos anticipadamente, bastando con asegurar su pago en forma suficiente.</w:t>
      </w:r>
    </w:p>
    <w:p w14:paraId="031325B8" w14:textId="310DA520" w:rsidR="001A1CD2" w:rsidRDefault="001A1CD2" w:rsidP="00E242BA">
      <w:pPr>
        <w:pStyle w:val="Prrafodelista"/>
        <w:numPr>
          <w:ilvl w:val="0"/>
          <w:numId w:val="24"/>
        </w:numPr>
        <w:spacing w:before="120" w:after="120" w:line="360" w:lineRule="auto"/>
        <w:ind w:left="993" w:hanging="284"/>
        <w:jc w:val="both"/>
        <w:rPr>
          <w:bCs/>
          <w:spacing w:val="-3"/>
        </w:rPr>
      </w:pPr>
      <w:r>
        <w:rPr>
          <w:bCs/>
          <w:spacing w:val="-3"/>
        </w:rPr>
        <w:t>Sometimiento por l</w:t>
      </w:r>
      <w:r w:rsidR="001F25B9" w:rsidRPr="00E242BA">
        <w:rPr>
          <w:bCs/>
          <w:spacing w:val="-3"/>
        </w:rPr>
        <w:t xml:space="preserve">os liquidadores a la aprobación de la junta general </w:t>
      </w:r>
      <w:r>
        <w:rPr>
          <w:bCs/>
          <w:spacing w:val="-3"/>
        </w:rPr>
        <w:t xml:space="preserve">de </w:t>
      </w:r>
      <w:r w:rsidR="001F25B9" w:rsidRPr="00E242BA">
        <w:rPr>
          <w:bCs/>
          <w:spacing w:val="-3"/>
        </w:rPr>
        <w:t>un balance final, un informe completo sobre dichas operaciones y un proyecto de división entre los socios del activo resultante.</w:t>
      </w:r>
    </w:p>
    <w:p w14:paraId="22C4353D" w14:textId="5CC4C053" w:rsidR="00842D40" w:rsidRPr="00E242BA" w:rsidRDefault="00744F48" w:rsidP="001A1CD2">
      <w:pPr>
        <w:pStyle w:val="Prrafodelista"/>
        <w:spacing w:before="120" w:after="120" w:line="360" w:lineRule="auto"/>
        <w:ind w:left="993" w:firstLine="283"/>
        <w:jc w:val="both"/>
        <w:rPr>
          <w:bCs/>
          <w:spacing w:val="-3"/>
        </w:rPr>
      </w:pPr>
      <w:r w:rsidRPr="00E242BA">
        <w:rPr>
          <w:bCs/>
          <w:spacing w:val="-3"/>
        </w:rPr>
        <w:t xml:space="preserve">El acuerdo aprobatorio podrá ser impugnado por los socios disidentes </w:t>
      </w:r>
      <w:r w:rsidR="00014C41" w:rsidRPr="00E242BA">
        <w:rPr>
          <w:bCs/>
          <w:spacing w:val="-3"/>
        </w:rPr>
        <w:t xml:space="preserve">en el plazo </w:t>
      </w:r>
      <w:r w:rsidRPr="00E242BA">
        <w:rPr>
          <w:bCs/>
          <w:spacing w:val="-3"/>
        </w:rPr>
        <w:t>de dos meses</w:t>
      </w:r>
      <w:r w:rsidR="00014C41" w:rsidRPr="00E242BA">
        <w:rPr>
          <w:bCs/>
          <w:spacing w:val="-3"/>
        </w:rPr>
        <w:t>.</w:t>
      </w:r>
    </w:p>
    <w:p w14:paraId="76A2CB91" w14:textId="7C86CB4F" w:rsidR="001F25B9" w:rsidRPr="00E242BA" w:rsidRDefault="001A1CD2" w:rsidP="00E242BA">
      <w:pPr>
        <w:pStyle w:val="Prrafodelista"/>
        <w:numPr>
          <w:ilvl w:val="0"/>
          <w:numId w:val="24"/>
        </w:numPr>
        <w:spacing w:before="120" w:after="120" w:line="360" w:lineRule="auto"/>
        <w:ind w:left="993" w:hanging="284"/>
        <w:jc w:val="both"/>
        <w:rPr>
          <w:bCs/>
          <w:spacing w:val="-3"/>
        </w:rPr>
      </w:pPr>
      <w:r>
        <w:rPr>
          <w:bCs/>
          <w:spacing w:val="-3"/>
        </w:rPr>
        <w:t>Transcurrido el plazo indicado, d</w:t>
      </w:r>
      <w:r w:rsidR="001F25B9" w:rsidRPr="00E242BA">
        <w:rPr>
          <w:bCs/>
          <w:spacing w:val="-3"/>
        </w:rPr>
        <w:t>ivisión del patrimonio resultante de la liquidación</w:t>
      </w:r>
      <w:r w:rsidR="00842D40" w:rsidRPr="00E242BA">
        <w:rPr>
          <w:bCs/>
          <w:spacing w:val="-3"/>
        </w:rPr>
        <w:t xml:space="preserve"> entre los socios</w:t>
      </w:r>
      <w:r w:rsidR="00B975D8" w:rsidRPr="00E242BA">
        <w:rPr>
          <w:bCs/>
          <w:spacing w:val="-3"/>
        </w:rPr>
        <w:t xml:space="preserve"> que, salvo previsión distinta en los</w:t>
      </w:r>
      <w:r w:rsidR="001F25B9" w:rsidRPr="00E242BA">
        <w:rPr>
          <w:bCs/>
          <w:spacing w:val="-3"/>
        </w:rPr>
        <w:t xml:space="preserve"> estatutos </w:t>
      </w:r>
      <w:r w:rsidR="00B975D8" w:rsidRPr="00E242BA">
        <w:rPr>
          <w:bCs/>
          <w:spacing w:val="-3"/>
        </w:rPr>
        <w:t xml:space="preserve">se hará </w:t>
      </w:r>
      <w:r w:rsidR="001F25B9" w:rsidRPr="00E242BA">
        <w:rPr>
          <w:bCs/>
          <w:spacing w:val="-3"/>
        </w:rPr>
        <w:t xml:space="preserve">en proporción a </w:t>
      </w:r>
      <w:r w:rsidR="00FF3DF1" w:rsidRPr="00E242BA">
        <w:rPr>
          <w:bCs/>
          <w:spacing w:val="-3"/>
        </w:rPr>
        <w:t>la</w:t>
      </w:r>
      <w:r w:rsidR="001F25B9" w:rsidRPr="00E242BA">
        <w:rPr>
          <w:bCs/>
          <w:spacing w:val="-3"/>
        </w:rPr>
        <w:t xml:space="preserve"> participación</w:t>
      </w:r>
      <w:r w:rsidR="00FF3DF1" w:rsidRPr="00E242BA">
        <w:rPr>
          <w:bCs/>
          <w:spacing w:val="-3"/>
        </w:rPr>
        <w:t xml:space="preserve"> de los socios</w:t>
      </w:r>
      <w:r w:rsidR="001F25B9" w:rsidRPr="00E242BA">
        <w:rPr>
          <w:bCs/>
          <w:spacing w:val="-3"/>
        </w:rPr>
        <w:t xml:space="preserve"> en el capital social</w:t>
      </w:r>
      <w:r w:rsidR="00B975D8" w:rsidRPr="00E242BA">
        <w:rPr>
          <w:bCs/>
          <w:spacing w:val="-3"/>
        </w:rPr>
        <w:t xml:space="preserve">, teniendo derecho </w:t>
      </w:r>
      <w:r w:rsidR="00363310" w:rsidRPr="00E242BA">
        <w:rPr>
          <w:bCs/>
          <w:spacing w:val="-3"/>
        </w:rPr>
        <w:t xml:space="preserve">los socios </w:t>
      </w:r>
      <w:r w:rsidR="00B975D8" w:rsidRPr="00E242BA">
        <w:rPr>
          <w:bCs/>
          <w:spacing w:val="-3"/>
        </w:rPr>
        <w:t>a percibir en dinero la cuota de liquidación, salvo previsión estatutaria o acuerdo unánime en contrario.</w:t>
      </w:r>
    </w:p>
    <w:p w14:paraId="7371CB69" w14:textId="2D1E5828" w:rsidR="001F25B9" w:rsidRPr="00E242BA" w:rsidRDefault="008D6115" w:rsidP="00FE7A55">
      <w:pPr>
        <w:pStyle w:val="Prrafodelista"/>
        <w:numPr>
          <w:ilvl w:val="0"/>
          <w:numId w:val="24"/>
        </w:numPr>
        <w:spacing w:before="120" w:after="120" w:line="360" w:lineRule="auto"/>
        <w:ind w:left="993" w:hanging="284"/>
        <w:jc w:val="both"/>
        <w:rPr>
          <w:bCs/>
          <w:spacing w:val="-3"/>
        </w:rPr>
      </w:pPr>
      <w:r w:rsidRPr="00E242BA">
        <w:rPr>
          <w:bCs/>
          <w:spacing w:val="-3"/>
        </w:rPr>
        <w:t>O</w:t>
      </w:r>
      <w:r w:rsidR="001F25B9" w:rsidRPr="00E242BA">
        <w:rPr>
          <w:bCs/>
          <w:spacing w:val="-3"/>
        </w:rPr>
        <w:t>torga</w:t>
      </w:r>
      <w:r w:rsidRPr="00E242BA">
        <w:rPr>
          <w:bCs/>
          <w:spacing w:val="-3"/>
        </w:rPr>
        <w:t>miento por los liquidadores de la</w:t>
      </w:r>
      <w:r w:rsidR="001F25B9" w:rsidRPr="00E242BA">
        <w:rPr>
          <w:bCs/>
          <w:spacing w:val="-3"/>
        </w:rPr>
        <w:t xml:space="preserve"> escritura pública de extinción de la sociedad</w:t>
      </w:r>
      <w:r w:rsidR="00FE7A55">
        <w:rPr>
          <w:bCs/>
          <w:spacing w:val="-3"/>
        </w:rPr>
        <w:t xml:space="preserve"> y cancelación de</w:t>
      </w:r>
      <w:r w:rsidR="001F25B9" w:rsidRPr="00E242BA">
        <w:rPr>
          <w:bCs/>
          <w:spacing w:val="-3"/>
        </w:rPr>
        <w:t xml:space="preserve"> </w:t>
      </w:r>
      <w:r w:rsidR="00651D17">
        <w:rPr>
          <w:bCs/>
          <w:spacing w:val="-3"/>
        </w:rPr>
        <w:t>su</w:t>
      </w:r>
      <w:r w:rsidR="001F25B9" w:rsidRPr="00E242BA">
        <w:rPr>
          <w:bCs/>
          <w:spacing w:val="-3"/>
        </w:rPr>
        <w:t>s asientos, deposit</w:t>
      </w:r>
      <w:r w:rsidRPr="00E242BA">
        <w:rPr>
          <w:bCs/>
          <w:spacing w:val="-3"/>
        </w:rPr>
        <w:t>á</w:t>
      </w:r>
      <w:r w:rsidR="001F25B9" w:rsidRPr="00E242BA">
        <w:rPr>
          <w:bCs/>
          <w:spacing w:val="-3"/>
        </w:rPr>
        <w:t>ndo</w:t>
      </w:r>
      <w:r w:rsidRPr="00E242BA">
        <w:rPr>
          <w:bCs/>
          <w:spacing w:val="-3"/>
        </w:rPr>
        <w:t>se</w:t>
      </w:r>
      <w:r w:rsidR="001F25B9" w:rsidRPr="00E242BA">
        <w:rPr>
          <w:bCs/>
          <w:spacing w:val="-3"/>
        </w:rPr>
        <w:t xml:space="preserve"> en dicho Registro los libros de comercio y documentos relativos a su tráfico</w:t>
      </w:r>
      <w:r w:rsidR="007C358A">
        <w:rPr>
          <w:bCs/>
          <w:spacing w:val="-3"/>
        </w:rPr>
        <w:t>, quedando entonces extinguida la sociedad</w:t>
      </w:r>
      <w:r w:rsidR="001F25B9" w:rsidRPr="00E242BA">
        <w:rPr>
          <w:bCs/>
          <w:spacing w:val="-3"/>
        </w:rPr>
        <w:t>.</w:t>
      </w:r>
    </w:p>
    <w:p w14:paraId="7C66CEA4" w14:textId="69194E0D" w:rsidR="00F53996" w:rsidRDefault="00492F81" w:rsidP="00E242BA">
      <w:pPr>
        <w:pStyle w:val="Prrafodelista"/>
        <w:numPr>
          <w:ilvl w:val="0"/>
          <w:numId w:val="24"/>
        </w:numPr>
        <w:spacing w:before="120" w:after="120" w:line="360" w:lineRule="auto"/>
        <w:ind w:left="993" w:hanging="284"/>
        <w:jc w:val="both"/>
        <w:rPr>
          <w:bCs/>
          <w:spacing w:val="-3"/>
        </w:rPr>
      </w:pPr>
      <w:r w:rsidRPr="00E242BA">
        <w:rPr>
          <w:bCs/>
          <w:spacing w:val="-3"/>
        </w:rPr>
        <w:t>Finalmente</w:t>
      </w:r>
      <w:r w:rsidR="00363310" w:rsidRPr="00E242BA">
        <w:rPr>
          <w:bCs/>
          <w:spacing w:val="-3"/>
        </w:rPr>
        <w:t>,</w:t>
      </w:r>
      <w:r w:rsidR="007C358A">
        <w:rPr>
          <w:bCs/>
          <w:spacing w:val="-3"/>
        </w:rPr>
        <w:t xml:space="preserve"> </w:t>
      </w:r>
      <w:r w:rsidR="007C358A" w:rsidRPr="007C358A">
        <w:rPr>
          <w:bCs/>
          <w:spacing w:val="-3"/>
        </w:rPr>
        <w:t>si aparecieran bienes sociales</w:t>
      </w:r>
      <w:r w:rsidR="007C358A">
        <w:rPr>
          <w:bCs/>
          <w:spacing w:val="-3"/>
        </w:rPr>
        <w:t xml:space="preserve"> con posterioridad a la extinción,</w:t>
      </w:r>
      <w:r w:rsidR="007C358A" w:rsidRPr="007C358A">
        <w:rPr>
          <w:bCs/>
          <w:spacing w:val="-3"/>
        </w:rPr>
        <w:t xml:space="preserve"> los liquidadores deberán adjudicar a los antiguos socios la cuota adicional que les corresponda, previa conversión de los bienes en dinero cuando fuere necesario</w:t>
      </w:r>
      <w:r w:rsidR="00E242BA" w:rsidRPr="00E242BA">
        <w:rPr>
          <w:bCs/>
          <w:spacing w:val="-3"/>
        </w:rPr>
        <w:t>.</w:t>
      </w:r>
    </w:p>
    <w:p w14:paraId="0AD43778" w14:textId="06619C3D" w:rsidR="007C358A" w:rsidRPr="00E242BA" w:rsidRDefault="00357C01" w:rsidP="00357C01">
      <w:pPr>
        <w:pStyle w:val="Prrafodelista"/>
        <w:spacing w:before="120" w:after="120" w:line="360" w:lineRule="auto"/>
        <w:ind w:left="993" w:firstLine="283"/>
        <w:jc w:val="both"/>
        <w:rPr>
          <w:bCs/>
          <w:spacing w:val="-3"/>
        </w:rPr>
      </w:pPr>
      <w:r>
        <w:rPr>
          <w:bCs/>
          <w:spacing w:val="-3"/>
        </w:rPr>
        <w:lastRenderedPageBreak/>
        <w:t>Así mismo, l</w:t>
      </w:r>
      <w:r w:rsidRPr="00357C01">
        <w:rPr>
          <w:bCs/>
          <w:spacing w:val="-3"/>
        </w:rPr>
        <w:t>os antiguos socios responderán solidariamente de las deudas sociales no satisfechas hasta el límite de lo que hubieran recibido como cuota de liquidación</w:t>
      </w:r>
      <w:r>
        <w:rPr>
          <w:bCs/>
          <w:spacing w:val="-3"/>
        </w:rPr>
        <w:t>.</w:t>
      </w:r>
    </w:p>
    <w:p w14:paraId="704B8947" w14:textId="77777777" w:rsidR="008E536D" w:rsidRDefault="008E536D" w:rsidP="003B4F3D">
      <w:pPr>
        <w:spacing w:before="120" w:after="120" w:line="360" w:lineRule="auto"/>
        <w:ind w:firstLine="708"/>
        <w:jc w:val="both"/>
        <w:rPr>
          <w:bCs/>
          <w:spacing w:val="-3"/>
        </w:rPr>
      </w:pPr>
    </w:p>
    <w:p w14:paraId="5DC69975" w14:textId="58B9B76A" w:rsidR="000E1F14" w:rsidRPr="00C26BBF" w:rsidRDefault="00C26BBF" w:rsidP="00C26BBF">
      <w:pPr>
        <w:spacing w:before="120" w:after="120" w:line="360" w:lineRule="auto"/>
        <w:jc w:val="both"/>
        <w:rPr>
          <w:bCs/>
          <w:spacing w:val="-3"/>
        </w:rPr>
      </w:pPr>
      <w:r w:rsidRPr="00C26BBF">
        <w:rPr>
          <w:b/>
          <w:bCs/>
          <w:color w:val="000000"/>
        </w:rPr>
        <w:t>INTERVENCIÓN DEL GOBIERNO EN LAS SOCIEDADES ANÓNIMAS E INTERVENCIÓN PÚBLICA EN LA LIQUIDACIÓN.</w:t>
      </w:r>
    </w:p>
    <w:p w14:paraId="7DFFDD06" w14:textId="74913DFD" w:rsidR="003707F3" w:rsidRDefault="003707F3" w:rsidP="0004660A">
      <w:pPr>
        <w:spacing w:before="120" w:after="120" w:line="360" w:lineRule="auto"/>
        <w:ind w:firstLine="708"/>
        <w:jc w:val="both"/>
        <w:rPr>
          <w:bCs/>
          <w:spacing w:val="-3"/>
        </w:rPr>
      </w:pPr>
      <w:r>
        <w:rPr>
          <w:b/>
          <w:bCs/>
          <w:color w:val="000000"/>
        </w:rPr>
        <w:t>I</w:t>
      </w:r>
      <w:r w:rsidRPr="00C26BBF">
        <w:rPr>
          <w:b/>
          <w:bCs/>
          <w:color w:val="000000"/>
        </w:rPr>
        <w:t xml:space="preserve">ntervención del </w:t>
      </w:r>
      <w:r>
        <w:rPr>
          <w:b/>
          <w:bCs/>
          <w:color w:val="000000"/>
        </w:rPr>
        <w:t>G</w:t>
      </w:r>
      <w:r w:rsidRPr="00C26BBF">
        <w:rPr>
          <w:b/>
          <w:bCs/>
          <w:color w:val="000000"/>
        </w:rPr>
        <w:t>obierno en las sociedades anónimas</w:t>
      </w:r>
      <w:r>
        <w:rPr>
          <w:b/>
          <w:bCs/>
          <w:color w:val="000000"/>
        </w:rPr>
        <w:t>.</w:t>
      </w:r>
    </w:p>
    <w:p w14:paraId="0FF9B381" w14:textId="14B850C9" w:rsidR="0004660A" w:rsidRPr="0004660A" w:rsidRDefault="00B94EB2" w:rsidP="0004660A">
      <w:pPr>
        <w:spacing w:before="120" w:after="120" w:line="360" w:lineRule="auto"/>
        <w:ind w:firstLine="708"/>
        <w:jc w:val="both"/>
        <w:rPr>
          <w:bCs/>
          <w:spacing w:val="-3"/>
        </w:rPr>
      </w:pPr>
      <w:r>
        <w:rPr>
          <w:bCs/>
          <w:spacing w:val="-3"/>
        </w:rPr>
        <w:t xml:space="preserve">Dispone el artículo </w:t>
      </w:r>
      <w:r w:rsidR="0004660A">
        <w:rPr>
          <w:bCs/>
          <w:spacing w:val="-3"/>
        </w:rPr>
        <w:t>373 de la Ley de Sociedades de Capital que c</w:t>
      </w:r>
      <w:r w:rsidR="0004660A" w:rsidRPr="0004660A">
        <w:rPr>
          <w:bCs/>
          <w:spacing w:val="-3"/>
        </w:rPr>
        <w:t>uando el Gobierno, a instancia de accionistas que representen, al menos, la quinta parte del capital social, o del personal de la empresa, juzgase conveniente para la economía nacional o para el interés social la continuación de la sociedad anónima, podrá acordarlo así por real decreto, en que se concretará la forma en que ésta habrá de subsistir y las compensaciones que, al ser expropiados de su derecho, han de recibir los accionistas.</w:t>
      </w:r>
    </w:p>
    <w:p w14:paraId="5EEEB880" w14:textId="0C5E8433" w:rsidR="000E1F14" w:rsidRDefault="0004660A" w:rsidP="0004660A">
      <w:pPr>
        <w:spacing w:before="120" w:after="120" w:line="360" w:lineRule="auto"/>
        <w:ind w:firstLine="708"/>
        <w:jc w:val="both"/>
        <w:rPr>
          <w:bCs/>
          <w:spacing w:val="-3"/>
        </w:rPr>
      </w:pPr>
      <w:r w:rsidRPr="0004660A">
        <w:rPr>
          <w:bCs/>
          <w:spacing w:val="-3"/>
        </w:rPr>
        <w:t>En todo caso, el real decreto reservará a los accionistas, reunidos en junta general, el derecho a prorrogar la vida de la sociedad y a continuar la explotación de la empresa, siempre que el acuerdo se adopte dentro del plazo de tres meses, a contar de la publicación del real decreto.</w:t>
      </w:r>
    </w:p>
    <w:p w14:paraId="2E9A3FD4" w14:textId="66EB22FD" w:rsidR="00C26BBF" w:rsidRDefault="00C26BBF" w:rsidP="003B4F3D">
      <w:pPr>
        <w:spacing w:before="120" w:after="120" w:line="360" w:lineRule="auto"/>
        <w:ind w:firstLine="708"/>
        <w:jc w:val="both"/>
        <w:rPr>
          <w:bCs/>
          <w:spacing w:val="-3"/>
        </w:rPr>
      </w:pPr>
    </w:p>
    <w:p w14:paraId="4BBF8F5A" w14:textId="726E71E5" w:rsidR="003707F3" w:rsidRDefault="003707F3" w:rsidP="003B4F3D">
      <w:pPr>
        <w:spacing w:before="120" w:after="120" w:line="360" w:lineRule="auto"/>
        <w:ind w:firstLine="708"/>
        <w:jc w:val="both"/>
        <w:rPr>
          <w:bCs/>
          <w:spacing w:val="-3"/>
        </w:rPr>
      </w:pPr>
      <w:r>
        <w:rPr>
          <w:b/>
          <w:bCs/>
          <w:color w:val="000000"/>
        </w:rPr>
        <w:t>I</w:t>
      </w:r>
      <w:r w:rsidRPr="00C26BBF">
        <w:rPr>
          <w:b/>
          <w:bCs/>
          <w:color w:val="000000"/>
        </w:rPr>
        <w:t>ntervención pública en la liquidación</w:t>
      </w:r>
      <w:r>
        <w:rPr>
          <w:b/>
          <w:bCs/>
          <w:color w:val="000000"/>
        </w:rPr>
        <w:t>.</w:t>
      </w:r>
    </w:p>
    <w:p w14:paraId="0F258663" w14:textId="6F667AA4" w:rsidR="00C26BBF" w:rsidRDefault="003707F3" w:rsidP="0045509C">
      <w:pPr>
        <w:spacing w:before="120" w:after="120" w:line="360" w:lineRule="auto"/>
        <w:ind w:firstLine="708"/>
        <w:jc w:val="both"/>
        <w:rPr>
          <w:bCs/>
          <w:spacing w:val="-3"/>
        </w:rPr>
      </w:pPr>
      <w:r>
        <w:rPr>
          <w:bCs/>
          <w:spacing w:val="-3"/>
        </w:rPr>
        <w:t>Dispone el artículo 382 de la Ley de Sociedades de Capital que</w:t>
      </w:r>
      <w:r w:rsidR="0045509C">
        <w:rPr>
          <w:bCs/>
          <w:spacing w:val="-3"/>
        </w:rPr>
        <w:t xml:space="preserve"> e</w:t>
      </w:r>
      <w:r w:rsidR="0045509C" w:rsidRPr="0045509C">
        <w:rPr>
          <w:bCs/>
          <w:spacing w:val="-3"/>
        </w:rPr>
        <w:t>n las sociedades anónimas, cuando el patrimonio que haya de ser objeto de liquidación y división sea cuantioso, estén repartidas entre gran número de tenedores las acciones o las obligaciones, o la importancia de la liquidación por cualquier otra causa lo justifique, podrá el Gobierno designar persona que se encargue de intervenir y presidir la liquidación de la sociedad y de velar por el cumplimiento de las leyes y del estatuto social.</w:t>
      </w:r>
    </w:p>
    <w:p w14:paraId="7E9E67F5" w14:textId="77777777" w:rsidR="00C26BBF" w:rsidRDefault="00C26BBF"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4D602471" w:rsidR="005726E8" w:rsidRPr="00FF4CC7" w:rsidRDefault="004D5158" w:rsidP="003B1331">
      <w:pPr>
        <w:spacing w:before="120" w:after="120" w:line="360" w:lineRule="auto"/>
        <w:ind w:firstLine="708"/>
        <w:jc w:val="right"/>
        <w:rPr>
          <w:spacing w:val="-3"/>
        </w:rPr>
      </w:pPr>
      <w:r>
        <w:rPr>
          <w:spacing w:val="-3"/>
        </w:rPr>
        <w:t>2</w:t>
      </w:r>
      <w:r w:rsidR="00D333E2">
        <w:rPr>
          <w:spacing w:val="-3"/>
        </w:rPr>
        <w:t>0</w:t>
      </w:r>
      <w:r w:rsidR="00FC39A8">
        <w:rPr>
          <w:spacing w:val="-3"/>
        </w:rPr>
        <w:t xml:space="preserve"> de </w:t>
      </w:r>
      <w:r w:rsidR="00D333E2">
        <w:rPr>
          <w:spacing w:val="-3"/>
        </w:rPr>
        <w:t>julio</w:t>
      </w:r>
      <w:r w:rsidR="00FC39A8">
        <w:rPr>
          <w:spacing w:val="-3"/>
        </w:rPr>
        <w:t xml:space="preserve"> de 202</w:t>
      </w:r>
      <w:r w:rsidR="00D333E2">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90896" w14:textId="77777777" w:rsidR="00416C9C" w:rsidRDefault="00416C9C" w:rsidP="00DB250B">
      <w:r>
        <w:separator/>
      </w:r>
    </w:p>
  </w:endnote>
  <w:endnote w:type="continuationSeparator" w:id="0">
    <w:p w14:paraId="37FB383D" w14:textId="77777777" w:rsidR="00416C9C" w:rsidRDefault="00416C9C" w:rsidP="00DB250B">
      <w:r>
        <w:continuationSeparator/>
      </w:r>
    </w:p>
  </w:endnote>
  <w:endnote w:type="continuationNotice" w:id="1">
    <w:p w14:paraId="6BA5608A" w14:textId="77777777" w:rsidR="00416C9C" w:rsidRDefault="00416C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DAEA6D" w14:textId="77777777" w:rsidR="00522581" w:rsidRDefault="00522581">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1E1C9AAA" w:rsidR="001E237F" w:rsidRDefault="001E237F" w:rsidP="00522581">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6488F" w14:textId="77777777" w:rsidR="00522581" w:rsidRDefault="0052258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EC5E7" w14:textId="77777777" w:rsidR="00416C9C" w:rsidRDefault="00416C9C" w:rsidP="00DB250B">
      <w:r>
        <w:separator/>
      </w:r>
    </w:p>
  </w:footnote>
  <w:footnote w:type="continuationSeparator" w:id="0">
    <w:p w14:paraId="76C39235" w14:textId="77777777" w:rsidR="00416C9C" w:rsidRDefault="00416C9C" w:rsidP="00DB250B">
      <w:r>
        <w:continuationSeparator/>
      </w:r>
    </w:p>
  </w:footnote>
  <w:footnote w:type="continuationNotice" w:id="1">
    <w:p w14:paraId="1D0E524E" w14:textId="77777777" w:rsidR="00416C9C" w:rsidRDefault="00416C9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9103F1" w14:textId="77777777" w:rsidR="00522581" w:rsidRDefault="00522581">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05C6748"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5640E9" w14:textId="77777777" w:rsidR="00522581" w:rsidRDefault="0052258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91234C8"/>
    <w:multiLevelType w:val="hybridMultilevel"/>
    <w:tmpl w:val="59604B5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9257333"/>
    <w:multiLevelType w:val="hybridMultilevel"/>
    <w:tmpl w:val="6906907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101763A4"/>
    <w:multiLevelType w:val="hybridMultilevel"/>
    <w:tmpl w:val="B60A521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4F946B9"/>
    <w:multiLevelType w:val="hybridMultilevel"/>
    <w:tmpl w:val="E264CB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50D44C7"/>
    <w:multiLevelType w:val="multilevel"/>
    <w:tmpl w:val="1EA03426"/>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6" w15:restartNumberingAfterBreak="0">
    <w:nsid w:val="15D001F0"/>
    <w:multiLevelType w:val="hybridMultilevel"/>
    <w:tmpl w:val="20CE02A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BC924D7"/>
    <w:multiLevelType w:val="hybridMultilevel"/>
    <w:tmpl w:val="1AEE5F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E8875CD"/>
    <w:multiLevelType w:val="hybridMultilevel"/>
    <w:tmpl w:val="0A40B6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9D9356E"/>
    <w:multiLevelType w:val="hybridMultilevel"/>
    <w:tmpl w:val="0B96F35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33853B15"/>
    <w:multiLevelType w:val="hybridMultilevel"/>
    <w:tmpl w:val="8320CC7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29F21BE"/>
    <w:multiLevelType w:val="hybridMultilevel"/>
    <w:tmpl w:val="514EA1C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3CB0874"/>
    <w:multiLevelType w:val="hybridMultilevel"/>
    <w:tmpl w:val="00A29B8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492F433E"/>
    <w:multiLevelType w:val="hybridMultilevel"/>
    <w:tmpl w:val="C620430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4B48426F"/>
    <w:multiLevelType w:val="hybridMultilevel"/>
    <w:tmpl w:val="A41A123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DEB74E9"/>
    <w:multiLevelType w:val="hybridMultilevel"/>
    <w:tmpl w:val="A36E23D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F0F3464"/>
    <w:multiLevelType w:val="hybridMultilevel"/>
    <w:tmpl w:val="4A04D66A"/>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F1B05AE"/>
    <w:multiLevelType w:val="hybridMultilevel"/>
    <w:tmpl w:val="39C818A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E1753C3"/>
    <w:multiLevelType w:val="hybridMultilevel"/>
    <w:tmpl w:val="42E4A47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F517265"/>
    <w:multiLevelType w:val="hybridMultilevel"/>
    <w:tmpl w:val="C26C36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6363159E"/>
    <w:multiLevelType w:val="hybridMultilevel"/>
    <w:tmpl w:val="1EA0342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67C957DA"/>
    <w:multiLevelType w:val="hybridMultilevel"/>
    <w:tmpl w:val="0ADA86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D82675A"/>
    <w:multiLevelType w:val="hybridMultilevel"/>
    <w:tmpl w:val="76E253F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77A83FD6"/>
    <w:multiLevelType w:val="hybridMultilevel"/>
    <w:tmpl w:val="509255A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791320502">
    <w:abstractNumId w:val="0"/>
  </w:num>
  <w:num w:numId="2" w16cid:durableId="1819229314">
    <w:abstractNumId w:val="18"/>
  </w:num>
  <w:num w:numId="3" w16cid:durableId="1875848606">
    <w:abstractNumId w:val="12"/>
  </w:num>
  <w:num w:numId="4" w16cid:durableId="1461800391">
    <w:abstractNumId w:val="16"/>
  </w:num>
  <w:num w:numId="5" w16cid:durableId="843787319">
    <w:abstractNumId w:val="19"/>
  </w:num>
  <w:num w:numId="6" w16cid:durableId="129981323">
    <w:abstractNumId w:val="20"/>
  </w:num>
  <w:num w:numId="7" w16cid:durableId="1115170779">
    <w:abstractNumId w:val="5"/>
  </w:num>
  <w:num w:numId="8" w16cid:durableId="1905792018">
    <w:abstractNumId w:val="15"/>
  </w:num>
  <w:num w:numId="9" w16cid:durableId="548224437">
    <w:abstractNumId w:val="1"/>
  </w:num>
  <w:num w:numId="10" w16cid:durableId="554702222">
    <w:abstractNumId w:val="22"/>
  </w:num>
  <w:num w:numId="11" w16cid:durableId="1648513138">
    <w:abstractNumId w:val="8"/>
  </w:num>
  <w:num w:numId="12" w16cid:durableId="1792632342">
    <w:abstractNumId w:val="3"/>
  </w:num>
  <w:num w:numId="13" w16cid:durableId="550727885">
    <w:abstractNumId w:val="2"/>
  </w:num>
  <w:num w:numId="14" w16cid:durableId="1787460730">
    <w:abstractNumId w:val="7"/>
  </w:num>
  <w:num w:numId="15" w16cid:durableId="1377659229">
    <w:abstractNumId w:val="4"/>
  </w:num>
  <w:num w:numId="16" w16cid:durableId="127748667">
    <w:abstractNumId w:val="17"/>
  </w:num>
  <w:num w:numId="17" w16cid:durableId="1479761242">
    <w:abstractNumId w:val="11"/>
  </w:num>
  <w:num w:numId="18" w16cid:durableId="265624612">
    <w:abstractNumId w:val="10"/>
  </w:num>
  <w:num w:numId="19" w16cid:durableId="922881808">
    <w:abstractNumId w:val="6"/>
  </w:num>
  <w:num w:numId="20" w16cid:durableId="1166282788">
    <w:abstractNumId w:val="23"/>
  </w:num>
  <w:num w:numId="21" w16cid:durableId="380904407">
    <w:abstractNumId w:val="21"/>
  </w:num>
  <w:num w:numId="22" w16cid:durableId="1565481792">
    <w:abstractNumId w:val="14"/>
  </w:num>
  <w:num w:numId="23" w16cid:durableId="634332844">
    <w:abstractNumId w:val="13"/>
  </w:num>
  <w:num w:numId="24" w16cid:durableId="182211590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A3EADC17-3CB7-4303-A759-19486C087D4F}"/>
    <w:docVar w:name="dgnword-eventsink" w:val="2290539188944"/>
  </w:docVars>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167"/>
    <w:rsid w:val="000062B4"/>
    <w:rsid w:val="000066C1"/>
    <w:rsid w:val="00006A81"/>
    <w:rsid w:val="00006D46"/>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4C1B"/>
    <w:rsid w:val="00014C41"/>
    <w:rsid w:val="00015FAC"/>
    <w:rsid w:val="0001603E"/>
    <w:rsid w:val="00016105"/>
    <w:rsid w:val="00016190"/>
    <w:rsid w:val="000161B9"/>
    <w:rsid w:val="000165B8"/>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EAE"/>
    <w:rsid w:val="00022F1C"/>
    <w:rsid w:val="000234F0"/>
    <w:rsid w:val="00023664"/>
    <w:rsid w:val="00023E81"/>
    <w:rsid w:val="00024796"/>
    <w:rsid w:val="00024A29"/>
    <w:rsid w:val="00024FA6"/>
    <w:rsid w:val="00025813"/>
    <w:rsid w:val="00025950"/>
    <w:rsid w:val="00025952"/>
    <w:rsid w:val="00025C25"/>
    <w:rsid w:val="00025E34"/>
    <w:rsid w:val="00026408"/>
    <w:rsid w:val="0002663A"/>
    <w:rsid w:val="000269E0"/>
    <w:rsid w:val="00026B81"/>
    <w:rsid w:val="00026FE8"/>
    <w:rsid w:val="00027056"/>
    <w:rsid w:val="0002749D"/>
    <w:rsid w:val="00030420"/>
    <w:rsid w:val="00030D1C"/>
    <w:rsid w:val="00031A3A"/>
    <w:rsid w:val="000324DD"/>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1C8"/>
    <w:rsid w:val="0004457B"/>
    <w:rsid w:val="0004463E"/>
    <w:rsid w:val="00044C25"/>
    <w:rsid w:val="00044DC9"/>
    <w:rsid w:val="0004529D"/>
    <w:rsid w:val="00045690"/>
    <w:rsid w:val="00045AB1"/>
    <w:rsid w:val="00045B74"/>
    <w:rsid w:val="00045D0A"/>
    <w:rsid w:val="00046200"/>
    <w:rsid w:val="000463C7"/>
    <w:rsid w:val="0004649E"/>
    <w:rsid w:val="0004660A"/>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AAE"/>
    <w:rsid w:val="00056B25"/>
    <w:rsid w:val="00056B77"/>
    <w:rsid w:val="00056D28"/>
    <w:rsid w:val="000570F0"/>
    <w:rsid w:val="00057356"/>
    <w:rsid w:val="00057769"/>
    <w:rsid w:val="00057845"/>
    <w:rsid w:val="00057C96"/>
    <w:rsid w:val="00057CD2"/>
    <w:rsid w:val="00060261"/>
    <w:rsid w:val="00060615"/>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5C6C"/>
    <w:rsid w:val="0007616A"/>
    <w:rsid w:val="00076DFE"/>
    <w:rsid w:val="00077038"/>
    <w:rsid w:val="00077174"/>
    <w:rsid w:val="0007739C"/>
    <w:rsid w:val="00077D82"/>
    <w:rsid w:val="00077EEB"/>
    <w:rsid w:val="000805F1"/>
    <w:rsid w:val="00080A40"/>
    <w:rsid w:val="00080CC1"/>
    <w:rsid w:val="00081848"/>
    <w:rsid w:val="00081973"/>
    <w:rsid w:val="00081DF5"/>
    <w:rsid w:val="00082295"/>
    <w:rsid w:val="00082AC5"/>
    <w:rsid w:val="00083074"/>
    <w:rsid w:val="0008312B"/>
    <w:rsid w:val="00083955"/>
    <w:rsid w:val="00083AAA"/>
    <w:rsid w:val="00083C8B"/>
    <w:rsid w:val="000842B8"/>
    <w:rsid w:val="000842EB"/>
    <w:rsid w:val="00084361"/>
    <w:rsid w:val="00084627"/>
    <w:rsid w:val="000847C5"/>
    <w:rsid w:val="00084892"/>
    <w:rsid w:val="00084CE4"/>
    <w:rsid w:val="00085436"/>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4CD"/>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97FC4"/>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11D"/>
    <w:rsid w:val="000A5B5B"/>
    <w:rsid w:val="000A611B"/>
    <w:rsid w:val="000A64AF"/>
    <w:rsid w:val="000A670D"/>
    <w:rsid w:val="000A681C"/>
    <w:rsid w:val="000A6EE0"/>
    <w:rsid w:val="000A741B"/>
    <w:rsid w:val="000A742F"/>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4EE"/>
    <w:rsid w:val="000B557B"/>
    <w:rsid w:val="000B6138"/>
    <w:rsid w:val="000B61AC"/>
    <w:rsid w:val="000B65DD"/>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18"/>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63F"/>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B1E"/>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9C0"/>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4F21"/>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8B5"/>
    <w:rsid w:val="00105B85"/>
    <w:rsid w:val="00105CE4"/>
    <w:rsid w:val="001061D9"/>
    <w:rsid w:val="00106517"/>
    <w:rsid w:val="001065C1"/>
    <w:rsid w:val="001065D2"/>
    <w:rsid w:val="001068AB"/>
    <w:rsid w:val="00106E06"/>
    <w:rsid w:val="00106E8A"/>
    <w:rsid w:val="001076D8"/>
    <w:rsid w:val="00110ACD"/>
    <w:rsid w:val="00110B49"/>
    <w:rsid w:val="001113B0"/>
    <w:rsid w:val="001113F7"/>
    <w:rsid w:val="0011152E"/>
    <w:rsid w:val="00111A76"/>
    <w:rsid w:val="00111E7C"/>
    <w:rsid w:val="0011205B"/>
    <w:rsid w:val="00112306"/>
    <w:rsid w:val="001127A9"/>
    <w:rsid w:val="00112CFA"/>
    <w:rsid w:val="001131DF"/>
    <w:rsid w:val="00113333"/>
    <w:rsid w:val="001134AD"/>
    <w:rsid w:val="001134EA"/>
    <w:rsid w:val="001141CE"/>
    <w:rsid w:val="00114225"/>
    <w:rsid w:val="001147C4"/>
    <w:rsid w:val="00114E76"/>
    <w:rsid w:val="00115306"/>
    <w:rsid w:val="00115382"/>
    <w:rsid w:val="001153B2"/>
    <w:rsid w:val="00115A8C"/>
    <w:rsid w:val="00115C03"/>
    <w:rsid w:val="00115CC6"/>
    <w:rsid w:val="00115E94"/>
    <w:rsid w:val="001164AC"/>
    <w:rsid w:val="0011650F"/>
    <w:rsid w:val="00116EBB"/>
    <w:rsid w:val="00117163"/>
    <w:rsid w:val="001175EF"/>
    <w:rsid w:val="00117C3C"/>
    <w:rsid w:val="00117CDE"/>
    <w:rsid w:val="00120030"/>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EAD"/>
    <w:rsid w:val="00127F86"/>
    <w:rsid w:val="0013001F"/>
    <w:rsid w:val="00130C66"/>
    <w:rsid w:val="001310BD"/>
    <w:rsid w:val="0013142E"/>
    <w:rsid w:val="00131861"/>
    <w:rsid w:val="00131BC9"/>
    <w:rsid w:val="0013274D"/>
    <w:rsid w:val="00132D56"/>
    <w:rsid w:val="00132FCF"/>
    <w:rsid w:val="001332ED"/>
    <w:rsid w:val="00133C73"/>
    <w:rsid w:val="00134BF6"/>
    <w:rsid w:val="00134EA9"/>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0B26"/>
    <w:rsid w:val="00151817"/>
    <w:rsid w:val="00151A89"/>
    <w:rsid w:val="00151BAD"/>
    <w:rsid w:val="00152251"/>
    <w:rsid w:val="00152454"/>
    <w:rsid w:val="0015286A"/>
    <w:rsid w:val="00152A12"/>
    <w:rsid w:val="00152A7D"/>
    <w:rsid w:val="00152E37"/>
    <w:rsid w:val="00152EEC"/>
    <w:rsid w:val="00153A8A"/>
    <w:rsid w:val="00153BDC"/>
    <w:rsid w:val="001544A9"/>
    <w:rsid w:val="00154E3A"/>
    <w:rsid w:val="00154E9D"/>
    <w:rsid w:val="00154FC5"/>
    <w:rsid w:val="00155637"/>
    <w:rsid w:val="00155697"/>
    <w:rsid w:val="00155DCD"/>
    <w:rsid w:val="00156A97"/>
    <w:rsid w:val="00156DC8"/>
    <w:rsid w:val="00157172"/>
    <w:rsid w:val="00157318"/>
    <w:rsid w:val="00157856"/>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0C1"/>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42D"/>
    <w:rsid w:val="0017558B"/>
    <w:rsid w:val="00175D0F"/>
    <w:rsid w:val="0017610E"/>
    <w:rsid w:val="001763DE"/>
    <w:rsid w:val="00176AC1"/>
    <w:rsid w:val="00176D1C"/>
    <w:rsid w:val="00176EEA"/>
    <w:rsid w:val="00176F37"/>
    <w:rsid w:val="0017707B"/>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1EE"/>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1A0"/>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2C5"/>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17FF"/>
    <w:rsid w:val="001A1CAF"/>
    <w:rsid w:val="001A1CD2"/>
    <w:rsid w:val="001A1E62"/>
    <w:rsid w:val="001A208B"/>
    <w:rsid w:val="001A2402"/>
    <w:rsid w:val="001A2D18"/>
    <w:rsid w:val="001A377D"/>
    <w:rsid w:val="001A3A1D"/>
    <w:rsid w:val="001A41AE"/>
    <w:rsid w:val="001A4401"/>
    <w:rsid w:val="001A4552"/>
    <w:rsid w:val="001A47F4"/>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25"/>
    <w:rsid w:val="001C3363"/>
    <w:rsid w:val="001C359B"/>
    <w:rsid w:val="001C39DF"/>
    <w:rsid w:val="001C3A8B"/>
    <w:rsid w:val="001C3C2C"/>
    <w:rsid w:val="001C3D33"/>
    <w:rsid w:val="001C3F15"/>
    <w:rsid w:val="001C4984"/>
    <w:rsid w:val="001C4AA6"/>
    <w:rsid w:val="001C4CE3"/>
    <w:rsid w:val="001C52D7"/>
    <w:rsid w:val="001C5EAD"/>
    <w:rsid w:val="001C5FE2"/>
    <w:rsid w:val="001C62D6"/>
    <w:rsid w:val="001C65AC"/>
    <w:rsid w:val="001C6925"/>
    <w:rsid w:val="001C6D7A"/>
    <w:rsid w:val="001C6D83"/>
    <w:rsid w:val="001C6E01"/>
    <w:rsid w:val="001C70F4"/>
    <w:rsid w:val="001C7140"/>
    <w:rsid w:val="001C7289"/>
    <w:rsid w:val="001C783C"/>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BDE"/>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5B9"/>
    <w:rsid w:val="001F280F"/>
    <w:rsid w:val="001F3875"/>
    <w:rsid w:val="001F3D0D"/>
    <w:rsid w:val="001F412C"/>
    <w:rsid w:val="001F41B8"/>
    <w:rsid w:val="001F41F6"/>
    <w:rsid w:val="001F4724"/>
    <w:rsid w:val="001F4AFA"/>
    <w:rsid w:val="001F4B6A"/>
    <w:rsid w:val="001F4C91"/>
    <w:rsid w:val="001F4F91"/>
    <w:rsid w:val="001F5410"/>
    <w:rsid w:val="001F5DF8"/>
    <w:rsid w:val="001F603D"/>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6DC3"/>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4996"/>
    <w:rsid w:val="0022503F"/>
    <w:rsid w:val="00225326"/>
    <w:rsid w:val="00225A3D"/>
    <w:rsid w:val="00225F8C"/>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C7E"/>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3D1C"/>
    <w:rsid w:val="00254074"/>
    <w:rsid w:val="00254938"/>
    <w:rsid w:val="00254D46"/>
    <w:rsid w:val="00254D49"/>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2C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712"/>
    <w:rsid w:val="002A190D"/>
    <w:rsid w:val="002A1D84"/>
    <w:rsid w:val="002A1F0F"/>
    <w:rsid w:val="002A2B27"/>
    <w:rsid w:val="002A2C26"/>
    <w:rsid w:val="002A2FF8"/>
    <w:rsid w:val="002A32D9"/>
    <w:rsid w:val="002A33A9"/>
    <w:rsid w:val="002A38EE"/>
    <w:rsid w:val="002A3BE4"/>
    <w:rsid w:val="002A4453"/>
    <w:rsid w:val="002A4837"/>
    <w:rsid w:val="002A4E34"/>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3ED"/>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81E"/>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5AB"/>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3937"/>
    <w:rsid w:val="002E485C"/>
    <w:rsid w:val="002E4BAC"/>
    <w:rsid w:val="002E4BD1"/>
    <w:rsid w:val="002E4F60"/>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8DB"/>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6F4"/>
    <w:rsid w:val="00311AB2"/>
    <w:rsid w:val="00311AE2"/>
    <w:rsid w:val="00311B3A"/>
    <w:rsid w:val="00311C6E"/>
    <w:rsid w:val="0031202E"/>
    <w:rsid w:val="00312835"/>
    <w:rsid w:val="00312DA4"/>
    <w:rsid w:val="00312DD5"/>
    <w:rsid w:val="00312FA9"/>
    <w:rsid w:val="0031305E"/>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0985"/>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078B"/>
    <w:rsid w:val="0035098D"/>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57C01"/>
    <w:rsid w:val="00360F80"/>
    <w:rsid w:val="003610FB"/>
    <w:rsid w:val="0036136D"/>
    <w:rsid w:val="00361478"/>
    <w:rsid w:val="00362983"/>
    <w:rsid w:val="00362CCB"/>
    <w:rsid w:val="00362D68"/>
    <w:rsid w:val="00362D98"/>
    <w:rsid w:val="00363310"/>
    <w:rsid w:val="00363742"/>
    <w:rsid w:val="00363858"/>
    <w:rsid w:val="0036426F"/>
    <w:rsid w:val="003647E8"/>
    <w:rsid w:val="003647F7"/>
    <w:rsid w:val="003649A8"/>
    <w:rsid w:val="00364B0C"/>
    <w:rsid w:val="00364C26"/>
    <w:rsid w:val="003650F7"/>
    <w:rsid w:val="00365828"/>
    <w:rsid w:val="00365C8F"/>
    <w:rsid w:val="00366539"/>
    <w:rsid w:val="00366987"/>
    <w:rsid w:val="00366DBD"/>
    <w:rsid w:val="00366F0F"/>
    <w:rsid w:val="00366F8C"/>
    <w:rsid w:val="00367753"/>
    <w:rsid w:val="00367EB5"/>
    <w:rsid w:val="003700FB"/>
    <w:rsid w:val="00370385"/>
    <w:rsid w:val="003707F3"/>
    <w:rsid w:val="00370B0F"/>
    <w:rsid w:val="00371DB6"/>
    <w:rsid w:val="00371DD2"/>
    <w:rsid w:val="00371FD9"/>
    <w:rsid w:val="003725DF"/>
    <w:rsid w:val="0037277C"/>
    <w:rsid w:val="00373052"/>
    <w:rsid w:val="0037336F"/>
    <w:rsid w:val="00373719"/>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69D"/>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C6B"/>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B64"/>
    <w:rsid w:val="003B0C82"/>
    <w:rsid w:val="003B0D68"/>
    <w:rsid w:val="003B0E91"/>
    <w:rsid w:val="003B1006"/>
    <w:rsid w:val="003B1331"/>
    <w:rsid w:val="003B1332"/>
    <w:rsid w:val="003B1C26"/>
    <w:rsid w:val="003B1C83"/>
    <w:rsid w:val="003B1D82"/>
    <w:rsid w:val="003B24E3"/>
    <w:rsid w:val="003B26DC"/>
    <w:rsid w:val="003B30BD"/>
    <w:rsid w:val="003B3C27"/>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28A"/>
    <w:rsid w:val="003C45B0"/>
    <w:rsid w:val="003C4673"/>
    <w:rsid w:val="003C4BAA"/>
    <w:rsid w:val="003C4C7C"/>
    <w:rsid w:val="003C5591"/>
    <w:rsid w:val="003C5AC0"/>
    <w:rsid w:val="003C6535"/>
    <w:rsid w:val="003C681E"/>
    <w:rsid w:val="003C6959"/>
    <w:rsid w:val="003C69C1"/>
    <w:rsid w:val="003C6F12"/>
    <w:rsid w:val="003C7213"/>
    <w:rsid w:val="003C73FD"/>
    <w:rsid w:val="003C7AE5"/>
    <w:rsid w:val="003C7BBC"/>
    <w:rsid w:val="003D0986"/>
    <w:rsid w:val="003D172E"/>
    <w:rsid w:val="003D1BE0"/>
    <w:rsid w:val="003D1D1E"/>
    <w:rsid w:val="003D1D47"/>
    <w:rsid w:val="003D2B19"/>
    <w:rsid w:val="003D2DB9"/>
    <w:rsid w:val="003D2E02"/>
    <w:rsid w:val="003D32EB"/>
    <w:rsid w:val="003D3D4D"/>
    <w:rsid w:val="003D4203"/>
    <w:rsid w:val="003D4873"/>
    <w:rsid w:val="003D4A34"/>
    <w:rsid w:val="003D4D02"/>
    <w:rsid w:val="003D4E4A"/>
    <w:rsid w:val="003D4E7C"/>
    <w:rsid w:val="003D5115"/>
    <w:rsid w:val="003D5442"/>
    <w:rsid w:val="003D570C"/>
    <w:rsid w:val="003D5712"/>
    <w:rsid w:val="003D5AAC"/>
    <w:rsid w:val="003D5C93"/>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2FEE"/>
    <w:rsid w:val="003E3177"/>
    <w:rsid w:val="003E37EE"/>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515"/>
    <w:rsid w:val="003F48BF"/>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3789"/>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C9C"/>
    <w:rsid w:val="00416D29"/>
    <w:rsid w:val="00417681"/>
    <w:rsid w:val="00417866"/>
    <w:rsid w:val="004207FE"/>
    <w:rsid w:val="00420BB2"/>
    <w:rsid w:val="00420D2D"/>
    <w:rsid w:val="004211C7"/>
    <w:rsid w:val="00421299"/>
    <w:rsid w:val="004215E7"/>
    <w:rsid w:val="004219C9"/>
    <w:rsid w:val="00422CCD"/>
    <w:rsid w:val="00422D42"/>
    <w:rsid w:val="00422DC6"/>
    <w:rsid w:val="00422F5A"/>
    <w:rsid w:val="00423101"/>
    <w:rsid w:val="00423145"/>
    <w:rsid w:val="00423275"/>
    <w:rsid w:val="00423590"/>
    <w:rsid w:val="00423C09"/>
    <w:rsid w:val="004244B0"/>
    <w:rsid w:val="004246BA"/>
    <w:rsid w:val="00424833"/>
    <w:rsid w:val="004249EE"/>
    <w:rsid w:val="00424AF1"/>
    <w:rsid w:val="004253BE"/>
    <w:rsid w:val="00425DDE"/>
    <w:rsid w:val="00425E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3C4C"/>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09C"/>
    <w:rsid w:val="0045566E"/>
    <w:rsid w:val="0045571B"/>
    <w:rsid w:val="00455DBD"/>
    <w:rsid w:val="0045608F"/>
    <w:rsid w:val="0045610B"/>
    <w:rsid w:val="00456191"/>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54BA"/>
    <w:rsid w:val="00465774"/>
    <w:rsid w:val="00466632"/>
    <w:rsid w:val="00467104"/>
    <w:rsid w:val="00467BF7"/>
    <w:rsid w:val="00467CB7"/>
    <w:rsid w:val="00467F0D"/>
    <w:rsid w:val="004705DF"/>
    <w:rsid w:val="00470E86"/>
    <w:rsid w:val="00471074"/>
    <w:rsid w:val="004710A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3B5"/>
    <w:rsid w:val="004766E6"/>
    <w:rsid w:val="00476C2E"/>
    <w:rsid w:val="00476C75"/>
    <w:rsid w:val="00476CBB"/>
    <w:rsid w:val="004770FD"/>
    <w:rsid w:val="004775FB"/>
    <w:rsid w:val="0047793A"/>
    <w:rsid w:val="00477B6D"/>
    <w:rsid w:val="00477C1D"/>
    <w:rsid w:val="00477C88"/>
    <w:rsid w:val="00480058"/>
    <w:rsid w:val="0048044C"/>
    <w:rsid w:val="0048056C"/>
    <w:rsid w:val="00480B6C"/>
    <w:rsid w:val="00480E67"/>
    <w:rsid w:val="0048142A"/>
    <w:rsid w:val="004815E3"/>
    <w:rsid w:val="00481744"/>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9B3"/>
    <w:rsid w:val="00490BB9"/>
    <w:rsid w:val="00491124"/>
    <w:rsid w:val="0049116C"/>
    <w:rsid w:val="00491662"/>
    <w:rsid w:val="00491ED7"/>
    <w:rsid w:val="00492368"/>
    <w:rsid w:val="00492640"/>
    <w:rsid w:val="00492A32"/>
    <w:rsid w:val="00492B9F"/>
    <w:rsid w:val="00492F81"/>
    <w:rsid w:val="00493973"/>
    <w:rsid w:val="004939BC"/>
    <w:rsid w:val="004939C8"/>
    <w:rsid w:val="004940AB"/>
    <w:rsid w:val="00494137"/>
    <w:rsid w:val="004946C6"/>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D8D"/>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C3C"/>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BB0"/>
    <w:rsid w:val="004B6E21"/>
    <w:rsid w:val="004B701F"/>
    <w:rsid w:val="004B7488"/>
    <w:rsid w:val="004B7544"/>
    <w:rsid w:val="004B786F"/>
    <w:rsid w:val="004B7C82"/>
    <w:rsid w:val="004B7E12"/>
    <w:rsid w:val="004B7E5E"/>
    <w:rsid w:val="004C0500"/>
    <w:rsid w:val="004C088A"/>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14F"/>
    <w:rsid w:val="004C68A9"/>
    <w:rsid w:val="004C6A56"/>
    <w:rsid w:val="004C6A97"/>
    <w:rsid w:val="004C6F1C"/>
    <w:rsid w:val="004C703D"/>
    <w:rsid w:val="004C7B8D"/>
    <w:rsid w:val="004C7C1A"/>
    <w:rsid w:val="004D01E5"/>
    <w:rsid w:val="004D036F"/>
    <w:rsid w:val="004D081D"/>
    <w:rsid w:val="004D0C1E"/>
    <w:rsid w:val="004D17E4"/>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4F6A"/>
    <w:rsid w:val="004D5158"/>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C5B"/>
    <w:rsid w:val="004F0E56"/>
    <w:rsid w:val="004F0EE8"/>
    <w:rsid w:val="004F106C"/>
    <w:rsid w:val="004F11E2"/>
    <w:rsid w:val="004F1746"/>
    <w:rsid w:val="004F1BA6"/>
    <w:rsid w:val="004F276E"/>
    <w:rsid w:val="004F2D0C"/>
    <w:rsid w:val="004F3A21"/>
    <w:rsid w:val="004F3C4A"/>
    <w:rsid w:val="004F4601"/>
    <w:rsid w:val="004F4620"/>
    <w:rsid w:val="004F51C9"/>
    <w:rsid w:val="004F52FE"/>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581"/>
    <w:rsid w:val="005229F8"/>
    <w:rsid w:val="00522A21"/>
    <w:rsid w:val="00522E1A"/>
    <w:rsid w:val="00522EFC"/>
    <w:rsid w:val="0052302F"/>
    <w:rsid w:val="005232DD"/>
    <w:rsid w:val="00523C82"/>
    <w:rsid w:val="00523D3F"/>
    <w:rsid w:val="0052411C"/>
    <w:rsid w:val="0052432C"/>
    <w:rsid w:val="005243BC"/>
    <w:rsid w:val="005243C9"/>
    <w:rsid w:val="005250AE"/>
    <w:rsid w:val="00525382"/>
    <w:rsid w:val="0052552C"/>
    <w:rsid w:val="00525A1F"/>
    <w:rsid w:val="00526097"/>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2C68"/>
    <w:rsid w:val="00533490"/>
    <w:rsid w:val="0053360A"/>
    <w:rsid w:val="0053365E"/>
    <w:rsid w:val="00534644"/>
    <w:rsid w:val="005348BD"/>
    <w:rsid w:val="00534AA5"/>
    <w:rsid w:val="00534BED"/>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14D"/>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268"/>
    <w:rsid w:val="0055056C"/>
    <w:rsid w:val="00550DFC"/>
    <w:rsid w:val="00550E8E"/>
    <w:rsid w:val="00551032"/>
    <w:rsid w:val="00551744"/>
    <w:rsid w:val="005517E9"/>
    <w:rsid w:val="00551859"/>
    <w:rsid w:val="005521BA"/>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0E0E"/>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6"/>
    <w:rsid w:val="00576967"/>
    <w:rsid w:val="00576B87"/>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704"/>
    <w:rsid w:val="00583C58"/>
    <w:rsid w:val="00584868"/>
    <w:rsid w:val="00584BFE"/>
    <w:rsid w:val="00584D4D"/>
    <w:rsid w:val="00585022"/>
    <w:rsid w:val="00585065"/>
    <w:rsid w:val="005853F3"/>
    <w:rsid w:val="00585B0A"/>
    <w:rsid w:val="00585D00"/>
    <w:rsid w:val="005865D7"/>
    <w:rsid w:val="0058662B"/>
    <w:rsid w:val="00586D85"/>
    <w:rsid w:val="00587079"/>
    <w:rsid w:val="00587133"/>
    <w:rsid w:val="005878AC"/>
    <w:rsid w:val="00587E9D"/>
    <w:rsid w:val="005903AF"/>
    <w:rsid w:val="00590506"/>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A15"/>
    <w:rsid w:val="00596BD4"/>
    <w:rsid w:val="005977F9"/>
    <w:rsid w:val="00597847"/>
    <w:rsid w:val="00597B42"/>
    <w:rsid w:val="00597D35"/>
    <w:rsid w:val="005A01A8"/>
    <w:rsid w:val="005A03D9"/>
    <w:rsid w:val="005A069C"/>
    <w:rsid w:val="005A0B75"/>
    <w:rsid w:val="005A0D4B"/>
    <w:rsid w:val="005A0DBF"/>
    <w:rsid w:val="005A1661"/>
    <w:rsid w:val="005A1702"/>
    <w:rsid w:val="005A1B6C"/>
    <w:rsid w:val="005A1DE2"/>
    <w:rsid w:val="005A1EB5"/>
    <w:rsid w:val="005A2027"/>
    <w:rsid w:val="005A2686"/>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B14"/>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41C"/>
    <w:rsid w:val="005B558B"/>
    <w:rsid w:val="005B5629"/>
    <w:rsid w:val="005B59E7"/>
    <w:rsid w:val="005B5C19"/>
    <w:rsid w:val="005B5DC2"/>
    <w:rsid w:val="005B62F5"/>
    <w:rsid w:val="005B640C"/>
    <w:rsid w:val="005B66ED"/>
    <w:rsid w:val="005B6C8F"/>
    <w:rsid w:val="005B6D4A"/>
    <w:rsid w:val="005B6DB5"/>
    <w:rsid w:val="005B7316"/>
    <w:rsid w:val="005B75AB"/>
    <w:rsid w:val="005C0069"/>
    <w:rsid w:val="005C0311"/>
    <w:rsid w:val="005C0667"/>
    <w:rsid w:val="005C118E"/>
    <w:rsid w:val="005C15A0"/>
    <w:rsid w:val="005C15BA"/>
    <w:rsid w:val="005C206E"/>
    <w:rsid w:val="005C2833"/>
    <w:rsid w:val="005C29DC"/>
    <w:rsid w:val="005C2ADA"/>
    <w:rsid w:val="005C2F6F"/>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414"/>
    <w:rsid w:val="005D55BF"/>
    <w:rsid w:val="005D5B16"/>
    <w:rsid w:val="005D6123"/>
    <w:rsid w:val="005D6ADE"/>
    <w:rsid w:val="005D6E04"/>
    <w:rsid w:val="005D71FE"/>
    <w:rsid w:val="005D7225"/>
    <w:rsid w:val="005D77B6"/>
    <w:rsid w:val="005D7B32"/>
    <w:rsid w:val="005D7F22"/>
    <w:rsid w:val="005D7F66"/>
    <w:rsid w:val="005D7FC9"/>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0F08"/>
    <w:rsid w:val="005F116F"/>
    <w:rsid w:val="005F1400"/>
    <w:rsid w:val="005F230E"/>
    <w:rsid w:val="005F2BA1"/>
    <w:rsid w:val="005F2E70"/>
    <w:rsid w:val="005F3132"/>
    <w:rsid w:val="005F3246"/>
    <w:rsid w:val="005F3410"/>
    <w:rsid w:val="005F3CBC"/>
    <w:rsid w:val="005F4139"/>
    <w:rsid w:val="005F42A1"/>
    <w:rsid w:val="005F48D6"/>
    <w:rsid w:val="005F4902"/>
    <w:rsid w:val="005F4935"/>
    <w:rsid w:val="005F5064"/>
    <w:rsid w:val="005F50FC"/>
    <w:rsid w:val="005F568B"/>
    <w:rsid w:val="005F571E"/>
    <w:rsid w:val="005F5928"/>
    <w:rsid w:val="005F59DC"/>
    <w:rsid w:val="005F5F4C"/>
    <w:rsid w:val="005F6EBC"/>
    <w:rsid w:val="005F7268"/>
    <w:rsid w:val="005F7792"/>
    <w:rsid w:val="005F79F5"/>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4BE5"/>
    <w:rsid w:val="00605574"/>
    <w:rsid w:val="006060BF"/>
    <w:rsid w:val="00606595"/>
    <w:rsid w:val="00606714"/>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1EB8"/>
    <w:rsid w:val="00612117"/>
    <w:rsid w:val="006129DB"/>
    <w:rsid w:val="00612A5D"/>
    <w:rsid w:val="00612CD7"/>
    <w:rsid w:val="0061315E"/>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6A3"/>
    <w:rsid w:val="00623CF0"/>
    <w:rsid w:val="006246DF"/>
    <w:rsid w:val="006249E7"/>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F28"/>
    <w:rsid w:val="0063115A"/>
    <w:rsid w:val="0063115B"/>
    <w:rsid w:val="00631451"/>
    <w:rsid w:val="0063165F"/>
    <w:rsid w:val="00631741"/>
    <w:rsid w:val="0063221C"/>
    <w:rsid w:val="00632A65"/>
    <w:rsid w:val="00632F7D"/>
    <w:rsid w:val="006330CD"/>
    <w:rsid w:val="00633C51"/>
    <w:rsid w:val="00633D72"/>
    <w:rsid w:val="00634EE5"/>
    <w:rsid w:val="00635446"/>
    <w:rsid w:val="0063577F"/>
    <w:rsid w:val="00635B57"/>
    <w:rsid w:val="00635BEA"/>
    <w:rsid w:val="00635C76"/>
    <w:rsid w:val="00635D36"/>
    <w:rsid w:val="0063609A"/>
    <w:rsid w:val="0063686D"/>
    <w:rsid w:val="00636A1E"/>
    <w:rsid w:val="00636C21"/>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595"/>
    <w:rsid w:val="00644AD3"/>
    <w:rsid w:val="006454C6"/>
    <w:rsid w:val="00645859"/>
    <w:rsid w:val="006458EE"/>
    <w:rsid w:val="00645BD8"/>
    <w:rsid w:val="00645DC9"/>
    <w:rsid w:val="006461BC"/>
    <w:rsid w:val="006465B4"/>
    <w:rsid w:val="00646831"/>
    <w:rsid w:val="0064699C"/>
    <w:rsid w:val="00647749"/>
    <w:rsid w:val="00647DD9"/>
    <w:rsid w:val="00650C36"/>
    <w:rsid w:val="00650FEA"/>
    <w:rsid w:val="00651806"/>
    <w:rsid w:val="00651D17"/>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7E5"/>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5F1"/>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376"/>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BAA"/>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162"/>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49E2"/>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D6E"/>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643"/>
    <w:rsid w:val="006E5B32"/>
    <w:rsid w:val="006E5EEE"/>
    <w:rsid w:val="006E5F10"/>
    <w:rsid w:val="006E6170"/>
    <w:rsid w:val="006E6C06"/>
    <w:rsid w:val="006E7279"/>
    <w:rsid w:val="006E7655"/>
    <w:rsid w:val="006E79D6"/>
    <w:rsid w:val="006E7C16"/>
    <w:rsid w:val="006E7DD7"/>
    <w:rsid w:val="006F0922"/>
    <w:rsid w:val="006F0DE8"/>
    <w:rsid w:val="006F10B9"/>
    <w:rsid w:val="006F1838"/>
    <w:rsid w:val="006F1AFE"/>
    <w:rsid w:val="006F2882"/>
    <w:rsid w:val="006F2D27"/>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8FA"/>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15"/>
    <w:rsid w:val="00710EAB"/>
    <w:rsid w:val="007113F1"/>
    <w:rsid w:val="0071241F"/>
    <w:rsid w:val="007124C0"/>
    <w:rsid w:val="00712632"/>
    <w:rsid w:val="0071276A"/>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2B73"/>
    <w:rsid w:val="007332CD"/>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4F48"/>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934"/>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B1"/>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B18"/>
    <w:rsid w:val="00791F1F"/>
    <w:rsid w:val="00792025"/>
    <w:rsid w:val="0079247B"/>
    <w:rsid w:val="00792C82"/>
    <w:rsid w:val="00792CEB"/>
    <w:rsid w:val="00793012"/>
    <w:rsid w:val="00793044"/>
    <w:rsid w:val="0079374F"/>
    <w:rsid w:val="00793786"/>
    <w:rsid w:val="007937BD"/>
    <w:rsid w:val="007939E1"/>
    <w:rsid w:val="00793AE7"/>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0F4"/>
    <w:rsid w:val="007B0382"/>
    <w:rsid w:val="007B0709"/>
    <w:rsid w:val="007B099E"/>
    <w:rsid w:val="007B11AE"/>
    <w:rsid w:val="007B17B5"/>
    <w:rsid w:val="007B23B6"/>
    <w:rsid w:val="007B23ED"/>
    <w:rsid w:val="007B2B8C"/>
    <w:rsid w:val="007B2CF7"/>
    <w:rsid w:val="007B43EA"/>
    <w:rsid w:val="007B455C"/>
    <w:rsid w:val="007B4A52"/>
    <w:rsid w:val="007B4AA8"/>
    <w:rsid w:val="007B4F90"/>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4E4"/>
    <w:rsid w:val="007C14EA"/>
    <w:rsid w:val="007C1787"/>
    <w:rsid w:val="007C1EF9"/>
    <w:rsid w:val="007C234E"/>
    <w:rsid w:val="007C2D41"/>
    <w:rsid w:val="007C303F"/>
    <w:rsid w:val="007C3388"/>
    <w:rsid w:val="007C33FA"/>
    <w:rsid w:val="007C358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103"/>
    <w:rsid w:val="007D294B"/>
    <w:rsid w:val="007D2B59"/>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1B3"/>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90A"/>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5AEB"/>
    <w:rsid w:val="0080650D"/>
    <w:rsid w:val="0080664F"/>
    <w:rsid w:val="008068C4"/>
    <w:rsid w:val="00806DC7"/>
    <w:rsid w:val="00807141"/>
    <w:rsid w:val="00810109"/>
    <w:rsid w:val="00810682"/>
    <w:rsid w:val="00810FEF"/>
    <w:rsid w:val="008112F5"/>
    <w:rsid w:val="00811ADF"/>
    <w:rsid w:val="008124C3"/>
    <w:rsid w:val="008124CA"/>
    <w:rsid w:val="008133C1"/>
    <w:rsid w:val="00813583"/>
    <w:rsid w:val="008135D2"/>
    <w:rsid w:val="0081368C"/>
    <w:rsid w:val="00814180"/>
    <w:rsid w:val="0081421E"/>
    <w:rsid w:val="008142C6"/>
    <w:rsid w:val="008145B6"/>
    <w:rsid w:val="008148DD"/>
    <w:rsid w:val="00814A55"/>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4CF"/>
    <w:rsid w:val="0082785C"/>
    <w:rsid w:val="0083001C"/>
    <w:rsid w:val="0083110A"/>
    <w:rsid w:val="00831E7C"/>
    <w:rsid w:val="0083219A"/>
    <w:rsid w:val="00832AA5"/>
    <w:rsid w:val="00832ED1"/>
    <w:rsid w:val="00832F2B"/>
    <w:rsid w:val="008331BE"/>
    <w:rsid w:val="008334CB"/>
    <w:rsid w:val="008337FB"/>
    <w:rsid w:val="0083405E"/>
    <w:rsid w:val="00834AD2"/>
    <w:rsid w:val="00834B6E"/>
    <w:rsid w:val="00834CD6"/>
    <w:rsid w:val="00835232"/>
    <w:rsid w:val="008352CA"/>
    <w:rsid w:val="008355B2"/>
    <w:rsid w:val="008372ED"/>
    <w:rsid w:val="0083795E"/>
    <w:rsid w:val="00837E45"/>
    <w:rsid w:val="0084023A"/>
    <w:rsid w:val="0084098A"/>
    <w:rsid w:val="00840D79"/>
    <w:rsid w:val="00840FA6"/>
    <w:rsid w:val="00841298"/>
    <w:rsid w:val="0084138C"/>
    <w:rsid w:val="0084139F"/>
    <w:rsid w:val="00841920"/>
    <w:rsid w:val="008419EC"/>
    <w:rsid w:val="00841E38"/>
    <w:rsid w:val="008426D7"/>
    <w:rsid w:val="00842724"/>
    <w:rsid w:val="008428EC"/>
    <w:rsid w:val="00842A16"/>
    <w:rsid w:val="00842D40"/>
    <w:rsid w:val="00842E4D"/>
    <w:rsid w:val="00842F37"/>
    <w:rsid w:val="0084331E"/>
    <w:rsid w:val="00843760"/>
    <w:rsid w:val="0084384D"/>
    <w:rsid w:val="008439A5"/>
    <w:rsid w:val="0084445C"/>
    <w:rsid w:val="00844AD4"/>
    <w:rsid w:val="00845005"/>
    <w:rsid w:val="008451BE"/>
    <w:rsid w:val="0084531F"/>
    <w:rsid w:val="00845605"/>
    <w:rsid w:val="00845B0E"/>
    <w:rsid w:val="00845EDE"/>
    <w:rsid w:val="00845EF1"/>
    <w:rsid w:val="00846126"/>
    <w:rsid w:val="00846553"/>
    <w:rsid w:val="0084658E"/>
    <w:rsid w:val="008467FE"/>
    <w:rsid w:val="00846E57"/>
    <w:rsid w:val="0084702D"/>
    <w:rsid w:val="0084739F"/>
    <w:rsid w:val="008473BE"/>
    <w:rsid w:val="00847422"/>
    <w:rsid w:val="00847A7F"/>
    <w:rsid w:val="00847DBE"/>
    <w:rsid w:val="00847F7A"/>
    <w:rsid w:val="0085058B"/>
    <w:rsid w:val="00850834"/>
    <w:rsid w:val="008513E8"/>
    <w:rsid w:val="00851437"/>
    <w:rsid w:val="0085193F"/>
    <w:rsid w:val="00851DEA"/>
    <w:rsid w:val="008524B8"/>
    <w:rsid w:val="00852612"/>
    <w:rsid w:val="00852C0F"/>
    <w:rsid w:val="00852EC5"/>
    <w:rsid w:val="00852FA0"/>
    <w:rsid w:val="00852FA6"/>
    <w:rsid w:val="0085311A"/>
    <w:rsid w:val="00853623"/>
    <w:rsid w:val="008536E5"/>
    <w:rsid w:val="00853A78"/>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0FD"/>
    <w:rsid w:val="00865141"/>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1E6A"/>
    <w:rsid w:val="00882861"/>
    <w:rsid w:val="00882981"/>
    <w:rsid w:val="00882A73"/>
    <w:rsid w:val="00882EAC"/>
    <w:rsid w:val="00883B3E"/>
    <w:rsid w:val="00884B46"/>
    <w:rsid w:val="00884E04"/>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DEF"/>
    <w:rsid w:val="008A1DF5"/>
    <w:rsid w:val="008A2215"/>
    <w:rsid w:val="008A29B1"/>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180"/>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CFC"/>
    <w:rsid w:val="008C3F11"/>
    <w:rsid w:val="008C40C9"/>
    <w:rsid w:val="008C4297"/>
    <w:rsid w:val="008C4385"/>
    <w:rsid w:val="008C4459"/>
    <w:rsid w:val="008C4563"/>
    <w:rsid w:val="008C46CC"/>
    <w:rsid w:val="008C4E57"/>
    <w:rsid w:val="008C4E8E"/>
    <w:rsid w:val="008C4F98"/>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B42"/>
    <w:rsid w:val="008D1E22"/>
    <w:rsid w:val="008D1E27"/>
    <w:rsid w:val="008D261A"/>
    <w:rsid w:val="008D2628"/>
    <w:rsid w:val="008D28EB"/>
    <w:rsid w:val="008D2951"/>
    <w:rsid w:val="008D2BF7"/>
    <w:rsid w:val="008D2DE6"/>
    <w:rsid w:val="008D3809"/>
    <w:rsid w:val="008D3A5C"/>
    <w:rsid w:val="008D3CC1"/>
    <w:rsid w:val="008D3E0C"/>
    <w:rsid w:val="008D41C1"/>
    <w:rsid w:val="008D4220"/>
    <w:rsid w:val="008D49DA"/>
    <w:rsid w:val="008D5013"/>
    <w:rsid w:val="008D559B"/>
    <w:rsid w:val="008D5E0A"/>
    <w:rsid w:val="008D6115"/>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36D"/>
    <w:rsid w:val="008E590B"/>
    <w:rsid w:val="008E64EA"/>
    <w:rsid w:val="008E6645"/>
    <w:rsid w:val="008E66B9"/>
    <w:rsid w:val="008E724C"/>
    <w:rsid w:val="008E7608"/>
    <w:rsid w:val="008E76AA"/>
    <w:rsid w:val="008E7ADA"/>
    <w:rsid w:val="008E7BC3"/>
    <w:rsid w:val="008F0E13"/>
    <w:rsid w:val="008F1C1A"/>
    <w:rsid w:val="008F1CBC"/>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7709"/>
    <w:rsid w:val="008F7DDE"/>
    <w:rsid w:val="008F7DF2"/>
    <w:rsid w:val="00900504"/>
    <w:rsid w:val="00900950"/>
    <w:rsid w:val="00900CFF"/>
    <w:rsid w:val="00900DA8"/>
    <w:rsid w:val="00901725"/>
    <w:rsid w:val="00901C87"/>
    <w:rsid w:val="009023C3"/>
    <w:rsid w:val="00902449"/>
    <w:rsid w:val="009027B1"/>
    <w:rsid w:val="00902DBC"/>
    <w:rsid w:val="00903271"/>
    <w:rsid w:val="00903596"/>
    <w:rsid w:val="0090367B"/>
    <w:rsid w:val="009036D6"/>
    <w:rsid w:val="009038E8"/>
    <w:rsid w:val="00903D85"/>
    <w:rsid w:val="0090491D"/>
    <w:rsid w:val="009049F7"/>
    <w:rsid w:val="0090504E"/>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321"/>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747"/>
    <w:rsid w:val="00930992"/>
    <w:rsid w:val="00930B08"/>
    <w:rsid w:val="00931041"/>
    <w:rsid w:val="00931062"/>
    <w:rsid w:val="009314E3"/>
    <w:rsid w:val="00931509"/>
    <w:rsid w:val="00931711"/>
    <w:rsid w:val="00931D1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1EE4"/>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21F"/>
    <w:rsid w:val="0096622D"/>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6B9F"/>
    <w:rsid w:val="0097703A"/>
    <w:rsid w:val="00977274"/>
    <w:rsid w:val="0097754B"/>
    <w:rsid w:val="00977CFD"/>
    <w:rsid w:val="00980163"/>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5CD5"/>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7B6"/>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3D5F"/>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D1"/>
    <w:rsid w:val="009E21F4"/>
    <w:rsid w:val="009E22DF"/>
    <w:rsid w:val="009E231E"/>
    <w:rsid w:val="009E2464"/>
    <w:rsid w:val="009E26D5"/>
    <w:rsid w:val="009E2A62"/>
    <w:rsid w:val="009E30F1"/>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24B1"/>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0B4"/>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EC9"/>
    <w:rsid w:val="00A05F45"/>
    <w:rsid w:val="00A05FEF"/>
    <w:rsid w:val="00A06E38"/>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4A39"/>
    <w:rsid w:val="00A25051"/>
    <w:rsid w:val="00A2543D"/>
    <w:rsid w:val="00A254E4"/>
    <w:rsid w:val="00A261C1"/>
    <w:rsid w:val="00A26580"/>
    <w:rsid w:val="00A265DC"/>
    <w:rsid w:val="00A265F5"/>
    <w:rsid w:val="00A26A65"/>
    <w:rsid w:val="00A2716D"/>
    <w:rsid w:val="00A27771"/>
    <w:rsid w:val="00A277AE"/>
    <w:rsid w:val="00A27A20"/>
    <w:rsid w:val="00A27AA9"/>
    <w:rsid w:val="00A27E3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28B"/>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0F76"/>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A4A"/>
    <w:rsid w:val="00A56B96"/>
    <w:rsid w:val="00A56E35"/>
    <w:rsid w:val="00A5712B"/>
    <w:rsid w:val="00A57338"/>
    <w:rsid w:val="00A57E82"/>
    <w:rsid w:val="00A604B7"/>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996"/>
    <w:rsid w:val="00A71A48"/>
    <w:rsid w:val="00A720A6"/>
    <w:rsid w:val="00A72E66"/>
    <w:rsid w:val="00A72F50"/>
    <w:rsid w:val="00A7342F"/>
    <w:rsid w:val="00A7343B"/>
    <w:rsid w:val="00A735C4"/>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56E"/>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991"/>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D67"/>
    <w:rsid w:val="00AA3E85"/>
    <w:rsid w:val="00AA480F"/>
    <w:rsid w:val="00AA5B22"/>
    <w:rsid w:val="00AA6451"/>
    <w:rsid w:val="00AA6561"/>
    <w:rsid w:val="00AA65CD"/>
    <w:rsid w:val="00AA6BD8"/>
    <w:rsid w:val="00AA746A"/>
    <w:rsid w:val="00AA773E"/>
    <w:rsid w:val="00AB015B"/>
    <w:rsid w:val="00AB03DF"/>
    <w:rsid w:val="00AB05F2"/>
    <w:rsid w:val="00AB0B27"/>
    <w:rsid w:val="00AB0B63"/>
    <w:rsid w:val="00AB0E42"/>
    <w:rsid w:val="00AB0EE9"/>
    <w:rsid w:val="00AB0F4F"/>
    <w:rsid w:val="00AB1ACC"/>
    <w:rsid w:val="00AB1F71"/>
    <w:rsid w:val="00AB265F"/>
    <w:rsid w:val="00AB3489"/>
    <w:rsid w:val="00AB38A6"/>
    <w:rsid w:val="00AB3A74"/>
    <w:rsid w:val="00AB3CF3"/>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068"/>
    <w:rsid w:val="00AC45B4"/>
    <w:rsid w:val="00AC46A2"/>
    <w:rsid w:val="00AC4ACF"/>
    <w:rsid w:val="00AC5035"/>
    <w:rsid w:val="00AC54FB"/>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55"/>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3FC"/>
    <w:rsid w:val="00AE3D32"/>
    <w:rsid w:val="00AE3F3D"/>
    <w:rsid w:val="00AE46B1"/>
    <w:rsid w:val="00AE4AEC"/>
    <w:rsid w:val="00AE4CFB"/>
    <w:rsid w:val="00AE55A4"/>
    <w:rsid w:val="00AE6007"/>
    <w:rsid w:val="00AE608E"/>
    <w:rsid w:val="00AE618C"/>
    <w:rsid w:val="00AE646F"/>
    <w:rsid w:val="00AE6943"/>
    <w:rsid w:val="00AF07F7"/>
    <w:rsid w:val="00AF0C9D"/>
    <w:rsid w:val="00AF1832"/>
    <w:rsid w:val="00AF1FE1"/>
    <w:rsid w:val="00AF2595"/>
    <w:rsid w:val="00AF298F"/>
    <w:rsid w:val="00AF2A87"/>
    <w:rsid w:val="00AF2AEC"/>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BEE"/>
    <w:rsid w:val="00B07C60"/>
    <w:rsid w:val="00B07C9C"/>
    <w:rsid w:val="00B106EE"/>
    <w:rsid w:val="00B110D6"/>
    <w:rsid w:val="00B11170"/>
    <w:rsid w:val="00B111B1"/>
    <w:rsid w:val="00B117E8"/>
    <w:rsid w:val="00B11D7F"/>
    <w:rsid w:val="00B11FFB"/>
    <w:rsid w:val="00B1209C"/>
    <w:rsid w:val="00B12D35"/>
    <w:rsid w:val="00B12D3C"/>
    <w:rsid w:val="00B13007"/>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BFD"/>
    <w:rsid w:val="00B27C57"/>
    <w:rsid w:val="00B27E16"/>
    <w:rsid w:val="00B27FFE"/>
    <w:rsid w:val="00B30296"/>
    <w:rsid w:val="00B309E9"/>
    <w:rsid w:val="00B31463"/>
    <w:rsid w:val="00B3167C"/>
    <w:rsid w:val="00B3186A"/>
    <w:rsid w:val="00B31AA9"/>
    <w:rsid w:val="00B31ADA"/>
    <w:rsid w:val="00B321D4"/>
    <w:rsid w:val="00B32632"/>
    <w:rsid w:val="00B3293A"/>
    <w:rsid w:val="00B32B51"/>
    <w:rsid w:val="00B32E77"/>
    <w:rsid w:val="00B32EDB"/>
    <w:rsid w:val="00B3384F"/>
    <w:rsid w:val="00B33AE1"/>
    <w:rsid w:val="00B33D75"/>
    <w:rsid w:val="00B34D66"/>
    <w:rsid w:val="00B34DEA"/>
    <w:rsid w:val="00B34F6C"/>
    <w:rsid w:val="00B35859"/>
    <w:rsid w:val="00B35A14"/>
    <w:rsid w:val="00B35FA4"/>
    <w:rsid w:val="00B36803"/>
    <w:rsid w:val="00B37043"/>
    <w:rsid w:val="00B373C1"/>
    <w:rsid w:val="00B377B1"/>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F0"/>
    <w:rsid w:val="00B53C75"/>
    <w:rsid w:val="00B53F09"/>
    <w:rsid w:val="00B5400C"/>
    <w:rsid w:val="00B54C80"/>
    <w:rsid w:val="00B55097"/>
    <w:rsid w:val="00B551AB"/>
    <w:rsid w:val="00B554D2"/>
    <w:rsid w:val="00B555FE"/>
    <w:rsid w:val="00B56C7C"/>
    <w:rsid w:val="00B56F23"/>
    <w:rsid w:val="00B573B7"/>
    <w:rsid w:val="00B6065F"/>
    <w:rsid w:val="00B60B6B"/>
    <w:rsid w:val="00B60CB8"/>
    <w:rsid w:val="00B62028"/>
    <w:rsid w:val="00B62079"/>
    <w:rsid w:val="00B62423"/>
    <w:rsid w:val="00B6253B"/>
    <w:rsid w:val="00B62D5F"/>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BE"/>
    <w:rsid w:val="00B93BF3"/>
    <w:rsid w:val="00B93DE2"/>
    <w:rsid w:val="00B9417C"/>
    <w:rsid w:val="00B941E0"/>
    <w:rsid w:val="00B94221"/>
    <w:rsid w:val="00B94609"/>
    <w:rsid w:val="00B9471A"/>
    <w:rsid w:val="00B94EB2"/>
    <w:rsid w:val="00B950B6"/>
    <w:rsid w:val="00B9551F"/>
    <w:rsid w:val="00B95C77"/>
    <w:rsid w:val="00B96708"/>
    <w:rsid w:val="00B967BF"/>
    <w:rsid w:val="00B967DB"/>
    <w:rsid w:val="00B967EC"/>
    <w:rsid w:val="00B975D8"/>
    <w:rsid w:val="00BA0248"/>
    <w:rsid w:val="00BA02EB"/>
    <w:rsid w:val="00BA044F"/>
    <w:rsid w:val="00BA05C1"/>
    <w:rsid w:val="00BA05D4"/>
    <w:rsid w:val="00BA0A2C"/>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9C9"/>
    <w:rsid w:val="00BB4C1F"/>
    <w:rsid w:val="00BB5039"/>
    <w:rsid w:val="00BB5614"/>
    <w:rsid w:val="00BB5A1C"/>
    <w:rsid w:val="00BB5AA3"/>
    <w:rsid w:val="00BB622F"/>
    <w:rsid w:val="00BB62AC"/>
    <w:rsid w:val="00BB6370"/>
    <w:rsid w:val="00BB638A"/>
    <w:rsid w:val="00BB71E8"/>
    <w:rsid w:val="00BB732B"/>
    <w:rsid w:val="00BB7442"/>
    <w:rsid w:val="00BB7693"/>
    <w:rsid w:val="00BB797D"/>
    <w:rsid w:val="00BB7992"/>
    <w:rsid w:val="00BC0079"/>
    <w:rsid w:val="00BC016A"/>
    <w:rsid w:val="00BC14E1"/>
    <w:rsid w:val="00BC1659"/>
    <w:rsid w:val="00BC16E7"/>
    <w:rsid w:val="00BC17BC"/>
    <w:rsid w:val="00BC17C9"/>
    <w:rsid w:val="00BC1820"/>
    <w:rsid w:val="00BC1C1A"/>
    <w:rsid w:val="00BC1E2E"/>
    <w:rsid w:val="00BC2107"/>
    <w:rsid w:val="00BC2117"/>
    <w:rsid w:val="00BC217A"/>
    <w:rsid w:val="00BC22B9"/>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6DEB"/>
    <w:rsid w:val="00BC7345"/>
    <w:rsid w:val="00BC743D"/>
    <w:rsid w:val="00BC7683"/>
    <w:rsid w:val="00BD0400"/>
    <w:rsid w:val="00BD0735"/>
    <w:rsid w:val="00BD07AF"/>
    <w:rsid w:val="00BD1070"/>
    <w:rsid w:val="00BD135B"/>
    <w:rsid w:val="00BD146E"/>
    <w:rsid w:val="00BD18DE"/>
    <w:rsid w:val="00BD2028"/>
    <w:rsid w:val="00BD24D0"/>
    <w:rsid w:val="00BD24D9"/>
    <w:rsid w:val="00BD25F5"/>
    <w:rsid w:val="00BD29D6"/>
    <w:rsid w:val="00BD2B44"/>
    <w:rsid w:val="00BD2C46"/>
    <w:rsid w:val="00BD2D12"/>
    <w:rsid w:val="00BD2E35"/>
    <w:rsid w:val="00BD3103"/>
    <w:rsid w:val="00BD36A1"/>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81C"/>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2E2E"/>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3416"/>
    <w:rsid w:val="00C03465"/>
    <w:rsid w:val="00C03584"/>
    <w:rsid w:val="00C03876"/>
    <w:rsid w:val="00C03878"/>
    <w:rsid w:val="00C03C49"/>
    <w:rsid w:val="00C0404E"/>
    <w:rsid w:val="00C04064"/>
    <w:rsid w:val="00C042AB"/>
    <w:rsid w:val="00C04543"/>
    <w:rsid w:val="00C045BA"/>
    <w:rsid w:val="00C0467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076"/>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99C"/>
    <w:rsid w:val="00C26A59"/>
    <w:rsid w:val="00C26BBF"/>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943"/>
    <w:rsid w:val="00C32A46"/>
    <w:rsid w:val="00C334EF"/>
    <w:rsid w:val="00C338CB"/>
    <w:rsid w:val="00C33F35"/>
    <w:rsid w:val="00C340C5"/>
    <w:rsid w:val="00C34377"/>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41C"/>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2F33"/>
    <w:rsid w:val="00C530F1"/>
    <w:rsid w:val="00C53486"/>
    <w:rsid w:val="00C5372A"/>
    <w:rsid w:val="00C53921"/>
    <w:rsid w:val="00C545B8"/>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6FE"/>
    <w:rsid w:val="00C657AB"/>
    <w:rsid w:val="00C658A9"/>
    <w:rsid w:val="00C661D4"/>
    <w:rsid w:val="00C664F3"/>
    <w:rsid w:val="00C665F1"/>
    <w:rsid w:val="00C66D09"/>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8D0"/>
    <w:rsid w:val="00C92C60"/>
    <w:rsid w:val="00C92E84"/>
    <w:rsid w:val="00C92F6A"/>
    <w:rsid w:val="00C9445A"/>
    <w:rsid w:val="00C9449A"/>
    <w:rsid w:val="00C94775"/>
    <w:rsid w:val="00C948A4"/>
    <w:rsid w:val="00C948D3"/>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3FF3"/>
    <w:rsid w:val="00CB400D"/>
    <w:rsid w:val="00CB49B3"/>
    <w:rsid w:val="00CB4A3E"/>
    <w:rsid w:val="00CB54E1"/>
    <w:rsid w:val="00CB54F9"/>
    <w:rsid w:val="00CB5741"/>
    <w:rsid w:val="00CB582C"/>
    <w:rsid w:val="00CB6020"/>
    <w:rsid w:val="00CB6023"/>
    <w:rsid w:val="00CB645A"/>
    <w:rsid w:val="00CB6635"/>
    <w:rsid w:val="00CB7008"/>
    <w:rsid w:val="00CB778E"/>
    <w:rsid w:val="00CB7B4B"/>
    <w:rsid w:val="00CB7F2A"/>
    <w:rsid w:val="00CC01ED"/>
    <w:rsid w:val="00CC039B"/>
    <w:rsid w:val="00CC04FF"/>
    <w:rsid w:val="00CC05A6"/>
    <w:rsid w:val="00CC06FD"/>
    <w:rsid w:val="00CC0CB3"/>
    <w:rsid w:val="00CC0F0F"/>
    <w:rsid w:val="00CC0F40"/>
    <w:rsid w:val="00CC12CF"/>
    <w:rsid w:val="00CC16A5"/>
    <w:rsid w:val="00CC19C2"/>
    <w:rsid w:val="00CC1BFC"/>
    <w:rsid w:val="00CC1F1E"/>
    <w:rsid w:val="00CC251B"/>
    <w:rsid w:val="00CC252B"/>
    <w:rsid w:val="00CC2604"/>
    <w:rsid w:val="00CC268C"/>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3B7A"/>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42B"/>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992"/>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476"/>
    <w:rsid w:val="00CF2644"/>
    <w:rsid w:val="00CF2A84"/>
    <w:rsid w:val="00CF2CA8"/>
    <w:rsid w:val="00CF2CD7"/>
    <w:rsid w:val="00CF2E20"/>
    <w:rsid w:val="00CF2FA1"/>
    <w:rsid w:val="00CF2FA4"/>
    <w:rsid w:val="00CF3012"/>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68F"/>
    <w:rsid w:val="00D0488A"/>
    <w:rsid w:val="00D053BE"/>
    <w:rsid w:val="00D05A55"/>
    <w:rsid w:val="00D06FA4"/>
    <w:rsid w:val="00D07253"/>
    <w:rsid w:val="00D07358"/>
    <w:rsid w:val="00D07DC2"/>
    <w:rsid w:val="00D100E8"/>
    <w:rsid w:val="00D10BC8"/>
    <w:rsid w:val="00D10DDC"/>
    <w:rsid w:val="00D10F1C"/>
    <w:rsid w:val="00D11071"/>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73F8"/>
    <w:rsid w:val="00D17628"/>
    <w:rsid w:val="00D17968"/>
    <w:rsid w:val="00D179FE"/>
    <w:rsid w:val="00D17FE9"/>
    <w:rsid w:val="00D20114"/>
    <w:rsid w:val="00D203A1"/>
    <w:rsid w:val="00D20730"/>
    <w:rsid w:val="00D2087C"/>
    <w:rsid w:val="00D2089A"/>
    <w:rsid w:val="00D20D49"/>
    <w:rsid w:val="00D217C9"/>
    <w:rsid w:val="00D2191C"/>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881"/>
    <w:rsid w:val="00D24CC2"/>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33E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25A"/>
    <w:rsid w:val="00D523F7"/>
    <w:rsid w:val="00D52814"/>
    <w:rsid w:val="00D52D87"/>
    <w:rsid w:val="00D52E8E"/>
    <w:rsid w:val="00D52F8B"/>
    <w:rsid w:val="00D532FE"/>
    <w:rsid w:val="00D535E8"/>
    <w:rsid w:val="00D5541E"/>
    <w:rsid w:val="00D55C1A"/>
    <w:rsid w:val="00D55D17"/>
    <w:rsid w:val="00D55D55"/>
    <w:rsid w:val="00D566A7"/>
    <w:rsid w:val="00D574A8"/>
    <w:rsid w:val="00D57CC7"/>
    <w:rsid w:val="00D60142"/>
    <w:rsid w:val="00D60F8C"/>
    <w:rsid w:val="00D611F5"/>
    <w:rsid w:val="00D612AE"/>
    <w:rsid w:val="00D612E6"/>
    <w:rsid w:val="00D6144B"/>
    <w:rsid w:val="00D616B1"/>
    <w:rsid w:val="00D617A9"/>
    <w:rsid w:val="00D6231F"/>
    <w:rsid w:val="00D62466"/>
    <w:rsid w:val="00D62C1F"/>
    <w:rsid w:val="00D62D49"/>
    <w:rsid w:val="00D62FE8"/>
    <w:rsid w:val="00D631E5"/>
    <w:rsid w:val="00D63A21"/>
    <w:rsid w:val="00D63D49"/>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4D94"/>
    <w:rsid w:val="00D7534A"/>
    <w:rsid w:val="00D75457"/>
    <w:rsid w:val="00D754D6"/>
    <w:rsid w:val="00D75A50"/>
    <w:rsid w:val="00D75A6B"/>
    <w:rsid w:val="00D75FBB"/>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6C5"/>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4AC1"/>
    <w:rsid w:val="00DB53A1"/>
    <w:rsid w:val="00DB5670"/>
    <w:rsid w:val="00DB60D1"/>
    <w:rsid w:val="00DB6248"/>
    <w:rsid w:val="00DB6486"/>
    <w:rsid w:val="00DB691D"/>
    <w:rsid w:val="00DB6E3D"/>
    <w:rsid w:val="00DB776B"/>
    <w:rsid w:val="00DC000F"/>
    <w:rsid w:val="00DC02D1"/>
    <w:rsid w:val="00DC036B"/>
    <w:rsid w:val="00DC03C9"/>
    <w:rsid w:val="00DC0475"/>
    <w:rsid w:val="00DC04DC"/>
    <w:rsid w:val="00DC05ED"/>
    <w:rsid w:val="00DC0726"/>
    <w:rsid w:val="00DC1016"/>
    <w:rsid w:val="00DC1139"/>
    <w:rsid w:val="00DC169B"/>
    <w:rsid w:val="00DC1B9E"/>
    <w:rsid w:val="00DC236B"/>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18F"/>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25"/>
    <w:rsid w:val="00E05242"/>
    <w:rsid w:val="00E0585B"/>
    <w:rsid w:val="00E05DAE"/>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213"/>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2BA"/>
    <w:rsid w:val="00E24405"/>
    <w:rsid w:val="00E2440D"/>
    <w:rsid w:val="00E249B7"/>
    <w:rsid w:val="00E25966"/>
    <w:rsid w:val="00E25CB2"/>
    <w:rsid w:val="00E262FF"/>
    <w:rsid w:val="00E2635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299"/>
    <w:rsid w:val="00E41ADF"/>
    <w:rsid w:val="00E4260E"/>
    <w:rsid w:val="00E42868"/>
    <w:rsid w:val="00E42976"/>
    <w:rsid w:val="00E42EC4"/>
    <w:rsid w:val="00E43756"/>
    <w:rsid w:val="00E4376A"/>
    <w:rsid w:val="00E440C2"/>
    <w:rsid w:val="00E44AD0"/>
    <w:rsid w:val="00E44C96"/>
    <w:rsid w:val="00E44E3A"/>
    <w:rsid w:val="00E45423"/>
    <w:rsid w:val="00E45447"/>
    <w:rsid w:val="00E4573B"/>
    <w:rsid w:val="00E4577E"/>
    <w:rsid w:val="00E45E77"/>
    <w:rsid w:val="00E463D3"/>
    <w:rsid w:val="00E46C24"/>
    <w:rsid w:val="00E46CAA"/>
    <w:rsid w:val="00E46DCC"/>
    <w:rsid w:val="00E46F81"/>
    <w:rsid w:val="00E47037"/>
    <w:rsid w:val="00E4723E"/>
    <w:rsid w:val="00E4781A"/>
    <w:rsid w:val="00E47DE8"/>
    <w:rsid w:val="00E5039B"/>
    <w:rsid w:val="00E50541"/>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3DC"/>
    <w:rsid w:val="00E5667F"/>
    <w:rsid w:val="00E568A7"/>
    <w:rsid w:val="00E56B12"/>
    <w:rsid w:val="00E56C4F"/>
    <w:rsid w:val="00E5750B"/>
    <w:rsid w:val="00E57648"/>
    <w:rsid w:val="00E57AA1"/>
    <w:rsid w:val="00E57BC3"/>
    <w:rsid w:val="00E60014"/>
    <w:rsid w:val="00E6049A"/>
    <w:rsid w:val="00E604F3"/>
    <w:rsid w:val="00E609D4"/>
    <w:rsid w:val="00E614DA"/>
    <w:rsid w:val="00E6151C"/>
    <w:rsid w:val="00E61790"/>
    <w:rsid w:val="00E61870"/>
    <w:rsid w:val="00E61A75"/>
    <w:rsid w:val="00E622EA"/>
    <w:rsid w:val="00E63269"/>
    <w:rsid w:val="00E63480"/>
    <w:rsid w:val="00E6352D"/>
    <w:rsid w:val="00E63F91"/>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518"/>
    <w:rsid w:val="00E71AAE"/>
    <w:rsid w:val="00E71AAF"/>
    <w:rsid w:val="00E71EFE"/>
    <w:rsid w:val="00E720E5"/>
    <w:rsid w:val="00E72BB3"/>
    <w:rsid w:val="00E72BBB"/>
    <w:rsid w:val="00E73901"/>
    <w:rsid w:val="00E7396B"/>
    <w:rsid w:val="00E73AE9"/>
    <w:rsid w:val="00E740D7"/>
    <w:rsid w:val="00E7422D"/>
    <w:rsid w:val="00E754EE"/>
    <w:rsid w:val="00E75716"/>
    <w:rsid w:val="00E7571C"/>
    <w:rsid w:val="00E75D36"/>
    <w:rsid w:val="00E76574"/>
    <w:rsid w:val="00E76885"/>
    <w:rsid w:val="00E7720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1AF"/>
    <w:rsid w:val="00E853E9"/>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6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9E4"/>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1D2"/>
    <w:rsid w:val="00EC33DD"/>
    <w:rsid w:val="00EC365A"/>
    <w:rsid w:val="00EC39F5"/>
    <w:rsid w:val="00EC3F6B"/>
    <w:rsid w:val="00EC4274"/>
    <w:rsid w:val="00EC44E1"/>
    <w:rsid w:val="00EC4568"/>
    <w:rsid w:val="00EC458E"/>
    <w:rsid w:val="00EC46A2"/>
    <w:rsid w:val="00EC4D09"/>
    <w:rsid w:val="00EC4D97"/>
    <w:rsid w:val="00EC4F35"/>
    <w:rsid w:val="00EC5189"/>
    <w:rsid w:val="00EC5190"/>
    <w:rsid w:val="00EC52A9"/>
    <w:rsid w:val="00EC5359"/>
    <w:rsid w:val="00EC569A"/>
    <w:rsid w:val="00EC5AB6"/>
    <w:rsid w:val="00EC6B82"/>
    <w:rsid w:val="00EC6FA7"/>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2B0"/>
    <w:rsid w:val="00ED66AE"/>
    <w:rsid w:val="00ED6A21"/>
    <w:rsid w:val="00ED6C40"/>
    <w:rsid w:val="00ED6C86"/>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5BF"/>
    <w:rsid w:val="00EF0C2B"/>
    <w:rsid w:val="00EF115B"/>
    <w:rsid w:val="00EF191A"/>
    <w:rsid w:val="00EF1C10"/>
    <w:rsid w:val="00EF2346"/>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EFC"/>
    <w:rsid w:val="00F03FC5"/>
    <w:rsid w:val="00F04054"/>
    <w:rsid w:val="00F048B9"/>
    <w:rsid w:val="00F04BD6"/>
    <w:rsid w:val="00F04D10"/>
    <w:rsid w:val="00F053FC"/>
    <w:rsid w:val="00F056B9"/>
    <w:rsid w:val="00F059D1"/>
    <w:rsid w:val="00F05ABE"/>
    <w:rsid w:val="00F05DD3"/>
    <w:rsid w:val="00F06151"/>
    <w:rsid w:val="00F06319"/>
    <w:rsid w:val="00F06CB8"/>
    <w:rsid w:val="00F0757D"/>
    <w:rsid w:val="00F07857"/>
    <w:rsid w:val="00F1033F"/>
    <w:rsid w:val="00F1078E"/>
    <w:rsid w:val="00F1108F"/>
    <w:rsid w:val="00F119C9"/>
    <w:rsid w:val="00F11BEF"/>
    <w:rsid w:val="00F11CB6"/>
    <w:rsid w:val="00F11FCA"/>
    <w:rsid w:val="00F121BB"/>
    <w:rsid w:val="00F12649"/>
    <w:rsid w:val="00F12700"/>
    <w:rsid w:val="00F129D8"/>
    <w:rsid w:val="00F13ECC"/>
    <w:rsid w:val="00F140D2"/>
    <w:rsid w:val="00F141AE"/>
    <w:rsid w:val="00F1459B"/>
    <w:rsid w:val="00F14F07"/>
    <w:rsid w:val="00F15034"/>
    <w:rsid w:val="00F153FB"/>
    <w:rsid w:val="00F15407"/>
    <w:rsid w:val="00F15BD4"/>
    <w:rsid w:val="00F15E80"/>
    <w:rsid w:val="00F169D3"/>
    <w:rsid w:val="00F16AC5"/>
    <w:rsid w:val="00F16E1E"/>
    <w:rsid w:val="00F16F3C"/>
    <w:rsid w:val="00F17604"/>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48AE"/>
    <w:rsid w:val="00F25982"/>
    <w:rsid w:val="00F25B34"/>
    <w:rsid w:val="00F25BDB"/>
    <w:rsid w:val="00F25D0F"/>
    <w:rsid w:val="00F26467"/>
    <w:rsid w:val="00F265C7"/>
    <w:rsid w:val="00F26F79"/>
    <w:rsid w:val="00F27288"/>
    <w:rsid w:val="00F27351"/>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3FB"/>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D4D"/>
    <w:rsid w:val="00F70F95"/>
    <w:rsid w:val="00F71458"/>
    <w:rsid w:val="00F71518"/>
    <w:rsid w:val="00F71664"/>
    <w:rsid w:val="00F718B6"/>
    <w:rsid w:val="00F71954"/>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1389"/>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87C48"/>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53B"/>
    <w:rsid w:val="00FA1710"/>
    <w:rsid w:val="00FA1A5C"/>
    <w:rsid w:val="00FA1AD3"/>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5E02"/>
    <w:rsid w:val="00FA6506"/>
    <w:rsid w:val="00FA674F"/>
    <w:rsid w:val="00FA6A7D"/>
    <w:rsid w:val="00FA7727"/>
    <w:rsid w:val="00FA7DB5"/>
    <w:rsid w:val="00FA7DD1"/>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B60"/>
    <w:rsid w:val="00FB5E63"/>
    <w:rsid w:val="00FB5F47"/>
    <w:rsid w:val="00FB6678"/>
    <w:rsid w:val="00FB6700"/>
    <w:rsid w:val="00FB6A1C"/>
    <w:rsid w:val="00FB6D5A"/>
    <w:rsid w:val="00FB79B1"/>
    <w:rsid w:val="00FC01D1"/>
    <w:rsid w:val="00FC0C83"/>
    <w:rsid w:val="00FC102C"/>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453"/>
    <w:rsid w:val="00FC79A0"/>
    <w:rsid w:val="00FC79B3"/>
    <w:rsid w:val="00FC7C07"/>
    <w:rsid w:val="00FC7CB0"/>
    <w:rsid w:val="00FC7CF9"/>
    <w:rsid w:val="00FD0512"/>
    <w:rsid w:val="00FD08EA"/>
    <w:rsid w:val="00FD0909"/>
    <w:rsid w:val="00FD09BD"/>
    <w:rsid w:val="00FD0B38"/>
    <w:rsid w:val="00FD0C70"/>
    <w:rsid w:val="00FD0EA3"/>
    <w:rsid w:val="00FD1C6C"/>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444B"/>
    <w:rsid w:val="00FE5073"/>
    <w:rsid w:val="00FE5182"/>
    <w:rsid w:val="00FE5216"/>
    <w:rsid w:val="00FE600C"/>
    <w:rsid w:val="00FE7192"/>
    <w:rsid w:val="00FE72B9"/>
    <w:rsid w:val="00FE7A55"/>
    <w:rsid w:val="00FE7DE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DF1"/>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1595</TotalTime>
  <Pages>6</Pages>
  <Words>1823</Words>
  <Characters>10030</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147</cp:revision>
  <cp:lastPrinted>2022-11-15T11:56:00Z</cp:lastPrinted>
  <dcterms:created xsi:type="dcterms:W3CDTF">2022-11-27T17:45:00Z</dcterms:created>
  <dcterms:modified xsi:type="dcterms:W3CDTF">2024-07-21T11:22:00Z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